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E" w:rsidRPr="00A307C5" w:rsidRDefault="00177BCE" w:rsidP="00177BCE">
      <w:pPr>
        <w:spacing w:line="276" w:lineRule="auto"/>
        <w:jc w:val="both"/>
        <w:rPr>
          <w:rFonts w:ascii="Arial" w:eastAsia="Calibri" w:hAnsi="Arial" w:cs="Arial"/>
          <w:b/>
          <w:noProof w:val="0"/>
          <w:lang w:val="es-MX" w:eastAsia="en-US"/>
        </w:rPr>
      </w:pPr>
    </w:p>
    <w:p w:rsidR="00177BCE" w:rsidRPr="00A307C5" w:rsidRDefault="00177BCE" w:rsidP="00177BCE">
      <w:pPr>
        <w:spacing w:line="276" w:lineRule="auto"/>
        <w:jc w:val="both"/>
        <w:rPr>
          <w:rFonts w:ascii="Arial" w:eastAsia="Calibri" w:hAnsi="Arial" w:cs="Arial"/>
          <w:b/>
          <w:noProof w:val="0"/>
          <w:lang w:val="es-MX" w:eastAsia="en-US"/>
        </w:rPr>
      </w:pPr>
      <w:r w:rsidRPr="00A307C5">
        <w:rPr>
          <w:rFonts w:ascii="Arial" w:eastAsia="Calibri" w:hAnsi="Arial" w:cs="Arial"/>
          <w:b/>
          <w:noProof w:val="0"/>
          <w:lang w:val="es-MX" w:eastAsia="en-US"/>
        </w:rPr>
        <w:t xml:space="preserve">HONORABLE AYUNTAMIENTO CONSTITUCIONAL </w:t>
      </w:r>
    </w:p>
    <w:p w:rsidR="00177BCE" w:rsidRPr="00A307C5" w:rsidRDefault="00177BCE" w:rsidP="00177BCE">
      <w:pPr>
        <w:spacing w:line="276" w:lineRule="auto"/>
        <w:jc w:val="both"/>
        <w:rPr>
          <w:rFonts w:ascii="Arial" w:eastAsia="Calibri" w:hAnsi="Arial" w:cs="Arial"/>
          <w:b/>
          <w:noProof w:val="0"/>
          <w:lang w:val="es-MX" w:eastAsia="en-US"/>
        </w:rPr>
      </w:pPr>
      <w:r w:rsidRPr="00A307C5">
        <w:rPr>
          <w:rFonts w:ascii="Arial" w:eastAsia="Calibri" w:hAnsi="Arial" w:cs="Arial"/>
          <w:b/>
          <w:noProof w:val="0"/>
          <w:lang w:val="es-MX" w:eastAsia="en-US"/>
        </w:rPr>
        <w:t>DE ZAPOTLÁN EL GRANDE, JALISCO</w:t>
      </w:r>
    </w:p>
    <w:p w:rsidR="00177BCE" w:rsidRPr="00A307C5" w:rsidRDefault="00177BCE" w:rsidP="00177BCE">
      <w:pPr>
        <w:tabs>
          <w:tab w:val="center" w:pos="4773"/>
          <w:tab w:val="left" w:pos="7961"/>
        </w:tabs>
        <w:jc w:val="both"/>
        <w:rPr>
          <w:rFonts w:ascii="Arial" w:eastAsia="Calibri" w:hAnsi="Arial" w:cs="Arial"/>
          <w:b/>
          <w:bCs/>
          <w:noProof w:val="0"/>
          <w:lang w:eastAsia="en-US"/>
        </w:rPr>
      </w:pPr>
      <w:r w:rsidRPr="00A307C5">
        <w:rPr>
          <w:rFonts w:ascii="Arial" w:eastAsia="Calibri" w:hAnsi="Arial" w:cs="Arial"/>
          <w:b/>
          <w:bCs/>
          <w:noProof w:val="0"/>
          <w:lang w:eastAsia="en-US"/>
        </w:rPr>
        <w:t>P R E S E N T E:</w:t>
      </w:r>
    </w:p>
    <w:p w:rsidR="00177BCE" w:rsidRPr="00A307C5" w:rsidRDefault="00177BCE" w:rsidP="00177BCE">
      <w:pPr>
        <w:spacing w:line="276" w:lineRule="auto"/>
        <w:jc w:val="both"/>
        <w:rPr>
          <w:rFonts w:ascii="Arial" w:eastAsia="Calibri" w:hAnsi="Arial" w:cs="Arial"/>
          <w:noProof w:val="0"/>
          <w:lang w:val="es-MX" w:eastAsia="en-US"/>
        </w:rPr>
      </w:pPr>
      <w:r w:rsidRPr="00A307C5">
        <w:rPr>
          <w:rFonts w:ascii="Arial" w:eastAsia="Calibri" w:hAnsi="Arial" w:cs="Arial"/>
          <w:noProof w:val="0"/>
          <w:lang w:val="es-MX" w:eastAsia="en-US"/>
        </w:rPr>
        <w:t xml:space="preserve"> </w:t>
      </w:r>
    </w:p>
    <w:p w:rsidR="00177BCE" w:rsidRPr="00A307C5" w:rsidRDefault="00177BCE" w:rsidP="00177BCE">
      <w:pPr>
        <w:jc w:val="both"/>
        <w:rPr>
          <w:rFonts w:ascii="Arial" w:eastAsia="Calibri" w:hAnsi="Arial" w:cs="Arial"/>
          <w:noProof w:val="0"/>
          <w:lang w:val="es-MX" w:eastAsia="en-US"/>
        </w:rPr>
      </w:pPr>
    </w:p>
    <w:p w:rsidR="00177BCE" w:rsidRPr="00A307C5" w:rsidRDefault="00177BCE" w:rsidP="00177BCE">
      <w:pPr>
        <w:spacing w:after="160" w:line="259" w:lineRule="auto"/>
        <w:jc w:val="both"/>
        <w:rPr>
          <w:rFonts w:ascii="Arial" w:eastAsia="Calibri" w:hAnsi="Arial" w:cs="Arial"/>
          <w:b/>
          <w:noProof w:val="0"/>
          <w:lang w:val="es-MX" w:eastAsia="en-US"/>
        </w:rPr>
      </w:pPr>
      <w:r w:rsidRPr="00A307C5">
        <w:rPr>
          <w:rFonts w:ascii="Arial" w:eastAsia="Calibri" w:hAnsi="Arial" w:cs="Arial"/>
          <w:noProof w:val="0"/>
          <w:lang w:val="es-MX" w:eastAsia="en-US"/>
        </w:rPr>
        <w:t xml:space="preserve">        Quien motiva y suscribe, </w:t>
      </w:r>
      <w:r w:rsidRPr="00A307C5">
        <w:rPr>
          <w:rFonts w:ascii="Arial" w:eastAsia="Calibri" w:hAnsi="Arial" w:cs="Arial"/>
          <w:b/>
          <w:noProof w:val="0"/>
          <w:lang w:val="es-MX" w:eastAsia="en-US"/>
        </w:rPr>
        <w:t>C.</w:t>
      </w:r>
      <w:r w:rsidR="00DE4B13" w:rsidRPr="00A307C5">
        <w:rPr>
          <w:rFonts w:ascii="Arial" w:eastAsia="Calibri" w:hAnsi="Arial" w:cs="Arial"/>
          <w:b/>
          <w:bCs/>
          <w:noProof w:val="0"/>
          <w:lang w:val="es-MX" w:eastAsia="en-US"/>
        </w:rPr>
        <w:t xml:space="preserve"> </w:t>
      </w:r>
      <w:r w:rsidRPr="00A307C5">
        <w:rPr>
          <w:rFonts w:ascii="Arial" w:eastAsia="Calibri" w:hAnsi="Arial" w:cs="Arial"/>
          <w:b/>
          <w:bCs/>
          <w:noProof w:val="0"/>
          <w:lang w:val="es-MX" w:eastAsia="en-US"/>
        </w:rPr>
        <w:t>MAGALI CASILLAS CONTRERAS</w:t>
      </w:r>
      <w:r w:rsidRPr="00A307C5">
        <w:rPr>
          <w:rFonts w:ascii="Arial" w:eastAsia="Calibri" w:hAnsi="Arial" w:cs="Arial"/>
          <w:b/>
          <w:noProof w:val="0"/>
          <w:lang w:val="es-MX" w:eastAsia="en-US"/>
        </w:rPr>
        <w:t xml:space="preserve">, en mi carácter de </w:t>
      </w:r>
      <w:r w:rsidR="00DE4B13" w:rsidRPr="00A307C5">
        <w:rPr>
          <w:rFonts w:ascii="Arial" w:eastAsia="Calibri" w:hAnsi="Arial" w:cs="Arial"/>
          <w:b/>
          <w:noProof w:val="0"/>
          <w:lang w:val="es-MX" w:eastAsia="en-US"/>
        </w:rPr>
        <w:t>Síndico</w:t>
      </w:r>
      <w:r w:rsidRPr="00A307C5">
        <w:rPr>
          <w:rFonts w:ascii="Arial" w:eastAsia="Calibri" w:hAnsi="Arial" w:cs="Arial"/>
          <w:b/>
          <w:noProof w:val="0"/>
          <w:lang w:val="es-MX" w:eastAsia="en-US"/>
        </w:rPr>
        <w:t xml:space="preserve"> Municipal</w:t>
      </w:r>
      <w:r w:rsidR="00DE4B13" w:rsidRPr="00A307C5">
        <w:rPr>
          <w:rFonts w:ascii="Arial" w:eastAsia="Calibri" w:hAnsi="Arial" w:cs="Arial"/>
          <w:noProof w:val="0"/>
          <w:lang w:val="es-MX" w:eastAsia="en-US"/>
        </w:rPr>
        <w:t xml:space="preserve"> de este Honorable Ayuntamiento</w:t>
      </w:r>
      <w:r w:rsidR="007314DF" w:rsidRPr="00A307C5">
        <w:rPr>
          <w:rFonts w:ascii="Arial" w:eastAsia="Calibri" w:hAnsi="Arial" w:cs="Arial"/>
          <w:noProof w:val="0"/>
          <w:lang w:val="es-MX" w:eastAsia="en-US"/>
        </w:rPr>
        <w:t xml:space="preserve"> Constitucional</w:t>
      </w:r>
      <w:r w:rsidR="00DE4B13" w:rsidRPr="00A307C5">
        <w:rPr>
          <w:rFonts w:ascii="Arial" w:eastAsia="Calibri" w:hAnsi="Arial" w:cs="Arial"/>
          <w:noProof w:val="0"/>
          <w:lang w:val="es-MX" w:eastAsia="en-US"/>
        </w:rPr>
        <w:t>,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  con fundamento en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los artículos </w:t>
      </w:r>
      <w:r w:rsidR="005D415A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109 fracción III, 113 y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115 fracción </w:t>
      </w:r>
      <w:r w:rsidR="00577704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II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>de nuestra Carta Magna</w:t>
      </w:r>
      <w:r w:rsidR="00577704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;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>73</w:t>
      </w:r>
      <w:r w:rsidR="00791651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fracción I</w:t>
      </w:r>
      <w:r w:rsidR="00C02E07" w:rsidRPr="00A307C5">
        <w:rPr>
          <w:rFonts w:ascii="Arial" w:eastAsia="Calibri" w:hAnsi="Arial" w:cs="Arial"/>
          <w:noProof w:val="0"/>
          <w:color w:val="000000"/>
          <w:lang w:val="es-MX" w:eastAsia="en-US"/>
        </w:rPr>
        <w:t>, 80 fracción XI, 85 fracción III, 86 Y 99</w:t>
      </w:r>
      <w:r w:rsidR="00791651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de la Constitución Política del Estado de Jalisco</w:t>
      </w:r>
      <w:r w:rsidR="00577704" w:rsidRPr="00A307C5">
        <w:rPr>
          <w:rFonts w:ascii="Arial" w:eastAsia="Calibri" w:hAnsi="Arial" w:cs="Arial"/>
          <w:noProof w:val="0"/>
          <w:color w:val="000000"/>
          <w:lang w:val="es-MX" w:eastAsia="en-US"/>
        </w:rPr>
        <w:t>;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3,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37 fracción V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>I y XVII y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38</w:t>
      </w:r>
      <w:r w:rsidR="00B9397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fracción II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de la Ley del Gobierno y la Administración Pública Municipal del Estado de Jalisco; 87 numeral 1 fracción II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>I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>, 91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numeral 2 fracción I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, 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92 numeral 1 y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>96</w:t>
      </w:r>
      <w:r w:rsidR="00A307C5" w:rsidRPr="00A307C5">
        <w:rPr>
          <w:rFonts w:ascii="Arial" w:eastAsia="Calibri" w:hAnsi="Arial" w:cs="Arial"/>
          <w:noProof w:val="0"/>
          <w:color w:val="000000"/>
          <w:lang w:val="es-MX" w:eastAsia="en-US"/>
        </w:rPr>
        <w:t xml:space="preserve"> </w:t>
      </w:r>
      <w:r w:rsidRPr="00A307C5">
        <w:rPr>
          <w:rFonts w:ascii="Arial" w:eastAsia="Calibri" w:hAnsi="Arial" w:cs="Arial"/>
          <w:noProof w:val="0"/>
          <w:color w:val="000000"/>
          <w:lang w:val="es-MX" w:eastAsia="en-US"/>
        </w:rPr>
        <w:t>del Reglamento Interior del Ayuntamiento de Zapotlán el Grande, Jalisco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, presento ante este Honorable Pleno la </w:t>
      </w:r>
      <w:r w:rsidRPr="00A307C5">
        <w:rPr>
          <w:rFonts w:ascii="Arial" w:eastAsia="Calibri" w:hAnsi="Arial" w:cs="Arial"/>
          <w:b/>
          <w:noProof w:val="0"/>
          <w:lang w:val="es-MX" w:eastAsia="en-US"/>
        </w:rPr>
        <w:t xml:space="preserve">INICIATIVA DE ACUERDO ECONÓMICO QUE SOLICITA AUTORIZAR </w:t>
      </w:r>
      <w:r w:rsidR="00A307C5" w:rsidRPr="00A307C5">
        <w:rPr>
          <w:rFonts w:ascii="Arial" w:eastAsia="Calibri" w:hAnsi="Arial" w:cs="Arial"/>
          <w:b/>
          <w:noProof w:val="0"/>
          <w:lang w:val="es-MX" w:eastAsia="en-US"/>
        </w:rPr>
        <w:t xml:space="preserve">LA CELEBRACIÓN DEL CONVENIO MARCO DE COORDINACIÓN Y COLABORACIÓN PARA EL IMPULSO EN LA IMPLEMENTACIÓN DE MECANISMOS DE ANTICORRUPCIÓN”, 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solicitud que sustento bajo la siguiente: </w:t>
      </w:r>
    </w:p>
    <w:p w:rsidR="00A307C5" w:rsidRPr="00A307C5" w:rsidRDefault="00A307C5" w:rsidP="00A307C5">
      <w:pPr>
        <w:jc w:val="center"/>
        <w:rPr>
          <w:rFonts w:ascii="Arial" w:hAnsi="Arial" w:cs="Arial"/>
          <w:b/>
          <w:lang w:val="es-MX"/>
        </w:rPr>
      </w:pPr>
    </w:p>
    <w:p w:rsidR="00457438" w:rsidRPr="00A307C5" w:rsidRDefault="00A307C5" w:rsidP="00A307C5">
      <w:pPr>
        <w:jc w:val="center"/>
        <w:rPr>
          <w:rFonts w:ascii="Arial" w:hAnsi="Arial" w:cs="Arial"/>
          <w:b/>
          <w:lang w:val="es-MX"/>
        </w:rPr>
      </w:pPr>
      <w:r w:rsidRPr="00A307C5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X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P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S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C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 xml:space="preserve"> Ó </w:t>
      </w:r>
      <w:r w:rsidRPr="00A307C5">
        <w:rPr>
          <w:rFonts w:ascii="Arial" w:hAnsi="Arial" w:cs="Arial"/>
          <w:b/>
          <w:lang w:val="es-MX"/>
        </w:rPr>
        <w:t>N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 xml:space="preserve"> D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 xml:space="preserve">E 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M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T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S:</w:t>
      </w:r>
    </w:p>
    <w:p w:rsidR="00A307C5" w:rsidRPr="00A307C5" w:rsidRDefault="00A307C5" w:rsidP="00A307C5">
      <w:pPr>
        <w:jc w:val="center"/>
        <w:rPr>
          <w:rFonts w:ascii="Arial" w:hAnsi="Arial" w:cs="Arial"/>
          <w:b/>
          <w:lang w:val="es-MX"/>
        </w:rPr>
      </w:pPr>
    </w:p>
    <w:p w:rsidR="00A307C5" w:rsidRP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307C5">
        <w:rPr>
          <w:rFonts w:ascii="Arial" w:hAnsi="Arial" w:cs="Arial"/>
          <w:lang w:val="es-MX"/>
        </w:rPr>
        <w:t>“En las organizaciones, especialmente en las públicas, la corrupción hace referencia a la práctica consistente en la utilización indebida o ilícita de las funciones de aquellas en provecho de sus gestores”. (</w:t>
      </w:r>
      <w:r w:rsidRPr="00A307C5">
        <w:rPr>
          <w:rFonts w:ascii="Arial" w:hAnsi="Arial" w:cs="Arial"/>
          <w:i/>
          <w:lang w:val="es-MX"/>
        </w:rPr>
        <w:t xml:space="preserve">Diccionario de la Real Academia Española. (2021). Edicion del Tricentenario). </w:t>
      </w:r>
    </w:p>
    <w:p w:rsidR="00A307C5" w:rsidRPr="00A307C5" w:rsidRDefault="00A307C5" w:rsidP="00A307C5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307C5">
        <w:rPr>
          <w:rFonts w:ascii="Arial" w:hAnsi="Arial" w:cs="Arial"/>
          <w:lang w:val="es-MX"/>
        </w:rPr>
        <w:t>De acuerdo con la información recabada de la Encuesta Nacional de Calidad e Impacto Gubernamental (ENCIG) del 2021, actualizada al 24 de mayo del 2022,  que se realiza cada bienio, respecto de la</w:t>
      </w:r>
      <w:r w:rsidRPr="00A307C5">
        <w:rPr>
          <w:rFonts w:ascii="Arial" w:hAnsi="Arial" w:cs="Arial"/>
        </w:rPr>
        <w:t xml:space="preserve"> percepción ciudadana sobre corrupción en </w:t>
      </w:r>
      <w:r w:rsidRPr="00A307C5">
        <w:rPr>
          <w:rFonts w:ascii="Arial" w:hAnsi="Arial" w:cs="Arial"/>
          <w:lang w:val="es-MX"/>
        </w:rPr>
        <w:t>los diferentes niveles de gobierno, en Jalisco, la Tasa de prevalencia de corrupción por cada cien mil habitantes fue de 12,193,</w:t>
      </w:r>
      <w:r>
        <w:rPr>
          <w:rFonts w:ascii="Arial" w:hAnsi="Arial" w:cs="Arial"/>
          <w:lang w:val="es-MX"/>
        </w:rPr>
        <w:t xml:space="preserve"> </w:t>
      </w:r>
      <w:r w:rsidRPr="00A307C5">
        <w:rPr>
          <w:rFonts w:ascii="Arial" w:hAnsi="Arial" w:cs="Arial"/>
          <w:lang w:val="es-MX"/>
        </w:rPr>
        <w:t xml:space="preserve">lo que indica que existió un cambio </w:t>
      </w:r>
      <w:r>
        <w:rPr>
          <w:rFonts w:ascii="Arial" w:hAnsi="Arial" w:cs="Arial"/>
          <w:lang w:val="es-MX"/>
        </w:rPr>
        <w:t xml:space="preserve">favorable </w:t>
      </w:r>
      <w:r w:rsidRPr="00A307C5">
        <w:rPr>
          <w:rFonts w:ascii="Arial" w:hAnsi="Arial" w:cs="Arial"/>
          <w:lang w:val="es-MX"/>
        </w:rPr>
        <w:t>estadisticamente significativo a diferencia de ejercicios anterior</w:t>
      </w:r>
      <w:r>
        <w:rPr>
          <w:rFonts w:ascii="Arial" w:hAnsi="Arial" w:cs="Arial"/>
          <w:lang w:val="es-MX"/>
        </w:rPr>
        <w:t xml:space="preserve">es, </w:t>
      </w:r>
      <w:r w:rsidRPr="00A307C5">
        <w:rPr>
          <w:rFonts w:ascii="Arial" w:hAnsi="Arial" w:cs="Arial"/>
          <w:lang w:val="es-MX"/>
        </w:rPr>
        <w:t xml:space="preserve">ya que en </w:t>
      </w:r>
      <w:r>
        <w:rPr>
          <w:rFonts w:ascii="Arial" w:hAnsi="Arial" w:cs="Arial"/>
          <w:lang w:val="es-MX"/>
        </w:rPr>
        <w:t xml:space="preserve">2015 </w:t>
      </w:r>
      <w:r w:rsidRPr="00A307C5">
        <w:rPr>
          <w:rFonts w:ascii="Arial" w:hAnsi="Arial" w:cs="Arial"/>
          <w:lang w:val="es-MX"/>
        </w:rPr>
        <w:t xml:space="preserve"> los datos arrojaron una prevalencia de</w:t>
      </w:r>
      <w:r>
        <w:rPr>
          <w:rFonts w:ascii="Arial" w:hAnsi="Arial" w:cs="Arial"/>
          <w:lang w:val="es-MX"/>
        </w:rPr>
        <w:t xml:space="preserve"> 12,590, en 2017 de</w:t>
      </w:r>
      <w:r w:rsidRPr="00A307C5">
        <w:rPr>
          <w:rFonts w:ascii="Arial" w:hAnsi="Arial" w:cs="Arial"/>
          <w:lang w:val="es-MX"/>
        </w:rPr>
        <w:t xml:space="preserve"> 14,635 y en el 2019 de 15,732</w:t>
      </w:r>
      <w:r>
        <w:rPr>
          <w:rFonts w:ascii="Arial" w:hAnsi="Arial" w:cs="Arial"/>
          <w:lang w:val="es-MX"/>
        </w:rPr>
        <w:t>.</w:t>
      </w:r>
    </w:p>
    <w:p w:rsidR="00A307C5" w:rsidRPr="00A307C5" w:rsidRDefault="00A307C5" w:rsidP="00A307C5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 respecto, cabe mencionar la implementacion de las diversas reformas y adiciones constitucionales en materia de combate a la corrupción publicadas en el Diario oficial de la Federación en mayo del 2015; asi como la aprobación de la Politica Estatal Anticorrupcion Jalisco, aprobada en Octubre del 2020 por La Secretaría Ejecutiva del Sistema Estatal Anticorrupcion  (SESAEMM), a traves de su Comité Coordinador.</w:t>
      </w:r>
    </w:p>
    <w:p w:rsidR="00A307C5" w:rsidRDefault="00A307C5" w:rsidP="00A307C5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Default="00A307C5" w:rsidP="0050267F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307C5">
        <w:rPr>
          <w:rFonts w:ascii="Arial" w:hAnsi="Arial" w:cs="Arial"/>
          <w:lang w:val="es-MX"/>
        </w:rPr>
        <w:t>La Contraloría del Estado, es la dependencia responsable de ejecutar la auditoría de la Administración Pública Central y Paraestatal y de aplicar el derecho disciplinario a los Servidores Públicos, tiene como finalidad garantizar la efectividad gubernamental del Poder Ejecutivo Estatal para lograr el cumplimiento de objetivos institucionales a través de la fiscalización de los recursos públicos, la prevención de actos de corrupción, la regulación del comportamiento ético y la implementación de rendición de cuentas en el servicio público, fomentando para ello, los principios de honestidad, compromiso y vocación de servicio en las actividades laborales, en ese sentido implementa constantemente diversos programas, proyectos, capacitaciones y convenios con los Municipios que integran la Entidad Federativa.</w:t>
      </w:r>
    </w:p>
    <w:p w:rsidR="00A307C5" w:rsidRDefault="00A307C5" w:rsidP="00A307C5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307C5">
        <w:rPr>
          <w:rFonts w:ascii="Arial" w:hAnsi="Arial" w:cs="Arial"/>
          <w:lang w:val="es-MX"/>
        </w:rPr>
        <w:t>La mision del Órgano Interno de Control de la Administración Pública Municipal, es asegurar mediante el ejercicio de sus facultades y obligaciones conferidas por la Constitución Federal, la Constitución estatal, las leyes federales y locales, el Reglamento Municipal, y demás ordenamientos aplicables en la materia, que las funciones de las diferentes dependencias de la Administración Pública Municipal se apeguen a la normatividad, programas, procedimientos y presupuestos establecidos, a fin de lograr una mayor transparencia en las acciones que éstas emprenden de acuerdo a sus atribuciones, eficientar los sistemas de fiscalización, control y vigilancia, salvaguardar los principios de legalidad, honradez, lealtad, imparcialidad y eficiencia en el servicio público impulsando en todo momento, acciones preventivas y correctivas.</w:t>
      </w:r>
    </w:p>
    <w:p w:rsidR="00A307C5" w:rsidRDefault="00A307C5" w:rsidP="00A307C5">
      <w:pPr>
        <w:pStyle w:val="Prrafodelista"/>
        <w:jc w:val="both"/>
        <w:rPr>
          <w:rFonts w:ascii="Arial" w:hAnsi="Arial" w:cs="Arial"/>
          <w:lang w:val="es-MX"/>
        </w:rPr>
      </w:pPr>
    </w:p>
    <w:p w:rsidR="00A307C5" w:rsidRPr="00A307C5" w:rsidRDefault="00A307C5" w:rsidP="00A307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A307C5">
        <w:rPr>
          <w:rFonts w:ascii="Arial" w:hAnsi="Arial" w:cs="Arial"/>
          <w:lang w:val="es-MX"/>
        </w:rPr>
        <w:t xml:space="preserve">En ese sentido, este Ayuntamiento debe en todo momento, actuar apegado a dichos principios, y proporcionar, en su caso, las herramientas necesarias a cada area administrativa, para brindar a los zapotlences un servicio eficiente y eficaz en el desempeño de las obligaciones constitucionales correspondientes a cada servidor público, razon por la cual, la de la voz, concidero propicio que este Pleno autorice </w:t>
      </w:r>
      <w:r w:rsidR="0050267F">
        <w:rPr>
          <w:rFonts w:ascii="Arial" w:hAnsi="Arial" w:cs="Arial"/>
          <w:lang w:val="es-MX"/>
        </w:rPr>
        <w:t>la celebración d</w:t>
      </w:r>
      <w:r w:rsidRPr="00A307C5">
        <w:rPr>
          <w:rFonts w:ascii="Arial" w:hAnsi="Arial" w:cs="Arial"/>
          <w:lang w:val="es-MX"/>
        </w:rPr>
        <w:t xml:space="preserve">el Convenio </w:t>
      </w:r>
      <w:r w:rsidRPr="00A307C5">
        <w:rPr>
          <w:rFonts w:ascii="Arial" w:eastAsia="Calibri" w:hAnsi="Arial" w:cs="Arial"/>
          <w:noProof w:val="0"/>
          <w:lang w:val="es-MX" w:eastAsia="en-US"/>
        </w:rPr>
        <w:t>Marco de Coordinación y Colaboración para el Impulso en la Implementación de Mecanismos de Anticorrupción</w:t>
      </w:r>
      <w:r w:rsidR="0050267F">
        <w:rPr>
          <w:rFonts w:ascii="Arial" w:eastAsia="Calibri" w:hAnsi="Arial" w:cs="Arial"/>
          <w:noProof w:val="0"/>
          <w:lang w:val="es-MX" w:eastAsia="en-US"/>
        </w:rPr>
        <w:t xml:space="preserve"> anexo a la presente,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 </w:t>
      </w:r>
      <w:r>
        <w:rPr>
          <w:rFonts w:ascii="Arial" w:eastAsia="Calibri" w:hAnsi="Arial" w:cs="Arial"/>
          <w:noProof w:val="0"/>
          <w:lang w:val="es-MX" w:eastAsia="en-US"/>
        </w:rPr>
        <w:t>orientando</w:t>
      </w:r>
      <w:r w:rsidR="0050267F">
        <w:rPr>
          <w:rFonts w:ascii="Arial" w:eastAsia="Calibri" w:hAnsi="Arial" w:cs="Arial"/>
          <w:noProof w:val="0"/>
          <w:lang w:val="es-MX" w:eastAsia="en-US"/>
        </w:rPr>
        <w:t xml:space="preserve"> mi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 criterio </w:t>
      </w:r>
      <w:r>
        <w:rPr>
          <w:rFonts w:ascii="Arial" w:eastAsia="Calibri" w:hAnsi="Arial" w:cs="Arial"/>
          <w:noProof w:val="0"/>
          <w:lang w:val="es-MX" w:eastAsia="en-US"/>
        </w:rPr>
        <w:t xml:space="preserve"> bajo </w:t>
      </w:r>
      <w:r w:rsidRPr="00A307C5">
        <w:rPr>
          <w:rFonts w:ascii="Arial" w:eastAsia="Calibri" w:hAnsi="Arial" w:cs="Arial"/>
          <w:noProof w:val="0"/>
          <w:lang w:val="es-MX" w:eastAsia="en-US"/>
        </w:rPr>
        <w:t xml:space="preserve">las siguientes </w:t>
      </w:r>
    </w:p>
    <w:p w:rsidR="00A307C5" w:rsidRDefault="00A307C5" w:rsidP="00A307C5">
      <w:pPr>
        <w:jc w:val="both"/>
        <w:rPr>
          <w:rFonts w:ascii="Arial" w:hAnsi="Arial" w:cs="Arial"/>
          <w:lang w:val="es-MX"/>
        </w:rPr>
      </w:pPr>
    </w:p>
    <w:p w:rsidR="00A307C5" w:rsidRDefault="00A307C5" w:rsidP="00A307C5">
      <w:pPr>
        <w:jc w:val="center"/>
        <w:rPr>
          <w:rFonts w:ascii="Arial" w:hAnsi="Arial" w:cs="Arial"/>
          <w:b/>
          <w:lang w:val="es-MX"/>
        </w:rPr>
      </w:pPr>
    </w:p>
    <w:p w:rsidR="00A307C5" w:rsidRDefault="00A307C5" w:rsidP="00A307C5">
      <w:pPr>
        <w:jc w:val="center"/>
        <w:rPr>
          <w:rFonts w:ascii="Arial" w:hAnsi="Arial" w:cs="Arial"/>
          <w:b/>
          <w:lang w:val="es-MX"/>
        </w:rPr>
      </w:pPr>
      <w:r w:rsidRPr="00A307C5">
        <w:rPr>
          <w:rFonts w:ascii="Arial" w:hAnsi="Arial" w:cs="Arial"/>
          <w:b/>
          <w:lang w:val="es-MX"/>
        </w:rPr>
        <w:t>C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N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S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D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R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A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C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I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O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N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 xml:space="preserve"> </w:t>
      </w:r>
      <w:r w:rsidRPr="00A307C5">
        <w:rPr>
          <w:rFonts w:ascii="Arial" w:hAnsi="Arial" w:cs="Arial"/>
          <w:b/>
          <w:lang w:val="es-MX"/>
        </w:rPr>
        <w:t>S</w:t>
      </w:r>
      <w:r>
        <w:rPr>
          <w:rFonts w:ascii="Arial" w:hAnsi="Arial" w:cs="Arial"/>
          <w:b/>
          <w:lang w:val="es-MX"/>
        </w:rPr>
        <w:t>:</w:t>
      </w:r>
    </w:p>
    <w:p w:rsidR="00A307C5" w:rsidRDefault="00A307C5" w:rsidP="00A307C5">
      <w:pPr>
        <w:jc w:val="center"/>
        <w:rPr>
          <w:rFonts w:ascii="Arial" w:hAnsi="Arial" w:cs="Arial"/>
          <w:b/>
          <w:lang w:val="es-MX"/>
        </w:rPr>
      </w:pPr>
    </w:p>
    <w:p w:rsidR="00A307C5" w:rsidRDefault="0050267F" w:rsidP="00832D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50267F">
        <w:rPr>
          <w:rFonts w:ascii="Arial" w:hAnsi="Arial" w:cs="Arial"/>
          <w:lang w:val="es-MX"/>
        </w:rPr>
        <w:t xml:space="preserve">Que </w:t>
      </w:r>
      <w:r w:rsidR="00ED21EF">
        <w:rPr>
          <w:rFonts w:ascii="Arial" w:hAnsi="Arial" w:cs="Arial"/>
          <w:lang w:val="es-MX"/>
        </w:rPr>
        <w:t xml:space="preserve">la organización politíca y administrativa  de </w:t>
      </w:r>
      <w:r w:rsidRPr="0050267F">
        <w:rPr>
          <w:rFonts w:ascii="Arial" w:hAnsi="Arial" w:cs="Arial"/>
          <w:lang w:val="es-MX"/>
        </w:rPr>
        <w:t>este Ayuntamiento</w:t>
      </w:r>
      <w:r w:rsidR="00ED21EF">
        <w:rPr>
          <w:rFonts w:ascii="Arial" w:hAnsi="Arial" w:cs="Arial"/>
          <w:lang w:val="es-MX"/>
        </w:rPr>
        <w:t>,</w:t>
      </w:r>
      <w:r w:rsidRPr="0050267F">
        <w:rPr>
          <w:rFonts w:ascii="Arial" w:hAnsi="Arial" w:cs="Arial"/>
          <w:lang w:val="es-MX"/>
        </w:rPr>
        <w:t xml:space="preserve"> </w:t>
      </w:r>
      <w:r w:rsidR="0055710D">
        <w:rPr>
          <w:rFonts w:ascii="Arial" w:hAnsi="Arial" w:cs="Arial"/>
          <w:lang w:val="es-MX"/>
        </w:rPr>
        <w:t xml:space="preserve">se rige </w:t>
      </w:r>
      <w:r w:rsidR="00ED21EF" w:rsidRPr="00ED21EF">
        <w:rPr>
          <w:rFonts w:ascii="Arial" w:hAnsi="Arial" w:cs="Arial"/>
          <w:lang w:val="es-MX"/>
        </w:rPr>
        <w:t xml:space="preserve">de conformidad </w:t>
      </w:r>
      <w:r w:rsidR="003A7211">
        <w:rPr>
          <w:rFonts w:ascii="Arial" w:hAnsi="Arial" w:cs="Arial"/>
          <w:lang w:val="es-MX"/>
        </w:rPr>
        <w:t xml:space="preserve">a </w:t>
      </w:r>
      <w:r w:rsidR="00ED21EF" w:rsidRPr="00ED21EF">
        <w:rPr>
          <w:rFonts w:ascii="Arial" w:hAnsi="Arial" w:cs="Arial"/>
          <w:lang w:val="es-MX"/>
        </w:rPr>
        <w:t xml:space="preserve">lo dispuesto por </w:t>
      </w:r>
      <w:r w:rsidR="00ED21EF">
        <w:rPr>
          <w:rFonts w:ascii="Arial" w:hAnsi="Arial" w:cs="Arial"/>
          <w:lang w:val="es-MX"/>
        </w:rPr>
        <w:t>las leyes</w:t>
      </w:r>
      <w:r w:rsidR="003A7211">
        <w:rPr>
          <w:rFonts w:ascii="Arial" w:hAnsi="Arial" w:cs="Arial"/>
          <w:lang w:val="es-MX"/>
        </w:rPr>
        <w:t xml:space="preserve"> y reglamentos Federales y Estatales </w:t>
      </w:r>
      <w:r w:rsidR="00ED21EF">
        <w:rPr>
          <w:rFonts w:ascii="Arial" w:hAnsi="Arial" w:cs="Arial"/>
          <w:lang w:val="es-MX"/>
        </w:rPr>
        <w:t xml:space="preserve">enunciados en el proemio de la presente iniciativa por lo que, </w:t>
      </w:r>
      <w:r w:rsidR="00832D8A">
        <w:rPr>
          <w:rFonts w:ascii="Arial" w:hAnsi="Arial" w:cs="Arial"/>
          <w:lang w:val="es-MX"/>
        </w:rPr>
        <w:t xml:space="preserve"> podrá c</w:t>
      </w:r>
      <w:r w:rsidR="00832D8A" w:rsidRPr="00832D8A">
        <w:rPr>
          <w:rFonts w:ascii="Arial" w:hAnsi="Arial" w:cs="Arial"/>
          <w:lang w:val="es-MX"/>
        </w:rPr>
        <w:t>elebrar convenios de coordinación con la Federación, Estados y Municipios, en mat</w:t>
      </w:r>
      <w:r w:rsidR="00832D8A">
        <w:rPr>
          <w:rFonts w:ascii="Arial" w:hAnsi="Arial" w:cs="Arial"/>
          <w:lang w:val="es-MX"/>
        </w:rPr>
        <w:t>eria de combate a la corrupción, teniendo la obligación de g</w:t>
      </w:r>
      <w:r w:rsidR="00832D8A" w:rsidRPr="00832D8A">
        <w:rPr>
          <w:rFonts w:ascii="Arial" w:hAnsi="Arial" w:cs="Arial"/>
          <w:lang w:val="es-MX"/>
        </w:rPr>
        <w:t xml:space="preserve">arantizar en todo momento el combate y sanción a cualquier tipo de </w:t>
      </w:r>
      <w:r w:rsidR="00832D8A" w:rsidRPr="00832D8A">
        <w:rPr>
          <w:rFonts w:ascii="Arial" w:hAnsi="Arial" w:cs="Arial"/>
          <w:lang w:val="es-MX"/>
        </w:rPr>
        <w:lastRenderedPageBreak/>
        <w:t>actos de</w:t>
      </w:r>
      <w:r w:rsidR="005D415A">
        <w:rPr>
          <w:rFonts w:ascii="Arial" w:hAnsi="Arial" w:cs="Arial"/>
          <w:lang w:val="es-MX"/>
        </w:rPr>
        <w:t xml:space="preserve"> corrupción en los términos que disponen las Leyes: General del Sistema Anticorrupción, y del Sistema Anticorrupción del Estado de Jalisco.</w:t>
      </w:r>
    </w:p>
    <w:p w:rsidR="005D415A" w:rsidRDefault="005D415A" w:rsidP="005D415A">
      <w:pPr>
        <w:pStyle w:val="Prrafodelista"/>
        <w:jc w:val="both"/>
        <w:rPr>
          <w:rFonts w:ascii="Arial" w:hAnsi="Arial" w:cs="Arial"/>
          <w:lang w:val="es-MX"/>
        </w:rPr>
      </w:pPr>
    </w:p>
    <w:p w:rsidR="00832D8A" w:rsidRDefault="00041E90" w:rsidP="0045159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Que es de suma importancia para este Ayuntamiento, promover gestiones de prevención de corrupción y cumplir cavalmente con las directrices federales y estatales en materia de anticorrupción, por lo que a traves del Organo Interno de Control </w:t>
      </w:r>
      <w:r w:rsidR="00451596" w:rsidRPr="00451596">
        <w:rPr>
          <w:rFonts w:ascii="Arial" w:hAnsi="Arial" w:cs="Arial"/>
          <w:lang w:val="es-MX"/>
        </w:rPr>
        <w:t>de la administración Pública Municipal</w:t>
      </w:r>
      <w:r w:rsidR="00451596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promueve y difunde la implementación de mecanismos anticorrupción.</w:t>
      </w:r>
    </w:p>
    <w:p w:rsidR="00041E90" w:rsidRDefault="00041E90" w:rsidP="00041E90">
      <w:pPr>
        <w:pStyle w:val="Prrafodelista"/>
        <w:jc w:val="both"/>
        <w:rPr>
          <w:rFonts w:ascii="Arial" w:hAnsi="Arial" w:cs="Arial"/>
          <w:lang w:val="es-MX"/>
        </w:rPr>
      </w:pPr>
    </w:p>
    <w:p w:rsidR="00B93975" w:rsidRPr="00B93975" w:rsidRDefault="00B93975" w:rsidP="00B93975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  <w:r>
        <w:rPr>
          <w:rFonts w:ascii="Arial" w:hAnsi="Arial" w:cs="Arial"/>
          <w:lang w:val="es-MX"/>
        </w:rPr>
        <w:t>Que mediante oficio numero 315/2022</w:t>
      </w:r>
      <w:r w:rsidRPr="00B93975">
        <w:rPr>
          <w:rFonts w:ascii="Arial" w:hAnsi="Arial" w:cs="Arial"/>
          <w:lang w:val="es-MX"/>
        </w:rPr>
        <w:t xml:space="preserve">, recibido por Sindicatura el dia 31 de mayo del año en curso, </w:t>
      </w:r>
      <w:r>
        <w:rPr>
          <w:rFonts w:ascii="Arial" w:hAnsi="Arial" w:cs="Arial"/>
          <w:lang w:val="es-MX"/>
        </w:rPr>
        <w:t>la Titular del Organo Interno de Control, Licenciada Nidia Araceli Zuñiga Salazar</w:t>
      </w:r>
      <w:r>
        <w:rPr>
          <w:rFonts w:ascii="Arial" w:hAnsi="Arial" w:cs="Arial"/>
          <w:lang w:val="es-MX"/>
        </w:rPr>
        <w:t xml:space="preserve"> solicitó el apoyo para que fuera propuesto para aprobación del Cabildo, la suscripción del Convenio Marco de Coordinación y Colaboración para el Impulso en la Implementación de Mecanismos Anticorrupción, a celebrarse entre la Contraloria del Estado y el Gobierno Municipal de Zapotlán el Grande.</w:t>
      </w:r>
    </w:p>
    <w:p w:rsidR="00B93975" w:rsidRPr="00B93975" w:rsidRDefault="00B93975" w:rsidP="00B93975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</w:p>
    <w:p w:rsidR="00B93975" w:rsidRDefault="005748E6" w:rsidP="00B022E4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  <w:r w:rsidRPr="007D63DE">
        <w:rPr>
          <w:rFonts w:ascii="Arial" w:hAnsi="Arial" w:cs="Arial"/>
          <w:lang w:val="es-MX"/>
        </w:rPr>
        <w:t xml:space="preserve">Que </w:t>
      </w:r>
      <w:r w:rsidR="00742FD2" w:rsidRPr="007D63DE">
        <w:rPr>
          <w:rFonts w:ascii="Arial" w:hAnsi="Arial" w:cs="Arial"/>
          <w:lang w:val="es-MX"/>
        </w:rPr>
        <w:t>de conformidad a</w:t>
      </w:r>
      <w:r w:rsidRPr="007D63DE">
        <w:rPr>
          <w:rFonts w:ascii="Arial" w:hAnsi="Arial" w:cs="Arial"/>
          <w:lang w:val="es-MX"/>
        </w:rPr>
        <w:t xml:space="preserve"> las facultades y obligaciones  </w:t>
      </w:r>
      <w:r w:rsidR="007D63DE" w:rsidRPr="007D63DE">
        <w:rPr>
          <w:rFonts w:ascii="Arial" w:hAnsi="Arial" w:cs="Arial"/>
          <w:lang w:val="es-MX"/>
        </w:rPr>
        <w:t>determinadas</w:t>
      </w:r>
      <w:r w:rsidR="00451596" w:rsidRPr="007D63DE">
        <w:rPr>
          <w:rFonts w:ascii="Arial" w:hAnsi="Arial" w:cs="Arial"/>
          <w:lang w:val="es-MX"/>
        </w:rPr>
        <w:t xml:space="preserve"> en el</w:t>
      </w:r>
      <w:r w:rsidRPr="007D63DE">
        <w:rPr>
          <w:rFonts w:ascii="Arial" w:hAnsi="Arial" w:cs="Arial"/>
          <w:lang w:val="es-MX"/>
        </w:rPr>
        <w:t xml:space="preserve"> Reglamento</w:t>
      </w:r>
      <w:r w:rsidR="00451596" w:rsidRPr="007D63DE">
        <w:rPr>
          <w:rFonts w:ascii="Arial" w:hAnsi="Arial" w:cs="Arial"/>
          <w:lang w:val="es-MX"/>
        </w:rPr>
        <w:t xml:space="preserve"> </w:t>
      </w:r>
      <w:r w:rsidR="007D63DE" w:rsidRPr="007D63DE">
        <w:rPr>
          <w:rFonts w:ascii="Arial" w:hAnsi="Arial" w:cs="Arial"/>
          <w:lang w:val="es-MX"/>
        </w:rPr>
        <w:t>Organico de la Administración Pública Municipal de Zapotlán el Grande, Jalisco</w:t>
      </w:r>
      <w:r w:rsidR="00451596" w:rsidRPr="007D63DE">
        <w:rPr>
          <w:rFonts w:ascii="Arial" w:hAnsi="Arial" w:cs="Arial"/>
          <w:lang w:val="es-MX"/>
        </w:rPr>
        <w:t xml:space="preserve">, </w:t>
      </w:r>
      <w:r w:rsidR="007D63DE" w:rsidRPr="007D63DE">
        <w:rPr>
          <w:rFonts w:ascii="Arial" w:hAnsi="Arial" w:cs="Arial"/>
          <w:lang w:val="es-MX"/>
        </w:rPr>
        <w:t xml:space="preserve">le corresponde al </w:t>
      </w:r>
      <w:r w:rsidR="007D63DE" w:rsidRPr="007D63DE">
        <w:rPr>
          <w:rFonts w:ascii="Arial" w:hAnsi="Arial" w:cs="Arial"/>
          <w:lang w:val="es-MX"/>
        </w:rPr>
        <w:t>Presidente Municipal</w:t>
      </w:r>
      <w:r w:rsidR="007D63DE" w:rsidRPr="007D63DE">
        <w:rPr>
          <w:rFonts w:ascii="Arial" w:hAnsi="Arial" w:cs="Arial"/>
          <w:lang w:val="es-MX"/>
        </w:rPr>
        <w:t xml:space="preserve">, </w:t>
      </w:r>
      <w:r w:rsidR="007D63DE" w:rsidRPr="007D63DE">
        <w:rPr>
          <w:rFonts w:ascii="Arial" w:hAnsi="Arial" w:cs="Arial"/>
          <w:lang w:val="es-MX"/>
        </w:rPr>
        <w:t xml:space="preserve"> </w:t>
      </w:r>
      <w:r w:rsidR="007D63DE" w:rsidRPr="007D63DE">
        <w:rPr>
          <w:rFonts w:ascii="Arial" w:hAnsi="Arial" w:cs="Arial"/>
          <w:lang w:val="es-MX"/>
        </w:rPr>
        <w:t xml:space="preserve">como </w:t>
      </w:r>
      <w:r w:rsidR="007D63DE" w:rsidRPr="007D63DE">
        <w:rPr>
          <w:rFonts w:ascii="Arial" w:hAnsi="Arial" w:cs="Arial"/>
          <w:lang w:val="es-MX"/>
        </w:rPr>
        <w:t xml:space="preserve">función ejecutiva del Municipio, </w:t>
      </w:r>
      <w:r w:rsidR="007D63DE" w:rsidRPr="007D63DE">
        <w:rPr>
          <w:rFonts w:ascii="Arial" w:hAnsi="Arial" w:cs="Arial"/>
          <w:lang w:val="es-MX"/>
        </w:rPr>
        <w:t>e</w:t>
      </w:r>
      <w:r w:rsidR="007D63DE" w:rsidRPr="007D63DE">
        <w:rPr>
          <w:rFonts w:ascii="Arial" w:hAnsi="Arial" w:cs="Arial"/>
          <w:lang w:val="es-MX"/>
        </w:rPr>
        <w:t>n materia de Gobierno y Régimen Interior</w:t>
      </w:r>
      <w:r w:rsidR="007D63DE" w:rsidRPr="007D63DE">
        <w:rPr>
          <w:rFonts w:ascii="Arial" w:hAnsi="Arial" w:cs="Arial"/>
          <w:lang w:val="es-MX"/>
        </w:rPr>
        <w:t xml:space="preserve">,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s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uscribir a nombre del Ayuntamiento y en los casos que lo ameriten con autorización del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Ayuntamiento, todos los actos jurídicos y contratos necesarios para el despacho de los negocios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administrativos y la eficaz prestación de los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s</w:t>
      </w:r>
      <w:r w:rsidR="007D63DE">
        <w:rPr>
          <w:rFonts w:ascii="Arial" w:eastAsiaTheme="minorHAnsi" w:hAnsi="Arial" w:cs="Arial"/>
          <w:noProof w:val="0"/>
          <w:lang w:val="es-MX" w:eastAsia="en-US"/>
        </w:rPr>
        <w:t xml:space="preserve">ervicios públicos municipales, así como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v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igilar el desempeño de los servidores y empleados del Municipio, corregir oportunamente las faltas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que observe y hacer del conocimiento de la autoridad correspondiente las que a su juicio puedan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cons</w:t>
      </w:r>
      <w:r w:rsidR="007D63DE">
        <w:rPr>
          <w:rFonts w:ascii="Arial" w:eastAsiaTheme="minorHAnsi" w:hAnsi="Arial" w:cs="Arial"/>
          <w:noProof w:val="0"/>
          <w:lang w:val="es-MX" w:eastAsia="en-US"/>
        </w:rPr>
        <w:t>tituir la comisión de un delito, para ello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,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previa autorización del Ayuntamiento, podrá celebrar convenios con el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Ejecutivo del Estado, con los demás Ayuntamientos de la entidad, o con los particulares sobre la prestación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>de servicios públicos, para la ejecución de obras y para la realización de cualesquiera otros programas de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 </w:t>
      </w:r>
      <w:r w:rsidR="007D63DE" w:rsidRPr="007D63DE">
        <w:rPr>
          <w:rFonts w:ascii="Arial" w:eastAsiaTheme="minorHAnsi" w:hAnsi="Arial" w:cs="Arial"/>
          <w:noProof w:val="0"/>
          <w:lang w:val="es-MX" w:eastAsia="en-US"/>
        </w:rPr>
        <w:t xml:space="preserve">beneficio colectivo, </w:t>
      </w:r>
      <w:r w:rsidR="00B022E4">
        <w:rPr>
          <w:rFonts w:ascii="Arial" w:eastAsiaTheme="minorHAnsi" w:hAnsi="Arial" w:cs="Arial"/>
          <w:noProof w:val="0"/>
          <w:lang w:val="es-MX" w:eastAsia="en-US"/>
        </w:rPr>
        <w:t>tal como acontece con la celebración del Convenio de Colaboración materia de la presente iniciativa</w:t>
      </w:r>
      <w:r w:rsidR="00B93975">
        <w:rPr>
          <w:rFonts w:ascii="Arial" w:eastAsiaTheme="minorHAnsi" w:hAnsi="Arial" w:cs="Arial"/>
          <w:noProof w:val="0"/>
          <w:lang w:val="es-MX" w:eastAsia="en-US"/>
        </w:rPr>
        <w:t>.</w:t>
      </w:r>
    </w:p>
    <w:p w:rsidR="00B93975" w:rsidRPr="00B93975" w:rsidRDefault="00B93975" w:rsidP="00B9397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</w:p>
    <w:p w:rsidR="00B022E4" w:rsidRPr="00B93975" w:rsidRDefault="00B93975" w:rsidP="00B9397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  <w:r>
        <w:rPr>
          <w:rFonts w:ascii="Arial" w:eastAsiaTheme="minorHAnsi" w:hAnsi="Arial" w:cs="Arial"/>
          <w:noProof w:val="0"/>
          <w:lang w:val="es-MX" w:eastAsia="en-US"/>
        </w:rPr>
        <w:t>En ese orden de ideas, someto a consideración de este H</w:t>
      </w:r>
      <w:r w:rsidR="00B022E4" w:rsidRPr="00B93975">
        <w:rPr>
          <w:rFonts w:ascii="Arial" w:eastAsiaTheme="minorHAnsi" w:hAnsi="Arial" w:cs="Arial"/>
          <w:noProof w:val="0"/>
          <w:lang w:val="es-MX" w:eastAsia="en-US"/>
        </w:rPr>
        <w:t>onorable Pleno</w:t>
      </w:r>
      <w:r>
        <w:rPr>
          <w:rFonts w:ascii="Arial" w:eastAsiaTheme="minorHAnsi" w:hAnsi="Arial" w:cs="Arial"/>
          <w:noProof w:val="0"/>
          <w:lang w:val="es-MX" w:eastAsia="en-US"/>
        </w:rPr>
        <w:t>,</w:t>
      </w:r>
      <w:r w:rsidR="00B022E4" w:rsidRPr="00B93975">
        <w:rPr>
          <w:rFonts w:ascii="Arial" w:eastAsiaTheme="minorHAnsi" w:hAnsi="Arial" w:cs="Arial"/>
          <w:noProof w:val="0"/>
          <w:lang w:val="es-MX" w:eastAsia="en-US"/>
        </w:rPr>
        <w:t xml:space="preserve"> los siguientes puntos de </w:t>
      </w:r>
    </w:p>
    <w:p w:rsidR="00B022E4" w:rsidRDefault="00B022E4" w:rsidP="00B022E4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noProof w:val="0"/>
          <w:lang w:val="es-MX" w:eastAsia="en-US"/>
        </w:rPr>
      </w:pPr>
    </w:p>
    <w:p w:rsidR="00B022E4" w:rsidRPr="00B022E4" w:rsidRDefault="00B022E4" w:rsidP="00B022E4">
      <w:pPr>
        <w:pStyle w:val="Prrafodelista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noProof w:val="0"/>
          <w:lang w:val="es-MX" w:eastAsia="en-US"/>
        </w:rPr>
      </w:pPr>
      <w:r w:rsidRPr="00B022E4">
        <w:rPr>
          <w:rFonts w:ascii="Arial" w:eastAsiaTheme="minorHAnsi" w:hAnsi="Arial" w:cs="Arial"/>
          <w:b/>
          <w:noProof w:val="0"/>
          <w:lang w:val="es-MX" w:eastAsia="en-US"/>
        </w:rPr>
        <w:t>A C U E R  D O S:</w:t>
      </w:r>
    </w:p>
    <w:p w:rsidR="00B022E4" w:rsidRPr="00B022E4" w:rsidRDefault="00B022E4" w:rsidP="00B022E4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noProof w:val="0"/>
          <w:lang w:val="es-MX" w:eastAsia="en-US"/>
        </w:rPr>
      </w:pPr>
      <w:r w:rsidRPr="00B022E4">
        <w:rPr>
          <w:rFonts w:ascii="Arial" w:eastAsiaTheme="minorHAnsi" w:hAnsi="Arial" w:cs="Arial"/>
          <w:b/>
          <w:noProof w:val="0"/>
          <w:lang w:val="es-MX" w:eastAsia="en-US"/>
        </w:rPr>
        <w:t xml:space="preserve"> </w:t>
      </w:r>
    </w:p>
    <w:p w:rsidR="00041E90" w:rsidRDefault="00B022E4" w:rsidP="007D63DE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PRIMERO.- </w:t>
      </w:r>
      <w:r w:rsidR="0036307F">
        <w:rPr>
          <w:rFonts w:ascii="Arial" w:hAnsi="Arial" w:cs="Arial"/>
          <w:lang w:val="es-MX"/>
        </w:rPr>
        <w:t xml:space="preserve">Se autoriza </w:t>
      </w:r>
      <w:r w:rsidR="00B93975">
        <w:rPr>
          <w:rFonts w:ascii="Arial" w:hAnsi="Arial" w:cs="Arial"/>
          <w:lang w:val="es-MX"/>
        </w:rPr>
        <w:t>por este Honorable Pleno del Ayuntamiento de Zapotlán el Grande, Jalisco la celebración del C</w:t>
      </w:r>
      <w:r w:rsidR="00B93975">
        <w:rPr>
          <w:rFonts w:ascii="Arial" w:hAnsi="Arial" w:cs="Arial"/>
          <w:lang w:val="es-MX"/>
        </w:rPr>
        <w:t>onvenio Marco de Coordinación y Colaboración para el Impulso en la Implementación de Mecanismos Anticorrupción, a celebrarse entre la Contraloria del Estado y el Gobierno Municipal de Zapotlán el Grande.</w:t>
      </w:r>
    </w:p>
    <w:p w:rsidR="00B93975" w:rsidRPr="0036307F" w:rsidRDefault="00B93975" w:rsidP="007D63DE">
      <w:pPr>
        <w:pStyle w:val="Prrafodelista"/>
        <w:jc w:val="both"/>
        <w:rPr>
          <w:rFonts w:ascii="Arial" w:hAnsi="Arial" w:cs="Arial"/>
          <w:lang w:val="es-MX"/>
        </w:rPr>
      </w:pPr>
    </w:p>
    <w:p w:rsidR="003E7D9D" w:rsidRDefault="00B022E4" w:rsidP="003E7D9D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SEGUNDO.-</w:t>
      </w:r>
      <w:r w:rsidR="00B93975">
        <w:rPr>
          <w:rFonts w:ascii="Arial" w:hAnsi="Arial" w:cs="Arial"/>
          <w:b/>
          <w:lang w:val="es-MX"/>
        </w:rPr>
        <w:t xml:space="preserve"> </w:t>
      </w:r>
      <w:r w:rsidR="00B93975">
        <w:rPr>
          <w:rFonts w:ascii="Arial" w:hAnsi="Arial" w:cs="Arial"/>
          <w:lang w:val="es-MX"/>
        </w:rPr>
        <w:t xml:space="preserve">Se instruye a </w:t>
      </w:r>
      <w:r w:rsidR="00E91931">
        <w:rPr>
          <w:rFonts w:ascii="Arial" w:hAnsi="Arial" w:cs="Arial"/>
          <w:lang w:val="es-MX"/>
        </w:rPr>
        <w:t>Sindicatura Municipal para que</w:t>
      </w:r>
      <w:bookmarkStart w:id="0" w:name="_GoBack"/>
      <w:bookmarkEnd w:id="0"/>
      <w:r w:rsidR="003E7D9D">
        <w:rPr>
          <w:rFonts w:ascii="Arial" w:hAnsi="Arial" w:cs="Arial"/>
          <w:lang w:val="es-MX"/>
        </w:rPr>
        <w:t xml:space="preserve"> realice las gestiones necesarias para llevar a cabo la firma del Convenio </w:t>
      </w:r>
      <w:r w:rsidR="003E7D9D">
        <w:rPr>
          <w:rFonts w:ascii="Arial" w:hAnsi="Arial" w:cs="Arial"/>
          <w:lang w:val="es-MX"/>
        </w:rPr>
        <w:t>Marco de Coordinación y Colaboración para el Impulso en la Implementación de Mecanismos Anticorrupción, a celebrarse entre la Contraloria del Estado y el Gobierno Municipal de Zapotlán el Grande.</w:t>
      </w:r>
    </w:p>
    <w:p w:rsidR="00B022E4" w:rsidRPr="00B93975" w:rsidRDefault="00B022E4" w:rsidP="007D63DE">
      <w:pPr>
        <w:pStyle w:val="Prrafodelista"/>
        <w:jc w:val="both"/>
        <w:rPr>
          <w:rFonts w:ascii="Arial" w:hAnsi="Arial" w:cs="Arial"/>
          <w:lang w:val="es-MX"/>
        </w:rPr>
      </w:pPr>
    </w:p>
    <w:p w:rsidR="003E7D9D" w:rsidRDefault="00B022E4" w:rsidP="003E7D9D">
      <w:pPr>
        <w:pStyle w:val="Prrafodelist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TERCERO.-</w:t>
      </w:r>
      <w:r w:rsidR="003E7D9D">
        <w:rPr>
          <w:rFonts w:ascii="Arial" w:hAnsi="Arial" w:cs="Arial"/>
          <w:b/>
          <w:lang w:val="es-MX"/>
        </w:rPr>
        <w:t xml:space="preserve"> </w:t>
      </w:r>
      <w:r w:rsidR="003E7D9D">
        <w:rPr>
          <w:rFonts w:ascii="Arial" w:hAnsi="Arial" w:cs="Arial"/>
          <w:lang w:val="es-MX"/>
        </w:rPr>
        <w:t xml:space="preserve">Se instruye al Presidente, a la Sindico y a la Secretario General, todos de este Ayuntamiento Constitucional, para que suscriban el </w:t>
      </w:r>
      <w:r w:rsidR="003E7D9D">
        <w:rPr>
          <w:rFonts w:ascii="Arial" w:hAnsi="Arial" w:cs="Arial"/>
          <w:lang w:val="es-MX"/>
        </w:rPr>
        <w:t>Convenio Marco de Coordinación y Colaboración para el Impulso en la Implementación de Mecanismos Anticorrupción, a celebrarse entre la Contraloria del Estado y el Gobierno Municipal de Zapotlán el Grande.</w:t>
      </w:r>
    </w:p>
    <w:p w:rsidR="00B022E4" w:rsidRPr="003E7D9D" w:rsidRDefault="00B022E4" w:rsidP="003E7D9D">
      <w:pPr>
        <w:pStyle w:val="Prrafodelista"/>
        <w:jc w:val="both"/>
        <w:rPr>
          <w:rFonts w:ascii="Arial" w:hAnsi="Arial" w:cs="Arial"/>
          <w:b/>
          <w:sz w:val="22"/>
          <w:lang w:val="es-MX"/>
        </w:rPr>
      </w:pPr>
    </w:p>
    <w:p w:rsidR="00B022E4" w:rsidRDefault="00B022E4" w:rsidP="00B022E4">
      <w:pPr>
        <w:jc w:val="center"/>
        <w:rPr>
          <w:rFonts w:ascii="Arial" w:hAnsi="Arial" w:cs="Arial"/>
          <w:b/>
          <w:sz w:val="22"/>
        </w:rPr>
      </w:pPr>
    </w:p>
    <w:p w:rsidR="00B022E4" w:rsidRPr="00B022E4" w:rsidRDefault="00B022E4" w:rsidP="00B022E4">
      <w:pPr>
        <w:jc w:val="center"/>
        <w:rPr>
          <w:rFonts w:ascii="Arial" w:hAnsi="Arial" w:cs="Arial"/>
          <w:b/>
          <w:sz w:val="22"/>
        </w:rPr>
      </w:pPr>
      <w:r w:rsidRPr="00B022E4">
        <w:rPr>
          <w:rFonts w:ascii="Arial" w:hAnsi="Arial" w:cs="Arial"/>
          <w:b/>
          <w:sz w:val="22"/>
        </w:rPr>
        <w:t>A T E N T A M</w:t>
      </w:r>
      <w:r w:rsidRPr="00B022E4">
        <w:rPr>
          <w:rFonts w:ascii="Arial" w:hAnsi="Arial" w:cs="Arial"/>
          <w:sz w:val="22"/>
        </w:rPr>
        <w:t xml:space="preserve"> </w:t>
      </w:r>
      <w:r w:rsidRPr="00B022E4">
        <w:rPr>
          <w:rFonts w:ascii="Arial" w:hAnsi="Arial" w:cs="Arial"/>
          <w:b/>
          <w:sz w:val="22"/>
        </w:rPr>
        <w:t>E N T E</w:t>
      </w:r>
    </w:p>
    <w:p w:rsidR="00B022E4" w:rsidRPr="00B022E4" w:rsidRDefault="00B022E4" w:rsidP="00B022E4">
      <w:pPr>
        <w:jc w:val="center"/>
        <w:rPr>
          <w:rFonts w:ascii="Arial" w:hAnsi="Arial" w:cs="Arial"/>
          <w:b/>
          <w:i/>
          <w:sz w:val="22"/>
        </w:rPr>
      </w:pPr>
      <w:r w:rsidRPr="00B022E4">
        <w:rPr>
          <w:rFonts w:ascii="Arial" w:hAnsi="Arial" w:cs="Arial"/>
          <w:b/>
          <w:i/>
          <w:sz w:val="22"/>
        </w:rPr>
        <w:t>“2022 AÑO DE LA ATENCIÓN INTEGRAL A NIÑAS, NIÑOS Y ADOLESCENTES CON CÁNCER EN JALISCO”</w:t>
      </w:r>
      <w:r>
        <w:rPr>
          <w:rFonts w:ascii="Arial" w:hAnsi="Arial" w:cs="Arial"/>
          <w:b/>
          <w:i/>
          <w:sz w:val="22"/>
        </w:rPr>
        <w:t>.</w:t>
      </w:r>
    </w:p>
    <w:p w:rsidR="00B022E4" w:rsidRPr="00B022E4" w:rsidRDefault="00B022E4" w:rsidP="00B022E4">
      <w:pPr>
        <w:jc w:val="center"/>
        <w:rPr>
          <w:rFonts w:ascii="Arial" w:hAnsi="Arial" w:cs="Arial"/>
          <w:b/>
          <w:i/>
          <w:sz w:val="22"/>
        </w:rPr>
      </w:pPr>
      <w:r w:rsidRPr="00B022E4">
        <w:rPr>
          <w:rFonts w:ascii="Arial" w:hAnsi="Arial" w:cs="Arial"/>
          <w:b/>
          <w:i/>
          <w:sz w:val="22"/>
        </w:rPr>
        <w:t>“2022 AÑO DEL CINCUENTA ANIVERSARIO DEL INSTITUTO TECNOLÓGICO DE CIUDAD GUZMÁN</w:t>
      </w:r>
      <w:r>
        <w:rPr>
          <w:rFonts w:ascii="Arial" w:hAnsi="Arial" w:cs="Arial"/>
          <w:b/>
          <w:i/>
          <w:sz w:val="22"/>
        </w:rPr>
        <w:t>”</w:t>
      </w:r>
      <w:r w:rsidRPr="00B022E4">
        <w:rPr>
          <w:rFonts w:ascii="Arial" w:hAnsi="Arial" w:cs="Arial"/>
          <w:b/>
          <w:i/>
          <w:sz w:val="22"/>
        </w:rPr>
        <w:t>.</w:t>
      </w:r>
    </w:p>
    <w:p w:rsidR="00B022E4" w:rsidRPr="00B022E4" w:rsidRDefault="00B022E4" w:rsidP="00B022E4">
      <w:pPr>
        <w:jc w:val="center"/>
        <w:rPr>
          <w:rFonts w:ascii="Arial" w:hAnsi="Arial" w:cs="Arial"/>
          <w:b/>
          <w:sz w:val="22"/>
        </w:rPr>
      </w:pPr>
      <w:r w:rsidRPr="00B022E4">
        <w:rPr>
          <w:rFonts w:ascii="Arial" w:hAnsi="Arial" w:cs="Arial"/>
          <w:b/>
          <w:sz w:val="22"/>
        </w:rPr>
        <w:t xml:space="preserve">CIUDAD GUZMÁN, MUNICIPIO DE ZAPOTLÁN EL GRANDE, JALISCO.  </w:t>
      </w:r>
    </w:p>
    <w:p w:rsidR="00B022E4" w:rsidRPr="00B022E4" w:rsidRDefault="00B022E4" w:rsidP="00B022E4">
      <w:pPr>
        <w:jc w:val="center"/>
        <w:rPr>
          <w:rFonts w:ascii="Arial" w:hAnsi="Arial" w:cs="Arial"/>
          <w:b/>
          <w:sz w:val="22"/>
        </w:rPr>
      </w:pPr>
      <w:r w:rsidRPr="00B022E4">
        <w:rPr>
          <w:rFonts w:ascii="Arial" w:hAnsi="Arial" w:cs="Arial"/>
          <w:b/>
          <w:sz w:val="22"/>
        </w:rPr>
        <w:t>A LA FECHA DE SU PRESENTACIÓN.</w:t>
      </w:r>
    </w:p>
    <w:p w:rsidR="00B022E4" w:rsidRPr="00D3136B" w:rsidRDefault="00B022E4" w:rsidP="00B022E4">
      <w:pPr>
        <w:jc w:val="center"/>
        <w:rPr>
          <w:rFonts w:ascii="Arial" w:hAnsi="Arial" w:cs="Arial"/>
          <w:b/>
        </w:rPr>
      </w:pPr>
    </w:p>
    <w:p w:rsidR="00B022E4" w:rsidRPr="00B022E4" w:rsidRDefault="00B022E4" w:rsidP="00B022E4">
      <w:pPr>
        <w:pStyle w:val="Prrafodelist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</w:t>
      </w:r>
    </w:p>
    <w:p w:rsidR="00B022E4" w:rsidRDefault="00B022E4" w:rsidP="00B022E4">
      <w:pPr>
        <w:pStyle w:val="Prrafodelista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C. MAGALI CASILLAS CONTRERAS</w:t>
      </w:r>
    </w:p>
    <w:p w:rsidR="00B022E4" w:rsidRPr="00B022E4" w:rsidRDefault="00B022E4" w:rsidP="00B022E4">
      <w:pPr>
        <w:pStyle w:val="Prrafodelista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SINDICO MUNICIPAL.</w:t>
      </w:r>
    </w:p>
    <w:sectPr w:rsidR="00B022E4" w:rsidRPr="00B02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796"/>
    <w:multiLevelType w:val="hybridMultilevel"/>
    <w:tmpl w:val="C938E8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0D0C"/>
    <w:multiLevelType w:val="hybridMultilevel"/>
    <w:tmpl w:val="CB46D160"/>
    <w:lvl w:ilvl="0" w:tplc="DC761A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75B8"/>
    <w:multiLevelType w:val="hybridMultilevel"/>
    <w:tmpl w:val="C938E8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4B"/>
    <w:rsid w:val="00041E90"/>
    <w:rsid w:val="00177BCE"/>
    <w:rsid w:val="0036307F"/>
    <w:rsid w:val="003A7211"/>
    <w:rsid w:val="003E7D9D"/>
    <w:rsid w:val="00451596"/>
    <w:rsid w:val="00457438"/>
    <w:rsid w:val="0050267F"/>
    <w:rsid w:val="0055710D"/>
    <w:rsid w:val="005748E6"/>
    <w:rsid w:val="00577704"/>
    <w:rsid w:val="005D415A"/>
    <w:rsid w:val="00722EC8"/>
    <w:rsid w:val="007314DF"/>
    <w:rsid w:val="00742FD2"/>
    <w:rsid w:val="00791651"/>
    <w:rsid w:val="007D63DE"/>
    <w:rsid w:val="00832D8A"/>
    <w:rsid w:val="00A307C5"/>
    <w:rsid w:val="00B022E4"/>
    <w:rsid w:val="00B93975"/>
    <w:rsid w:val="00C02E07"/>
    <w:rsid w:val="00C85E4B"/>
    <w:rsid w:val="00DE4B13"/>
    <w:rsid w:val="00E91931"/>
    <w:rsid w:val="00E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C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C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Gonzalez Mata</dc:creator>
  <cp:keywords/>
  <dc:description/>
  <cp:lastModifiedBy>Roberto Gonzalez Mata</cp:lastModifiedBy>
  <cp:revision>8</cp:revision>
  <cp:lastPrinted>2022-06-09T18:17:00Z</cp:lastPrinted>
  <dcterms:created xsi:type="dcterms:W3CDTF">2022-06-07T19:45:00Z</dcterms:created>
  <dcterms:modified xsi:type="dcterms:W3CDTF">2022-06-09T18:21:00Z</dcterms:modified>
</cp:coreProperties>
</file>