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Nombre del currículo"/>
        <w:tag w:val="Nombre del currículo"/>
        <w:id w:val="1257551780"/>
        <w:placeholder>
          <w:docPart w:val="73047731FB2D4ECD8BEA248DF0805105"/>
        </w:placeholder>
        <w:docPartList>
          <w:docPartGallery w:val="Quick Parts"/>
          <w:docPartCategory w:val=" Nombre del currículo"/>
        </w:docPartList>
      </w:sdtPr>
      <w:sdtEndPr>
        <w:rPr>
          <w:sz w:val="20"/>
          <w:szCs w:val="20"/>
        </w:rPr>
      </w:sdtEndPr>
      <w:sdtContent>
        <w:p w14:paraId="66AAAFD1" w14:textId="3F5AF50A" w:rsidR="004D04E1" w:rsidRPr="000D06AE" w:rsidRDefault="004D04E1" w:rsidP="004D04E1">
          <w:pPr>
            <w:pStyle w:val="Ttulo"/>
            <w:tabs>
              <w:tab w:val="left" w:pos="9540"/>
            </w:tabs>
            <w:rPr>
              <w:rFonts w:ascii="AvantGarde Md BT" w:hAnsi="AvantGarde Md BT"/>
              <w:b/>
              <w:sz w:val="40"/>
            </w:rPr>
          </w:pPr>
          <w:r w:rsidRPr="000D06AE">
            <w:rPr>
              <w:rFonts w:ascii="AvantGarde Md BT" w:hAnsi="AvantGarde Md BT"/>
              <w:sz w:val="40"/>
            </w:rPr>
            <w:t xml:space="preserve">C U R </w:t>
          </w:r>
          <w:proofErr w:type="spellStart"/>
          <w:r w:rsidRPr="000D06AE">
            <w:rPr>
              <w:rFonts w:ascii="AvantGarde Md BT" w:hAnsi="AvantGarde Md BT"/>
              <w:sz w:val="40"/>
            </w:rPr>
            <w:t>R</w:t>
          </w:r>
          <w:proofErr w:type="spellEnd"/>
          <w:r w:rsidRPr="000D06AE">
            <w:rPr>
              <w:rFonts w:ascii="AvantGarde Md BT" w:hAnsi="AvantGarde Md BT"/>
              <w:sz w:val="40"/>
            </w:rPr>
            <w:t xml:space="preserve"> I C U L U M   V I T A E</w:t>
          </w:r>
        </w:p>
      </w:sdtContent>
    </w:sdt>
    <w:p w14:paraId="07CD29F5" w14:textId="77777777" w:rsidR="004D04E1" w:rsidRDefault="004D04E1" w:rsidP="004D04E1">
      <w:pPr>
        <w:rPr>
          <w:sz w:val="20"/>
          <w:szCs w:val="20"/>
        </w:rPr>
      </w:pPr>
      <w:r w:rsidRPr="000803FB">
        <w:rPr>
          <w:b/>
          <w:sz w:val="20"/>
          <w:szCs w:val="20"/>
        </w:rPr>
        <w:t>Información</w:t>
      </w:r>
      <w:r w:rsidRPr="000803FB">
        <w:rPr>
          <w:sz w:val="20"/>
          <w:szCs w:val="20"/>
        </w:rPr>
        <w:t xml:space="preserve"> </w:t>
      </w:r>
      <w:r w:rsidRPr="000803FB">
        <w:rPr>
          <w:b/>
          <w:sz w:val="20"/>
          <w:szCs w:val="20"/>
        </w:rPr>
        <w:t>Personal</w:t>
      </w:r>
      <w:r w:rsidRPr="000803FB">
        <w:rPr>
          <w:sz w:val="20"/>
          <w:szCs w:val="20"/>
        </w:rPr>
        <w:t>: Casado</w:t>
      </w:r>
      <w:r>
        <w:rPr>
          <w:sz w:val="20"/>
          <w:szCs w:val="20"/>
        </w:rPr>
        <w:t>,</w:t>
      </w:r>
      <w:r w:rsidRPr="000803FB">
        <w:rPr>
          <w:sz w:val="20"/>
          <w:szCs w:val="20"/>
        </w:rPr>
        <w:t xml:space="preserve"> </w:t>
      </w:r>
      <w:r>
        <w:rPr>
          <w:sz w:val="20"/>
          <w:szCs w:val="20"/>
        </w:rPr>
        <w:t>con dos hijos, mexicano, edad 43</w:t>
      </w:r>
      <w:r w:rsidRPr="000803FB">
        <w:rPr>
          <w:sz w:val="20"/>
          <w:szCs w:val="20"/>
        </w:rPr>
        <w:t xml:space="preserve"> años, fecha de nacimiento </w:t>
      </w:r>
      <w:proofErr w:type="gramStart"/>
      <w:r w:rsidRPr="000803FB">
        <w:rPr>
          <w:sz w:val="20"/>
          <w:szCs w:val="20"/>
        </w:rPr>
        <w:t>el  2</w:t>
      </w:r>
      <w:proofErr w:type="gramEnd"/>
      <w:r w:rsidRPr="000803FB">
        <w:rPr>
          <w:sz w:val="20"/>
          <w:szCs w:val="20"/>
        </w:rPr>
        <w:t xml:space="preserve"> de octubre de 1977. </w:t>
      </w:r>
    </w:p>
    <w:p w14:paraId="3949D151" w14:textId="27FC8AB3" w:rsidR="004D04E1" w:rsidRPr="004D04E1" w:rsidRDefault="004D04E1" w:rsidP="004D04E1">
      <w:pPr>
        <w:rPr>
          <w:sz w:val="20"/>
          <w:szCs w:val="20"/>
        </w:rPr>
      </w:pPr>
      <w:r>
        <w:rPr>
          <w:b/>
        </w:rPr>
        <w:t>E</w:t>
      </w:r>
      <w:r w:rsidRPr="000803FB">
        <w:rPr>
          <w:b/>
        </w:rPr>
        <w:t>ducación</w:t>
      </w:r>
      <w:r w:rsidRPr="000803FB">
        <w:t xml:space="preserve">. </w:t>
      </w:r>
      <w:r>
        <w:t>Egresado de la Carrera de Abogado del</w:t>
      </w:r>
      <w:r w:rsidRPr="000803FB">
        <w:t xml:space="preserve"> Centro Universitario del Sur (</w:t>
      </w:r>
      <w:r w:rsidRPr="000803FB">
        <w:rPr>
          <w:b/>
        </w:rPr>
        <w:t>UdeG</w:t>
      </w:r>
      <w:r w:rsidRPr="000803FB">
        <w:t xml:space="preserve">), Campus Cd. Guzmán, Realice </w:t>
      </w:r>
      <w:proofErr w:type="gramStart"/>
      <w:r w:rsidRPr="000803FB">
        <w:t xml:space="preserve">los  </w:t>
      </w:r>
      <w:proofErr w:type="spellStart"/>
      <w:r>
        <w:t>estudios</w:t>
      </w:r>
      <w:r w:rsidRPr="000803FB">
        <w:t>posgrados</w:t>
      </w:r>
      <w:proofErr w:type="spellEnd"/>
      <w:proofErr w:type="gramEnd"/>
      <w:r w:rsidRPr="000803FB">
        <w:t xml:space="preserve"> siguientes; </w:t>
      </w:r>
      <w:r w:rsidRPr="000803FB">
        <w:rPr>
          <w:b/>
          <w:u w:val="single"/>
        </w:rPr>
        <w:t xml:space="preserve">Posgrado en “Derecho Constitucional y </w:t>
      </w:r>
      <w:proofErr w:type="spellStart"/>
      <w:r w:rsidRPr="000803FB">
        <w:rPr>
          <w:b/>
          <w:u w:val="single"/>
        </w:rPr>
        <w:t>Amparo</w:t>
      </w:r>
      <w:r w:rsidRPr="000803FB">
        <w:t>”y</w:t>
      </w:r>
      <w:proofErr w:type="spellEnd"/>
      <w:r w:rsidRPr="000803FB">
        <w:t xml:space="preserve">  el </w:t>
      </w:r>
      <w:r w:rsidRPr="000803FB">
        <w:rPr>
          <w:rFonts w:cs="Arial"/>
          <w:u w:val="single"/>
        </w:rPr>
        <w:t>Posgrado</w:t>
      </w:r>
      <w:r w:rsidRPr="000803FB">
        <w:rPr>
          <w:rFonts w:cs="Arial"/>
          <w:bCs/>
          <w:u w:val="single"/>
        </w:rPr>
        <w:t xml:space="preserve"> de “Derecho Administrativo</w:t>
      </w:r>
      <w:r w:rsidRPr="000803FB">
        <w:t>”, en la Universidad Panamericana</w:t>
      </w:r>
      <w:r>
        <w:t>.</w:t>
      </w:r>
    </w:p>
    <w:p w14:paraId="0E5A8E27" w14:textId="77777777" w:rsidR="004D04E1" w:rsidRPr="000803FB" w:rsidRDefault="004D04E1" w:rsidP="004D04E1">
      <w:pPr>
        <w:pStyle w:val="Sinespaciado"/>
        <w:jc w:val="both"/>
      </w:pPr>
      <w:r w:rsidRPr="000803FB">
        <w:rPr>
          <w:b/>
        </w:rPr>
        <w:t xml:space="preserve">Algunos Diplomados de Actualización. </w:t>
      </w:r>
      <w:r>
        <w:rPr>
          <w:b/>
        </w:rPr>
        <w:t xml:space="preserve"> a) </w:t>
      </w:r>
      <w:r w:rsidRPr="000803FB">
        <w:t>“</w:t>
      </w:r>
      <w:r w:rsidRPr="000803FB">
        <w:rPr>
          <w:b/>
        </w:rPr>
        <w:t>Transparencia y Protección de Datos Personales</w:t>
      </w:r>
      <w:r w:rsidRPr="000803FB">
        <w:t>”,</w:t>
      </w:r>
      <w:r>
        <w:t xml:space="preserve"> por </w:t>
      </w:r>
      <w:r w:rsidRPr="000803FB">
        <w:t xml:space="preserve">Impartido por el ITEI; </w:t>
      </w:r>
      <w:proofErr w:type="gramStart"/>
      <w:r>
        <w:t>b)</w:t>
      </w:r>
      <w:r w:rsidRPr="000803FB">
        <w:t>“</w:t>
      </w:r>
      <w:proofErr w:type="gramEnd"/>
      <w:r w:rsidRPr="000803FB">
        <w:rPr>
          <w:b/>
        </w:rPr>
        <w:t>Finanzas para no financieros”</w:t>
      </w:r>
      <w:r w:rsidRPr="000803FB">
        <w:t xml:space="preserve"> impartido por ITESM; </w:t>
      </w:r>
      <w:r>
        <w:t xml:space="preserve">c) </w:t>
      </w:r>
      <w:r w:rsidRPr="000803FB">
        <w:t>“</w:t>
      </w:r>
      <w:r w:rsidRPr="000803FB">
        <w:rPr>
          <w:b/>
        </w:rPr>
        <w:t>Educación Cooperativa y Economía Social</w:t>
      </w:r>
      <w:r w:rsidRPr="000803FB">
        <w:t xml:space="preserve">” impartido por el CUSUR, entre otros. </w:t>
      </w:r>
    </w:p>
    <w:p w14:paraId="430C1595" w14:textId="77777777" w:rsidR="004D04E1" w:rsidRDefault="004D04E1" w:rsidP="004D04E1">
      <w:pPr>
        <w:pStyle w:val="Sinespaciado"/>
        <w:jc w:val="both"/>
        <w:rPr>
          <w:b/>
        </w:rPr>
      </w:pPr>
    </w:p>
    <w:p w14:paraId="41A4BD6F" w14:textId="1280B649" w:rsidR="004D04E1" w:rsidRDefault="004D04E1" w:rsidP="004D04E1">
      <w:pPr>
        <w:pStyle w:val="Sinespaciado"/>
        <w:jc w:val="both"/>
      </w:pPr>
      <w:r w:rsidRPr="00497AE0">
        <w:rPr>
          <w:b/>
        </w:rPr>
        <w:t>Actitudes</w:t>
      </w:r>
      <w:r>
        <w:rPr>
          <w:b/>
        </w:rPr>
        <w:t xml:space="preserve"> y capacidades</w:t>
      </w:r>
      <w:r w:rsidRPr="00497AE0">
        <w:t>: Tengo la perspectiva de orientación global,</w:t>
      </w:r>
      <w:r>
        <w:t xml:space="preserve"> </w:t>
      </w:r>
      <w:r w:rsidRPr="00497AE0">
        <w:t>planeación estratégica</w:t>
      </w:r>
      <w:r>
        <w:t>,</w:t>
      </w:r>
      <w:r w:rsidRPr="00497AE0">
        <w:t xml:space="preserve"> conocimiento técnico</w:t>
      </w:r>
      <w:r>
        <w:t xml:space="preserve"> y liderazgo</w:t>
      </w:r>
      <w:r w:rsidRPr="00497AE0">
        <w:t xml:space="preserve">. Capacidad de toma de decisiones con </w:t>
      </w:r>
      <w:r>
        <w:t xml:space="preserve">rapidez, basadas </w:t>
      </w:r>
      <w:r w:rsidRPr="00497AE0">
        <w:t xml:space="preserve">en el análisis de información. </w:t>
      </w:r>
      <w:r>
        <w:t xml:space="preserve">En situaciones estrés </w:t>
      </w:r>
      <w:r w:rsidRPr="00497AE0">
        <w:t>bajo presión de manera asertiva.</w:t>
      </w:r>
    </w:p>
    <w:p w14:paraId="68043007" w14:textId="77777777" w:rsidR="004D04E1" w:rsidRDefault="004D04E1" w:rsidP="004D04E1">
      <w:pPr>
        <w:pStyle w:val="Sinespaciado"/>
        <w:jc w:val="both"/>
        <w:rPr>
          <w:b/>
        </w:rPr>
      </w:pPr>
    </w:p>
    <w:p w14:paraId="03B35B2E" w14:textId="77777777" w:rsidR="004D04E1" w:rsidRDefault="004D04E1" w:rsidP="004D04E1">
      <w:pPr>
        <w:pStyle w:val="Sinespaciado"/>
        <w:jc w:val="both"/>
        <w:rPr>
          <w:rFonts w:cs="Arial"/>
        </w:rPr>
      </w:pPr>
      <w:r w:rsidRPr="009D19FC">
        <w:rPr>
          <w:b/>
          <w:u w:val="single"/>
        </w:rPr>
        <w:t xml:space="preserve">Vida Laboral: </w:t>
      </w:r>
      <w:r w:rsidRPr="009D19FC">
        <w:rPr>
          <w:rFonts w:cs="Arial"/>
          <w:b/>
          <w:u w:val="single"/>
        </w:rPr>
        <w:t>Vida Laboral</w:t>
      </w:r>
      <w:r>
        <w:rPr>
          <w:rFonts w:cs="Arial"/>
        </w:rPr>
        <w:t>:</w:t>
      </w:r>
    </w:p>
    <w:p w14:paraId="12BDB700" w14:textId="77777777" w:rsidR="004D04E1" w:rsidRDefault="004D04E1" w:rsidP="004D04E1">
      <w:pPr>
        <w:pStyle w:val="Sinespaciado"/>
        <w:jc w:val="both"/>
        <w:rPr>
          <w:rFonts w:cs="Arial"/>
        </w:rPr>
      </w:pPr>
      <w:r>
        <w:rPr>
          <w:rFonts w:cs="Arial"/>
        </w:rPr>
        <w:t>1)  Profesionista orientado a resultados con 10 años de experiencia  en la Administración Pública en el SAT (2004 al 2014), con las responsabilidades en áreas de dirección, coordinación, planeación, ejecución,</w:t>
      </w:r>
      <w:r>
        <w:rPr>
          <w:rFonts w:cs="Arial"/>
          <w:b/>
        </w:rPr>
        <w:t xml:space="preserve"> </w:t>
      </w:r>
      <w:r w:rsidRPr="004D04E1">
        <w:rPr>
          <w:rFonts w:cs="Arial"/>
          <w:bCs/>
        </w:rPr>
        <w:t>manejando el áreas  de recaudación y cobro de impuestos de la cartera vencida</w:t>
      </w:r>
      <w:r>
        <w:rPr>
          <w:rFonts w:cs="Arial"/>
        </w:rPr>
        <w:t>, contabilidad general,  atención de Auditorías Externas, conflictos legales ante las autoridades fiscales, conocimientos prácticos sobre derecho tributario y mercantil, derecho constitucional, tratados en materia fiscal y derecho del comercio</w:t>
      </w:r>
    </w:p>
    <w:p w14:paraId="132232D3" w14:textId="48D4EDDB" w:rsidR="004D04E1" w:rsidRDefault="004D04E1" w:rsidP="004D04E1">
      <w:pPr>
        <w:pStyle w:val="Sinespaciado"/>
        <w:jc w:val="both"/>
        <w:rPr>
          <w:b/>
        </w:rPr>
      </w:pPr>
    </w:p>
    <w:p w14:paraId="2639BC87" w14:textId="342958B6" w:rsidR="004D04E1" w:rsidRDefault="004D04E1" w:rsidP="004D04E1">
      <w:pPr>
        <w:pStyle w:val="Sinespaciado"/>
        <w:jc w:val="both"/>
      </w:pPr>
      <w:r w:rsidRPr="0087514A">
        <w:rPr>
          <w:bCs/>
        </w:rPr>
        <w:t>2)Experiencias Legislativas.</w:t>
      </w:r>
      <w:r w:rsidRPr="000803FB">
        <w:rPr>
          <w:b/>
        </w:rPr>
        <w:t xml:space="preserve"> </w:t>
      </w:r>
      <w:r w:rsidRPr="000803FB">
        <w:t xml:space="preserve">Fungí como Asesor Parlamentario con nombramiento en la C.C. Diputados de la LVII Legislatura en 1999 y 2000 con el Diputado Guillermo González Martínez </w:t>
      </w:r>
    </w:p>
    <w:p w14:paraId="7A1F54F0" w14:textId="77777777" w:rsidR="004D04E1" w:rsidRDefault="004D04E1" w:rsidP="004D04E1">
      <w:pPr>
        <w:pStyle w:val="Sinespaciado"/>
        <w:jc w:val="both"/>
      </w:pPr>
    </w:p>
    <w:p w14:paraId="313D071A" w14:textId="598B9DC0" w:rsidR="004D04E1" w:rsidRPr="004D04E1" w:rsidRDefault="004D04E1" w:rsidP="004D04E1">
      <w:pPr>
        <w:pStyle w:val="Sinespaciado"/>
        <w:jc w:val="both"/>
        <w:rPr>
          <w:b/>
        </w:rPr>
      </w:pPr>
      <w:r>
        <w:t>3)Abogado litigante</w:t>
      </w:r>
      <w:r w:rsidR="00081C50">
        <w:t>.  Defende</w:t>
      </w:r>
      <w:r w:rsidR="0087514A">
        <w:t>m</w:t>
      </w:r>
      <w:r w:rsidR="00081C50">
        <w:t xml:space="preserve">os a los ciudadanos de </w:t>
      </w:r>
      <w:proofErr w:type="gramStart"/>
      <w:r w:rsidR="00081C50">
        <w:t>actos  administrativos</w:t>
      </w:r>
      <w:proofErr w:type="gramEnd"/>
      <w:r w:rsidR="00081C50">
        <w:t xml:space="preserve"> </w:t>
      </w:r>
      <w:r w:rsidR="0087514A">
        <w:t xml:space="preserve"> realizados por el </w:t>
      </w:r>
      <w:r w:rsidR="00081C50">
        <w:t xml:space="preserve"> </w:t>
      </w:r>
      <w:r w:rsidR="0087514A">
        <w:t xml:space="preserve">SAT, IMSS, CONAGUA, PROFEPA, desde el 2014 a la fecha. </w:t>
      </w:r>
    </w:p>
    <w:p w14:paraId="10023B1F" w14:textId="77777777" w:rsidR="004D04E1" w:rsidRDefault="004D04E1" w:rsidP="004D04E1">
      <w:pPr>
        <w:pStyle w:val="Sinespaciado"/>
        <w:jc w:val="both"/>
      </w:pPr>
    </w:p>
    <w:p w14:paraId="57D8533B" w14:textId="77777777" w:rsidR="004D04E1" w:rsidRPr="004D04E1" w:rsidRDefault="004D04E1" w:rsidP="004D04E1">
      <w:pPr>
        <w:pStyle w:val="Sinespaciado"/>
        <w:jc w:val="both"/>
        <w:rPr>
          <w:bCs/>
        </w:rPr>
      </w:pPr>
      <w:proofErr w:type="gramStart"/>
      <w:r w:rsidRPr="00497AE0">
        <w:rPr>
          <w:b/>
        </w:rPr>
        <w:t>Actividades  extracurriculares</w:t>
      </w:r>
      <w:proofErr w:type="gramEnd"/>
      <w:r w:rsidRPr="00497AE0">
        <w:t xml:space="preserve">: Soy autor de la obra literaria ” </w:t>
      </w:r>
      <w:proofErr w:type="spellStart"/>
      <w:r w:rsidRPr="00497AE0">
        <w:rPr>
          <w:b/>
        </w:rPr>
        <w:t>Aguacatlan</w:t>
      </w:r>
      <w:proofErr w:type="spellEnd"/>
      <w:r w:rsidRPr="00497AE0">
        <w:rPr>
          <w:b/>
        </w:rPr>
        <w:t xml:space="preserve"> el Grande”</w:t>
      </w:r>
      <w:r w:rsidRPr="00497AE0">
        <w:t xml:space="preserve"> presentado en abril  del 2012, , que redacta la ficción de un futuro próximo  en Zapotlán el Grande en los contextos de economía, grupos de poder, democracia, </w:t>
      </w:r>
      <w:r w:rsidRPr="004D04E1">
        <w:rPr>
          <w:bCs/>
        </w:rPr>
        <w:t>candidaturas independientes.</w:t>
      </w:r>
    </w:p>
    <w:p w14:paraId="20FDE576" w14:textId="77777777" w:rsidR="004D04E1" w:rsidRPr="00497AE0" w:rsidRDefault="004D04E1" w:rsidP="004D04E1">
      <w:pPr>
        <w:pStyle w:val="Sinespaciado"/>
        <w:jc w:val="both"/>
      </w:pPr>
    </w:p>
    <w:sectPr w:rsidR="004D04E1" w:rsidRPr="00497AE0">
      <w:headerReference w:type="default" r:id="rId6"/>
      <w:headerReference w:type="first" r:id="rId7"/>
      <w:pgSz w:w="11907" w:h="16839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9777" w14:textId="77777777" w:rsidR="003B32C0" w:rsidRDefault="003B32C0" w:rsidP="004D04E1">
      <w:pPr>
        <w:spacing w:after="0" w:line="240" w:lineRule="auto"/>
      </w:pPr>
      <w:r>
        <w:separator/>
      </w:r>
    </w:p>
  </w:endnote>
  <w:endnote w:type="continuationSeparator" w:id="0">
    <w:p w14:paraId="1C98F2E3" w14:textId="77777777" w:rsidR="003B32C0" w:rsidRDefault="003B32C0" w:rsidP="004D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E6E3" w14:textId="77777777" w:rsidR="003B32C0" w:rsidRDefault="003B32C0" w:rsidP="004D04E1">
      <w:pPr>
        <w:spacing w:after="0" w:line="240" w:lineRule="auto"/>
      </w:pPr>
      <w:r>
        <w:separator/>
      </w:r>
    </w:p>
  </w:footnote>
  <w:footnote w:type="continuationSeparator" w:id="0">
    <w:p w14:paraId="6A06B4B2" w14:textId="77777777" w:rsidR="003B32C0" w:rsidRDefault="003B32C0" w:rsidP="004D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B640" w14:textId="0F7BEDF7" w:rsidR="008958EE" w:rsidRDefault="003B32C0">
    <w:pPr>
      <w:spacing w:after="0"/>
      <w:jc w:val="center"/>
      <w:rPr>
        <w:color w:val="E7E6E6" w:themeColor="background2"/>
      </w:rPr>
    </w:pPr>
    <w:sdt>
      <w:sdtPr>
        <w:rPr>
          <w:color w:val="4472C4" w:themeColor="accent1"/>
        </w:rPr>
        <w:alias w:val="Autor"/>
        <w:id w:val="-370996696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D04E1">
          <w:rPr>
            <w:color w:val="4472C4" w:themeColor="accent1"/>
          </w:rPr>
          <w:t xml:space="preserve">Alejandra </w:t>
        </w:r>
        <w:proofErr w:type="spellStart"/>
        <w:r w:rsidR="004D04E1">
          <w:rPr>
            <w:color w:val="4472C4" w:themeColor="accent1"/>
          </w:rPr>
          <w:t>Acevedjorgo</w:t>
        </w:r>
        <w:proofErr w:type="spellEnd"/>
        <w:r w:rsidR="004D04E1">
          <w:rPr>
            <w:color w:val="4472C4" w:themeColor="accent1"/>
          </w:rPr>
          <w:t xml:space="preserve"> Torrejón</w:t>
        </w:r>
      </w:sdtContent>
    </w:sdt>
  </w:p>
  <w:p w14:paraId="6D78B41A" w14:textId="77777777" w:rsidR="008958EE" w:rsidRDefault="003B32C0">
    <w:pPr>
      <w:pStyle w:val="Encabezado"/>
      <w:jc w:val="center"/>
    </w:pPr>
    <w:r>
      <w:rPr>
        <w:color w:val="4472C4" w:themeColor="accent1"/>
      </w:rPr>
      <w:sym w:font="Symbol" w:char="F0B7"/>
    </w:r>
    <w:r>
      <w:rPr>
        <w:color w:val="4472C4" w:themeColor="accent1"/>
        <w:lang w:val="es-ES"/>
      </w:rPr>
      <w:t xml:space="preserve"> </w:t>
    </w:r>
    <w:r>
      <w:rPr>
        <w:color w:val="4472C4" w:themeColor="accent1"/>
      </w:rPr>
      <w:sym w:font="Symbol" w:char="F0B7"/>
    </w:r>
    <w:r>
      <w:rPr>
        <w:color w:val="4472C4" w:themeColor="accent1"/>
        <w:lang w:val="es-ES"/>
      </w:rPr>
      <w:t xml:space="preserve"> </w:t>
    </w:r>
    <w:r>
      <w:rPr>
        <w:color w:val="4472C4" w:themeColor="accent1"/>
      </w:rPr>
      <w:sym w:font="Symbol" w:char="F0B7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9C338" w14:textId="24040BBD" w:rsidR="002D5AB2" w:rsidRDefault="004D04E1" w:rsidP="004D04E1">
    <w:pPr>
      <w:jc w:val="center"/>
    </w:pPr>
    <w:r>
      <w:rPr>
        <w:color w:val="4472C4" w:themeColor="accent1"/>
        <w:sz w:val="28"/>
        <w:szCs w:val="28"/>
      </w:rPr>
      <w:t>Jorge Juárez Parra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E1"/>
    <w:rsid w:val="00081C50"/>
    <w:rsid w:val="003B32C0"/>
    <w:rsid w:val="004D04E1"/>
    <w:rsid w:val="00661D2A"/>
    <w:rsid w:val="007C3462"/>
    <w:rsid w:val="008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EF9D"/>
  <w15:chartTrackingRefBased/>
  <w15:docId w15:val="{4E9C4CF7-E602-448F-A51C-F9F5303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E1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4D04E1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tuloCar">
    <w:name w:val="Título Car"/>
    <w:basedOn w:val="Fuentedeprrafopredeter"/>
    <w:link w:val="Ttulo"/>
    <w:rsid w:val="004D04E1"/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:lang w:eastAsia="es-MX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inespaciado">
    <w:name w:val="No Spacing"/>
    <w:link w:val="SinespaciadoCar"/>
    <w:uiPriority w:val="1"/>
    <w:qFormat/>
    <w:rsid w:val="004D04E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04E1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D0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4E1"/>
    <w:rPr>
      <w:rFonts w:eastAsiaTheme="minorEastAsia"/>
      <w:lang w:eastAsia="es-MX"/>
    </w:rPr>
  </w:style>
  <w:style w:type="character" w:styleId="Hipervnculo">
    <w:name w:val="Hyperlink"/>
    <w:basedOn w:val="Fuentedeprrafopredeter"/>
    <w:rsid w:val="004D04E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D0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4E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047731FB2D4ECD8BEA248DF080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09EE2-92DB-40C2-A2C1-79D8C16E9644}"/>
      </w:docPartPr>
      <w:docPartBody>
        <w:p w:rsidR="00A84F75" w:rsidRDefault="00331DB9" w:rsidP="00331DB9">
          <w:pPr>
            <w:pStyle w:val="73047731FB2D4ECD8BEA248DF0805105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B9"/>
    <w:rsid w:val="00331DB9"/>
    <w:rsid w:val="00A84F75"/>
    <w:rsid w:val="00A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331DB9"/>
    <w:rPr>
      <w:color w:val="808080"/>
    </w:rPr>
  </w:style>
  <w:style w:type="paragraph" w:customStyle="1" w:styleId="73047731FB2D4ECD8BEA248DF0805105">
    <w:name w:val="73047731FB2D4ECD8BEA248DF0805105"/>
    <w:rsid w:val="00331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Acevedjorgo Torrejón</dc:creator>
  <cp:keywords/>
  <dc:description/>
  <cp:lastModifiedBy>Gema Veronica Cardenas Villalvazo</cp:lastModifiedBy>
  <cp:revision>2</cp:revision>
  <dcterms:created xsi:type="dcterms:W3CDTF">2022-08-26T20:07:00Z</dcterms:created>
  <dcterms:modified xsi:type="dcterms:W3CDTF">2022-08-26T20:07:00Z</dcterms:modified>
</cp:coreProperties>
</file>