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70F4" w:rsidRPr="00BD45AD" w:rsidRDefault="0014300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JORGE LEONARDO FLORES HEREDIA</w:t>
      </w:r>
    </w:p>
    <w:p w:rsidR="00B6427F" w:rsidRDefault="00143004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COORDINADOR</w:t>
      </w:r>
      <w:r w:rsidR="00930277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“B”</w:t>
      </w:r>
    </w:p>
    <w:p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:rsidR="00930277" w:rsidRDefault="00930277" w:rsidP="00F50221">
      <w:pPr>
        <w:pStyle w:val="Textoindependiente"/>
        <w:ind w:firstLine="708"/>
        <w:rPr>
          <w:rFonts w:ascii="Cambria" w:hAnsi="Cambria"/>
          <w:szCs w:val="22"/>
        </w:rPr>
      </w:pP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FAB01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6C4A97">
        <w:rPr>
          <w:rFonts w:ascii="Cambria" w:hAnsi="Cambria"/>
          <w:color w:val="000000"/>
          <w:sz w:val="22"/>
          <w:szCs w:val="22"/>
          <w:lang w:val="es-ES_tradnl"/>
        </w:rPr>
        <w:t>H. Ayuntamiento de Zapotlán el Grande, Jalisco</w:t>
      </w:r>
    </w:p>
    <w:p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</w:t>
      </w:r>
      <w:r w:rsidR="006C4A97">
        <w:rPr>
          <w:rFonts w:ascii="Cambria" w:hAnsi="Cambria"/>
          <w:color w:val="000000"/>
          <w:sz w:val="22"/>
          <w:szCs w:val="22"/>
          <w:lang w:val="es-ES_tradnl"/>
        </w:rPr>
        <w:t>: 3415752500</w:t>
      </w:r>
      <w:r w:rsidR="00B40E31">
        <w:rPr>
          <w:rFonts w:ascii="Cambria" w:hAnsi="Cambria"/>
          <w:color w:val="000000"/>
          <w:sz w:val="22"/>
          <w:szCs w:val="22"/>
          <w:lang w:val="es-ES_tradnl"/>
        </w:rPr>
        <w:t xml:space="preserve"> Ext. 523</w:t>
      </w:r>
    </w:p>
    <w:p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6C4A97">
        <w:rPr>
          <w:rFonts w:ascii="Cambria" w:hAnsi="Cambria"/>
          <w:color w:val="000000"/>
          <w:sz w:val="22"/>
          <w:szCs w:val="22"/>
          <w:lang w:val="es-ES_tradnl"/>
        </w:rPr>
        <w:t>Av. Cristóbal Colon No. 62, Centro, 49000, Ciudad Guzmán,</w:t>
      </w:r>
      <w:r w:rsidR="001239B6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6C4A97">
        <w:rPr>
          <w:rFonts w:ascii="Cambria" w:hAnsi="Cambria"/>
          <w:color w:val="000000"/>
          <w:sz w:val="22"/>
          <w:szCs w:val="22"/>
          <w:lang w:val="es-ES_tradnl"/>
        </w:rPr>
        <w:t>Jal.</w:t>
      </w:r>
    </w:p>
    <w:p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40E31">
        <w:rPr>
          <w:rFonts w:ascii="Cambria" w:hAnsi="Cambria"/>
          <w:color w:val="000000"/>
          <w:sz w:val="22"/>
          <w:szCs w:val="22"/>
          <w:lang w:val="es-ES_tradnl"/>
        </w:rPr>
        <w:t>unidadjuridica.zapotlan@gmail.com</w:t>
      </w:r>
    </w:p>
    <w:p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B5C0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6C4A97" w:rsidRDefault="00B40E31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</w:t>
      </w:r>
      <w:r w:rsidR="00143004">
        <w:rPr>
          <w:rFonts w:ascii="Cambria" w:hAnsi="Cambria"/>
          <w:color w:val="000000"/>
          <w:sz w:val="24"/>
          <w:szCs w:val="24"/>
        </w:rPr>
        <w:t>do en derecho</w:t>
      </w:r>
      <w:r>
        <w:rPr>
          <w:rFonts w:ascii="Cambria" w:hAnsi="Cambria"/>
          <w:color w:val="000000"/>
          <w:sz w:val="24"/>
          <w:szCs w:val="24"/>
        </w:rPr>
        <w:t>.</w:t>
      </w:r>
      <w:r w:rsidR="00143004">
        <w:rPr>
          <w:rFonts w:ascii="Cambria" w:hAnsi="Cambria"/>
          <w:color w:val="000000"/>
          <w:sz w:val="24"/>
          <w:szCs w:val="24"/>
        </w:rPr>
        <w:t xml:space="preserve"> 1994-1998</w:t>
      </w:r>
    </w:p>
    <w:p w:rsidR="00B40E31" w:rsidRDefault="00143004" w:rsidP="00143004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Tecnológico de Estudios Superiores de Occidente ITESO</w:t>
      </w:r>
    </w:p>
    <w:p w:rsidR="00143004" w:rsidRDefault="00143004" w:rsidP="00143004">
      <w:pPr>
        <w:jc w:val="both"/>
        <w:rPr>
          <w:rFonts w:ascii="Cambria" w:hAnsi="Cambria"/>
          <w:color w:val="000000"/>
          <w:sz w:val="24"/>
          <w:szCs w:val="24"/>
        </w:rPr>
      </w:pPr>
    </w:p>
    <w:p w:rsidR="00143004" w:rsidRDefault="00143004" w:rsidP="00143004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Maestría en Derecho Constitucional y Amparo  2009-2011</w:t>
      </w:r>
    </w:p>
    <w:p w:rsidR="00143004" w:rsidRDefault="00143004" w:rsidP="00143004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Universidad Enrique Díaz de León  UNEDEL</w:t>
      </w:r>
    </w:p>
    <w:p w:rsidR="00143004" w:rsidRDefault="00143004" w:rsidP="00143004">
      <w:pPr>
        <w:jc w:val="both"/>
        <w:rPr>
          <w:rFonts w:ascii="Cambria" w:hAnsi="Cambria"/>
          <w:color w:val="000000"/>
          <w:sz w:val="24"/>
          <w:szCs w:val="24"/>
        </w:rPr>
      </w:pPr>
    </w:p>
    <w:p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D4772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930277" w:rsidRDefault="00930277" w:rsidP="0014300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 Desde el 16 de noviembre del año 2021.</w:t>
      </w:r>
    </w:p>
    <w:p w:rsidR="00930277" w:rsidRDefault="00930277" w:rsidP="00143004">
      <w:pPr>
        <w:rPr>
          <w:rFonts w:ascii="Cambria" w:hAnsi="Cambria"/>
          <w:color w:val="000000"/>
          <w:sz w:val="24"/>
          <w:szCs w:val="24"/>
        </w:rPr>
      </w:pPr>
    </w:p>
    <w:p w:rsidR="00B40E31" w:rsidRDefault="00143004" w:rsidP="0014300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Visitador Adjunto de la Comisión Estatal de Derechos Humanos </w:t>
      </w:r>
    </w:p>
    <w:p w:rsidR="00143004" w:rsidRDefault="00143004" w:rsidP="0014300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del 20 de septiembre de 1998 al 17 de octubre de 2019</w:t>
      </w:r>
    </w:p>
    <w:p w:rsidR="00B40E31" w:rsidRDefault="00B40E31" w:rsidP="00F50221">
      <w:pPr>
        <w:rPr>
          <w:rFonts w:ascii="Cambria" w:hAnsi="Cambria"/>
          <w:color w:val="000000"/>
          <w:sz w:val="24"/>
          <w:szCs w:val="24"/>
        </w:rPr>
      </w:pP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sectPr w:rsidR="00E77DB9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63" w:rsidRDefault="001B7B63" w:rsidP="0095069D">
      <w:r>
        <w:separator/>
      </w:r>
    </w:p>
  </w:endnote>
  <w:endnote w:type="continuationSeparator" w:id="0">
    <w:p w:rsidR="001B7B63" w:rsidRDefault="001B7B63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63" w:rsidRDefault="001B7B63" w:rsidP="0095069D">
      <w:r>
        <w:separator/>
      </w:r>
    </w:p>
  </w:footnote>
  <w:footnote w:type="continuationSeparator" w:id="0">
    <w:p w:rsidR="001B7B63" w:rsidRDefault="001B7B63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98" w:rsidRDefault="001B7B63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39B6"/>
    <w:rsid w:val="00124F7F"/>
    <w:rsid w:val="00132EA5"/>
    <w:rsid w:val="001411FC"/>
    <w:rsid w:val="00141BCC"/>
    <w:rsid w:val="00143004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728"/>
    <w:rsid w:val="001B4B96"/>
    <w:rsid w:val="001B7B63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4D6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1331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32C9"/>
    <w:rsid w:val="003857DB"/>
    <w:rsid w:val="00396C75"/>
    <w:rsid w:val="003A198A"/>
    <w:rsid w:val="003B173D"/>
    <w:rsid w:val="003C3809"/>
    <w:rsid w:val="003D5465"/>
    <w:rsid w:val="003E177A"/>
    <w:rsid w:val="003E3ED3"/>
    <w:rsid w:val="003E7ECD"/>
    <w:rsid w:val="004058F0"/>
    <w:rsid w:val="00407CA0"/>
    <w:rsid w:val="0041394B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C4A97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B0A4D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0277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0E31"/>
    <w:rsid w:val="00B42B3B"/>
    <w:rsid w:val="00B42F98"/>
    <w:rsid w:val="00B472E8"/>
    <w:rsid w:val="00B63F6F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4C24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42C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B352F6CF-CE30-4CA9-93C8-1C13DEF2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2022-09-12T14:02:00Z</cp:lastPrinted>
  <dcterms:created xsi:type="dcterms:W3CDTF">2022-12-21T21:26:00Z</dcterms:created>
  <dcterms:modified xsi:type="dcterms:W3CDTF">2022-12-21T21:26:00Z</dcterms:modified>
</cp:coreProperties>
</file>