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1461CB96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CC0360" w14:textId="5BAA3119" w:rsidR="00DD059A" w:rsidRDefault="00DD059A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2A60E7" w14:textId="13D44913" w:rsidR="00DD059A" w:rsidRDefault="00DD059A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9D80F6" w14:textId="1E14AC85" w:rsidR="00DD059A" w:rsidRDefault="00DD059A" w:rsidP="00DD059A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13801776"/>
      <w:r w:rsidRPr="00DD059A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LUIS ARMANDO MARTÍNEZ ECHEVERRIA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D16F4A4" w14:textId="37A0EA5A" w:rsidR="00DD059A" w:rsidRDefault="0062528A" w:rsidP="00DD059A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JEFE A</w:t>
      </w:r>
    </w:p>
    <w:p w14:paraId="64B3F192" w14:textId="378FC520" w:rsidR="00DD059A" w:rsidRPr="00BD45AD" w:rsidRDefault="00FD64F4" w:rsidP="00DD059A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 DE OCTUBRE</w:t>
      </w:r>
      <w:r w:rsidR="00DD059A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20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bookmarkStart w:id="1" w:name="_GoBack"/>
      <w:bookmarkEnd w:id="1"/>
    </w:p>
    <w:bookmarkEnd w:id="0"/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A7A4D8E" w14:textId="77777777" w:rsidR="00DD059A" w:rsidRPr="00827066" w:rsidRDefault="00DD059A" w:rsidP="00DD059A">
      <w:pPr>
        <w:jc w:val="both"/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</w:pPr>
      <w:bookmarkStart w:id="2" w:name="_Hlk113801814"/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>Coordinación de Desarrollo Económico</w:t>
      </w:r>
      <w:r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2E2EE5F2" w14:textId="77777777" w:rsidR="00DD059A" w:rsidRDefault="00DD059A" w:rsidP="00DD059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Teléfono: </w:t>
      </w:r>
      <w:bookmarkStart w:id="3" w:name="_Hlk113802197"/>
      <w:r w:rsidRPr="00633BBF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>3414122563</w:t>
      </w:r>
      <w:bookmarkEnd w:id="3"/>
      <w:r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8383C2C" w14:textId="77777777" w:rsidR="00DD059A" w:rsidRPr="00633BBF" w:rsidRDefault="00DD059A" w:rsidP="00DD059A">
      <w:pPr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</w:pPr>
      <w:bookmarkStart w:id="4" w:name="_Hlk113802177"/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</w:t>
      </w:r>
      <w:r w:rsidRPr="00633BBF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>Colon 62</w:t>
      </w:r>
    </w:p>
    <w:p w14:paraId="00693F5D" w14:textId="2419C15D" w:rsidR="00DD059A" w:rsidRPr="00633BBF" w:rsidRDefault="00DD059A" w:rsidP="00DD059A">
      <w:pPr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 </w:t>
      </w:r>
      <w:r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>Luis.martinez@ciudadguzman.gob.mx</w:t>
      </w:r>
    </w:p>
    <w:bookmarkEnd w:id="2"/>
    <w:bookmarkEnd w:id="4"/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2CA16B9" w14:textId="38A244B8" w:rsidR="00E77DB9" w:rsidRPr="00E623F3" w:rsidRDefault="00E623F3" w:rsidP="0016526E">
      <w:pPr>
        <w:jc w:val="both"/>
        <w:rPr>
          <w:rFonts w:ascii="Cambria" w:hAnsi="Cambria"/>
          <w:b w:val="0"/>
          <w:color w:val="000000"/>
          <w:sz w:val="24"/>
          <w:szCs w:val="24"/>
        </w:rPr>
      </w:pP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1998 -2003 </w:t>
      </w:r>
      <w:r w:rsidRPr="00E623F3">
        <w:rPr>
          <w:rFonts w:ascii="Cambria" w:hAnsi="Cambria"/>
          <w:color w:val="000000"/>
          <w:sz w:val="22"/>
          <w:szCs w:val="22"/>
          <w:lang w:val="es-ES_tradnl"/>
        </w:rPr>
        <w:t>Licenciatura en Geografía y Ordenamiento Ambiental,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Universidad de Guadalajara, Titulado en agosto del 2006, </w:t>
      </w: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E72056E" w14:textId="37F8DA25" w:rsidR="00E623F3" w:rsidRPr="00E623F3" w:rsidRDefault="00E623F3" w:rsidP="00E623F3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01/2016 - 06/2021. Jefe de Planeación de La Coordinación General de Desarrollo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Económico Turístico y Agropecuario. Recabar y analizar Información estadística oficial,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para elaboración de diagnósticos e instrumentos de planeación, para la toma de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decisiones en proyectos estratégicos afines al Desarrollo Económico del Municipio de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Zapotlán el Grande.</w:t>
      </w:r>
    </w:p>
    <w:p w14:paraId="60D5897E" w14:textId="77777777" w:rsidR="00E623F3" w:rsidRDefault="00E623F3" w:rsidP="00E623F3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45A548A5" w14:textId="3BBF6329" w:rsidR="00E623F3" w:rsidRPr="00E623F3" w:rsidRDefault="00E623F3" w:rsidP="00E623F3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03 /2014 - 12/2015. Coordinador de Análisis Territorial, Integración del área de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proofErr w:type="spellStart"/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Geomática</w:t>
      </w:r>
      <w:proofErr w:type="spellEnd"/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, creación del Sistema de Información geográfica y de bases de datos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metropolitano. Creación de un modelo para el manejo y administración de la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información pública, generación de mapas temáticos de análisis de interés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metropolitano. Análisis e interpretación información estadística y geográfica del Área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Metropolitana de Guadalajara IMEPLAN.</w:t>
      </w:r>
    </w:p>
    <w:p w14:paraId="384BFC54" w14:textId="77777777" w:rsidR="00E623F3" w:rsidRDefault="00E623F3" w:rsidP="00E623F3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7B149C5B" w14:textId="095CAFDD" w:rsidR="00E623F3" w:rsidRPr="00E623F3" w:rsidRDefault="00E623F3" w:rsidP="00E623F3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08/2013 - 12/2021. Encargado de la Unidad de Planeación Para Proyectos Financiados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Por </w:t>
      </w:r>
      <w:proofErr w:type="spellStart"/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The</w:t>
      </w:r>
      <w:proofErr w:type="spellEnd"/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International </w:t>
      </w:r>
      <w:proofErr w:type="spellStart"/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Fund</w:t>
      </w:r>
      <w:proofErr w:type="spellEnd"/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proofErr w:type="spellStart"/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for</w:t>
      </w:r>
      <w:proofErr w:type="spellEnd"/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proofErr w:type="spellStart"/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Agricultural</w:t>
      </w:r>
      <w:proofErr w:type="spellEnd"/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proofErr w:type="spellStart"/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Development</w:t>
      </w:r>
      <w:proofErr w:type="spellEnd"/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(IFAD) en CONAFOR</w:t>
      </w:r>
    </w:p>
    <w:p w14:paraId="43D37A1E" w14:textId="77777777" w:rsidR="00E623F3" w:rsidRDefault="00E623F3" w:rsidP="00E623F3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25E913BF" w14:textId="691383D1" w:rsidR="00E623F3" w:rsidRPr="00E623F3" w:rsidRDefault="00E623F3" w:rsidP="00E623F3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08/2009 - 7/2013. Analista de información Para la toma de decisiones para el área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comercial CANISFOOD</w:t>
      </w:r>
    </w:p>
    <w:p w14:paraId="2CB4D533" w14:textId="77777777" w:rsidR="00E623F3" w:rsidRDefault="00E623F3" w:rsidP="00E623F3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7BF60063" w14:textId="535321A3" w:rsidR="00E623F3" w:rsidRPr="00E623F3" w:rsidRDefault="00E623F3" w:rsidP="00E623F3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06/2007 - 7/2008. Jefe de la Unidad de Información, para el análisis de Información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para la toma de decisiones en planeación estratégica. Inmobiliaria y Promotora de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Vivienda de Jalisco IPROVIPRE</w:t>
      </w:r>
    </w:p>
    <w:p w14:paraId="373E3F2F" w14:textId="77777777" w:rsidR="00E623F3" w:rsidRDefault="00E623F3" w:rsidP="00E623F3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1FC41A08" w14:textId="7174D124" w:rsidR="00E623F3" w:rsidRPr="00E623F3" w:rsidRDefault="00E623F3" w:rsidP="00E623F3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03/2007 – 9/2007 Investigador Parlamentario para el análisis de información para la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toma de decisiones en planeación estratégica en el Órgano Técnico Hacienda Pública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del Congreso del Estado de Jalisco</w:t>
      </w:r>
    </w:p>
    <w:p w14:paraId="29884133" w14:textId="77777777" w:rsidR="00E623F3" w:rsidRDefault="00E623F3" w:rsidP="00E623F3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0C7DB051" w14:textId="59DA76E1" w:rsidR="004E30DA" w:rsidRDefault="00E623F3" w:rsidP="006E2A6B">
      <w:pPr>
        <w:jc w:val="both"/>
        <w:rPr>
          <w:rFonts w:ascii="Times New Roman" w:hAnsi="Times New Roman"/>
          <w:szCs w:val="24"/>
        </w:rPr>
      </w:pP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05/2003 – 12/2006 Asesor Geográfico en la Dirección de Programación y Evaluación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para la ubicación espacial de infraestructura municipal H. Ayuntamiento de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Guadalajara</w:t>
      </w:r>
      <w:r w:rsid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.</w:t>
      </w:r>
    </w:p>
    <w:p w14:paraId="6F49B71A" w14:textId="77777777" w:rsidR="00CF7114" w:rsidRDefault="00CF7114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A944F9C" w14:textId="77777777" w:rsidR="006E2A6B" w:rsidRP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Proyectos</w:t>
      </w:r>
    </w:p>
    <w:p w14:paraId="1E717E7E" w14:textId="0A4BCFBD" w:rsidR="006E2A6B" w:rsidRP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Programa Municipal de Desarrollo Urbano d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e H. Ayuntamiento de Tlajomulco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de Zúñiga Manipulación y Ubicación Espacial de Infraestructura Municipal,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Creación de Tablas de Información Censal 2008-2009</w:t>
      </w:r>
    </w:p>
    <w:p w14:paraId="7220D083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2693B65B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0BC78B3E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01357643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7B06864F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445B77B7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040C85F8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6F7C3071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7C49E8BB" w14:textId="14C8E965" w:rsidR="006E2A6B" w:rsidRP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Programa Municipal de Desarrollo Sustentable del H. Ayuntamiento de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Escuintla, Chiapas Manipulación y Ubicación Espacial de Infraestructura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Municipal, Creación de Tablas de Información Censal 2008</w:t>
      </w:r>
    </w:p>
    <w:p w14:paraId="7AAE8401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4C15BE84" w14:textId="0D586F59" w:rsidR="006E2A6B" w:rsidRP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Plan Municipal de Desarrollo del H. Ayuntamiento de Guadalajara.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Manipulación y Ubicación Espacial de Infraestructura Municipal 2003-2006</w:t>
      </w:r>
    </w:p>
    <w:p w14:paraId="14B466C7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256603EB" w14:textId="3D50A733" w:rsidR="006E2A6B" w:rsidRP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Proyecto de Inversión Para Planta de Alimentos Especializados Para Acuicultura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y Mascotas Agrupación, Clasificación y Análisis de la Información, Cartografía,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Flujograma y Evaluación financiera 2008-2009 actualización 2019-2020</w:t>
      </w:r>
    </w:p>
    <w:p w14:paraId="5A2B1D14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0CEACFF1" w14:textId="06EBEDEE" w:rsidR="006E2A6B" w:rsidRP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Estudio de Subsidios Para el Sistema Intermunicipal de Agua Potable y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Alcantarillado “SIAPA” Agrupación, Clasificación y Análisis de la Información,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Aplicación de Encuestas, Creación de Bases de Datos. 2009</w:t>
      </w:r>
    </w:p>
    <w:p w14:paraId="24136C60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631A71AD" w14:textId="187C599C" w:rsidR="006E2A6B" w:rsidRP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Evaluación Socioeconómica del Tercer Anillo Vial de la ciudad de Silao,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Guanajuato. Agrupación, Clasificación y Análisis de la Información, Aforos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Creación de Bases de Datos y Cartografía. 2009</w:t>
      </w:r>
    </w:p>
    <w:p w14:paraId="75867762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5492F698" w14:textId="5A7E48D4" w:rsidR="006E2A6B" w:rsidRP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Evaluación Socioeconómica del Libramiento Norte de la ciudad de San Francisco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del Rincón, Guanajuato. Agrupación, Clasificación y Análisis de la Información,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Aforos Creación de Bases de Datos y Cartografía. 2009</w:t>
      </w:r>
    </w:p>
    <w:p w14:paraId="39BCDD69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5919F2D4" w14:textId="5371FE8F" w:rsidR="00EB23A0" w:rsidRP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Análisis y Evaluación de la Situación del Consejo Para el Desarrollo Económico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de Sinaloa de la ciudad de Silao, Guanajuato. Elaboración de Procesos,</w:t>
      </w:r>
      <w:r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Diagramas de Flujo y Ruta Critica 2009</w:t>
      </w:r>
    </w:p>
    <w:p w14:paraId="2D0F6F47" w14:textId="77777777" w:rsidR="006E2A6B" w:rsidRPr="006E2A6B" w:rsidRDefault="006E2A6B" w:rsidP="00F50221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2BA580D0" w14:textId="77777777" w:rsidR="007F58D5" w:rsidRDefault="007F58D5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4799247F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43E9B5B" w14:textId="77777777" w:rsidR="006E2A6B" w:rsidRDefault="006E2A6B" w:rsidP="006E2A6B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2014 -2015 </w:t>
      </w:r>
      <w:r w:rsidRPr="00E623F3">
        <w:rPr>
          <w:rFonts w:ascii="Cambria" w:hAnsi="Cambria"/>
          <w:color w:val="000000"/>
          <w:sz w:val="22"/>
          <w:szCs w:val="22"/>
          <w:lang w:val="es-ES_tradnl"/>
        </w:rPr>
        <w:t>Diplomado Geomántica</w:t>
      </w: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>: Percepción remota Imagen Satelital, Universidad de Guadalajara.</w:t>
      </w:r>
    </w:p>
    <w:p w14:paraId="3343DE60" w14:textId="77777777" w:rsidR="006E2A6B" w:rsidRPr="00E623F3" w:rsidRDefault="006E2A6B" w:rsidP="006E2A6B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40DAA17D" w14:textId="0E2B8B64" w:rsidR="006E2A6B" w:rsidRDefault="006E2A6B" w:rsidP="006E2A6B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 w:rsidRPr="00E623F3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2014 -2015 </w:t>
      </w:r>
      <w:r w:rsidRPr="00E623F3">
        <w:rPr>
          <w:rFonts w:ascii="Cambria" w:hAnsi="Cambria"/>
          <w:color w:val="000000"/>
          <w:sz w:val="22"/>
          <w:szCs w:val="22"/>
          <w:lang w:val="es-ES_tradnl"/>
        </w:rPr>
        <w:t>Diplomado en Dis</w:t>
      </w:r>
      <w:r>
        <w:rPr>
          <w:rFonts w:ascii="Cambria" w:hAnsi="Cambria"/>
          <w:color w:val="000000"/>
          <w:sz w:val="22"/>
          <w:szCs w:val="22"/>
          <w:lang w:val="es-ES_tradnl"/>
        </w:rPr>
        <w:t>eño y aplicación de Franquicias</w:t>
      </w:r>
    </w:p>
    <w:p w14:paraId="4DB6C8CA" w14:textId="77777777" w:rsidR="006E2A6B" w:rsidRPr="00E623F3" w:rsidRDefault="006E2A6B" w:rsidP="006E2A6B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</w:p>
    <w:p w14:paraId="378F3B18" w14:textId="77777777" w:rsidR="006E2A6B" w:rsidRDefault="006E2A6B" w:rsidP="006E2A6B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05 / 2020 </w:t>
      </w:r>
      <w:r w:rsidRPr="006E2A6B">
        <w:rPr>
          <w:rFonts w:ascii="Cambria" w:hAnsi="Cambria"/>
          <w:color w:val="000000"/>
          <w:sz w:val="22"/>
          <w:szCs w:val="22"/>
          <w:lang w:val="es-ES_tradnl"/>
        </w:rPr>
        <w:t>Teledetección Aplicada de la NASA ARSET</w:t>
      </w:r>
    </w:p>
    <w:p w14:paraId="419C38AF" w14:textId="77777777" w:rsidR="006E2A6B" w:rsidRDefault="006E2A6B" w:rsidP="006E2A6B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br/>
        <w:t xml:space="preserve">03 / 2021 </w:t>
      </w:r>
      <w:r w:rsidRPr="006E2A6B">
        <w:rPr>
          <w:rFonts w:ascii="Cambria" w:hAnsi="Cambria"/>
          <w:color w:val="000000"/>
          <w:sz w:val="22"/>
          <w:szCs w:val="22"/>
          <w:lang w:val="es-ES_tradnl"/>
        </w:rPr>
        <w:t>El Uso de la Fluorescencia Inducida por el Sol y LIDAR para Evaluar los</w:t>
      </w:r>
    </w:p>
    <w:p w14:paraId="67D85F64" w14:textId="77777777" w:rsidR="006E2A6B" w:rsidRDefault="006E2A6B" w:rsidP="006E2A6B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color w:val="000000"/>
          <w:sz w:val="22"/>
          <w:szCs w:val="22"/>
          <w:lang w:val="es-ES_tradnl"/>
        </w:rPr>
        <w:br/>
        <w:t>Cambios y la Vulnerabilidad de la Vegetación NASA ARSET</w:t>
      </w:r>
    </w:p>
    <w:p w14:paraId="412713B2" w14:textId="77777777" w:rsidR="006E2A6B" w:rsidRDefault="006E2A6B" w:rsidP="006E2A6B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color w:val="000000"/>
          <w:sz w:val="22"/>
          <w:szCs w:val="22"/>
          <w:lang w:val="es-ES_tradnl"/>
        </w:rPr>
        <w:br/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10 / 2010 </w:t>
      </w:r>
      <w:r w:rsidRPr="006E2A6B">
        <w:rPr>
          <w:rFonts w:ascii="Cambria" w:hAnsi="Cambria"/>
          <w:color w:val="000000"/>
          <w:sz w:val="22"/>
          <w:szCs w:val="22"/>
          <w:lang w:val="es-ES_tradnl"/>
        </w:rPr>
        <w:t xml:space="preserve">SIG aplicado a estudios Urbanos Lincoln </w:t>
      </w:r>
      <w:proofErr w:type="spellStart"/>
      <w:r w:rsidRPr="006E2A6B">
        <w:rPr>
          <w:rFonts w:ascii="Cambria" w:hAnsi="Cambria"/>
          <w:color w:val="000000"/>
          <w:sz w:val="22"/>
          <w:szCs w:val="22"/>
          <w:lang w:val="es-ES_tradnl"/>
        </w:rPr>
        <w:t>Institute</w:t>
      </w:r>
      <w:proofErr w:type="spellEnd"/>
      <w:r w:rsidRPr="006E2A6B">
        <w:rPr>
          <w:rFonts w:ascii="Cambria" w:hAnsi="Cambria"/>
          <w:color w:val="000000"/>
          <w:sz w:val="22"/>
          <w:szCs w:val="22"/>
          <w:lang w:val="es-ES_tradnl"/>
        </w:rPr>
        <w:t xml:space="preserve"> of </w:t>
      </w:r>
      <w:proofErr w:type="spellStart"/>
      <w:r w:rsidRPr="006E2A6B">
        <w:rPr>
          <w:rFonts w:ascii="Cambria" w:hAnsi="Cambria"/>
          <w:color w:val="000000"/>
          <w:sz w:val="22"/>
          <w:szCs w:val="22"/>
          <w:lang w:val="es-ES_tradnl"/>
        </w:rPr>
        <w:t>Land</w:t>
      </w:r>
      <w:proofErr w:type="spellEnd"/>
      <w:r w:rsidRPr="006E2A6B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spellStart"/>
      <w:r w:rsidRPr="006E2A6B">
        <w:rPr>
          <w:rFonts w:ascii="Cambria" w:hAnsi="Cambria"/>
          <w:color w:val="000000"/>
          <w:sz w:val="22"/>
          <w:szCs w:val="22"/>
          <w:lang w:val="es-ES_tradnl"/>
        </w:rPr>
        <w:t>Policy</w:t>
      </w:r>
      <w:proofErr w:type="spellEnd"/>
    </w:p>
    <w:p w14:paraId="01B91AB3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br/>
        <w:t xml:space="preserve">06 / 2008 </w:t>
      </w:r>
      <w:r w:rsidRPr="006E2A6B">
        <w:rPr>
          <w:rFonts w:ascii="Cambria" w:hAnsi="Cambria"/>
          <w:color w:val="000000"/>
          <w:sz w:val="22"/>
          <w:szCs w:val="22"/>
          <w:lang w:val="es-ES_tradnl"/>
        </w:rPr>
        <w:t>Diseño y Formulación de Procesos y Proyectos con Matriz de Marco Lógico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br/>
      </w:r>
      <w:proofErr w:type="spellStart"/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The</w:t>
      </w:r>
      <w:proofErr w:type="spellEnd"/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International Capital </w:t>
      </w:r>
      <w:proofErr w:type="spellStart"/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Market</w:t>
      </w:r>
      <w:proofErr w:type="spellEnd"/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proofErr w:type="spellStart"/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Association</w:t>
      </w:r>
      <w:proofErr w:type="spellEnd"/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(ICMA)</w:t>
      </w:r>
    </w:p>
    <w:p w14:paraId="3C4C5C8B" w14:textId="77777777" w:rsid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br/>
        <w:t xml:space="preserve">06 /2008 </w:t>
      </w:r>
      <w:r w:rsidRPr="006E2A6B">
        <w:rPr>
          <w:rFonts w:ascii="Cambria" w:hAnsi="Cambria"/>
          <w:color w:val="000000"/>
          <w:sz w:val="22"/>
          <w:szCs w:val="22"/>
          <w:lang w:val="es-ES_tradnl"/>
        </w:rPr>
        <w:t>Indicadores para el Desarrollo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Banco Interamericano de Desarrollo (BID)</w:t>
      </w:r>
    </w:p>
    <w:p w14:paraId="1EB9F12E" w14:textId="58870787" w:rsidR="00297E20" w:rsidRPr="006E2A6B" w:rsidRDefault="006E2A6B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br/>
        <w:t xml:space="preserve">09 / 2004 </w:t>
      </w:r>
      <w:proofErr w:type="spellStart"/>
      <w:r w:rsidRPr="006E2A6B">
        <w:rPr>
          <w:rFonts w:ascii="Cambria" w:hAnsi="Cambria"/>
          <w:color w:val="000000"/>
          <w:sz w:val="22"/>
          <w:szCs w:val="22"/>
          <w:lang w:val="es-ES_tradnl"/>
        </w:rPr>
        <w:t>ArcView</w:t>
      </w:r>
      <w:proofErr w:type="spellEnd"/>
      <w:r w:rsidRPr="006E2A6B">
        <w:rPr>
          <w:rFonts w:ascii="Cambria" w:hAnsi="Cambria"/>
          <w:color w:val="000000"/>
          <w:sz w:val="22"/>
          <w:szCs w:val="22"/>
          <w:lang w:val="es-ES_tradnl"/>
        </w:rPr>
        <w:t xml:space="preserve"> 8 (SIGSA</w:t>
      </w:r>
      <w:r w:rsidRPr="006E2A6B">
        <w:rPr>
          <w:rFonts w:ascii="Cambria" w:hAnsi="Cambria"/>
          <w:b w:val="0"/>
          <w:color w:val="000000"/>
          <w:sz w:val="22"/>
          <w:szCs w:val="22"/>
          <w:lang w:val="es-ES_tradnl"/>
        </w:rPr>
        <w:t>)</w:t>
      </w:r>
    </w:p>
    <w:p w14:paraId="60F11E23" w14:textId="035ED0C1" w:rsidR="009C5A98" w:rsidRPr="006E2A6B" w:rsidRDefault="009C5A98" w:rsidP="006E2A6B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</w:p>
    <w:p w14:paraId="677B2D30" w14:textId="7B8189AA" w:rsidR="00D57E8C" w:rsidRDefault="00D57E8C" w:rsidP="00D5313A">
      <w:pPr>
        <w:rPr>
          <w:lang w:val="es-MX"/>
        </w:rPr>
      </w:pPr>
    </w:p>
    <w:p w14:paraId="338B28EF" w14:textId="77777777" w:rsidR="00D57E8C" w:rsidRDefault="00D57E8C" w:rsidP="00D5313A">
      <w:pPr>
        <w:rPr>
          <w:lang w:val="es-MX"/>
        </w:rPr>
      </w:pPr>
    </w:p>
    <w:sectPr w:rsidR="00D57E8C" w:rsidSect="00817477">
      <w:headerReference w:type="default" r:id="rId7"/>
      <w:pgSz w:w="12242" w:h="15842" w:code="1"/>
      <w:pgMar w:top="720" w:right="720" w:bottom="72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38AA" w14:textId="77777777" w:rsidR="00A8594E" w:rsidRDefault="00A8594E" w:rsidP="0095069D">
      <w:r>
        <w:separator/>
      </w:r>
    </w:p>
  </w:endnote>
  <w:endnote w:type="continuationSeparator" w:id="0">
    <w:p w14:paraId="4CDB8F83" w14:textId="77777777" w:rsidR="00A8594E" w:rsidRDefault="00A8594E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95F31" w14:textId="77777777" w:rsidR="00A8594E" w:rsidRDefault="00A8594E" w:rsidP="0095069D">
      <w:r>
        <w:separator/>
      </w:r>
    </w:p>
  </w:footnote>
  <w:footnote w:type="continuationSeparator" w:id="0">
    <w:p w14:paraId="5A700FB7" w14:textId="77777777" w:rsidR="00A8594E" w:rsidRDefault="00A8594E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A8594E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63D3BA9"/>
    <w:multiLevelType w:val="hybridMultilevel"/>
    <w:tmpl w:val="5C825DFA"/>
    <w:lvl w:ilvl="0" w:tplc="08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944D2"/>
    <w:multiLevelType w:val="hybridMultilevel"/>
    <w:tmpl w:val="BE2E7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 w15:restartNumberingAfterBreak="0">
    <w:nsid w:val="74E2577E"/>
    <w:multiLevelType w:val="singleLevel"/>
    <w:tmpl w:val="08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8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6548CF"/>
    <w:multiLevelType w:val="hybridMultilevel"/>
    <w:tmpl w:val="AF109430"/>
    <w:lvl w:ilvl="0" w:tplc="9D14B372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1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10"/>
  </w:num>
  <w:num w:numId="5">
    <w:abstractNumId w:val="4"/>
  </w:num>
  <w:num w:numId="6">
    <w:abstractNumId w:val="11"/>
  </w:num>
  <w:num w:numId="7">
    <w:abstractNumId w:val="20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30"/>
  </w:num>
  <w:num w:numId="15">
    <w:abstractNumId w:val="3"/>
  </w:num>
  <w:num w:numId="16">
    <w:abstractNumId w:val="21"/>
  </w:num>
  <w:num w:numId="17">
    <w:abstractNumId w:val="1"/>
  </w:num>
  <w:num w:numId="18">
    <w:abstractNumId w:val="19"/>
  </w:num>
  <w:num w:numId="19">
    <w:abstractNumId w:val="28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27"/>
  </w:num>
  <w:num w:numId="30">
    <w:abstractNumId w:val="18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25533"/>
    <w:rsid w:val="00132EA5"/>
    <w:rsid w:val="00136B67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12FB"/>
    <w:rsid w:val="001C42E0"/>
    <w:rsid w:val="001D3244"/>
    <w:rsid w:val="001D7988"/>
    <w:rsid w:val="001E1FB0"/>
    <w:rsid w:val="001F0A33"/>
    <w:rsid w:val="001F63AE"/>
    <w:rsid w:val="001F71C3"/>
    <w:rsid w:val="001F7EAA"/>
    <w:rsid w:val="002000B6"/>
    <w:rsid w:val="00206EDB"/>
    <w:rsid w:val="00211AED"/>
    <w:rsid w:val="00213C80"/>
    <w:rsid w:val="002141D8"/>
    <w:rsid w:val="00217B63"/>
    <w:rsid w:val="00222DE2"/>
    <w:rsid w:val="0022472C"/>
    <w:rsid w:val="002463D0"/>
    <w:rsid w:val="00253EB4"/>
    <w:rsid w:val="002554E2"/>
    <w:rsid w:val="00264D64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E709D"/>
    <w:rsid w:val="002F4764"/>
    <w:rsid w:val="003125B6"/>
    <w:rsid w:val="00321A15"/>
    <w:rsid w:val="0033637E"/>
    <w:rsid w:val="003400CB"/>
    <w:rsid w:val="00351B08"/>
    <w:rsid w:val="00361D7A"/>
    <w:rsid w:val="0036201D"/>
    <w:rsid w:val="00377C29"/>
    <w:rsid w:val="00377CC1"/>
    <w:rsid w:val="00381A2A"/>
    <w:rsid w:val="003857DB"/>
    <w:rsid w:val="0039350F"/>
    <w:rsid w:val="00396C75"/>
    <w:rsid w:val="003A198A"/>
    <w:rsid w:val="003B173D"/>
    <w:rsid w:val="003C3809"/>
    <w:rsid w:val="003C67D3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E30DA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2223"/>
    <w:rsid w:val="00555362"/>
    <w:rsid w:val="005570DA"/>
    <w:rsid w:val="00557736"/>
    <w:rsid w:val="005619C9"/>
    <w:rsid w:val="00561A68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1167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2528A"/>
    <w:rsid w:val="00653C0A"/>
    <w:rsid w:val="00673732"/>
    <w:rsid w:val="0068660C"/>
    <w:rsid w:val="0069286D"/>
    <w:rsid w:val="0069793D"/>
    <w:rsid w:val="006A0049"/>
    <w:rsid w:val="006A0D0B"/>
    <w:rsid w:val="006A7BA2"/>
    <w:rsid w:val="006B543F"/>
    <w:rsid w:val="006C2FA9"/>
    <w:rsid w:val="006E2A6B"/>
    <w:rsid w:val="006E4860"/>
    <w:rsid w:val="00712F1D"/>
    <w:rsid w:val="007172D7"/>
    <w:rsid w:val="007278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8D5"/>
    <w:rsid w:val="007F5CE4"/>
    <w:rsid w:val="007F7CCE"/>
    <w:rsid w:val="0080292F"/>
    <w:rsid w:val="008045A9"/>
    <w:rsid w:val="008058B7"/>
    <w:rsid w:val="00806D35"/>
    <w:rsid w:val="00813742"/>
    <w:rsid w:val="008168E4"/>
    <w:rsid w:val="00817477"/>
    <w:rsid w:val="00817A35"/>
    <w:rsid w:val="00827066"/>
    <w:rsid w:val="0083794C"/>
    <w:rsid w:val="00850854"/>
    <w:rsid w:val="00856FD5"/>
    <w:rsid w:val="0086736D"/>
    <w:rsid w:val="00885757"/>
    <w:rsid w:val="00886512"/>
    <w:rsid w:val="00891653"/>
    <w:rsid w:val="00892813"/>
    <w:rsid w:val="00894810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4064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3D32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84270"/>
    <w:rsid w:val="00A8594E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16796"/>
    <w:rsid w:val="00B22C2A"/>
    <w:rsid w:val="00B2384F"/>
    <w:rsid w:val="00B23A6B"/>
    <w:rsid w:val="00B24E07"/>
    <w:rsid w:val="00B30CAF"/>
    <w:rsid w:val="00B41D48"/>
    <w:rsid w:val="00B42B3B"/>
    <w:rsid w:val="00B42F98"/>
    <w:rsid w:val="00B450E7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B7D28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056B9"/>
    <w:rsid w:val="00C13D45"/>
    <w:rsid w:val="00C24EF1"/>
    <w:rsid w:val="00C257D9"/>
    <w:rsid w:val="00C33105"/>
    <w:rsid w:val="00C41097"/>
    <w:rsid w:val="00C547BE"/>
    <w:rsid w:val="00C62393"/>
    <w:rsid w:val="00C66438"/>
    <w:rsid w:val="00C71AA6"/>
    <w:rsid w:val="00C74564"/>
    <w:rsid w:val="00C76714"/>
    <w:rsid w:val="00C827CE"/>
    <w:rsid w:val="00CC10F1"/>
    <w:rsid w:val="00CC71A7"/>
    <w:rsid w:val="00CD0372"/>
    <w:rsid w:val="00CD1558"/>
    <w:rsid w:val="00CD5D87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57E8C"/>
    <w:rsid w:val="00D65395"/>
    <w:rsid w:val="00D70A43"/>
    <w:rsid w:val="00D71B32"/>
    <w:rsid w:val="00D80963"/>
    <w:rsid w:val="00D978DA"/>
    <w:rsid w:val="00DA634A"/>
    <w:rsid w:val="00DB4D54"/>
    <w:rsid w:val="00DC08C9"/>
    <w:rsid w:val="00DC3852"/>
    <w:rsid w:val="00DC3986"/>
    <w:rsid w:val="00DC4420"/>
    <w:rsid w:val="00DC4682"/>
    <w:rsid w:val="00DD059A"/>
    <w:rsid w:val="00DE4E1D"/>
    <w:rsid w:val="00DF0A7E"/>
    <w:rsid w:val="00E06BEF"/>
    <w:rsid w:val="00E07575"/>
    <w:rsid w:val="00E1289A"/>
    <w:rsid w:val="00E12CEC"/>
    <w:rsid w:val="00E3318A"/>
    <w:rsid w:val="00E4117C"/>
    <w:rsid w:val="00E42A6A"/>
    <w:rsid w:val="00E46748"/>
    <w:rsid w:val="00E5667D"/>
    <w:rsid w:val="00E623F3"/>
    <w:rsid w:val="00E75FB8"/>
    <w:rsid w:val="00E77DB9"/>
    <w:rsid w:val="00E9785B"/>
    <w:rsid w:val="00EA2DDA"/>
    <w:rsid w:val="00EB23A0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64F4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9B3D32"/>
  </w:style>
  <w:style w:type="character" w:customStyle="1" w:styleId="markedcontent">
    <w:name w:val="markedcontent"/>
    <w:basedOn w:val="Fuentedeprrafopredeter"/>
    <w:rsid w:val="006E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2022-09-09T03:26:00Z</cp:lastPrinted>
  <dcterms:created xsi:type="dcterms:W3CDTF">2022-12-22T17:26:00Z</dcterms:created>
  <dcterms:modified xsi:type="dcterms:W3CDTF">2022-12-22T17:26:00Z</dcterms:modified>
</cp:coreProperties>
</file>