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5F" w:rsidRPr="00B74B6E" w:rsidRDefault="00ED0D5F" w:rsidP="00ED0D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ED0D5F" w:rsidRPr="00B74B6E" w:rsidRDefault="00ED0D5F" w:rsidP="00ED0D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ENERO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21</w:t>
      </w:r>
    </w:p>
    <w:p w:rsidR="00ED0D5F" w:rsidRDefault="00ED0D5F" w:rsidP="00ED0D5F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ED0D5F" w:rsidRDefault="00ED0D5F" w:rsidP="00ED0D5F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ED0D5F" w:rsidRDefault="00ED0D5F" w:rsidP="00ED0D5F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ED0D5F" w:rsidRDefault="00ED0D5F" w:rsidP="00ED0D5F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31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ENERO</w:t>
      </w:r>
    </w:p>
    <w:p w:rsidR="00ED0D5F" w:rsidRDefault="00ED0D5F" w:rsidP="00ED0D5F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ED0D5F" w:rsidRDefault="00ED0D5F" w:rsidP="00ED0D5F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ED0D5F" w:rsidRPr="00F27388" w:rsidRDefault="00ED0D5F" w:rsidP="00ED0D5F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  71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ED0D5F" w:rsidRPr="00F27388" w:rsidRDefault="00ED0D5F" w:rsidP="00ED0D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SOLVIERON                                66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ED0D5F" w:rsidRPr="00F27388" w:rsidRDefault="00ED0D5F" w:rsidP="00ED0D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  5 F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ALTA DE MATERIAL</w:t>
      </w:r>
    </w:p>
    <w:p w:rsidR="00ED0D5F" w:rsidRPr="00F27388" w:rsidRDefault="00ED0D5F" w:rsidP="00ED0D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13  </w:t>
      </w:r>
    </w:p>
    <w:p w:rsidR="00ED0D5F" w:rsidRDefault="00ED0D5F" w:rsidP="00ED0D5F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ED0D5F" w:rsidRDefault="00ED0D5F" w:rsidP="00ED0D5F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ED0D5F" w:rsidRDefault="00ED0D5F" w:rsidP="00ED0D5F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ED0D5F" w:rsidRPr="00B74B6E" w:rsidRDefault="00ED0D5F" w:rsidP="00ED0D5F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ED0D5F" w:rsidRDefault="00ED0D5F" w:rsidP="00ED0D5F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ED0D5F" w:rsidRDefault="00ED0D5F" w:rsidP="00ED0D5F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ED0D5F" w:rsidRDefault="00ED0D5F" w:rsidP="00ED0D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C1641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cargaron 120 lámparas y se llevaron a la Bodega de Alumbrado.</w:t>
      </w:r>
    </w:p>
    <w:p w:rsidR="00ED0D5F" w:rsidRDefault="00ED0D5F" w:rsidP="00ED0D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="00497AA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continúo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cargando lámparas.</w:t>
      </w:r>
    </w:p>
    <w:p w:rsidR="001C0913" w:rsidRDefault="001C0913" w:rsidP="00ED0D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cambiaron focos en faroles y se instalo un reflector en el Jardín Gordiano Guzmán.</w:t>
      </w:r>
    </w:p>
    <w:p w:rsidR="001C0913" w:rsidRDefault="001C0913" w:rsidP="00ED0D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reprogramo reloj del Portal Herrera y Cairo.</w:t>
      </w:r>
    </w:p>
    <w:p w:rsidR="001C0913" w:rsidRDefault="001C0913" w:rsidP="00ED0D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retiraron adornos navideños.</w:t>
      </w:r>
    </w:p>
    <w:p w:rsidR="001C0913" w:rsidRDefault="001C0913" w:rsidP="00ED0D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retiraron 2 postes metálicos en Paseos del Sol.</w:t>
      </w:r>
    </w:p>
    <w:p w:rsidR="001C0913" w:rsidRDefault="001C0913" w:rsidP="00ED0D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hizo reparación de lámparas en la bodega del Casino.</w:t>
      </w:r>
    </w:p>
    <w:p w:rsidR="001C0913" w:rsidRDefault="001C0913" w:rsidP="00ED0D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retiro cable en corto circuito en poste de Mercado Constitución.</w:t>
      </w:r>
    </w:p>
    <w:p w:rsidR="001C0913" w:rsidRDefault="001C0913" w:rsidP="00ED0D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reconecto contacto en Estadio Santa Rosa.</w:t>
      </w:r>
    </w:p>
    <w:p w:rsidR="001C0913" w:rsidRDefault="001C0913" w:rsidP="00ED0D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cambiaron focos Led´s en farol del Andador González Ortega.</w:t>
      </w:r>
    </w:p>
    <w:p w:rsidR="001C0913" w:rsidRDefault="001C0913" w:rsidP="00ED0D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retiro línea quemada en calle Ocampo.</w:t>
      </w:r>
    </w:p>
    <w:p w:rsidR="001C0913" w:rsidRDefault="00497AA3" w:rsidP="00ED0D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realizó el censo en la Col. Los Ocotillos, Acueducto San José, Morelos y San Bartolo.</w:t>
      </w:r>
    </w:p>
    <w:p w:rsidR="00497AA3" w:rsidRDefault="00497AA3" w:rsidP="00ED0D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2 lámparas en Col. Valle Dorado.</w:t>
      </w:r>
    </w:p>
    <w:p w:rsidR="00497AA3" w:rsidRDefault="00497AA3" w:rsidP="00ED0D5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continúo con el censo en las Colonias: Los Guayabos, Las Américas, Pablo Luisjuan, Chuluapan, Infonavit y Lomas Altas.</w:t>
      </w:r>
    </w:p>
    <w:p w:rsidR="00497AA3" w:rsidRDefault="00497AA3" w:rsidP="00497AA3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497AA3" w:rsidRDefault="00497AA3" w:rsidP="00497AA3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497AA3" w:rsidRDefault="00497AA3" w:rsidP="00497AA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otras Coordinaciones:</w:t>
      </w:r>
    </w:p>
    <w:p w:rsidR="00497AA3" w:rsidRPr="00497AA3" w:rsidRDefault="00497AA3" w:rsidP="00497AA3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6F35AA" w:rsidRDefault="00497AA3" w:rsidP="006F35A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Tránsito Municipal.- Se apoyo con el camión para cambiar 2 lámparas del </w:t>
      </w:r>
      <w:r w:rsidR="006F35A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v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semáforo en la Av. Constitución.</w:t>
      </w:r>
    </w:p>
    <w:p w:rsidR="006F35AA" w:rsidRDefault="006F35AA" w:rsidP="006F35A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apoyo para colocar lonas en calles: Federico del Toro, Rayón, Ramón Corona y Quintanar, Av. Colón y Pascual Galindo Ceballos.</w:t>
      </w:r>
    </w:p>
    <w:p w:rsidR="006F35AA" w:rsidRDefault="006F35AA" w:rsidP="006F35A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>Desarrollo Humano.- Se instalo un reflector.</w:t>
      </w:r>
    </w:p>
    <w:p w:rsidR="00ED0D5F" w:rsidRDefault="00ED0D5F" w:rsidP="00ED0D5F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ED0D5F" w:rsidRDefault="00ED0D5F" w:rsidP="00ED0D5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ED0D5F" w:rsidRPr="00FB48FD" w:rsidRDefault="00ED0D5F" w:rsidP="00ED0D5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ED0D5F" w:rsidRDefault="00ED0D5F" w:rsidP="00ED0D5F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ED0D5F" w:rsidRDefault="00ED0D5F" w:rsidP="00ED0D5F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ED0D5F" w:rsidRPr="003020F0" w:rsidRDefault="006F35AA" w:rsidP="003020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</w:pPr>
      <w:r w:rsidRPr="003020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  <w:t>Col. Centro, La Cebada, Circuito Glorieta Zaputlatena, Jardines del Sol, Unión de Colonos, C</w:t>
      </w:r>
      <w:r w:rsidR="00ED0D5F" w:rsidRPr="003020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  <w:t xml:space="preserve">ircuito Portal </w:t>
      </w:r>
      <w:r w:rsidRPr="003020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  <w:t>Herrera y Cairo, Col. Cruz Roja, Solidaridad La Paz.</w:t>
      </w:r>
    </w:p>
    <w:p w:rsidR="00ED0D5F" w:rsidRDefault="00ED0D5F" w:rsidP="003020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ED0D5F" w:rsidRDefault="00ED0D5F" w:rsidP="00ED0D5F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ED0D5F" w:rsidRDefault="00ED0D5F" w:rsidP="00ED0D5F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ED0D5F" w:rsidRPr="003020F0" w:rsidRDefault="00ED0D5F" w:rsidP="00ED0D5F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</w:pPr>
      <w:r w:rsidRPr="003020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  <w:t>A T E N TA M E N T E</w:t>
      </w:r>
    </w:p>
    <w:p w:rsidR="00ED0D5F" w:rsidRPr="003020F0" w:rsidRDefault="00ED0D5F" w:rsidP="00ED0D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val="es-ES" w:eastAsia="es-ES"/>
        </w:rPr>
      </w:pPr>
      <w:r w:rsidRPr="003020F0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val="es-ES" w:eastAsia="es-ES"/>
        </w:rPr>
        <w:t xml:space="preserve">              “SUFRAGIO EFECTIVO, NO REELECCIÓN”</w:t>
      </w:r>
    </w:p>
    <w:p w:rsidR="006F35AA" w:rsidRPr="003020F0" w:rsidRDefault="006F35AA" w:rsidP="006F35AA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020F0">
        <w:rPr>
          <w:rFonts w:ascii="Arial" w:hAnsi="Arial" w:cs="Arial"/>
          <w:b/>
          <w:bCs/>
          <w:color w:val="000000" w:themeColor="text1"/>
          <w:sz w:val="16"/>
          <w:szCs w:val="16"/>
        </w:rPr>
        <w:t>“2021, AÑO DEL 130 ANIVERSARIO DEL NATALICIO DEL ESCRITOR Y DIPLOMATICO GUILLERMO JIMENEZ”</w:t>
      </w:r>
    </w:p>
    <w:p w:rsidR="00ED0D5F" w:rsidRPr="003020F0" w:rsidRDefault="00ED0D5F" w:rsidP="00ED0D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</w:pPr>
      <w:r w:rsidRPr="003020F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Ciudad Guzmán Municipio de </w:t>
      </w:r>
      <w:r w:rsidRPr="003020F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  <w:t>Zapotlán</w:t>
      </w:r>
      <w:r w:rsidRPr="003020F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 el Grande Jalisco, 08 de </w:t>
      </w:r>
      <w:r w:rsidR="006F35AA" w:rsidRPr="003020F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 xml:space="preserve">Marzo </w:t>
      </w:r>
      <w:r w:rsidRPr="003020F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>de 202</w:t>
      </w:r>
      <w:r w:rsidR="006F35AA" w:rsidRPr="003020F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ES"/>
        </w:rPr>
        <w:t>1</w:t>
      </w:r>
    </w:p>
    <w:p w:rsidR="00ED0D5F" w:rsidRPr="003020F0" w:rsidRDefault="00ED0D5F" w:rsidP="00ED0D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</w:pPr>
    </w:p>
    <w:p w:rsidR="00ED0D5F" w:rsidRPr="003020F0" w:rsidRDefault="00ED0D5F" w:rsidP="00ED0D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</w:pPr>
    </w:p>
    <w:p w:rsidR="00ED0D5F" w:rsidRPr="003020F0" w:rsidRDefault="00ED0D5F" w:rsidP="00ED0D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</w:pPr>
    </w:p>
    <w:p w:rsidR="00ED0D5F" w:rsidRPr="003020F0" w:rsidRDefault="00ED0D5F" w:rsidP="00ED0D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</w:pPr>
      <w:r w:rsidRPr="003020F0"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  <w:t>TEC. RAUL MARTINEZ CUEVAS</w:t>
      </w:r>
    </w:p>
    <w:p w:rsidR="00ED0D5F" w:rsidRPr="003020F0" w:rsidRDefault="00ED0D5F" w:rsidP="00ED0D5F">
      <w:pPr>
        <w:spacing w:after="0" w:line="240" w:lineRule="auto"/>
        <w:jc w:val="center"/>
        <w:rPr>
          <w:color w:val="000000" w:themeColor="text1"/>
          <w:lang w:val="es-ES"/>
        </w:rPr>
      </w:pPr>
      <w:r w:rsidRPr="003020F0">
        <w:rPr>
          <w:rFonts w:ascii="Arial" w:eastAsia="Times New Roman" w:hAnsi="Arial" w:cs="Arial"/>
          <w:b/>
          <w:bCs/>
          <w:color w:val="000000" w:themeColor="text1"/>
          <w:lang w:val="es-ES" w:eastAsia="es-ES"/>
        </w:rPr>
        <w:t>COORDINADOR DE ALUMBRADO PÚBLICO</w:t>
      </w:r>
    </w:p>
    <w:p w:rsidR="00ED0D5F" w:rsidRPr="003020F0" w:rsidRDefault="00ED0D5F" w:rsidP="00ED0D5F">
      <w:pPr>
        <w:rPr>
          <w:color w:val="000000" w:themeColor="text1"/>
          <w:lang w:val="es-ES"/>
        </w:rPr>
      </w:pPr>
    </w:p>
    <w:p w:rsidR="00ED0D5F" w:rsidRDefault="00ED0D5F" w:rsidP="00ED0D5F"/>
    <w:p w:rsidR="00E21BDD" w:rsidRDefault="00E21BDD"/>
    <w:sectPr w:rsidR="00E21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0F2"/>
    <w:multiLevelType w:val="hybridMultilevel"/>
    <w:tmpl w:val="BFF49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105C"/>
    <w:multiLevelType w:val="hybridMultilevel"/>
    <w:tmpl w:val="838E4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7763"/>
    <w:multiLevelType w:val="hybridMultilevel"/>
    <w:tmpl w:val="CF3A8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6D40"/>
    <w:multiLevelType w:val="hybridMultilevel"/>
    <w:tmpl w:val="76A64BC8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F3E26"/>
    <w:multiLevelType w:val="hybridMultilevel"/>
    <w:tmpl w:val="CC22E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B6B88"/>
    <w:multiLevelType w:val="hybridMultilevel"/>
    <w:tmpl w:val="15ACB02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D8E0AF2"/>
    <w:multiLevelType w:val="hybridMultilevel"/>
    <w:tmpl w:val="10E6B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5F"/>
    <w:rsid w:val="00173ACA"/>
    <w:rsid w:val="001C0913"/>
    <w:rsid w:val="003020F0"/>
    <w:rsid w:val="00497AA3"/>
    <w:rsid w:val="006F35AA"/>
    <w:rsid w:val="00E21BDD"/>
    <w:rsid w:val="00E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C61AC-6331-4A24-9F21-367F6A8D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5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D5F"/>
    <w:pPr>
      <w:ind w:left="720"/>
      <w:contextualSpacing/>
    </w:pPr>
  </w:style>
  <w:style w:type="paragraph" w:styleId="Sinespaciado">
    <w:name w:val="No Spacing"/>
    <w:uiPriority w:val="1"/>
    <w:qFormat/>
    <w:rsid w:val="00ED0D5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2021-03-11T18:05:00Z</cp:lastPrinted>
  <dcterms:created xsi:type="dcterms:W3CDTF">2022-10-14T19:21:00Z</dcterms:created>
  <dcterms:modified xsi:type="dcterms:W3CDTF">2022-10-14T19:21:00Z</dcterms:modified>
</cp:coreProperties>
</file>