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9E4B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CB863A" w14:textId="6A857259" w:rsidR="00ED0056" w:rsidRPr="00AD5379" w:rsidRDefault="0015027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GUILLERMINA AGUILAR OCHOA</w:t>
      </w:r>
    </w:p>
    <w:p w14:paraId="07E936E4" w14:textId="764A2E37" w:rsidR="00ED0056" w:rsidRPr="00AD5379" w:rsidRDefault="0015027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18EB77D0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1C6015C5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2D2FEAAD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224ACCF6" w14:textId="39C81FCE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150275">
        <w:rPr>
          <w:rFonts w:ascii="Century Gothic" w:hAnsi="Century Gothic"/>
          <w:color w:val="000000"/>
          <w:sz w:val="22"/>
          <w:szCs w:val="22"/>
          <w:lang w:val="es-ES_tradnl"/>
        </w:rPr>
        <w:t>Jefatura de Programación y Presupuestos</w:t>
      </w:r>
    </w:p>
    <w:p w14:paraId="2AA5B23D" w14:textId="103331C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150275">
        <w:rPr>
          <w:rFonts w:ascii="Century Gothic" w:hAnsi="Century Gothic"/>
          <w:color w:val="000000"/>
          <w:sz w:val="22"/>
          <w:szCs w:val="22"/>
          <w:lang w:val="es-ES_tradnl"/>
        </w:rPr>
        <w:t>405</w:t>
      </w:r>
    </w:p>
    <w:p w14:paraId="31B3A2D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537A8298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3E5DE59C" w14:textId="17086493" w:rsidR="00ED0056" w:rsidRPr="00AD5379" w:rsidRDefault="00ED0056" w:rsidP="00150275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</w:p>
    <w:p w14:paraId="333E6A3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7C7E7475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1A46A597" w14:textId="513CDF1D" w:rsidR="001B79F5" w:rsidRDefault="00C3498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 en Contaduría  </w:t>
      </w:r>
    </w:p>
    <w:p w14:paraId="234B59B7" w14:textId="40D16D61" w:rsidR="001B79F5" w:rsidRDefault="00C34989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Instituto Tecnológico de Ciudad Guzmán</w:t>
      </w:r>
    </w:p>
    <w:p w14:paraId="2DC8CCAE" w14:textId="00D0327C" w:rsidR="00C34989" w:rsidRDefault="00C34989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2001-2006</w:t>
      </w:r>
    </w:p>
    <w:p w14:paraId="11B1F076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7262A752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4DB9E76E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9F95720" w14:textId="77777777" w:rsidR="004F3481" w:rsidRDefault="004F348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Servidor Público de esta Entidad desde el 01 de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Enero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del año 2010</w:t>
      </w:r>
    </w:p>
    <w:p w14:paraId="2C5D9E80" w14:textId="452810E9" w:rsidR="00A076B1" w:rsidRDefault="004F3481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Ostentando diversos cargos </w:t>
      </w:r>
      <w:r w:rsidR="0030739B">
        <w:rPr>
          <w:rFonts w:ascii="Century Gothic" w:hAnsi="Century Gothic"/>
          <w:color w:val="000000"/>
          <w:sz w:val="22"/>
          <w:szCs w:val="22"/>
        </w:rPr>
        <w:t>en diferentes</w:t>
      </w:r>
      <w:r>
        <w:rPr>
          <w:rFonts w:ascii="Century Gothic" w:hAnsi="Century Gothic"/>
          <w:color w:val="000000"/>
          <w:sz w:val="22"/>
          <w:szCs w:val="22"/>
        </w:rPr>
        <w:t xml:space="preserve"> áreas </w:t>
      </w:r>
    </w:p>
    <w:p w14:paraId="1E96608E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3061670D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23BB39D0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021FAD00" w14:textId="77777777" w:rsidR="00085BA8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43C7FD1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70002BD9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519F1A25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FBAD016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CCDC33F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1CC806E7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40BD9C8B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452B450E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28050BA5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D6E9" w14:textId="77777777" w:rsidR="001A68A1" w:rsidRDefault="001A68A1" w:rsidP="00A964D5">
      <w:r>
        <w:separator/>
      </w:r>
    </w:p>
  </w:endnote>
  <w:endnote w:type="continuationSeparator" w:id="0">
    <w:p w14:paraId="3E30CA1A" w14:textId="77777777" w:rsidR="001A68A1" w:rsidRDefault="001A68A1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E035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BC9A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1246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C86E" w14:textId="77777777" w:rsidR="001A68A1" w:rsidRDefault="001A68A1" w:rsidP="00A964D5">
      <w:r>
        <w:separator/>
      </w:r>
    </w:p>
  </w:footnote>
  <w:footnote w:type="continuationSeparator" w:id="0">
    <w:p w14:paraId="11B01D0D" w14:textId="77777777" w:rsidR="001A68A1" w:rsidRDefault="001A68A1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ADAE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0569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C2C5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6A17"/>
    <w:rsid w:val="000D74B7"/>
    <w:rsid w:val="000E154F"/>
    <w:rsid w:val="000F01DF"/>
    <w:rsid w:val="00105BFC"/>
    <w:rsid w:val="00107E4C"/>
    <w:rsid w:val="00112957"/>
    <w:rsid w:val="00115D8A"/>
    <w:rsid w:val="001376D3"/>
    <w:rsid w:val="001418F2"/>
    <w:rsid w:val="00145C52"/>
    <w:rsid w:val="00150275"/>
    <w:rsid w:val="001509CD"/>
    <w:rsid w:val="00153B50"/>
    <w:rsid w:val="001545E0"/>
    <w:rsid w:val="00161C81"/>
    <w:rsid w:val="00173FC2"/>
    <w:rsid w:val="00180972"/>
    <w:rsid w:val="001A68A1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0739B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C38"/>
    <w:rsid w:val="004C6CB3"/>
    <w:rsid w:val="004E2523"/>
    <w:rsid w:val="004E291C"/>
    <w:rsid w:val="004E5E41"/>
    <w:rsid w:val="004F26C9"/>
    <w:rsid w:val="004F3481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3A0E"/>
    <w:rsid w:val="005D77BA"/>
    <w:rsid w:val="005E612C"/>
    <w:rsid w:val="005E6D1D"/>
    <w:rsid w:val="005E7328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783B"/>
    <w:rsid w:val="008E0984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733D7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49C9"/>
    <w:rsid w:val="00A076B1"/>
    <w:rsid w:val="00A33CEA"/>
    <w:rsid w:val="00A353D5"/>
    <w:rsid w:val="00A35870"/>
    <w:rsid w:val="00A4059A"/>
    <w:rsid w:val="00A4402F"/>
    <w:rsid w:val="00A46FB1"/>
    <w:rsid w:val="00A54976"/>
    <w:rsid w:val="00A60480"/>
    <w:rsid w:val="00A61085"/>
    <w:rsid w:val="00A64BD6"/>
    <w:rsid w:val="00A8016F"/>
    <w:rsid w:val="00A95EED"/>
    <w:rsid w:val="00A964D5"/>
    <w:rsid w:val="00A96AB2"/>
    <w:rsid w:val="00AA3CBB"/>
    <w:rsid w:val="00AC36B3"/>
    <w:rsid w:val="00AC4BDA"/>
    <w:rsid w:val="00AC6313"/>
    <w:rsid w:val="00AD5068"/>
    <w:rsid w:val="00AD5379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4989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D9969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9</cp:revision>
  <cp:lastPrinted>2024-11-06T16:05:00Z</cp:lastPrinted>
  <dcterms:created xsi:type="dcterms:W3CDTF">2026-03-26T20:58:00Z</dcterms:created>
  <dcterms:modified xsi:type="dcterms:W3CDTF">2026-03-26T21:04:00Z</dcterms:modified>
</cp:coreProperties>
</file>