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967F" w14:textId="34A9AAC2" w:rsidR="00A756F0" w:rsidRDefault="00A756F0"/>
    <w:p w14:paraId="6C089DE7" w14:textId="77777777" w:rsidR="004A3631" w:rsidRDefault="004A3631"/>
    <w:p w14:paraId="297381D0" w14:textId="5803B3DE" w:rsidR="00A756F0" w:rsidRPr="00730F79" w:rsidRDefault="00D56397" w:rsidP="00440EE6">
      <w:pPr>
        <w:jc w:val="center"/>
        <w:rPr>
          <w:rFonts w:ascii="Arial" w:hAnsi="Arial" w:cs="Arial"/>
          <w:b/>
          <w:bCs/>
        </w:rPr>
      </w:pPr>
      <w:r w:rsidRPr="00730F79">
        <w:rPr>
          <w:rFonts w:ascii="Arial" w:hAnsi="Arial" w:cs="Arial"/>
          <w:b/>
          <w:bCs/>
        </w:rPr>
        <w:t xml:space="preserve">ACTA DE LA SESIÓN ORDINARIA </w:t>
      </w:r>
      <w:r w:rsidR="00980D68" w:rsidRPr="00730F79">
        <w:rPr>
          <w:rFonts w:ascii="Arial" w:hAnsi="Arial" w:cs="Arial"/>
          <w:b/>
          <w:bCs/>
        </w:rPr>
        <w:t xml:space="preserve">9 DE LA COMISIÓN DE </w:t>
      </w:r>
      <w:r w:rsidR="00440EE6" w:rsidRPr="00730F79">
        <w:rPr>
          <w:rFonts w:ascii="Arial" w:hAnsi="Arial" w:cs="Arial"/>
          <w:b/>
          <w:bCs/>
        </w:rPr>
        <w:t>EDILICIA PERMANENTE DE INNOVACIÓN, CIENCIA Y TECNOLOGÍA</w:t>
      </w:r>
    </w:p>
    <w:p w14:paraId="183FC7DE" w14:textId="77777777" w:rsidR="00440EE6" w:rsidRDefault="00440EE6" w:rsidP="00440EE6">
      <w:pPr>
        <w:jc w:val="center"/>
        <w:rPr>
          <w:b/>
          <w:bCs/>
          <w:sz w:val="26"/>
          <w:szCs w:val="26"/>
        </w:rPr>
      </w:pPr>
    </w:p>
    <w:p w14:paraId="7C3A8763" w14:textId="4A5046D3" w:rsidR="0018182C" w:rsidRPr="00FE67A3" w:rsidRDefault="0018182C" w:rsidP="0018182C">
      <w:pPr>
        <w:spacing w:line="276" w:lineRule="auto"/>
        <w:jc w:val="both"/>
        <w:rPr>
          <w:rFonts w:ascii="Arial" w:eastAsiaTheme="minorHAnsi" w:hAnsi="Arial" w:cs="Arial"/>
          <w:lang w:eastAsia="en-US"/>
        </w:rPr>
      </w:pPr>
      <w:r w:rsidRPr="00FE67A3">
        <w:rPr>
          <w:rFonts w:ascii="Arial" w:eastAsiaTheme="minorHAnsi" w:hAnsi="Arial" w:cs="Arial"/>
          <w:lang w:eastAsia="en-US"/>
        </w:rPr>
        <w:t xml:space="preserve">En Zapotlán el Grande, Jalisco; a </w:t>
      </w:r>
      <w:r>
        <w:rPr>
          <w:rFonts w:ascii="Arial" w:eastAsiaTheme="minorHAnsi" w:hAnsi="Arial" w:cs="Arial"/>
          <w:lang w:eastAsia="en-US"/>
        </w:rPr>
        <w:t>1</w:t>
      </w:r>
      <w:r w:rsidR="00A543DB">
        <w:rPr>
          <w:rFonts w:ascii="Arial" w:eastAsiaTheme="minorHAnsi" w:hAnsi="Arial" w:cs="Arial"/>
          <w:lang w:eastAsia="en-US"/>
        </w:rPr>
        <w:t>8</w:t>
      </w:r>
      <w:r w:rsidRPr="00FE67A3">
        <w:rPr>
          <w:rFonts w:ascii="Arial" w:eastAsiaTheme="minorHAnsi" w:hAnsi="Arial" w:cs="Arial"/>
          <w:lang w:eastAsia="en-US"/>
        </w:rPr>
        <w:t xml:space="preserve"> de </w:t>
      </w:r>
      <w:r>
        <w:rPr>
          <w:rFonts w:ascii="Arial" w:eastAsiaTheme="minorHAnsi" w:hAnsi="Arial" w:cs="Arial"/>
          <w:lang w:eastAsia="en-US"/>
        </w:rPr>
        <w:t>enero</w:t>
      </w:r>
      <w:r w:rsidRPr="00FE67A3">
        <w:rPr>
          <w:rFonts w:ascii="Arial" w:eastAsiaTheme="minorHAnsi" w:hAnsi="Arial" w:cs="Arial"/>
          <w:lang w:eastAsia="en-US"/>
        </w:rPr>
        <w:t xml:space="preserve"> del 202</w:t>
      </w:r>
      <w:r>
        <w:rPr>
          <w:rFonts w:ascii="Arial" w:eastAsiaTheme="minorHAnsi" w:hAnsi="Arial" w:cs="Arial"/>
          <w:lang w:eastAsia="en-US"/>
        </w:rPr>
        <w:t>4</w:t>
      </w:r>
      <w:r w:rsidRPr="00FE67A3">
        <w:rPr>
          <w:rFonts w:ascii="Arial" w:eastAsiaTheme="minorHAnsi" w:hAnsi="Arial" w:cs="Arial"/>
          <w:lang w:eastAsia="en-US"/>
        </w:rPr>
        <w:t xml:space="preserve">, siendo las </w:t>
      </w:r>
      <w:r w:rsidR="00BD553C">
        <w:rPr>
          <w:rFonts w:ascii="Arial" w:eastAsiaTheme="minorHAnsi" w:hAnsi="Arial" w:cs="Arial"/>
          <w:lang w:eastAsia="en-US"/>
        </w:rPr>
        <w:t>12</w:t>
      </w:r>
      <w:r w:rsidRPr="00FE67A3">
        <w:rPr>
          <w:rFonts w:ascii="Arial" w:eastAsiaTheme="minorHAnsi" w:hAnsi="Arial" w:cs="Arial"/>
          <w:lang w:eastAsia="en-US"/>
        </w:rPr>
        <w:t xml:space="preserve"> </w:t>
      </w:r>
      <w:r w:rsidR="00920A40">
        <w:rPr>
          <w:rFonts w:ascii="Arial" w:eastAsiaTheme="minorHAnsi" w:hAnsi="Arial" w:cs="Arial"/>
          <w:lang w:eastAsia="en-US"/>
        </w:rPr>
        <w:t>doce</w:t>
      </w:r>
      <w:r>
        <w:rPr>
          <w:rFonts w:ascii="Arial" w:eastAsiaTheme="minorHAnsi" w:hAnsi="Arial" w:cs="Arial"/>
          <w:lang w:eastAsia="en-US"/>
        </w:rPr>
        <w:t xml:space="preserve"> </w:t>
      </w:r>
      <w:r w:rsidRPr="00FE67A3">
        <w:rPr>
          <w:rFonts w:ascii="Arial" w:eastAsiaTheme="minorHAnsi" w:hAnsi="Arial" w:cs="Arial"/>
          <w:lang w:eastAsia="en-US"/>
        </w:rPr>
        <w:t xml:space="preserve">horas con </w:t>
      </w:r>
      <w:r w:rsidR="00E1736F">
        <w:rPr>
          <w:rFonts w:ascii="Arial" w:eastAsiaTheme="minorHAnsi" w:hAnsi="Arial" w:cs="Arial"/>
          <w:lang w:eastAsia="en-US"/>
        </w:rPr>
        <w:t>08</w:t>
      </w:r>
      <w:r w:rsidR="003B66CE">
        <w:rPr>
          <w:rFonts w:ascii="Arial" w:eastAsiaTheme="minorHAnsi" w:hAnsi="Arial" w:cs="Arial"/>
          <w:lang w:eastAsia="en-US"/>
        </w:rPr>
        <w:t xml:space="preserve"> o</w:t>
      </w:r>
      <w:r w:rsidR="00E1736F">
        <w:rPr>
          <w:rFonts w:ascii="Arial" w:eastAsiaTheme="minorHAnsi" w:hAnsi="Arial" w:cs="Arial"/>
          <w:lang w:eastAsia="en-US"/>
        </w:rPr>
        <w:t>cho</w:t>
      </w:r>
      <w:r w:rsidRPr="00FE67A3">
        <w:rPr>
          <w:rFonts w:ascii="Arial" w:eastAsiaTheme="minorHAnsi" w:hAnsi="Arial" w:cs="Arial"/>
          <w:lang w:eastAsia="en-US"/>
        </w:rPr>
        <w:t xml:space="preserve"> minutos reunidos en el lugar que ocupa la Sala de Juntas </w:t>
      </w:r>
      <w:r>
        <w:rPr>
          <w:rFonts w:ascii="Arial" w:eastAsiaTheme="minorHAnsi" w:hAnsi="Arial" w:cs="Arial"/>
          <w:lang w:eastAsia="en-US"/>
        </w:rPr>
        <w:t xml:space="preserve">Rocío Elizondo </w:t>
      </w:r>
      <w:r w:rsidRPr="00FE67A3">
        <w:rPr>
          <w:rFonts w:ascii="Arial" w:eastAsiaTheme="minorHAnsi" w:hAnsi="Arial" w:cs="Arial"/>
          <w:lang w:eastAsia="en-US"/>
        </w:rPr>
        <w:t xml:space="preserve">localizada en </w:t>
      </w:r>
      <w:r>
        <w:rPr>
          <w:rFonts w:ascii="Arial" w:eastAsiaTheme="minorHAnsi" w:hAnsi="Arial" w:cs="Arial"/>
          <w:lang w:eastAsia="en-US"/>
        </w:rPr>
        <w:t>la planta alta de Palacio Municipal</w:t>
      </w:r>
      <w:r w:rsidRPr="00FE67A3">
        <w:rPr>
          <w:rFonts w:ascii="Arial" w:eastAsiaTheme="minorHAnsi" w:hAnsi="Arial" w:cs="Arial"/>
          <w:lang w:eastAsia="en-US"/>
        </w:rPr>
        <w:t>, ubicad</w:t>
      </w:r>
      <w:r>
        <w:rPr>
          <w:rFonts w:ascii="Arial" w:eastAsiaTheme="minorHAnsi" w:hAnsi="Arial" w:cs="Arial"/>
          <w:lang w:eastAsia="en-US"/>
        </w:rPr>
        <w:t>o</w:t>
      </w:r>
      <w:r w:rsidRPr="00FE67A3">
        <w:rPr>
          <w:rFonts w:ascii="Arial" w:eastAsiaTheme="minorHAnsi" w:hAnsi="Arial" w:cs="Arial"/>
          <w:lang w:eastAsia="en-US"/>
        </w:rPr>
        <w:t xml:space="preserve"> en la calle </w:t>
      </w:r>
      <w:r w:rsidR="004606FD">
        <w:rPr>
          <w:rFonts w:ascii="Arial" w:eastAsiaTheme="minorHAnsi" w:hAnsi="Arial" w:cs="Arial"/>
          <w:lang w:eastAsia="en-US"/>
        </w:rPr>
        <w:t>Colón no. 62</w:t>
      </w:r>
      <w:r w:rsidRPr="00FE67A3">
        <w:rPr>
          <w:rFonts w:ascii="Arial" w:eastAsiaTheme="minorHAnsi" w:hAnsi="Arial" w:cs="Arial"/>
          <w:lang w:eastAsia="en-US"/>
        </w:rPr>
        <w:t xml:space="preserve"> de Ciudad Guzmán municipio de Zapotlán el Grande, Jalisco, previamente convocados comparecen los CC</w:t>
      </w:r>
      <w:r w:rsidR="004368A2" w:rsidRPr="00FE67A3">
        <w:rPr>
          <w:rFonts w:ascii="Arial" w:eastAsiaTheme="minorHAnsi" w:hAnsi="Arial" w:cs="Arial"/>
          <w:lang w:eastAsia="en-US"/>
        </w:rPr>
        <w:t xml:space="preserve">. </w:t>
      </w:r>
      <w:r w:rsidR="004F1623">
        <w:rPr>
          <w:rFonts w:ascii="Arial" w:eastAsiaTheme="minorHAnsi" w:hAnsi="Arial" w:cs="Arial"/>
          <w:lang w:eastAsia="en-US"/>
        </w:rPr>
        <w:t>María</w:t>
      </w:r>
      <w:r w:rsidR="00A6051F">
        <w:rPr>
          <w:rFonts w:ascii="Arial" w:eastAsiaTheme="minorHAnsi" w:hAnsi="Arial" w:cs="Arial"/>
          <w:lang w:eastAsia="en-US"/>
        </w:rPr>
        <w:t xml:space="preserve"> Elena </w:t>
      </w:r>
      <w:r w:rsidR="004F1623">
        <w:rPr>
          <w:rFonts w:ascii="Arial" w:eastAsiaTheme="minorHAnsi" w:hAnsi="Arial" w:cs="Arial"/>
          <w:lang w:eastAsia="en-US"/>
        </w:rPr>
        <w:t>Martínez</w:t>
      </w:r>
      <w:r w:rsidR="004368A2">
        <w:rPr>
          <w:rFonts w:ascii="Arial" w:eastAsiaTheme="minorHAnsi" w:hAnsi="Arial" w:cs="Arial"/>
          <w:lang w:eastAsia="en-US"/>
        </w:rPr>
        <w:t xml:space="preserve"> </w:t>
      </w:r>
      <w:r w:rsidR="00A6051F">
        <w:rPr>
          <w:rFonts w:ascii="Arial" w:eastAsiaTheme="minorHAnsi" w:hAnsi="Arial" w:cs="Arial"/>
          <w:lang w:eastAsia="en-US"/>
        </w:rPr>
        <w:t>Ruvalcaba</w:t>
      </w:r>
      <w:r w:rsidR="004368A2">
        <w:rPr>
          <w:rFonts w:ascii="Arial" w:eastAsiaTheme="minorHAnsi" w:hAnsi="Arial" w:cs="Arial"/>
          <w:lang w:eastAsia="en-US"/>
        </w:rPr>
        <w:t xml:space="preserve">, Diana </w:t>
      </w:r>
      <w:r w:rsidR="00F6117D">
        <w:rPr>
          <w:rFonts w:ascii="Arial" w:eastAsiaTheme="minorHAnsi" w:hAnsi="Arial" w:cs="Arial"/>
          <w:lang w:eastAsia="en-US"/>
        </w:rPr>
        <w:t xml:space="preserve">Laura </w:t>
      </w:r>
      <w:r w:rsidR="004368A2">
        <w:rPr>
          <w:rFonts w:ascii="Arial" w:eastAsiaTheme="minorHAnsi" w:hAnsi="Arial" w:cs="Arial"/>
          <w:lang w:eastAsia="en-US"/>
        </w:rPr>
        <w:t xml:space="preserve">Ortega </w:t>
      </w:r>
      <w:r w:rsidR="00F6117D">
        <w:rPr>
          <w:rFonts w:ascii="Arial" w:eastAsiaTheme="minorHAnsi" w:hAnsi="Arial" w:cs="Arial"/>
          <w:lang w:eastAsia="en-US"/>
        </w:rPr>
        <w:t>Palafox</w:t>
      </w:r>
      <w:r w:rsidR="004368A2">
        <w:rPr>
          <w:rFonts w:ascii="Arial" w:eastAsiaTheme="minorHAnsi" w:hAnsi="Arial" w:cs="Arial"/>
          <w:lang w:eastAsia="en-US"/>
        </w:rPr>
        <w:t xml:space="preserve">, Yuritzi </w:t>
      </w:r>
      <w:r w:rsidR="00F6117D">
        <w:rPr>
          <w:rFonts w:ascii="Arial" w:eastAsiaTheme="minorHAnsi" w:hAnsi="Arial" w:cs="Arial"/>
          <w:lang w:eastAsia="en-US"/>
        </w:rPr>
        <w:t xml:space="preserve">Alejandra Hermosillo Tejeda </w:t>
      </w:r>
      <w:r w:rsidR="004A3631">
        <w:rPr>
          <w:rFonts w:ascii="Arial" w:eastAsiaTheme="minorHAnsi" w:hAnsi="Arial" w:cs="Arial"/>
          <w:lang w:eastAsia="en-US"/>
        </w:rPr>
        <w:t>y</w:t>
      </w:r>
      <w:r w:rsidR="004368A2">
        <w:rPr>
          <w:rFonts w:ascii="Arial" w:eastAsiaTheme="minorHAnsi" w:hAnsi="Arial" w:cs="Arial"/>
          <w:lang w:eastAsia="en-US"/>
        </w:rPr>
        <w:t xml:space="preserve"> </w:t>
      </w:r>
      <w:r w:rsidR="004F1623">
        <w:rPr>
          <w:rFonts w:ascii="Arial" w:eastAsiaTheme="minorHAnsi" w:hAnsi="Arial" w:cs="Arial"/>
          <w:lang w:eastAsia="en-US"/>
        </w:rPr>
        <w:t>Víctor</w:t>
      </w:r>
      <w:r w:rsidR="004368A2">
        <w:rPr>
          <w:rFonts w:ascii="Arial" w:eastAsiaTheme="minorHAnsi" w:hAnsi="Arial" w:cs="Arial"/>
          <w:lang w:eastAsia="en-US"/>
        </w:rPr>
        <w:t xml:space="preserve"> </w:t>
      </w:r>
      <w:r w:rsidR="00F6117D">
        <w:rPr>
          <w:rFonts w:ascii="Arial" w:eastAsiaTheme="minorHAnsi" w:hAnsi="Arial" w:cs="Arial"/>
          <w:lang w:eastAsia="en-US"/>
        </w:rPr>
        <w:t xml:space="preserve">Manuel Monroy </w:t>
      </w:r>
      <w:r w:rsidR="004368A2">
        <w:rPr>
          <w:rFonts w:ascii="Arial" w:eastAsiaTheme="minorHAnsi" w:hAnsi="Arial" w:cs="Arial"/>
          <w:lang w:eastAsia="en-US"/>
        </w:rPr>
        <w:t>Rivera</w:t>
      </w:r>
      <w:r w:rsidRPr="00FE67A3">
        <w:rPr>
          <w:rFonts w:ascii="Arial" w:eastAsiaTheme="minorHAnsi" w:hAnsi="Arial" w:cs="Arial"/>
          <w:lang w:eastAsia="en-US"/>
        </w:rPr>
        <w:t xml:space="preserve">, en su carácter de Regidor Presidente </w:t>
      </w:r>
      <w:r w:rsidR="004A3631">
        <w:rPr>
          <w:rFonts w:ascii="Arial" w:eastAsiaTheme="minorHAnsi" w:hAnsi="Arial" w:cs="Arial"/>
          <w:lang w:eastAsia="en-US"/>
        </w:rPr>
        <w:t>la</w:t>
      </w:r>
      <w:r w:rsidRPr="00FE67A3">
        <w:rPr>
          <w:rFonts w:ascii="Arial" w:eastAsiaTheme="minorHAnsi" w:hAnsi="Arial" w:cs="Arial"/>
          <w:lang w:eastAsia="en-US"/>
        </w:rPr>
        <w:t xml:space="preserve"> primer</w:t>
      </w:r>
      <w:r w:rsidR="004A3631">
        <w:rPr>
          <w:rFonts w:ascii="Arial" w:eastAsiaTheme="minorHAnsi" w:hAnsi="Arial" w:cs="Arial"/>
          <w:lang w:eastAsia="en-US"/>
        </w:rPr>
        <w:t>a</w:t>
      </w:r>
      <w:r w:rsidRPr="00FE67A3">
        <w:rPr>
          <w:rFonts w:ascii="Arial" w:eastAsiaTheme="minorHAnsi" w:hAnsi="Arial" w:cs="Arial"/>
          <w:lang w:eastAsia="en-US"/>
        </w:rPr>
        <w:t xml:space="preserve"> y los subsecuentes y como vocales de la </w:t>
      </w:r>
      <w:r w:rsidR="0057658D">
        <w:rPr>
          <w:rFonts w:ascii="Arial" w:eastAsiaTheme="minorHAnsi" w:hAnsi="Arial" w:cs="Arial"/>
          <w:lang w:eastAsia="en-US"/>
        </w:rPr>
        <w:t>Comisión Edilicia Permanente de Innovación, Ciencia y Tecnología</w:t>
      </w:r>
      <w:r w:rsidRPr="00FE67A3">
        <w:rPr>
          <w:rFonts w:ascii="Arial" w:eastAsiaTheme="minorHAnsi" w:hAnsi="Arial" w:cs="Arial"/>
          <w:lang w:eastAsia="en-US"/>
        </w:rPr>
        <w:t xml:space="preserve"> conforme a lo establecido por los artículos 27 de la Ley de Gobierno y la Administración Pública Municipal del Estado de Jalisco y 40 al 48, </w:t>
      </w:r>
      <w:r w:rsidR="004A3631">
        <w:rPr>
          <w:rFonts w:ascii="Arial" w:eastAsiaTheme="minorHAnsi" w:hAnsi="Arial" w:cs="Arial"/>
          <w:lang w:eastAsia="en-US"/>
        </w:rPr>
        <w:t>71 Bis</w:t>
      </w:r>
      <w:r w:rsidRPr="00FE67A3">
        <w:rPr>
          <w:rFonts w:ascii="Arial" w:eastAsiaTheme="minorHAnsi" w:hAnsi="Arial" w:cs="Arial"/>
          <w:lang w:eastAsia="en-US"/>
        </w:rPr>
        <w:t xml:space="preserve"> y demás relativos del Reglamento </w:t>
      </w:r>
      <w:r>
        <w:rPr>
          <w:rFonts w:ascii="Arial" w:eastAsiaTheme="minorHAnsi" w:hAnsi="Arial" w:cs="Arial"/>
          <w:lang w:eastAsia="en-US"/>
        </w:rPr>
        <w:t>I</w:t>
      </w:r>
      <w:r w:rsidRPr="00FE67A3">
        <w:rPr>
          <w:rFonts w:ascii="Arial" w:eastAsiaTheme="minorHAnsi" w:hAnsi="Arial" w:cs="Arial"/>
          <w:lang w:eastAsia="en-US"/>
        </w:rPr>
        <w:t>nterior del Ayuntamiento de Zapotlán el Grande, Jalisco.</w:t>
      </w:r>
    </w:p>
    <w:p w14:paraId="6C68D673" w14:textId="77777777" w:rsidR="0018182C" w:rsidRPr="00EC073A" w:rsidRDefault="0018182C" w:rsidP="0018182C">
      <w:pPr>
        <w:spacing w:line="276" w:lineRule="auto"/>
        <w:jc w:val="both"/>
        <w:rPr>
          <w:rFonts w:ascii="Arial" w:hAnsi="Arial" w:cs="Arial"/>
        </w:rPr>
      </w:pPr>
    </w:p>
    <w:p w14:paraId="0CF7F2CA" w14:textId="116385C2" w:rsidR="0018182C" w:rsidRPr="00EC073A" w:rsidRDefault="0018182C" w:rsidP="0018182C">
      <w:pPr>
        <w:pStyle w:val="Sinespaciado"/>
        <w:spacing w:line="276" w:lineRule="auto"/>
        <w:jc w:val="both"/>
        <w:rPr>
          <w:rFonts w:ascii="Arial" w:hAnsi="Arial" w:cs="Arial"/>
          <w:sz w:val="24"/>
          <w:szCs w:val="24"/>
        </w:rPr>
      </w:pPr>
      <w:r w:rsidRPr="00EC073A">
        <w:rPr>
          <w:rFonts w:ascii="Arial" w:hAnsi="Arial" w:cs="Arial"/>
          <w:sz w:val="24"/>
          <w:szCs w:val="24"/>
        </w:rPr>
        <w:t xml:space="preserve">Primer punto del orden del día Lista de Asistencia y Verificación de Quorum Legal. Por lo que se realizó el pase de lista a los regidores integrantes de la Comisión </w:t>
      </w:r>
      <w:proofErr w:type="gramStart"/>
      <w:r w:rsidRPr="00EC073A">
        <w:rPr>
          <w:rFonts w:ascii="Arial" w:hAnsi="Arial" w:cs="Arial"/>
          <w:sz w:val="24"/>
          <w:szCs w:val="24"/>
        </w:rPr>
        <w:t>Edilicia</w:t>
      </w:r>
      <w:proofErr w:type="gramEnd"/>
      <w:r w:rsidRPr="00EC073A">
        <w:rPr>
          <w:rFonts w:ascii="Arial" w:hAnsi="Arial" w:cs="Arial"/>
          <w:sz w:val="24"/>
          <w:szCs w:val="24"/>
        </w:rPr>
        <w:t xml:space="preserve"> de </w:t>
      </w:r>
      <w:r w:rsidR="000433E0">
        <w:rPr>
          <w:rFonts w:ascii="Arial" w:hAnsi="Arial" w:cs="Arial"/>
          <w:sz w:val="24"/>
          <w:szCs w:val="24"/>
        </w:rPr>
        <w:t>Innovación, Ciencia y Tecnología</w:t>
      </w:r>
      <w:r w:rsidRPr="00EC073A">
        <w:rPr>
          <w:rFonts w:ascii="Arial" w:hAnsi="Arial" w:cs="Arial"/>
          <w:sz w:val="24"/>
          <w:szCs w:val="24"/>
        </w:rPr>
        <w:t>:</w:t>
      </w:r>
    </w:p>
    <w:p w14:paraId="1F29F059" w14:textId="77777777" w:rsidR="0018182C" w:rsidRDefault="0018182C" w:rsidP="0018182C">
      <w:pPr>
        <w:pStyle w:val="Sinespaciado"/>
        <w:spacing w:line="276" w:lineRule="auto"/>
        <w:jc w:val="both"/>
        <w:rPr>
          <w:rFonts w:ascii="Arial" w:hAnsi="Arial" w:cs="Arial"/>
          <w:sz w:val="24"/>
          <w:szCs w:val="24"/>
        </w:rPr>
      </w:pPr>
    </w:p>
    <w:p w14:paraId="26F64C51" w14:textId="77777777" w:rsidR="0018182C" w:rsidRPr="00EC073A" w:rsidRDefault="0018182C" w:rsidP="0018182C">
      <w:pPr>
        <w:pStyle w:val="Sinespaciado"/>
        <w:spacing w:line="276" w:lineRule="auto"/>
        <w:jc w:val="both"/>
        <w:rPr>
          <w:rFonts w:ascii="Arial" w:hAnsi="Arial" w:cs="Arial"/>
          <w:sz w:val="24"/>
          <w:szCs w:val="24"/>
        </w:rPr>
      </w:pPr>
    </w:p>
    <w:p w14:paraId="51DA8BED" w14:textId="219EA76C" w:rsidR="0018182C" w:rsidRDefault="0018182C" w:rsidP="0018182C">
      <w:pPr>
        <w:pStyle w:val="Sinespaciado"/>
        <w:spacing w:line="276" w:lineRule="auto"/>
        <w:jc w:val="both"/>
        <w:rPr>
          <w:rFonts w:ascii="Arial" w:hAnsi="Arial" w:cs="Arial"/>
          <w:b/>
          <w:sz w:val="24"/>
          <w:szCs w:val="24"/>
        </w:rPr>
      </w:pPr>
      <w:r w:rsidRPr="00EC073A">
        <w:rPr>
          <w:rFonts w:ascii="Arial" w:hAnsi="Arial" w:cs="Arial"/>
          <w:b/>
          <w:sz w:val="24"/>
          <w:szCs w:val="24"/>
        </w:rPr>
        <w:t xml:space="preserve">Comisión de </w:t>
      </w:r>
      <w:r w:rsidR="000433E0">
        <w:rPr>
          <w:rFonts w:ascii="Arial" w:hAnsi="Arial" w:cs="Arial"/>
          <w:b/>
          <w:sz w:val="24"/>
          <w:szCs w:val="24"/>
        </w:rPr>
        <w:t>Innovación, Ciencia y Tecnología</w:t>
      </w:r>
    </w:p>
    <w:p w14:paraId="5E89A17D" w14:textId="77777777" w:rsidR="004A3631" w:rsidRPr="00EC073A" w:rsidRDefault="004A3631" w:rsidP="0018182C">
      <w:pPr>
        <w:pStyle w:val="Sinespaciado"/>
        <w:spacing w:line="276" w:lineRule="auto"/>
        <w:jc w:val="both"/>
        <w:rPr>
          <w:rFonts w:ascii="Arial" w:hAnsi="Arial" w:cs="Arial"/>
          <w:b/>
          <w:sz w:val="24"/>
          <w:szCs w:val="24"/>
        </w:rPr>
      </w:pPr>
    </w:p>
    <w:tbl>
      <w:tblPr>
        <w:tblStyle w:val="Tablaconcuadrcula"/>
        <w:tblW w:w="9125" w:type="dxa"/>
        <w:tblLook w:val="04A0" w:firstRow="1" w:lastRow="0" w:firstColumn="1" w:lastColumn="0" w:noHBand="0" w:noVBand="1"/>
      </w:tblPr>
      <w:tblGrid>
        <w:gridCol w:w="6734"/>
        <w:gridCol w:w="2391"/>
      </w:tblGrid>
      <w:tr w:rsidR="0018182C" w:rsidRPr="00EC073A" w14:paraId="6F2B95D5" w14:textId="77777777" w:rsidTr="002B1CFA">
        <w:tc>
          <w:tcPr>
            <w:tcW w:w="6734" w:type="dxa"/>
          </w:tcPr>
          <w:p w14:paraId="4836EE65" w14:textId="77777777" w:rsidR="0018182C" w:rsidRPr="00EC073A" w:rsidRDefault="0018182C" w:rsidP="002B1CFA">
            <w:pPr>
              <w:pStyle w:val="Sinespaciado"/>
              <w:spacing w:line="276" w:lineRule="auto"/>
              <w:jc w:val="both"/>
              <w:rPr>
                <w:rFonts w:ascii="Arial" w:hAnsi="Arial" w:cs="Arial"/>
                <w:b/>
              </w:rPr>
            </w:pPr>
            <w:r w:rsidRPr="00EC073A">
              <w:rPr>
                <w:rFonts w:ascii="Arial" w:hAnsi="Arial" w:cs="Arial"/>
                <w:b/>
              </w:rPr>
              <w:t>Regidor</w:t>
            </w:r>
          </w:p>
        </w:tc>
        <w:tc>
          <w:tcPr>
            <w:tcW w:w="2391" w:type="dxa"/>
          </w:tcPr>
          <w:p w14:paraId="7E6476B9" w14:textId="77777777" w:rsidR="0018182C" w:rsidRPr="00EC073A" w:rsidRDefault="0018182C" w:rsidP="002B1CFA">
            <w:pPr>
              <w:pStyle w:val="Sinespaciado"/>
              <w:spacing w:line="276" w:lineRule="auto"/>
              <w:jc w:val="both"/>
              <w:rPr>
                <w:rFonts w:ascii="Arial" w:hAnsi="Arial" w:cs="Arial"/>
                <w:b/>
              </w:rPr>
            </w:pPr>
            <w:r w:rsidRPr="00EC073A">
              <w:rPr>
                <w:rFonts w:ascii="Arial" w:hAnsi="Arial" w:cs="Arial"/>
                <w:b/>
              </w:rPr>
              <w:t>Asistencia</w:t>
            </w:r>
          </w:p>
        </w:tc>
      </w:tr>
      <w:tr w:rsidR="0018182C" w:rsidRPr="00EC073A" w14:paraId="5F29581E" w14:textId="77777777" w:rsidTr="002B1CFA">
        <w:tc>
          <w:tcPr>
            <w:tcW w:w="6734" w:type="dxa"/>
          </w:tcPr>
          <w:p w14:paraId="76200BAE" w14:textId="08A7AF56" w:rsidR="0018182C" w:rsidRPr="00932263" w:rsidRDefault="00932263" w:rsidP="002B1CFA">
            <w:pPr>
              <w:pStyle w:val="Sinespaciado"/>
              <w:spacing w:line="276" w:lineRule="auto"/>
              <w:jc w:val="both"/>
              <w:rPr>
                <w:rFonts w:ascii="Arial" w:hAnsi="Arial" w:cs="Arial"/>
                <w:bCs/>
              </w:rPr>
            </w:pPr>
            <w:r w:rsidRPr="00932263">
              <w:rPr>
                <w:rFonts w:ascii="Arial" w:hAnsi="Arial" w:cs="Arial"/>
                <w:bCs/>
              </w:rPr>
              <w:t>Laura Elena Martínez Ruvalcaba</w:t>
            </w:r>
          </w:p>
        </w:tc>
        <w:tc>
          <w:tcPr>
            <w:tcW w:w="2391" w:type="dxa"/>
          </w:tcPr>
          <w:p w14:paraId="466D036D" w14:textId="77777777" w:rsidR="0018182C" w:rsidRPr="00EC073A" w:rsidRDefault="0018182C" w:rsidP="002B1CFA">
            <w:pPr>
              <w:pStyle w:val="Sinespaciado"/>
              <w:spacing w:line="276" w:lineRule="auto"/>
              <w:jc w:val="center"/>
              <w:rPr>
                <w:rFonts w:ascii="Arial" w:hAnsi="Arial" w:cs="Arial"/>
                <w:b/>
              </w:rPr>
            </w:pPr>
            <w:r w:rsidRPr="00EC073A">
              <w:rPr>
                <w:rFonts w:ascii="Arial" w:hAnsi="Arial" w:cs="Arial"/>
                <w:noProof/>
              </w:rPr>
              <w:drawing>
                <wp:inline distT="0" distB="0" distL="0" distR="0" wp14:anchorId="31BA3890" wp14:editId="5018B3F1">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8182C" w:rsidRPr="00EC073A" w14:paraId="49AD0BA4" w14:textId="77777777" w:rsidTr="002B1CFA">
        <w:tc>
          <w:tcPr>
            <w:tcW w:w="6734" w:type="dxa"/>
          </w:tcPr>
          <w:p w14:paraId="502669D6" w14:textId="11C8DEA0" w:rsidR="0018182C" w:rsidRPr="00EC073A" w:rsidRDefault="00AD72A7" w:rsidP="002B1CFA">
            <w:pPr>
              <w:pStyle w:val="Sinespaciado"/>
              <w:spacing w:line="276" w:lineRule="auto"/>
              <w:jc w:val="both"/>
              <w:rPr>
                <w:rFonts w:ascii="Arial" w:hAnsi="Arial" w:cs="Arial"/>
                <w:b/>
              </w:rPr>
            </w:pPr>
            <w:r>
              <w:rPr>
                <w:rFonts w:ascii="Arial" w:hAnsi="Arial" w:cs="Arial"/>
              </w:rPr>
              <w:t>Dian</w:t>
            </w:r>
            <w:r w:rsidR="00903E21">
              <w:rPr>
                <w:rFonts w:ascii="Arial" w:hAnsi="Arial" w:cs="Arial"/>
              </w:rPr>
              <w:t>a</w:t>
            </w:r>
            <w:r>
              <w:rPr>
                <w:rFonts w:ascii="Arial" w:hAnsi="Arial" w:cs="Arial"/>
              </w:rPr>
              <w:t xml:space="preserve"> Laura </w:t>
            </w:r>
            <w:r w:rsidR="00932263">
              <w:rPr>
                <w:rFonts w:ascii="Arial" w:hAnsi="Arial" w:cs="Arial"/>
              </w:rPr>
              <w:t xml:space="preserve">Ortega </w:t>
            </w:r>
            <w:r>
              <w:rPr>
                <w:rFonts w:ascii="Arial" w:hAnsi="Arial" w:cs="Arial"/>
              </w:rPr>
              <w:t>Palafox</w:t>
            </w:r>
          </w:p>
        </w:tc>
        <w:tc>
          <w:tcPr>
            <w:tcW w:w="2391" w:type="dxa"/>
          </w:tcPr>
          <w:p w14:paraId="6CB72901" w14:textId="77777777" w:rsidR="0018182C" w:rsidRPr="00EC073A" w:rsidRDefault="0018182C" w:rsidP="002B1CFA">
            <w:pPr>
              <w:pStyle w:val="Sinespaciado"/>
              <w:spacing w:line="276" w:lineRule="auto"/>
              <w:jc w:val="center"/>
              <w:rPr>
                <w:rFonts w:ascii="Arial" w:hAnsi="Arial" w:cs="Arial"/>
                <w:b/>
              </w:rPr>
            </w:pPr>
            <w:r w:rsidRPr="00EC073A">
              <w:rPr>
                <w:rFonts w:ascii="Arial" w:hAnsi="Arial" w:cs="Arial"/>
                <w:noProof/>
              </w:rPr>
              <w:drawing>
                <wp:inline distT="0" distB="0" distL="0" distR="0" wp14:anchorId="5EBC1744" wp14:editId="70D56910">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8182C" w:rsidRPr="00EC073A" w14:paraId="4F670DA2" w14:textId="77777777" w:rsidTr="002B1CFA">
        <w:tc>
          <w:tcPr>
            <w:tcW w:w="6734" w:type="dxa"/>
          </w:tcPr>
          <w:p w14:paraId="0EA46B39" w14:textId="7D4848C6" w:rsidR="0018182C" w:rsidRPr="00EC073A" w:rsidRDefault="000A22AD" w:rsidP="002B1CFA">
            <w:pPr>
              <w:pStyle w:val="Sinespaciado"/>
              <w:spacing w:line="276" w:lineRule="auto"/>
              <w:jc w:val="both"/>
              <w:rPr>
                <w:rFonts w:ascii="Arial" w:hAnsi="Arial" w:cs="Arial"/>
                <w:b/>
              </w:rPr>
            </w:pPr>
            <w:r>
              <w:rPr>
                <w:rFonts w:ascii="Arial" w:hAnsi="Arial" w:cs="Arial"/>
              </w:rPr>
              <w:t xml:space="preserve">Yuritzi Alejandra </w:t>
            </w:r>
            <w:r w:rsidR="00A91922">
              <w:rPr>
                <w:rFonts w:ascii="Arial" w:hAnsi="Arial" w:cs="Arial"/>
              </w:rPr>
              <w:t>Hermosillo Tejeda</w:t>
            </w:r>
            <w:r w:rsidR="0018182C" w:rsidRPr="00EC073A">
              <w:rPr>
                <w:rFonts w:ascii="Arial" w:hAnsi="Arial" w:cs="Arial"/>
              </w:rPr>
              <w:t xml:space="preserve"> </w:t>
            </w:r>
          </w:p>
        </w:tc>
        <w:tc>
          <w:tcPr>
            <w:tcW w:w="2391" w:type="dxa"/>
          </w:tcPr>
          <w:p w14:paraId="54B2189C" w14:textId="415286AA" w:rsidR="0018182C" w:rsidRPr="00EC073A" w:rsidRDefault="004A3631" w:rsidP="002B1CFA">
            <w:pPr>
              <w:pStyle w:val="Sinespaciado"/>
              <w:spacing w:line="276" w:lineRule="auto"/>
              <w:jc w:val="center"/>
              <w:rPr>
                <w:rFonts w:ascii="Arial" w:hAnsi="Arial" w:cs="Arial"/>
                <w:b/>
              </w:rPr>
            </w:pPr>
            <w:r>
              <w:rPr>
                <w:rFonts w:ascii="Arial" w:hAnsi="Arial" w:cs="Arial"/>
                <w:noProof/>
              </w:rPr>
              <w:t>AUSENTE</w:t>
            </w:r>
          </w:p>
        </w:tc>
      </w:tr>
      <w:tr w:rsidR="0018182C" w:rsidRPr="00EC073A" w14:paraId="0088B990" w14:textId="77777777" w:rsidTr="002B1CFA">
        <w:tc>
          <w:tcPr>
            <w:tcW w:w="6734" w:type="dxa"/>
          </w:tcPr>
          <w:p w14:paraId="3F82EE72" w14:textId="2068F2CF" w:rsidR="0018182C" w:rsidRDefault="00932263" w:rsidP="002B1CFA">
            <w:pPr>
              <w:pStyle w:val="Sinespaciado"/>
              <w:spacing w:line="276" w:lineRule="auto"/>
              <w:jc w:val="both"/>
              <w:rPr>
                <w:rFonts w:ascii="Arial" w:hAnsi="Arial" w:cs="Arial"/>
              </w:rPr>
            </w:pPr>
            <w:r>
              <w:rPr>
                <w:rFonts w:ascii="Arial" w:hAnsi="Arial" w:cs="Arial"/>
              </w:rPr>
              <w:t>Víctor</w:t>
            </w:r>
            <w:r w:rsidR="00A91922">
              <w:rPr>
                <w:rFonts w:ascii="Arial" w:hAnsi="Arial" w:cs="Arial"/>
              </w:rPr>
              <w:t xml:space="preserve"> Manuel </w:t>
            </w:r>
            <w:r>
              <w:rPr>
                <w:rFonts w:ascii="Arial" w:hAnsi="Arial" w:cs="Arial"/>
              </w:rPr>
              <w:t xml:space="preserve">Monroy </w:t>
            </w:r>
            <w:r w:rsidR="00E11B0F">
              <w:rPr>
                <w:rFonts w:ascii="Arial" w:hAnsi="Arial" w:cs="Arial"/>
              </w:rPr>
              <w:t>R</w:t>
            </w:r>
            <w:r>
              <w:rPr>
                <w:rFonts w:ascii="Arial" w:hAnsi="Arial" w:cs="Arial"/>
              </w:rPr>
              <w:t>ivera</w:t>
            </w:r>
          </w:p>
        </w:tc>
        <w:tc>
          <w:tcPr>
            <w:tcW w:w="2391" w:type="dxa"/>
          </w:tcPr>
          <w:p w14:paraId="1D026927" w14:textId="17462BE5" w:rsidR="0018182C" w:rsidRPr="00EC073A" w:rsidRDefault="00EF2BE9" w:rsidP="002B1CFA">
            <w:pPr>
              <w:pStyle w:val="Sinespaciado"/>
              <w:spacing w:line="276" w:lineRule="auto"/>
              <w:jc w:val="center"/>
              <w:rPr>
                <w:rFonts w:ascii="Arial" w:hAnsi="Arial" w:cs="Arial"/>
                <w:noProof/>
              </w:rPr>
            </w:pPr>
            <w:r w:rsidRPr="00EC073A">
              <w:rPr>
                <w:rFonts w:ascii="Arial" w:hAnsi="Arial" w:cs="Arial"/>
                <w:noProof/>
              </w:rPr>
              <w:drawing>
                <wp:inline distT="0" distB="0" distL="0" distR="0" wp14:anchorId="7A0EA0F7" wp14:editId="1E422D73">
                  <wp:extent cx="282947" cy="209550"/>
                  <wp:effectExtent l="0" t="0" r="3175" b="0"/>
                  <wp:docPr id="1845761275" name="Imagen 184576127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8438C3A" w14:textId="77777777" w:rsidR="0018182C" w:rsidRDefault="0018182C" w:rsidP="0018182C">
      <w:pPr>
        <w:spacing w:line="276" w:lineRule="auto"/>
        <w:jc w:val="both"/>
        <w:rPr>
          <w:rFonts w:ascii="Arial" w:hAnsi="Arial" w:cs="Arial"/>
        </w:rPr>
      </w:pPr>
    </w:p>
    <w:p w14:paraId="72674869" w14:textId="5B06A623" w:rsidR="0018182C" w:rsidRPr="00EC073A" w:rsidRDefault="0018182C" w:rsidP="0018182C">
      <w:pPr>
        <w:spacing w:line="276" w:lineRule="auto"/>
        <w:jc w:val="both"/>
        <w:rPr>
          <w:rFonts w:ascii="Arial" w:hAnsi="Arial" w:cs="Arial"/>
        </w:rPr>
      </w:pPr>
      <w:r w:rsidRPr="00EC073A">
        <w:rPr>
          <w:rFonts w:ascii="Arial" w:hAnsi="Arial" w:cs="Arial"/>
        </w:rPr>
        <w:t xml:space="preserve">Por lo cual con la asistencia de </w:t>
      </w:r>
      <w:r w:rsidR="004A3631">
        <w:rPr>
          <w:rFonts w:ascii="Arial" w:hAnsi="Arial" w:cs="Arial"/>
        </w:rPr>
        <w:t>3</w:t>
      </w:r>
      <w:r w:rsidRPr="00EC073A">
        <w:rPr>
          <w:rFonts w:ascii="Arial" w:hAnsi="Arial" w:cs="Arial"/>
        </w:rPr>
        <w:t xml:space="preserve"> </w:t>
      </w:r>
      <w:r>
        <w:rPr>
          <w:rFonts w:ascii="Arial" w:hAnsi="Arial" w:cs="Arial"/>
        </w:rPr>
        <w:t>de 4</w:t>
      </w:r>
      <w:r w:rsidRPr="00EC073A">
        <w:rPr>
          <w:rFonts w:ascii="Arial" w:hAnsi="Arial" w:cs="Arial"/>
        </w:rPr>
        <w:t xml:space="preserve"> integrantes de la </w:t>
      </w:r>
      <w:r w:rsidR="0057658D">
        <w:rPr>
          <w:rFonts w:ascii="Arial" w:hAnsi="Arial" w:cs="Arial"/>
        </w:rPr>
        <w:t xml:space="preserve">Comisión </w:t>
      </w:r>
      <w:proofErr w:type="gramStart"/>
      <w:r w:rsidR="0057658D">
        <w:rPr>
          <w:rFonts w:ascii="Arial" w:hAnsi="Arial" w:cs="Arial"/>
        </w:rPr>
        <w:t>Edilicia</w:t>
      </w:r>
      <w:proofErr w:type="gramEnd"/>
      <w:r w:rsidR="0057658D">
        <w:rPr>
          <w:rFonts w:ascii="Arial" w:hAnsi="Arial" w:cs="Arial"/>
        </w:rPr>
        <w:t xml:space="preserve"> Permanente de Innovación, Ciencia y Tecnología</w:t>
      </w:r>
      <w:r w:rsidRPr="00EC073A">
        <w:rPr>
          <w:rFonts w:ascii="Arial" w:hAnsi="Arial" w:cs="Arial"/>
        </w:rPr>
        <w:t xml:space="preserve"> se dio la existencia de quórum legal e instalada la sesión. </w:t>
      </w:r>
    </w:p>
    <w:p w14:paraId="7F51EA73" w14:textId="77777777" w:rsidR="0018182C" w:rsidRDefault="0018182C" w:rsidP="0018182C">
      <w:pPr>
        <w:spacing w:line="276" w:lineRule="auto"/>
        <w:jc w:val="both"/>
        <w:rPr>
          <w:rFonts w:ascii="Arial" w:hAnsi="Arial" w:cs="Arial"/>
        </w:rPr>
      </w:pPr>
    </w:p>
    <w:p w14:paraId="798C91B8" w14:textId="77777777" w:rsidR="0018182C" w:rsidRPr="00EC073A" w:rsidRDefault="0018182C" w:rsidP="0018182C">
      <w:pPr>
        <w:pStyle w:val="Sinespaciado"/>
        <w:spacing w:line="276" w:lineRule="auto"/>
        <w:jc w:val="both"/>
        <w:rPr>
          <w:rFonts w:ascii="Arial" w:hAnsi="Arial" w:cs="Arial"/>
          <w:sz w:val="24"/>
          <w:szCs w:val="24"/>
        </w:rPr>
      </w:pPr>
      <w:r w:rsidRPr="00EC073A">
        <w:rPr>
          <w:rFonts w:ascii="Arial" w:hAnsi="Arial" w:cs="Arial"/>
          <w:sz w:val="24"/>
          <w:szCs w:val="24"/>
        </w:rPr>
        <w:t>Acto continuo fue sometido a votación el orden del día propuesto, siendo el siguiente:</w:t>
      </w:r>
    </w:p>
    <w:p w14:paraId="20BF4093" w14:textId="77777777" w:rsidR="0018182C" w:rsidRDefault="0018182C" w:rsidP="0018182C">
      <w:pPr>
        <w:pStyle w:val="Sinespaciado"/>
        <w:spacing w:line="276" w:lineRule="auto"/>
        <w:jc w:val="both"/>
        <w:rPr>
          <w:rFonts w:ascii="Arial" w:hAnsi="Arial" w:cs="Arial"/>
          <w:sz w:val="24"/>
          <w:szCs w:val="24"/>
        </w:rPr>
      </w:pPr>
    </w:p>
    <w:p w14:paraId="641CFD46" w14:textId="77777777" w:rsidR="0018182C" w:rsidRDefault="0018182C" w:rsidP="0018182C">
      <w:pPr>
        <w:pStyle w:val="Sinespaciado"/>
        <w:spacing w:line="276" w:lineRule="auto"/>
        <w:jc w:val="both"/>
        <w:rPr>
          <w:rFonts w:ascii="Arial" w:hAnsi="Arial" w:cs="Arial"/>
          <w:sz w:val="24"/>
          <w:szCs w:val="24"/>
        </w:rPr>
      </w:pPr>
    </w:p>
    <w:p w14:paraId="472D5746" w14:textId="77777777" w:rsidR="0018182C" w:rsidRPr="00EC073A" w:rsidRDefault="0018182C" w:rsidP="007B6E2F">
      <w:pPr>
        <w:pStyle w:val="Sinespaciado"/>
        <w:spacing w:after="240"/>
        <w:jc w:val="both"/>
        <w:rPr>
          <w:rFonts w:ascii="Arial" w:hAnsi="Arial" w:cs="Arial"/>
          <w:b/>
          <w:bCs/>
          <w:sz w:val="24"/>
          <w:szCs w:val="24"/>
          <w:lang w:val="es-ES_tradnl" w:eastAsia="es-ES_tradnl"/>
        </w:rPr>
      </w:pPr>
      <w:r w:rsidRPr="00EC073A">
        <w:rPr>
          <w:rFonts w:ascii="Arial" w:hAnsi="Arial" w:cs="Arial"/>
          <w:b/>
          <w:bCs/>
          <w:sz w:val="24"/>
          <w:szCs w:val="24"/>
          <w:lang w:val="es-ES_tradnl" w:eastAsia="es-ES_tradnl"/>
        </w:rPr>
        <w:t>ORDEN DEL DÍA PROPUESTA</w:t>
      </w:r>
    </w:p>
    <w:p w14:paraId="2BBAF07C" w14:textId="77777777" w:rsidR="0018182C" w:rsidRPr="00227DB0" w:rsidRDefault="0018182C" w:rsidP="007B6E2F">
      <w:pPr>
        <w:pStyle w:val="Sinespaciado"/>
        <w:spacing w:after="240"/>
        <w:jc w:val="both"/>
        <w:rPr>
          <w:rFonts w:ascii="Arial" w:hAnsi="Arial" w:cs="Arial"/>
          <w:sz w:val="24"/>
        </w:rPr>
      </w:pPr>
      <w:proofErr w:type="gramStart"/>
      <w:r w:rsidRPr="00227DB0">
        <w:rPr>
          <w:rFonts w:ascii="Arial" w:hAnsi="Arial" w:cs="Arial"/>
          <w:b/>
          <w:sz w:val="24"/>
        </w:rPr>
        <w:lastRenderedPageBreak/>
        <w:t>PRIMERO.-</w:t>
      </w:r>
      <w:proofErr w:type="gramEnd"/>
      <w:r w:rsidRPr="00227DB0">
        <w:rPr>
          <w:rFonts w:ascii="Arial" w:hAnsi="Arial" w:cs="Arial"/>
          <w:sz w:val="24"/>
        </w:rPr>
        <w:t xml:space="preserve"> Lista de Asistencia, verificación de quórum e instalación de la </w:t>
      </w:r>
      <w:r>
        <w:rPr>
          <w:rFonts w:ascii="Arial" w:hAnsi="Arial" w:cs="Arial"/>
          <w:sz w:val="24"/>
        </w:rPr>
        <w:t>s</w:t>
      </w:r>
      <w:r w:rsidRPr="00227DB0">
        <w:rPr>
          <w:rFonts w:ascii="Arial" w:hAnsi="Arial" w:cs="Arial"/>
          <w:sz w:val="24"/>
        </w:rPr>
        <w:t>esión.</w:t>
      </w:r>
    </w:p>
    <w:p w14:paraId="3DA89333" w14:textId="5AF5DA99" w:rsidR="0018182C" w:rsidRPr="00227DB0" w:rsidRDefault="0018182C" w:rsidP="007B6E2F">
      <w:pPr>
        <w:pStyle w:val="Sinespaciado"/>
        <w:spacing w:after="240"/>
        <w:jc w:val="both"/>
        <w:rPr>
          <w:rFonts w:ascii="Arial" w:hAnsi="Arial" w:cs="Arial"/>
          <w:sz w:val="24"/>
        </w:rPr>
      </w:pPr>
      <w:proofErr w:type="gramStart"/>
      <w:r w:rsidRPr="00227DB0">
        <w:rPr>
          <w:rFonts w:ascii="Arial" w:hAnsi="Arial" w:cs="Arial"/>
          <w:b/>
          <w:sz w:val="24"/>
        </w:rPr>
        <w:t>SEGUNDO.-</w:t>
      </w:r>
      <w:proofErr w:type="gramEnd"/>
      <w:r w:rsidRPr="00227DB0">
        <w:rPr>
          <w:rFonts w:ascii="Arial" w:hAnsi="Arial" w:cs="Arial"/>
          <w:sz w:val="24"/>
        </w:rPr>
        <w:t xml:space="preserve"> Lectura y aprobación del orden del día.</w:t>
      </w:r>
    </w:p>
    <w:p w14:paraId="0723D051" w14:textId="6505B0DC" w:rsidR="0018182C" w:rsidRPr="00C37414" w:rsidRDefault="0018182C" w:rsidP="007B6E2F">
      <w:pPr>
        <w:pStyle w:val="Sinespaciado"/>
        <w:spacing w:after="240"/>
        <w:jc w:val="both"/>
        <w:rPr>
          <w:rFonts w:ascii="Arial" w:hAnsi="Arial" w:cs="Arial"/>
          <w:sz w:val="24"/>
          <w:szCs w:val="24"/>
        </w:rPr>
      </w:pPr>
      <w:proofErr w:type="gramStart"/>
      <w:r w:rsidRPr="00227DB0">
        <w:rPr>
          <w:rFonts w:ascii="Arial" w:hAnsi="Arial" w:cs="Arial"/>
          <w:b/>
          <w:sz w:val="24"/>
        </w:rPr>
        <w:t>TERCERO.-</w:t>
      </w:r>
      <w:proofErr w:type="gramEnd"/>
      <w:r w:rsidRPr="00227DB0">
        <w:rPr>
          <w:rFonts w:ascii="Arial" w:hAnsi="Arial" w:cs="Arial"/>
          <w:sz w:val="24"/>
        </w:rPr>
        <w:t xml:space="preserve"> </w:t>
      </w:r>
      <w:r w:rsidRPr="00C37414">
        <w:rPr>
          <w:rFonts w:ascii="Arial" w:hAnsi="Arial" w:cs="Arial"/>
          <w:sz w:val="24"/>
          <w:szCs w:val="24"/>
        </w:rPr>
        <w:t xml:space="preserve">Análisis, discusión y en su caso aprobación del Programa Anual de Trabajo de la Comisión Edilicia de </w:t>
      </w:r>
      <w:r w:rsidR="000433E0">
        <w:rPr>
          <w:rFonts w:ascii="Arial" w:hAnsi="Arial" w:cs="Arial"/>
          <w:sz w:val="24"/>
          <w:szCs w:val="24"/>
        </w:rPr>
        <w:t>Innovación, Ciencia y Tecnología</w:t>
      </w:r>
      <w:r w:rsidRPr="00C37414">
        <w:rPr>
          <w:rFonts w:ascii="Arial" w:hAnsi="Arial" w:cs="Arial"/>
          <w:sz w:val="24"/>
          <w:szCs w:val="24"/>
        </w:rPr>
        <w:t xml:space="preserve"> para 2024.</w:t>
      </w:r>
    </w:p>
    <w:p w14:paraId="03FB5D2A" w14:textId="77777777" w:rsidR="0018182C" w:rsidRPr="00227DB0" w:rsidRDefault="0018182C" w:rsidP="007B6E2F">
      <w:pPr>
        <w:pStyle w:val="Sinespaciado"/>
        <w:spacing w:after="240"/>
        <w:jc w:val="both"/>
        <w:rPr>
          <w:rFonts w:ascii="Arial" w:hAnsi="Arial" w:cs="Arial"/>
          <w:sz w:val="24"/>
        </w:rPr>
      </w:pPr>
      <w:proofErr w:type="gramStart"/>
      <w:r>
        <w:rPr>
          <w:rFonts w:ascii="Arial" w:hAnsi="Arial" w:cs="Arial"/>
          <w:b/>
          <w:sz w:val="24"/>
        </w:rPr>
        <w:t>CUARTO</w:t>
      </w:r>
      <w:r w:rsidRPr="00227DB0">
        <w:rPr>
          <w:rFonts w:ascii="Arial" w:hAnsi="Arial" w:cs="Arial"/>
          <w:b/>
          <w:sz w:val="24"/>
        </w:rPr>
        <w:t>.-</w:t>
      </w:r>
      <w:proofErr w:type="gramEnd"/>
      <w:r w:rsidRPr="00227DB0">
        <w:rPr>
          <w:rFonts w:ascii="Arial" w:hAnsi="Arial" w:cs="Arial"/>
          <w:sz w:val="24"/>
        </w:rPr>
        <w:t xml:space="preserve"> Puntos Varios</w:t>
      </w:r>
    </w:p>
    <w:p w14:paraId="5D31CE67" w14:textId="77777777" w:rsidR="0018182C" w:rsidRPr="00227DB0" w:rsidRDefault="0018182C" w:rsidP="007B6E2F">
      <w:pPr>
        <w:pStyle w:val="Sinespaciado"/>
        <w:spacing w:after="240"/>
        <w:jc w:val="both"/>
        <w:rPr>
          <w:rFonts w:ascii="Arial" w:hAnsi="Arial" w:cs="Arial"/>
          <w:sz w:val="24"/>
        </w:rPr>
      </w:pPr>
      <w:proofErr w:type="gramStart"/>
      <w:r>
        <w:rPr>
          <w:rFonts w:ascii="Arial" w:hAnsi="Arial" w:cs="Arial"/>
          <w:b/>
          <w:sz w:val="24"/>
        </w:rPr>
        <w:t>QUINTO</w:t>
      </w:r>
      <w:r w:rsidRPr="00227DB0">
        <w:rPr>
          <w:rFonts w:ascii="Arial" w:hAnsi="Arial" w:cs="Arial"/>
          <w:b/>
          <w:sz w:val="24"/>
        </w:rPr>
        <w:t>.</w:t>
      </w:r>
      <w:r w:rsidRPr="00227DB0">
        <w:rPr>
          <w:rFonts w:ascii="Arial" w:hAnsi="Arial" w:cs="Arial"/>
          <w:sz w:val="24"/>
        </w:rPr>
        <w:t>-</w:t>
      </w:r>
      <w:proofErr w:type="gramEnd"/>
      <w:r w:rsidRPr="00227DB0">
        <w:rPr>
          <w:rFonts w:ascii="Arial" w:hAnsi="Arial" w:cs="Arial"/>
          <w:sz w:val="24"/>
        </w:rPr>
        <w:t xml:space="preserve"> Clausura</w:t>
      </w:r>
    </w:p>
    <w:p w14:paraId="5AC81D75" w14:textId="77777777" w:rsidR="0018182C" w:rsidRPr="00227DB0" w:rsidRDefault="0018182C" w:rsidP="007B6E2F">
      <w:pPr>
        <w:pStyle w:val="Sinespaciado"/>
        <w:spacing w:line="276" w:lineRule="auto"/>
        <w:jc w:val="both"/>
        <w:rPr>
          <w:rFonts w:ascii="Arial" w:hAnsi="Arial" w:cs="Arial"/>
          <w:sz w:val="24"/>
          <w:szCs w:val="24"/>
        </w:rPr>
      </w:pPr>
    </w:p>
    <w:p w14:paraId="4A1EFBC0" w14:textId="1307912C" w:rsidR="0018182C" w:rsidRPr="00EC073A" w:rsidRDefault="0018182C" w:rsidP="007B6E2F">
      <w:pPr>
        <w:pStyle w:val="Textoindependiente"/>
        <w:spacing w:line="276" w:lineRule="auto"/>
        <w:jc w:val="both"/>
        <w:rPr>
          <w:rFonts w:ascii="Arial" w:hAnsi="Arial" w:cs="Arial"/>
          <w:sz w:val="24"/>
          <w:szCs w:val="24"/>
        </w:rPr>
      </w:pPr>
      <w:r w:rsidRPr="00EC073A">
        <w:rPr>
          <w:rFonts w:ascii="Arial" w:hAnsi="Arial" w:cs="Arial"/>
          <w:sz w:val="24"/>
          <w:szCs w:val="24"/>
        </w:rPr>
        <w:t xml:space="preserve">Por lo cual </w:t>
      </w:r>
      <w:r w:rsidR="000433E0">
        <w:rPr>
          <w:rFonts w:ascii="Arial" w:hAnsi="Arial" w:cs="Arial"/>
          <w:sz w:val="24"/>
          <w:szCs w:val="24"/>
        </w:rPr>
        <w:t xml:space="preserve">la </w:t>
      </w:r>
      <w:proofErr w:type="gramStart"/>
      <w:r w:rsidR="000433E0">
        <w:rPr>
          <w:rFonts w:ascii="Arial" w:hAnsi="Arial" w:cs="Arial"/>
          <w:sz w:val="24"/>
          <w:szCs w:val="24"/>
        </w:rPr>
        <w:t>Presidenta</w:t>
      </w:r>
      <w:proofErr w:type="gramEnd"/>
      <w:r w:rsidRPr="00EC073A">
        <w:rPr>
          <w:rFonts w:ascii="Arial" w:hAnsi="Arial" w:cs="Arial"/>
          <w:sz w:val="24"/>
          <w:szCs w:val="24"/>
        </w:rPr>
        <w:t xml:space="preserve"> de la Comisión </w:t>
      </w:r>
      <w:r>
        <w:rPr>
          <w:rFonts w:ascii="Arial" w:hAnsi="Arial" w:cs="Arial"/>
          <w:sz w:val="24"/>
          <w:szCs w:val="24"/>
        </w:rPr>
        <w:t xml:space="preserve">puso </w:t>
      </w:r>
      <w:r w:rsidRPr="00EC073A">
        <w:rPr>
          <w:rFonts w:ascii="Arial" w:hAnsi="Arial" w:cs="Arial"/>
          <w:sz w:val="24"/>
          <w:szCs w:val="24"/>
        </w:rPr>
        <w:t>el orden del día a la consideración</w:t>
      </w:r>
      <w:r w:rsidR="004A3631">
        <w:rPr>
          <w:rFonts w:ascii="Arial" w:hAnsi="Arial" w:cs="Arial"/>
          <w:sz w:val="24"/>
          <w:szCs w:val="24"/>
        </w:rPr>
        <w:t xml:space="preserve"> de los presentes</w:t>
      </w:r>
      <w:r>
        <w:rPr>
          <w:rFonts w:ascii="Arial" w:hAnsi="Arial" w:cs="Arial"/>
          <w:sz w:val="24"/>
          <w:szCs w:val="24"/>
        </w:rPr>
        <w:t>. Al no haber comentario al respecto o haber agendado puntos varios, procedió a someter a</w:t>
      </w:r>
      <w:r w:rsidRPr="00EC073A">
        <w:rPr>
          <w:rFonts w:ascii="Arial" w:hAnsi="Arial" w:cs="Arial"/>
          <w:sz w:val="24"/>
          <w:szCs w:val="24"/>
        </w:rPr>
        <w:t xml:space="preserve"> votación </w:t>
      </w:r>
      <w:r>
        <w:rPr>
          <w:rFonts w:ascii="Arial" w:hAnsi="Arial" w:cs="Arial"/>
          <w:sz w:val="24"/>
          <w:szCs w:val="24"/>
        </w:rPr>
        <w:t xml:space="preserve">el Orden del día propuesto, </w:t>
      </w:r>
      <w:r w:rsidRPr="00EC073A">
        <w:rPr>
          <w:rFonts w:ascii="Arial" w:hAnsi="Arial" w:cs="Arial"/>
          <w:sz w:val="24"/>
          <w:szCs w:val="24"/>
        </w:rPr>
        <w:t>s</w:t>
      </w:r>
      <w:r>
        <w:rPr>
          <w:rFonts w:ascii="Arial" w:hAnsi="Arial" w:cs="Arial"/>
          <w:sz w:val="24"/>
          <w:szCs w:val="24"/>
        </w:rPr>
        <w:t xml:space="preserve">iendo </w:t>
      </w:r>
      <w:r w:rsidRPr="00EC073A">
        <w:rPr>
          <w:rFonts w:ascii="Arial" w:hAnsi="Arial" w:cs="Arial"/>
          <w:sz w:val="24"/>
          <w:szCs w:val="24"/>
        </w:rPr>
        <w:t>aproba</w:t>
      </w:r>
      <w:r>
        <w:rPr>
          <w:rFonts w:ascii="Arial" w:hAnsi="Arial" w:cs="Arial"/>
          <w:sz w:val="24"/>
          <w:szCs w:val="24"/>
        </w:rPr>
        <w:t>do</w:t>
      </w:r>
      <w:r w:rsidRPr="00EC073A">
        <w:rPr>
          <w:rFonts w:ascii="Arial" w:hAnsi="Arial" w:cs="Arial"/>
          <w:sz w:val="24"/>
          <w:szCs w:val="24"/>
        </w:rPr>
        <w:t xml:space="preserve"> por unanimidad.</w:t>
      </w:r>
    </w:p>
    <w:p w14:paraId="21ACE452" w14:textId="77777777" w:rsidR="0018182C" w:rsidRPr="00EC073A" w:rsidRDefault="0018182C" w:rsidP="007B6E2F">
      <w:pPr>
        <w:pStyle w:val="Textoindependiente"/>
        <w:spacing w:line="276" w:lineRule="auto"/>
        <w:jc w:val="both"/>
        <w:rPr>
          <w:rFonts w:ascii="Arial" w:hAnsi="Arial" w:cs="Arial"/>
          <w:sz w:val="24"/>
          <w:szCs w:val="24"/>
        </w:rPr>
      </w:pPr>
    </w:p>
    <w:p w14:paraId="00BFE307" w14:textId="77777777" w:rsidR="0018182C" w:rsidRPr="00EC073A" w:rsidRDefault="0018182C" w:rsidP="007B6E2F">
      <w:pPr>
        <w:pStyle w:val="Sinespaciado"/>
        <w:spacing w:line="276" w:lineRule="auto"/>
        <w:jc w:val="both"/>
        <w:rPr>
          <w:rFonts w:ascii="Arial" w:hAnsi="Arial" w:cs="Arial"/>
          <w:b/>
          <w:sz w:val="24"/>
          <w:szCs w:val="24"/>
        </w:rPr>
      </w:pPr>
      <w:r w:rsidRPr="00EC073A">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18182C" w:rsidRPr="00EC073A" w14:paraId="5B97DB21" w14:textId="77777777" w:rsidTr="002B1CFA">
        <w:tc>
          <w:tcPr>
            <w:tcW w:w="4390" w:type="dxa"/>
          </w:tcPr>
          <w:p w14:paraId="5C7530B9" w14:textId="77777777" w:rsidR="0018182C" w:rsidRPr="00EC073A" w:rsidRDefault="0018182C" w:rsidP="007B6E2F">
            <w:pPr>
              <w:pStyle w:val="Sinespaciado"/>
              <w:spacing w:line="276" w:lineRule="auto"/>
              <w:jc w:val="both"/>
              <w:rPr>
                <w:rFonts w:ascii="Arial" w:hAnsi="Arial" w:cs="Arial"/>
                <w:b/>
              </w:rPr>
            </w:pPr>
            <w:r w:rsidRPr="00EC073A">
              <w:rPr>
                <w:rFonts w:ascii="Arial" w:hAnsi="Arial" w:cs="Arial"/>
                <w:b/>
              </w:rPr>
              <w:t>Regidor</w:t>
            </w:r>
          </w:p>
        </w:tc>
        <w:tc>
          <w:tcPr>
            <w:tcW w:w="1559" w:type="dxa"/>
          </w:tcPr>
          <w:p w14:paraId="16DB175B" w14:textId="77777777" w:rsidR="0018182C" w:rsidRPr="00EC073A" w:rsidRDefault="0018182C" w:rsidP="007B6E2F">
            <w:pPr>
              <w:pStyle w:val="Sinespaciado"/>
              <w:spacing w:line="276" w:lineRule="auto"/>
              <w:jc w:val="center"/>
              <w:rPr>
                <w:rFonts w:ascii="Arial" w:hAnsi="Arial" w:cs="Arial"/>
                <w:b/>
              </w:rPr>
            </w:pPr>
            <w:r w:rsidRPr="00EC073A">
              <w:rPr>
                <w:rFonts w:ascii="Arial" w:hAnsi="Arial" w:cs="Arial"/>
                <w:b/>
              </w:rPr>
              <w:t>Aprobado</w:t>
            </w:r>
          </w:p>
        </w:tc>
        <w:tc>
          <w:tcPr>
            <w:tcW w:w="1701" w:type="dxa"/>
          </w:tcPr>
          <w:p w14:paraId="6E1BBD72" w14:textId="77777777" w:rsidR="0018182C" w:rsidRPr="00EC073A" w:rsidRDefault="0018182C" w:rsidP="007B6E2F">
            <w:pPr>
              <w:pStyle w:val="Sinespaciado"/>
              <w:spacing w:line="276" w:lineRule="auto"/>
              <w:jc w:val="center"/>
              <w:rPr>
                <w:rFonts w:ascii="Arial" w:hAnsi="Arial" w:cs="Arial"/>
                <w:b/>
              </w:rPr>
            </w:pPr>
            <w:r w:rsidRPr="00EC073A">
              <w:rPr>
                <w:rFonts w:ascii="Arial" w:hAnsi="Arial" w:cs="Arial"/>
                <w:b/>
              </w:rPr>
              <w:t>Abstención</w:t>
            </w:r>
          </w:p>
        </w:tc>
        <w:tc>
          <w:tcPr>
            <w:tcW w:w="1475" w:type="dxa"/>
          </w:tcPr>
          <w:p w14:paraId="393FB1E1" w14:textId="77777777" w:rsidR="0018182C" w:rsidRPr="00EC073A" w:rsidRDefault="0018182C" w:rsidP="007B6E2F">
            <w:pPr>
              <w:pStyle w:val="Sinespaciado"/>
              <w:spacing w:line="276" w:lineRule="auto"/>
              <w:jc w:val="center"/>
              <w:rPr>
                <w:rFonts w:ascii="Arial" w:hAnsi="Arial" w:cs="Arial"/>
                <w:b/>
              </w:rPr>
            </w:pPr>
            <w:r w:rsidRPr="00EC073A">
              <w:rPr>
                <w:rFonts w:ascii="Arial" w:hAnsi="Arial" w:cs="Arial"/>
                <w:b/>
              </w:rPr>
              <w:t>En contra</w:t>
            </w:r>
          </w:p>
        </w:tc>
      </w:tr>
      <w:tr w:rsidR="002D3766" w:rsidRPr="00EC073A" w14:paraId="78E82F37" w14:textId="77777777" w:rsidTr="002B1CFA">
        <w:tc>
          <w:tcPr>
            <w:tcW w:w="4390" w:type="dxa"/>
          </w:tcPr>
          <w:p w14:paraId="6BBE6B62" w14:textId="032F141B" w:rsidR="002D3766" w:rsidRPr="00EC073A" w:rsidRDefault="002D3766" w:rsidP="007B6E2F">
            <w:pPr>
              <w:pStyle w:val="Sinespaciado"/>
              <w:spacing w:line="276" w:lineRule="auto"/>
              <w:jc w:val="both"/>
              <w:rPr>
                <w:rFonts w:ascii="Arial" w:hAnsi="Arial" w:cs="Arial"/>
                <w:b/>
              </w:rPr>
            </w:pPr>
            <w:r w:rsidRPr="00932263">
              <w:rPr>
                <w:rFonts w:ascii="Arial" w:hAnsi="Arial" w:cs="Arial"/>
                <w:bCs/>
              </w:rPr>
              <w:t>Laura Elena Martínez Ruvalcaba</w:t>
            </w:r>
          </w:p>
        </w:tc>
        <w:tc>
          <w:tcPr>
            <w:tcW w:w="1559" w:type="dxa"/>
          </w:tcPr>
          <w:p w14:paraId="032A8C1C" w14:textId="77777777" w:rsidR="002D3766" w:rsidRPr="00EC073A" w:rsidRDefault="002D3766" w:rsidP="007B6E2F">
            <w:pPr>
              <w:pStyle w:val="Sinespaciado"/>
              <w:spacing w:line="276" w:lineRule="auto"/>
              <w:jc w:val="center"/>
              <w:rPr>
                <w:rFonts w:ascii="Arial" w:hAnsi="Arial" w:cs="Arial"/>
                <w:b/>
              </w:rPr>
            </w:pPr>
            <w:r w:rsidRPr="00EC073A">
              <w:rPr>
                <w:rFonts w:ascii="Arial" w:hAnsi="Arial" w:cs="Arial"/>
                <w:noProof/>
              </w:rPr>
              <w:drawing>
                <wp:inline distT="0" distB="0" distL="0" distR="0" wp14:anchorId="124368B8" wp14:editId="3F15166A">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24DCB3E" w14:textId="77777777" w:rsidR="002D3766" w:rsidRPr="00EC073A" w:rsidRDefault="002D3766" w:rsidP="007B6E2F">
            <w:pPr>
              <w:pStyle w:val="Sinespaciado"/>
              <w:spacing w:line="276" w:lineRule="auto"/>
              <w:jc w:val="center"/>
              <w:rPr>
                <w:rFonts w:ascii="Arial" w:hAnsi="Arial" w:cs="Arial"/>
                <w:b/>
              </w:rPr>
            </w:pPr>
          </w:p>
        </w:tc>
        <w:tc>
          <w:tcPr>
            <w:tcW w:w="1475" w:type="dxa"/>
          </w:tcPr>
          <w:p w14:paraId="4D7ABE6D" w14:textId="77777777" w:rsidR="002D3766" w:rsidRPr="00EC073A" w:rsidRDefault="002D3766" w:rsidP="007B6E2F">
            <w:pPr>
              <w:pStyle w:val="Sinespaciado"/>
              <w:spacing w:line="276" w:lineRule="auto"/>
              <w:jc w:val="center"/>
              <w:rPr>
                <w:rFonts w:ascii="Arial" w:hAnsi="Arial" w:cs="Arial"/>
                <w:b/>
              </w:rPr>
            </w:pPr>
          </w:p>
        </w:tc>
      </w:tr>
      <w:tr w:rsidR="002D3766" w:rsidRPr="00EC073A" w14:paraId="0E1EC205" w14:textId="77777777" w:rsidTr="002B1CFA">
        <w:tc>
          <w:tcPr>
            <w:tcW w:w="4390" w:type="dxa"/>
          </w:tcPr>
          <w:p w14:paraId="7E684617" w14:textId="18A3EBD2" w:rsidR="002D3766" w:rsidRPr="00EC073A" w:rsidRDefault="002D3766" w:rsidP="007B6E2F">
            <w:pPr>
              <w:pStyle w:val="Sinespaciado"/>
              <w:spacing w:line="276" w:lineRule="auto"/>
              <w:jc w:val="both"/>
              <w:rPr>
                <w:rFonts w:ascii="Arial" w:hAnsi="Arial" w:cs="Arial"/>
                <w:b/>
              </w:rPr>
            </w:pPr>
            <w:r>
              <w:rPr>
                <w:rFonts w:ascii="Arial" w:hAnsi="Arial" w:cs="Arial"/>
              </w:rPr>
              <w:t>Dian Laura Ortega Palafox</w:t>
            </w:r>
          </w:p>
        </w:tc>
        <w:tc>
          <w:tcPr>
            <w:tcW w:w="1559" w:type="dxa"/>
          </w:tcPr>
          <w:p w14:paraId="0155DCF7" w14:textId="77777777" w:rsidR="002D3766" w:rsidRPr="00EC073A" w:rsidRDefault="002D3766" w:rsidP="007B6E2F">
            <w:pPr>
              <w:pStyle w:val="Sinespaciado"/>
              <w:spacing w:line="276" w:lineRule="auto"/>
              <w:jc w:val="center"/>
              <w:rPr>
                <w:rFonts w:ascii="Arial" w:hAnsi="Arial" w:cs="Arial"/>
                <w:b/>
              </w:rPr>
            </w:pPr>
            <w:r w:rsidRPr="00EC073A">
              <w:rPr>
                <w:rFonts w:ascii="Arial" w:hAnsi="Arial" w:cs="Arial"/>
                <w:noProof/>
              </w:rPr>
              <w:drawing>
                <wp:inline distT="0" distB="0" distL="0" distR="0" wp14:anchorId="2709A37F" wp14:editId="37D20173">
                  <wp:extent cx="282947" cy="209550"/>
                  <wp:effectExtent l="0" t="0" r="3175" b="0"/>
                  <wp:docPr id="5"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560AA5E7" w14:textId="77777777" w:rsidR="002D3766" w:rsidRPr="00EC073A" w:rsidRDefault="002D3766" w:rsidP="007B6E2F">
            <w:pPr>
              <w:pStyle w:val="Sinespaciado"/>
              <w:spacing w:line="276" w:lineRule="auto"/>
              <w:jc w:val="center"/>
              <w:rPr>
                <w:rFonts w:ascii="Arial" w:hAnsi="Arial" w:cs="Arial"/>
                <w:b/>
              </w:rPr>
            </w:pPr>
          </w:p>
        </w:tc>
        <w:tc>
          <w:tcPr>
            <w:tcW w:w="1475" w:type="dxa"/>
          </w:tcPr>
          <w:p w14:paraId="718B7545" w14:textId="77777777" w:rsidR="002D3766" w:rsidRPr="00EC073A" w:rsidRDefault="002D3766" w:rsidP="007B6E2F">
            <w:pPr>
              <w:pStyle w:val="Sinespaciado"/>
              <w:spacing w:line="276" w:lineRule="auto"/>
              <w:jc w:val="center"/>
              <w:rPr>
                <w:rFonts w:ascii="Arial" w:hAnsi="Arial" w:cs="Arial"/>
                <w:b/>
              </w:rPr>
            </w:pPr>
          </w:p>
        </w:tc>
      </w:tr>
      <w:tr w:rsidR="002D3766" w:rsidRPr="00EC073A" w14:paraId="2943C848" w14:textId="77777777" w:rsidTr="002B1CFA">
        <w:tc>
          <w:tcPr>
            <w:tcW w:w="4390" w:type="dxa"/>
          </w:tcPr>
          <w:p w14:paraId="4D05E74C" w14:textId="3B1DAF20" w:rsidR="002D3766" w:rsidRPr="00EC073A" w:rsidRDefault="002D3766" w:rsidP="007B6E2F">
            <w:pPr>
              <w:pStyle w:val="Sinespaciado"/>
              <w:spacing w:line="276" w:lineRule="auto"/>
              <w:jc w:val="both"/>
              <w:rPr>
                <w:rFonts w:ascii="Arial" w:hAnsi="Arial" w:cs="Arial"/>
                <w:b/>
              </w:rPr>
            </w:pPr>
            <w:r>
              <w:rPr>
                <w:rFonts w:ascii="Arial" w:hAnsi="Arial" w:cs="Arial"/>
              </w:rPr>
              <w:t>Yuritzi Alejandra Hermosillo Tejeda</w:t>
            </w:r>
            <w:r w:rsidRPr="00EC073A">
              <w:rPr>
                <w:rFonts w:ascii="Arial" w:hAnsi="Arial" w:cs="Arial"/>
              </w:rPr>
              <w:t xml:space="preserve"> </w:t>
            </w:r>
          </w:p>
        </w:tc>
        <w:tc>
          <w:tcPr>
            <w:tcW w:w="1559" w:type="dxa"/>
          </w:tcPr>
          <w:p w14:paraId="76873243" w14:textId="24590101" w:rsidR="002D3766" w:rsidRPr="00EC073A" w:rsidRDefault="002D3766" w:rsidP="007B6E2F">
            <w:pPr>
              <w:pStyle w:val="Sinespaciado"/>
              <w:spacing w:line="276" w:lineRule="auto"/>
              <w:jc w:val="center"/>
              <w:rPr>
                <w:rFonts w:ascii="Arial" w:hAnsi="Arial" w:cs="Arial"/>
                <w:b/>
              </w:rPr>
            </w:pPr>
          </w:p>
        </w:tc>
        <w:tc>
          <w:tcPr>
            <w:tcW w:w="1701" w:type="dxa"/>
          </w:tcPr>
          <w:p w14:paraId="3BA02482" w14:textId="72D20E40" w:rsidR="002D3766" w:rsidRPr="00EC073A" w:rsidRDefault="004A3631" w:rsidP="007B6E2F">
            <w:pPr>
              <w:pStyle w:val="Sinespaciado"/>
              <w:spacing w:line="276" w:lineRule="auto"/>
              <w:jc w:val="center"/>
              <w:rPr>
                <w:rFonts w:ascii="Arial" w:hAnsi="Arial" w:cs="Arial"/>
                <w:b/>
              </w:rPr>
            </w:pPr>
            <w:r>
              <w:rPr>
                <w:rFonts w:ascii="Arial" w:hAnsi="Arial" w:cs="Arial"/>
                <w:b/>
              </w:rPr>
              <w:t>AUSENTE</w:t>
            </w:r>
          </w:p>
        </w:tc>
        <w:tc>
          <w:tcPr>
            <w:tcW w:w="1475" w:type="dxa"/>
          </w:tcPr>
          <w:p w14:paraId="09A565EC" w14:textId="77777777" w:rsidR="002D3766" w:rsidRPr="00EC073A" w:rsidRDefault="002D3766" w:rsidP="007B6E2F">
            <w:pPr>
              <w:pStyle w:val="Sinespaciado"/>
              <w:spacing w:line="276" w:lineRule="auto"/>
              <w:rPr>
                <w:rFonts w:ascii="Arial" w:hAnsi="Arial" w:cs="Arial"/>
                <w:b/>
              </w:rPr>
            </w:pPr>
          </w:p>
        </w:tc>
      </w:tr>
      <w:tr w:rsidR="002D3766" w:rsidRPr="00EC073A" w14:paraId="72C5946A" w14:textId="77777777" w:rsidTr="002B1CFA">
        <w:tc>
          <w:tcPr>
            <w:tcW w:w="4390" w:type="dxa"/>
          </w:tcPr>
          <w:p w14:paraId="286738D1" w14:textId="24F0D330" w:rsidR="002D3766" w:rsidRDefault="002D3766" w:rsidP="007B6E2F">
            <w:pPr>
              <w:pStyle w:val="Sinespaciado"/>
              <w:spacing w:line="276" w:lineRule="auto"/>
              <w:jc w:val="both"/>
              <w:rPr>
                <w:rFonts w:ascii="Arial" w:hAnsi="Arial" w:cs="Arial"/>
              </w:rPr>
            </w:pPr>
            <w:r>
              <w:rPr>
                <w:rFonts w:ascii="Arial" w:hAnsi="Arial" w:cs="Arial"/>
              </w:rPr>
              <w:t xml:space="preserve">Víctor Manuel Monroy </w:t>
            </w:r>
            <w:r w:rsidR="00E11B0F">
              <w:rPr>
                <w:rFonts w:ascii="Arial" w:hAnsi="Arial" w:cs="Arial"/>
              </w:rPr>
              <w:t>R</w:t>
            </w:r>
            <w:r>
              <w:rPr>
                <w:rFonts w:ascii="Arial" w:hAnsi="Arial" w:cs="Arial"/>
              </w:rPr>
              <w:t>ivera</w:t>
            </w:r>
          </w:p>
        </w:tc>
        <w:tc>
          <w:tcPr>
            <w:tcW w:w="1559" w:type="dxa"/>
          </w:tcPr>
          <w:p w14:paraId="1AFB686B" w14:textId="3E970AC0" w:rsidR="002D3766" w:rsidRPr="00EC073A" w:rsidRDefault="002D3766" w:rsidP="007B6E2F">
            <w:pPr>
              <w:pStyle w:val="Sinespaciado"/>
              <w:spacing w:line="276" w:lineRule="auto"/>
              <w:jc w:val="center"/>
              <w:rPr>
                <w:rFonts w:ascii="Arial" w:hAnsi="Arial" w:cs="Arial"/>
                <w:noProof/>
              </w:rPr>
            </w:pPr>
            <w:r w:rsidRPr="00EC073A">
              <w:rPr>
                <w:rFonts w:ascii="Arial" w:hAnsi="Arial" w:cs="Arial"/>
                <w:noProof/>
              </w:rPr>
              <w:drawing>
                <wp:inline distT="0" distB="0" distL="0" distR="0" wp14:anchorId="43843168" wp14:editId="41682B76">
                  <wp:extent cx="282947" cy="209550"/>
                  <wp:effectExtent l="0" t="0" r="3175" b="0"/>
                  <wp:docPr id="537380913" name="Imagen 53738091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39E19714" w14:textId="77777777" w:rsidR="002D3766" w:rsidRPr="00EC073A" w:rsidRDefault="002D3766" w:rsidP="007B6E2F">
            <w:pPr>
              <w:pStyle w:val="Sinespaciado"/>
              <w:spacing w:line="276" w:lineRule="auto"/>
              <w:jc w:val="center"/>
              <w:rPr>
                <w:rFonts w:ascii="Arial" w:hAnsi="Arial" w:cs="Arial"/>
                <w:b/>
              </w:rPr>
            </w:pPr>
          </w:p>
        </w:tc>
        <w:tc>
          <w:tcPr>
            <w:tcW w:w="1475" w:type="dxa"/>
          </w:tcPr>
          <w:p w14:paraId="1E6DBBAD" w14:textId="77777777" w:rsidR="002D3766" w:rsidRPr="00EC073A" w:rsidRDefault="002D3766" w:rsidP="007B6E2F">
            <w:pPr>
              <w:pStyle w:val="Sinespaciado"/>
              <w:spacing w:line="276" w:lineRule="auto"/>
              <w:rPr>
                <w:rFonts w:ascii="Arial" w:hAnsi="Arial" w:cs="Arial"/>
                <w:b/>
              </w:rPr>
            </w:pPr>
          </w:p>
        </w:tc>
      </w:tr>
    </w:tbl>
    <w:p w14:paraId="20DBAC08" w14:textId="08F0504D" w:rsidR="0018182C" w:rsidRDefault="0018182C" w:rsidP="007B6E2F">
      <w:pPr>
        <w:pStyle w:val="NormalWeb"/>
        <w:spacing w:before="0" w:beforeAutospacing="0" w:after="0" w:afterAutospacing="0" w:line="276" w:lineRule="auto"/>
        <w:jc w:val="both"/>
        <w:rPr>
          <w:rFonts w:ascii="Arial" w:hAnsi="Arial" w:cs="Arial"/>
        </w:rPr>
      </w:pPr>
    </w:p>
    <w:p w14:paraId="06453EC4" w14:textId="36376DCF" w:rsidR="00FC1DD3" w:rsidRDefault="00FC1DD3" w:rsidP="007B6E2F">
      <w:pPr>
        <w:pStyle w:val="NormalWeb"/>
        <w:spacing w:before="0" w:beforeAutospacing="0" w:after="0" w:afterAutospacing="0" w:line="276" w:lineRule="auto"/>
        <w:jc w:val="both"/>
        <w:rPr>
          <w:rFonts w:ascii="Arial" w:hAnsi="Arial" w:cs="Arial"/>
        </w:rPr>
      </w:pPr>
      <w:r>
        <w:rPr>
          <w:rFonts w:ascii="Arial" w:hAnsi="Arial" w:cs="Arial"/>
        </w:rPr>
        <w:t xml:space="preserve">La Regidora </w:t>
      </w:r>
      <w:proofErr w:type="gramStart"/>
      <w:r>
        <w:rPr>
          <w:rFonts w:ascii="Arial" w:hAnsi="Arial" w:cs="Arial"/>
        </w:rPr>
        <w:t>Presidenta</w:t>
      </w:r>
      <w:proofErr w:type="gramEnd"/>
      <w:r>
        <w:rPr>
          <w:rFonts w:ascii="Arial" w:hAnsi="Arial" w:cs="Arial"/>
        </w:rPr>
        <w:t xml:space="preserve"> de la Comisión dio cuenta que siendo las 12:11 minutos se incorporó a los trabajos la Regidora </w:t>
      </w:r>
      <w:proofErr w:type="spellStart"/>
      <w:r>
        <w:rPr>
          <w:rFonts w:ascii="Arial" w:hAnsi="Arial" w:cs="Arial"/>
        </w:rPr>
        <w:t>Yiritzi</w:t>
      </w:r>
      <w:proofErr w:type="spellEnd"/>
      <w:r>
        <w:rPr>
          <w:rFonts w:ascii="Arial" w:hAnsi="Arial" w:cs="Arial"/>
        </w:rPr>
        <w:t xml:space="preserve"> Alejandra Hermosillo Tejeda, a quien le dio la bienvenida. </w:t>
      </w:r>
    </w:p>
    <w:p w14:paraId="077C6682" w14:textId="77777777" w:rsidR="00FC1DD3" w:rsidRPr="00EC073A" w:rsidRDefault="00FC1DD3" w:rsidP="007B6E2F">
      <w:pPr>
        <w:pStyle w:val="NormalWeb"/>
        <w:spacing w:before="0" w:beforeAutospacing="0" w:after="0" w:afterAutospacing="0" w:line="276" w:lineRule="auto"/>
        <w:jc w:val="both"/>
        <w:rPr>
          <w:rFonts w:ascii="Arial" w:hAnsi="Arial" w:cs="Arial"/>
        </w:rPr>
      </w:pPr>
    </w:p>
    <w:p w14:paraId="26637CC2" w14:textId="5AFE8BD0" w:rsidR="0018182C" w:rsidRDefault="0018182C" w:rsidP="007B6E2F">
      <w:pPr>
        <w:pStyle w:val="NormalWeb"/>
        <w:spacing w:before="0" w:beforeAutospacing="0" w:after="0" w:afterAutospacing="0" w:line="276" w:lineRule="auto"/>
        <w:jc w:val="both"/>
        <w:rPr>
          <w:rFonts w:ascii="Arial" w:hAnsi="Arial" w:cs="Arial"/>
        </w:rPr>
      </w:pPr>
      <w:r w:rsidRPr="00EC073A">
        <w:rPr>
          <w:rFonts w:ascii="Arial" w:hAnsi="Arial" w:cs="Arial"/>
        </w:rPr>
        <w:t xml:space="preserve">Continuando con el orden del día </w:t>
      </w:r>
      <w:r w:rsidR="000433E0">
        <w:rPr>
          <w:rFonts w:ascii="Arial" w:hAnsi="Arial" w:cs="Arial"/>
        </w:rPr>
        <w:t xml:space="preserve">la </w:t>
      </w:r>
      <w:proofErr w:type="gramStart"/>
      <w:r w:rsidR="000433E0">
        <w:rPr>
          <w:rFonts w:ascii="Arial" w:hAnsi="Arial" w:cs="Arial"/>
        </w:rPr>
        <w:t>Presidenta</w:t>
      </w:r>
      <w:proofErr w:type="gramEnd"/>
      <w:r w:rsidRPr="00EC073A">
        <w:rPr>
          <w:rFonts w:ascii="Arial" w:hAnsi="Arial" w:cs="Arial"/>
        </w:rPr>
        <w:t xml:space="preserve"> de la Comisión, </w:t>
      </w:r>
      <w:r w:rsidR="004A3631">
        <w:rPr>
          <w:rFonts w:ascii="Arial" w:hAnsi="Arial" w:cs="Arial"/>
        </w:rPr>
        <w:t>Laura Elena Martínez Ruvalcaba</w:t>
      </w:r>
      <w:r w:rsidRPr="00EC073A">
        <w:rPr>
          <w:rFonts w:ascii="Arial" w:hAnsi="Arial" w:cs="Arial"/>
        </w:rPr>
        <w:t xml:space="preserve">, </w:t>
      </w:r>
      <w:r>
        <w:rPr>
          <w:rFonts w:ascii="Arial" w:hAnsi="Arial" w:cs="Arial"/>
        </w:rPr>
        <w:t xml:space="preserve">expuso el </w:t>
      </w:r>
      <w:r w:rsidRPr="00227DB0">
        <w:rPr>
          <w:rFonts w:ascii="Arial" w:hAnsi="Arial" w:cs="Arial"/>
          <w:szCs w:val="22"/>
        </w:rPr>
        <w:t xml:space="preserve">Plan de Trabajo de la </w:t>
      </w:r>
      <w:r w:rsidR="0057658D">
        <w:rPr>
          <w:rFonts w:ascii="Arial" w:hAnsi="Arial" w:cs="Arial"/>
          <w:szCs w:val="22"/>
        </w:rPr>
        <w:t>Comisión Edilicia Permanente de Innovación, Ciencia y Tecnología</w:t>
      </w:r>
      <w:r>
        <w:rPr>
          <w:rFonts w:ascii="Arial" w:hAnsi="Arial" w:cs="Arial"/>
          <w:szCs w:val="22"/>
        </w:rPr>
        <w:t xml:space="preserve"> para el periodo comprendido de octubre 2023 a septiembre 2024</w:t>
      </w:r>
      <w:r>
        <w:rPr>
          <w:rFonts w:ascii="Arial" w:hAnsi="Arial" w:cs="Arial"/>
        </w:rPr>
        <w:t xml:space="preserve">, siendo el siguiente: </w:t>
      </w:r>
    </w:p>
    <w:p w14:paraId="6B64B8D0" w14:textId="2357B78C" w:rsidR="007B6E2F" w:rsidRDefault="007B6E2F" w:rsidP="007B6E2F">
      <w:pPr>
        <w:spacing w:line="276" w:lineRule="auto"/>
        <w:jc w:val="center"/>
        <w:rPr>
          <w:rFonts w:ascii="Calibri" w:eastAsia="Calibri" w:hAnsi="Calibri" w:cs="Times New Roman"/>
          <w:b/>
          <w:bCs/>
          <w:sz w:val="26"/>
          <w:szCs w:val="26"/>
          <w:lang w:val="es-MX" w:eastAsia="en-US"/>
        </w:rPr>
      </w:pPr>
    </w:p>
    <w:p w14:paraId="77294A3A" w14:textId="77777777" w:rsidR="007B6E2F" w:rsidRDefault="007B6E2F" w:rsidP="007B6E2F">
      <w:pPr>
        <w:spacing w:line="276" w:lineRule="auto"/>
        <w:jc w:val="center"/>
        <w:rPr>
          <w:rFonts w:ascii="Calibri" w:eastAsia="Calibri" w:hAnsi="Calibri" w:cs="Times New Roman"/>
          <w:b/>
          <w:bCs/>
          <w:sz w:val="26"/>
          <w:szCs w:val="26"/>
          <w:lang w:val="es-MX" w:eastAsia="en-US"/>
        </w:rPr>
      </w:pPr>
    </w:p>
    <w:p w14:paraId="2C99EAA9" w14:textId="52BA6CCD" w:rsidR="004A3631" w:rsidRPr="007B7373" w:rsidRDefault="004A3631" w:rsidP="007B6E2F">
      <w:pPr>
        <w:jc w:val="center"/>
        <w:rPr>
          <w:rFonts w:ascii="Calibri" w:eastAsia="Calibri" w:hAnsi="Calibri" w:cs="Times New Roman"/>
          <w:b/>
          <w:bCs/>
          <w:sz w:val="26"/>
          <w:szCs w:val="26"/>
          <w:lang w:val="es-MX" w:eastAsia="en-US"/>
        </w:rPr>
      </w:pPr>
      <w:r w:rsidRPr="007B7373">
        <w:rPr>
          <w:rFonts w:ascii="Calibri" w:eastAsia="Calibri" w:hAnsi="Calibri" w:cs="Times New Roman"/>
          <w:b/>
          <w:bCs/>
          <w:sz w:val="26"/>
          <w:szCs w:val="26"/>
          <w:lang w:val="es-MX" w:eastAsia="en-US"/>
        </w:rPr>
        <w:t>PROGRAMA</w:t>
      </w:r>
      <w:r>
        <w:rPr>
          <w:rFonts w:ascii="Calibri" w:eastAsia="Calibri" w:hAnsi="Calibri" w:cs="Times New Roman"/>
          <w:b/>
          <w:bCs/>
          <w:sz w:val="26"/>
          <w:szCs w:val="26"/>
          <w:lang w:val="es-MX" w:eastAsia="en-US"/>
        </w:rPr>
        <w:t xml:space="preserve"> ANUAL</w:t>
      </w:r>
      <w:r w:rsidRPr="007B7373">
        <w:rPr>
          <w:rFonts w:ascii="Calibri" w:eastAsia="Calibri" w:hAnsi="Calibri" w:cs="Times New Roman"/>
          <w:b/>
          <w:bCs/>
          <w:sz w:val="26"/>
          <w:szCs w:val="26"/>
          <w:lang w:val="es-MX" w:eastAsia="en-US"/>
        </w:rPr>
        <w:t xml:space="preserve"> DE LA COMISIÓN EDILICIA </w:t>
      </w:r>
      <w:bookmarkStart w:id="0" w:name="_Hlk84323819"/>
      <w:r w:rsidRPr="007B7373">
        <w:rPr>
          <w:rFonts w:ascii="Calibri" w:eastAsia="Calibri" w:hAnsi="Calibri" w:cs="Times New Roman"/>
          <w:b/>
          <w:bCs/>
          <w:sz w:val="26"/>
          <w:szCs w:val="26"/>
          <w:lang w:val="es-MX" w:eastAsia="en-US"/>
        </w:rPr>
        <w:t>PERMANENTE DE</w:t>
      </w:r>
    </w:p>
    <w:p w14:paraId="27CC13E3" w14:textId="7C25C329" w:rsidR="004A3631" w:rsidRPr="007B7373" w:rsidRDefault="004A3631" w:rsidP="007B6E2F">
      <w:pPr>
        <w:jc w:val="center"/>
        <w:rPr>
          <w:rFonts w:ascii="Calibri" w:eastAsia="Calibri" w:hAnsi="Calibri" w:cs="Times New Roman"/>
          <w:b/>
          <w:bCs/>
          <w:sz w:val="26"/>
          <w:szCs w:val="26"/>
          <w:lang w:val="es-MX" w:eastAsia="en-US"/>
        </w:rPr>
      </w:pPr>
      <w:r w:rsidRPr="007B7373">
        <w:rPr>
          <w:rFonts w:ascii="Calibri" w:eastAsia="Calibri" w:hAnsi="Calibri" w:cs="Times New Roman"/>
          <w:b/>
          <w:bCs/>
          <w:sz w:val="26"/>
          <w:szCs w:val="26"/>
          <w:lang w:val="es-MX" w:eastAsia="en-US"/>
        </w:rPr>
        <w:t>INNOVACIÓN, CIENCIA Y TECNOLOGÍA DEL AYUNTAMIENTO CONSTITUCIONAL DE ZAPOTLÁN EL GRANDE, JALISCO</w:t>
      </w:r>
      <w:bookmarkEnd w:id="0"/>
      <w:r w:rsidR="007B6E2F">
        <w:rPr>
          <w:rFonts w:ascii="Calibri" w:eastAsia="Calibri" w:hAnsi="Calibri" w:cs="Times New Roman"/>
          <w:b/>
          <w:bCs/>
          <w:sz w:val="26"/>
          <w:szCs w:val="26"/>
          <w:lang w:val="es-MX" w:eastAsia="en-US"/>
        </w:rPr>
        <w:t xml:space="preserve">. </w:t>
      </w:r>
    </w:p>
    <w:p w14:paraId="4B6EBF55" w14:textId="5B23B1AC" w:rsidR="003D04FE" w:rsidRPr="00A638DA" w:rsidRDefault="004A3631" w:rsidP="007B6E2F">
      <w:pPr>
        <w:pStyle w:val="NormalWeb"/>
        <w:spacing w:before="0" w:beforeAutospacing="0" w:after="0" w:afterAutospacing="0"/>
        <w:jc w:val="center"/>
        <w:rPr>
          <w:rFonts w:ascii="Arial" w:hAnsi="Arial" w:cs="Arial"/>
          <w:b/>
          <w:bCs/>
        </w:rPr>
      </w:pPr>
      <w:r w:rsidRPr="007B7373">
        <w:rPr>
          <w:rFonts w:ascii="Calibri" w:eastAsia="Calibri" w:hAnsi="Calibri"/>
          <w:b/>
          <w:bCs/>
          <w:sz w:val="26"/>
          <w:szCs w:val="26"/>
          <w:lang w:val="es-MX" w:eastAsia="en-US"/>
        </w:rPr>
        <w:t>01 DE OCTUBRE 2023 AL 30 DE SEPTIEMBRE 2024</w:t>
      </w:r>
    </w:p>
    <w:p w14:paraId="3247AC45" w14:textId="77777777" w:rsidR="0018182C" w:rsidRDefault="0018182C" w:rsidP="007B6E2F">
      <w:pPr>
        <w:pStyle w:val="NormalWeb"/>
        <w:spacing w:before="0" w:beforeAutospacing="0" w:after="0" w:afterAutospacing="0"/>
        <w:rPr>
          <w:rFonts w:ascii="Arial Narrow" w:hAnsi="Arial Narrow" w:cs="Arial"/>
          <w:b/>
          <w:bCs/>
        </w:rPr>
      </w:pPr>
      <w:r w:rsidRPr="00411B1E">
        <w:rPr>
          <w:rFonts w:ascii="Arial Narrow" w:hAnsi="Arial Narrow" w:cs="Arial"/>
          <w:b/>
          <w:bCs/>
        </w:rPr>
        <w:t xml:space="preserve">INTEGRANTES: </w:t>
      </w:r>
    </w:p>
    <w:p w14:paraId="02A89D1A" w14:textId="5BE4F91A" w:rsidR="0018182C" w:rsidRPr="00411B1E" w:rsidRDefault="0018182C" w:rsidP="007B6E2F">
      <w:pPr>
        <w:pStyle w:val="NormalWeb"/>
        <w:spacing w:before="0" w:beforeAutospacing="0" w:after="0" w:afterAutospacing="0"/>
        <w:rPr>
          <w:rFonts w:ascii="Arial Narrow" w:hAnsi="Arial Narrow" w:cs="Arial"/>
        </w:rPr>
      </w:pPr>
      <w:r w:rsidRPr="00411B1E">
        <w:rPr>
          <w:rFonts w:ascii="Arial Narrow" w:hAnsi="Arial Narrow" w:cs="Arial"/>
          <w:b/>
        </w:rPr>
        <w:lastRenderedPageBreak/>
        <w:t xml:space="preserve">PRESIDENTE: </w:t>
      </w:r>
      <w:r>
        <w:rPr>
          <w:rFonts w:ascii="Arial Narrow" w:hAnsi="Arial Narrow" w:cs="Arial"/>
          <w:b/>
        </w:rPr>
        <w:t xml:space="preserve"> </w:t>
      </w:r>
      <w:r w:rsidR="000419AB">
        <w:rPr>
          <w:rFonts w:ascii="Arial Narrow" w:hAnsi="Arial Narrow" w:cs="Arial"/>
        </w:rPr>
        <w:t>LAURA ELENA MARTINEZ RUVALCABA</w:t>
      </w:r>
      <w:r w:rsidRPr="00411B1E">
        <w:rPr>
          <w:rFonts w:ascii="Arial Narrow" w:hAnsi="Arial Narrow" w:cs="Arial"/>
        </w:rPr>
        <w:t xml:space="preserve">. </w:t>
      </w:r>
    </w:p>
    <w:p w14:paraId="199F8D3E" w14:textId="77777777" w:rsidR="0018182C" w:rsidRPr="00411B1E" w:rsidRDefault="0018182C" w:rsidP="007B6E2F">
      <w:pPr>
        <w:pStyle w:val="NormalWeb"/>
        <w:spacing w:before="0" w:beforeAutospacing="0" w:after="0" w:afterAutospacing="0"/>
        <w:jc w:val="both"/>
        <w:rPr>
          <w:rFonts w:ascii="Arial Narrow" w:hAnsi="Arial Narrow" w:cs="Arial"/>
          <w:b/>
        </w:rPr>
      </w:pPr>
    </w:p>
    <w:p w14:paraId="18FA501B" w14:textId="77777777" w:rsidR="0018182C" w:rsidRPr="00411B1E" w:rsidRDefault="0018182C" w:rsidP="0018182C">
      <w:pPr>
        <w:pStyle w:val="NormalWeb"/>
        <w:spacing w:before="0" w:beforeAutospacing="0" w:after="0" w:afterAutospacing="0"/>
        <w:jc w:val="both"/>
        <w:rPr>
          <w:rFonts w:ascii="Arial Narrow" w:hAnsi="Arial Narrow" w:cs="Arial"/>
        </w:rPr>
      </w:pPr>
      <w:r w:rsidRPr="00411B1E">
        <w:rPr>
          <w:rFonts w:ascii="Arial Narrow" w:hAnsi="Arial Narrow" w:cs="Arial"/>
          <w:b/>
        </w:rPr>
        <w:t xml:space="preserve">VOCALES: </w:t>
      </w:r>
    </w:p>
    <w:p w14:paraId="32563EF6" w14:textId="593B616A" w:rsidR="0018182C" w:rsidRDefault="00E11B0F" w:rsidP="0018182C">
      <w:pPr>
        <w:pStyle w:val="NormalWeb"/>
        <w:spacing w:before="0" w:beforeAutospacing="0" w:after="0" w:afterAutospacing="0"/>
        <w:jc w:val="both"/>
        <w:rPr>
          <w:rFonts w:ascii="Arial Narrow" w:hAnsi="Arial Narrow" w:cs="Arial"/>
        </w:rPr>
      </w:pPr>
      <w:r>
        <w:rPr>
          <w:rFonts w:ascii="Arial Narrow" w:hAnsi="Arial Narrow" w:cs="Arial"/>
        </w:rPr>
        <w:t>DIANA LAURA ORTEGA PALAFOX</w:t>
      </w:r>
    </w:p>
    <w:p w14:paraId="7DAE9D00" w14:textId="396CEF7B" w:rsidR="00E11B0F" w:rsidRDefault="00E11B0F" w:rsidP="0018182C">
      <w:pPr>
        <w:pStyle w:val="NormalWeb"/>
        <w:spacing w:before="0" w:beforeAutospacing="0" w:after="0" w:afterAutospacing="0"/>
        <w:jc w:val="both"/>
        <w:rPr>
          <w:rFonts w:ascii="Arial Narrow" w:hAnsi="Arial Narrow" w:cs="Arial"/>
        </w:rPr>
      </w:pPr>
      <w:r>
        <w:rPr>
          <w:rFonts w:ascii="Arial Narrow" w:hAnsi="Arial Narrow" w:cs="Arial"/>
        </w:rPr>
        <w:t>YURITZI ALEJANDRA HERMOSILLO TEJEDA</w:t>
      </w:r>
    </w:p>
    <w:p w14:paraId="6F81A5D4" w14:textId="74DF602C" w:rsidR="00E11B0F" w:rsidRPr="00411B1E" w:rsidRDefault="00E11B0F" w:rsidP="0018182C">
      <w:pPr>
        <w:pStyle w:val="NormalWeb"/>
        <w:spacing w:before="0" w:beforeAutospacing="0" w:after="0" w:afterAutospacing="0"/>
        <w:jc w:val="both"/>
        <w:rPr>
          <w:rFonts w:ascii="Arial Narrow" w:hAnsi="Arial Narrow" w:cs="Arial"/>
          <w:bCs/>
        </w:rPr>
      </w:pPr>
      <w:r>
        <w:rPr>
          <w:rFonts w:ascii="Arial Narrow" w:hAnsi="Arial Narrow" w:cs="Arial"/>
        </w:rPr>
        <w:t>VICTOR MANUEL MONROY RIVERA</w:t>
      </w:r>
    </w:p>
    <w:p w14:paraId="66C6B1F8" w14:textId="77777777" w:rsidR="00440EE6" w:rsidRPr="00440EE6" w:rsidRDefault="00440EE6" w:rsidP="00440EE6">
      <w:pPr>
        <w:jc w:val="center"/>
        <w:rPr>
          <w:b/>
          <w:bCs/>
          <w:sz w:val="26"/>
          <w:szCs w:val="26"/>
        </w:rPr>
      </w:pPr>
    </w:p>
    <w:p w14:paraId="06902CF0" w14:textId="77777777" w:rsidR="00012164" w:rsidRDefault="00012164" w:rsidP="00012164">
      <w:pPr>
        <w:spacing w:after="160"/>
        <w:jc w:val="both"/>
        <w:rPr>
          <w:rFonts w:ascii="Calibri" w:eastAsia="Calibri" w:hAnsi="Calibri" w:cs="Times New Roman"/>
          <w:b/>
          <w:bCs/>
          <w:lang w:val="es-MX" w:eastAsia="en-US"/>
        </w:rPr>
      </w:pPr>
      <w:r>
        <w:rPr>
          <w:rFonts w:ascii="Calibri" w:eastAsia="Calibri" w:hAnsi="Calibri" w:cs="Times New Roman"/>
          <w:b/>
          <w:bCs/>
          <w:lang w:val="es-MX" w:eastAsia="en-US"/>
        </w:rPr>
        <w:t xml:space="preserve">INTRODUCCIÓN </w:t>
      </w:r>
    </w:p>
    <w:p w14:paraId="641898E0"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 xml:space="preserve">La Comisión edilicia Permanente de Innovación, Ciencia y Tecnología del Ayuntamiento Constitucional de Zapotlán El Grande, Jalisco, es la comisión por medio de la cual se desahogan los temas inherentes a la investigación científica, tecnológica, el desarrollo tecnológico y la innovación; desde la implementación de políticas, estrategias, planes y programas que vayan en pro del municipio, hasta la realización de eventos concernientes en dicho ramo. </w:t>
      </w:r>
    </w:p>
    <w:p w14:paraId="1EADB13A" w14:textId="77777777" w:rsidR="00012164" w:rsidRDefault="00012164" w:rsidP="00012164">
      <w:pPr>
        <w:spacing w:after="160"/>
        <w:jc w:val="both"/>
        <w:rPr>
          <w:rFonts w:ascii="Calibri" w:eastAsia="Calibri" w:hAnsi="Calibri" w:cs="Times New Roman"/>
          <w:b/>
          <w:bCs/>
          <w:lang w:val="es-MX" w:eastAsia="en-US"/>
        </w:rPr>
      </w:pPr>
    </w:p>
    <w:p w14:paraId="0874CE79" w14:textId="77777777" w:rsidR="00012164" w:rsidRDefault="00012164" w:rsidP="00012164">
      <w:pPr>
        <w:spacing w:after="160"/>
        <w:jc w:val="both"/>
        <w:rPr>
          <w:rFonts w:ascii="Calibri" w:eastAsia="Calibri" w:hAnsi="Calibri" w:cs="Times New Roman"/>
          <w:b/>
          <w:bCs/>
          <w:lang w:val="es-MX" w:eastAsia="en-US"/>
        </w:rPr>
      </w:pPr>
      <w:r>
        <w:rPr>
          <w:rFonts w:ascii="Calibri" w:eastAsia="Calibri" w:hAnsi="Calibri" w:cs="Times New Roman"/>
          <w:b/>
          <w:bCs/>
          <w:lang w:val="es-MX" w:eastAsia="en-US"/>
        </w:rPr>
        <w:t xml:space="preserve">JUSTIFICACIÓN </w:t>
      </w:r>
    </w:p>
    <w:p w14:paraId="0421A79E"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 xml:space="preserve">El presente programa fue creado para dar cumplimiento a la Ley del Gobierno y la Administración Pública Municipal del Estado de Jalisco y con lo señalado en la fracción VII del Artículo 15 de la Ley de Transparencia y Acceso a la Información Pública del Estado de Jalisco y sus Municipios. </w:t>
      </w:r>
    </w:p>
    <w:p w14:paraId="1A27F998"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 xml:space="preserve">Este Plan Anual, nos permite trazar los objetivos y metas a través de actividades a realizar por esta comisión en beneficio de los </w:t>
      </w:r>
      <w:proofErr w:type="spellStart"/>
      <w:r>
        <w:rPr>
          <w:rFonts w:ascii="Calibri" w:eastAsia="Calibri" w:hAnsi="Calibri" w:cs="Times New Roman"/>
          <w:lang w:val="es-MX" w:eastAsia="en-US"/>
        </w:rPr>
        <w:t>Zapotlenses</w:t>
      </w:r>
      <w:proofErr w:type="spellEnd"/>
      <w:r>
        <w:rPr>
          <w:rFonts w:ascii="Calibri" w:eastAsia="Calibri" w:hAnsi="Calibri" w:cs="Times New Roman"/>
          <w:lang w:val="es-MX" w:eastAsia="en-US"/>
        </w:rPr>
        <w:t>.</w:t>
      </w:r>
    </w:p>
    <w:p w14:paraId="0A9F019B"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Legislando, divulgando y llevando a la población los avances de la ciencia y la tecnología, dentro de los distintos sectores públicos y privados, así como de los diversos niveles educativos que existen dentro de nuestro municipio.</w:t>
      </w:r>
    </w:p>
    <w:p w14:paraId="47200580" w14:textId="77777777" w:rsidR="00012164" w:rsidRDefault="00012164" w:rsidP="00012164">
      <w:pPr>
        <w:spacing w:after="160"/>
        <w:rPr>
          <w:rFonts w:ascii="Calibri" w:eastAsia="Calibri" w:hAnsi="Calibri" w:cs="Times New Roman"/>
          <w:b/>
          <w:bCs/>
          <w:lang w:val="es-MX" w:eastAsia="en-US"/>
        </w:rPr>
      </w:pPr>
    </w:p>
    <w:p w14:paraId="327FDA8A" w14:textId="77777777" w:rsidR="00012164" w:rsidRDefault="00012164" w:rsidP="00012164">
      <w:pPr>
        <w:spacing w:after="160"/>
        <w:rPr>
          <w:rFonts w:ascii="Calibri" w:eastAsia="Calibri" w:hAnsi="Calibri" w:cs="Times New Roman"/>
          <w:b/>
          <w:bCs/>
          <w:lang w:val="es-MX" w:eastAsia="en-US"/>
        </w:rPr>
      </w:pPr>
      <w:r>
        <w:rPr>
          <w:rFonts w:ascii="Calibri" w:eastAsia="Calibri" w:hAnsi="Calibri" w:cs="Times New Roman"/>
          <w:b/>
          <w:bCs/>
          <w:lang w:val="es-MX" w:eastAsia="en-US"/>
        </w:rPr>
        <w:t xml:space="preserve">MARCO JURÍDICO </w:t>
      </w:r>
    </w:p>
    <w:p w14:paraId="6DEFAE35" w14:textId="77777777" w:rsidR="00012164" w:rsidRDefault="00012164" w:rsidP="00012164">
      <w:pPr>
        <w:spacing w:after="160"/>
        <w:jc w:val="both"/>
        <w:rPr>
          <w:rFonts w:ascii="Calibri" w:eastAsia="Calibri" w:hAnsi="Calibri" w:cs="Times New Roman"/>
          <w:bCs/>
          <w:lang w:val="es-MX" w:eastAsia="en-US"/>
        </w:rPr>
      </w:pPr>
      <w:r>
        <w:rPr>
          <w:rFonts w:ascii="Calibri" w:eastAsia="Calibri" w:hAnsi="Calibri" w:cs="Times New Roman"/>
          <w:bCs/>
          <w:lang w:val="es-MX" w:eastAsia="en-US"/>
        </w:rPr>
        <w:t>CONSTITUCIÓN POLÍTICA DE LOS ESTADOS UNIDOS MEXICANOS (Artículo 115)</w:t>
      </w:r>
    </w:p>
    <w:p w14:paraId="1EFB0B6F" w14:textId="77777777" w:rsidR="00012164" w:rsidRDefault="00012164" w:rsidP="00012164">
      <w:pPr>
        <w:spacing w:after="160"/>
        <w:jc w:val="both"/>
        <w:rPr>
          <w:rFonts w:ascii="Calibri" w:eastAsia="Calibri" w:hAnsi="Calibri" w:cs="Times New Roman"/>
          <w:bCs/>
          <w:lang w:val="es-MX" w:eastAsia="en-US"/>
        </w:rPr>
      </w:pPr>
      <w:r>
        <w:rPr>
          <w:rFonts w:ascii="Calibri" w:eastAsia="Calibri" w:hAnsi="Calibri" w:cs="Times New Roman"/>
          <w:bCs/>
          <w:lang w:val="es-MX" w:eastAsia="en-US"/>
        </w:rPr>
        <w:t>CONSTITUCIÓN POLÍTICA DEL ESTADO DE JALISCO. (Artículos del 78 AL 89)</w:t>
      </w:r>
    </w:p>
    <w:p w14:paraId="1FF2759F" w14:textId="77777777" w:rsidR="00012164" w:rsidRDefault="00012164" w:rsidP="00012164">
      <w:pPr>
        <w:spacing w:after="160"/>
        <w:jc w:val="both"/>
        <w:rPr>
          <w:rFonts w:ascii="Calibri" w:eastAsia="Calibri" w:hAnsi="Calibri" w:cs="Times New Roman"/>
          <w:bCs/>
          <w:lang w:val="es-MX" w:eastAsia="en-US"/>
        </w:rPr>
      </w:pPr>
      <w:r>
        <w:rPr>
          <w:rFonts w:ascii="Calibri" w:eastAsia="Calibri" w:hAnsi="Calibri" w:cs="Times New Roman"/>
          <w:bCs/>
          <w:lang w:val="es-MX" w:eastAsia="en-US"/>
        </w:rPr>
        <w:t>LEY DEL GOBIERNO Y LA ADMINISTRACION PÚBLICA MUNICIPAL DEL ESTADO DE JALISCO (Artículos 27 y 28)</w:t>
      </w:r>
    </w:p>
    <w:p w14:paraId="33971580" w14:textId="77777777" w:rsidR="00012164" w:rsidRDefault="00012164" w:rsidP="00012164">
      <w:pPr>
        <w:spacing w:after="160"/>
        <w:jc w:val="both"/>
        <w:rPr>
          <w:rFonts w:ascii="Calibri" w:eastAsia="Calibri" w:hAnsi="Calibri" w:cs="Times New Roman"/>
          <w:bCs/>
          <w:lang w:val="es-MX" w:eastAsia="en-US"/>
        </w:rPr>
      </w:pPr>
      <w:r>
        <w:rPr>
          <w:rFonts w:ascii="Calibri" w:eastAsia="Calibri" w:hAnsi="Calibri" w:cs="Times New Roman"/>
          <w:bCs/>
          <w:lang w:val="es-MX" w:eastAsia="en-US"/>
        </w:rPr>
        <w:t>LEY DE CIENCIA, DESARROLLO TECNOLÓGICO E INNOVACIÓN DEL ESTADO DE JALISCO (Art.10)</w:t>
      </w:r>
    </w:p>
    <w:p w14:paraId="4620A6F1" w14:textId="77777777" w:rsidR="00012164" w:rsidRDefault="00012164" w:rsidP="00012164">
      <w:pPr>
        <w:spacing w:after="160"/>
        <w:jc w:val="both"/>
        <w:rPr>
          <w:rFonts w:ascii="Calibri" w:eastAsia="Calibri" w:hAnsi="Calibri" w:cs="Times New Roman"/>
          <w:bCs/>
          <w:lang w:val="es-MX" w:eastAsia="en-US"/>
        </w:rPr>
      </w:pPr>
      <w:r>
        <w:rPr>
          <w:rFonts w:ascii="Calibri" w:eastAsia="Calibri" w:hAnsi="Calibri" w:cs="Times New Roman"/>
          <w:bCs/>
          <w:lang w:val="es-MX" w:eastAsia="en-US"/>
        </w:rPr>
        <w:t>REGLAMENTO INTERIOR DEL AYUNTAMIENTO DE ZAPOTLÁN EL GRANDE, JALISCO (Artículos 38 fracción XXII y 70-BIS)</w:t>
      </w:r>
    </w:p>
    <w:p w14:paraId="6DB1446A"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lastRenderedPageBreak/>
        <w:t>La existencia de las comisiones edilicias tiene su fundamento a los artículos 27 y 28 de la Ley de Gobierno y la Administración Pública Municipal del Estado de Jalisco, y tal y como lo señalan dichos numerales, el municipio integrará sus comisiones de conformidad a sus reglamentos, por lo que la Comisión edilicia Permanente de Innovación, Ciencia y Tecnología, nace por los artículos 38 fracción XXII y 70-BIS del Reglamento Interior del Ayuntamiento de Zapotlán el Grande, Jalisco.</w:t>
      </w:r>
    </w:p>
    <w:p w14:paraId="449A80AE"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 xml:space="preserve">Por otro lado, la Ley de Ciencia, Desarrollo Tecnológico e Innovación del Estado de Jalisco en su artículo 10 establece la competencia de los municipios para la aplicación de la misma y las actividades que le corresponden son: </w:t>
      </w:r>
    </w:p>
    <w:p w14:paraId="76477BE2" w14:textId="77777777" w:rsidR="00012164" w:rsidRDefault="00012164" w:rsidP="004A3631">
      <w:pPr>
        <w:spacing w:after="160"/>
        <w:ind w:left="284"/>
        <w:jc w:val="both"/>
        <w:rPr>
          <w:rFonts w:ascii="Calibri" w:eastAsia="Calibri" w:hAnsi="Calibri" w:cs="Times New Roman"/>
          <w:i/>
          <w:iCs/>
          <w:lang w:val="es-MX" w:eastAsia="en-US"/>
        </w:rPr>
      </w:pPr>
      <w:r>
        <w:rPr>
          <w:rFonts w:ascii="Calibri" w:eastAsia="Calibri" w:hAnsi="Calibri" w:cs="Times New Roman"/>
          <w:i/>
          <w:iCs/>
          <w:lang w:val="es-MX" w:eastAsia="en-US"/>
        </w:rPr>
        <w:t xml:space="preserve">1. Los municipios del Estado, en el ámbito de su competencia, pueden: </w:t>
      </w:r>
    </w:p>
    <w:p w14:paraId="2F6883CA" w14:textId="77777777" w:rsidR="00012164" w:rsidRDefault="00012164" w:rsidP="004A3631">
      <w:pPr>
        <w:ind w:left="284"/>
        <w:jc w:val="both"/>
        <w:rPr>
          <w:rFonts w:ascii="Calibri" w:eastAsia="Calibri" w:hAnsi="Calibri" w:cs="Times New Roman"/>
          <w:i/>
          <w:iCs/>
          <w:lang w:val="es-MX" w:eastAsia="en-US"/>
        </w:rPr>
      </w:pPr>
      <w:r>
        <w:rPr>
          <w:rFonts w:ascii="Calibri" w:eastAsia="Calibri" w:hAnsi="Calibri" w:cs="Times New Roman"/>
          <w:i/>
          <w:iCs/>
          <w:lang w:val="es-MX" w:eastAsia="en-US"/>
        </w:rPr>
        <w:t>I. Establecer las políticas, estrategias, planes y programas para el fomento a la investigación científica, tecnológica, el desarrollo tecnológico y la innovación, de conformidad con las bases que la presente ley establece;</w:t>
      </w:r>
    </w:p>
    <w:p w14:paraId="5794AB6E" w14:textId="77777777" w:rsidR="00012164" w:rsidRDefault="00012164" w:rsidP="004A3631">
      <w:pPr>
        <w:ind w:left="284"/>
        <w:jc w:val="both"/>
        <w:rPr>
          <w:rFonts w:ascii="Calibri" w:eastAsia="Calibri" w:hAnsi="Calibri" w:cs="Times New Roman"/>
          <w:i/>
          <w:iCs/>
          <w:lang w:val="es-MX" w:eastAsia="en-US"/>
        </w:rPr>
      </w:pPr>
    </w:p>
    <w:p w14:paraId="7D818D00" w14:textId="77777777" w:rsidR="00012164" w:rsidRDefault="00012164" w:rsidP="004A3631">
      <w:pPr>
        <w:ind w:left="284"/>
        <w:jc w:val="both"/>
        <w:rPr>
          <w:rFonts w:ascii="Calibri" w:eastAsia="Calibri" w:hAnsi="Calibri" w:cs="Times New Roman"/>
          <w:i/>
          <w:iCs/>
          <w:lang w:val="es-MX" w:eastAsia="en-US"/>
        </w:rPr>
      </w:pPr>
      <w:r>
        <w:rPr>
          <w:rFonts w:ascii="Calibri" w:eastAsia="Calibri" w:hAnsi="Calibri" w:cs="Times New Roman"/>
          <w:i/>
          <w:iCs/>
          <w:lang w:val="es-MX" w:eastAsia="en-US"/>
        </w:rPr>
        <w:t xml:space="preserve">II. Celebrar, en su ámbito competencial, todos aquellos actos jurídicos que promuevan la investigación científica, tecnológica, el desarrollo tecnológico y la innovación, observando lo dispuesto en la presente ley; </w:t>
      </w:r>
    </w:p>
    <w:p w14:paraId="6E0B245F" w14:textId="77777777" w:rsidR="00012164" w:rsidRDefault="00012164" w:rsidP="004A3631">
      <w:pPr>
        <w:ind w:left="284"/>
        <w:jc w:val="both"/>
        <w:rPr>
          <w:rFonts w:ascii="Calibri" w:eastAsia="Calibri" w:hAnsi="Calibri" w:cs="Times New Roman"/>
          <w:i/>
          <w:iCs/>
          <w:lang w:val="es-MX" w:eastAsia="en-US"/>
        </w:rPr>
      </w:pPr>
    </w:p>
    <w:p w14:paraId="3C7F3597" w14:textId="77777777" w:rsidR="00012164" w:rsidRDefault="00012164" w:rsidP="004A3631">
      <w:pPr>
        <w:ind w:left="284"/>
        <w:jc w:val="both"/>
        <w:rPr>
          <w:rFonts w:ascii="Calibri" w:eastAsia="Calibri" w:hAnsi="Calibri" w:cs="Times New Roman"/>
          <w:i/>
          <w:iCs/>
          <w:lang w:val="es-MX" w:eastAsia="en-US"/>
        </w:rPr>
      </w:pPr>
      <w:r>
        <w:rPr>
          <w:rFonts w:ascii="Calibri" w:eastAsia="Calibri" w:hAnsi="Calibri" w:cs="Times New Roman"/>
          <w:i/>
          <w:iCs/>
          <w:lang w:val="es-MX" w:eastAsia="en-US"/>
        </w:rPr>
        <w:t xml:space="preserve">III. Fijar en sus presupuestos correspondientes, los recursos necesarios para la realización de las actividades relacionadas con el fomento a la investigación científica y tecnológica; </w:t>
      </w:r>
    </w:p>
    <w:p w14:paraId="7737BD0A" w14:textId="77777777" w:rsidR="00012164" w:rsidRDefault="00012164" w:rsidP="004A3631">
      <w:pPr>
        <w:ind w:left="284"/>
        <w:jc w:val="both"/>
        <w:rPr>
          <w:rFonts w:ascii="Calibri" w:eastAsia="Calibri" w:hAnsi="Calibri" w:cs="Times New Roman"/>
          <w:i/>
          <w:iCs/>
          <w:lang w:val="es-MX" w:eastAsia="en-US"/>
        </w:rPr>
      </w:pPr>
    </w:p>
    <w:p w14:paraId="305C2B02" w14:textId="77777777" w:rsidR="00012164" w:rsidRDefault="00012164" w:rsidP="004A3631">
      <w:pPr>
        <w:ind w:left="284"/>
        <w:jc w:val="both"/>
        <w:rPr>
          <w:rFonts w:ascii="Calibri" w:eastAsia="Calibri" w:hAnsi="Calibri" w:cs="Times New Roman"/>
          <w:i/>
          <w:iCs/>
          <w:lang w:val="es-MX" w:eastAsia="en-US"/>
        </w:rPr>
      </w:pPr>
      <w:r>
        <w:rPr>
          <w:rFonts w:ascii="Calibri" w:eastAsia="Calibri" w:hAnsi="Calibri" w:cs="Times New Roman"/>
          <w:i/>
          <w:iCs/>
          <w:lang w:val="es-MX" w:eastAsia="en-US"/>
        </w:rPr>
        <w:t xml:space="preserve">IV. Apoyar la formación de recursos humanos de alto nivel académico, científico y tecnológico, mediante los esquemas de financiamiento que para el efecto se determinen; </w:t>
      </w:r>
    </w:p>
    <w:p w14:paraId="5AEAC7AA" w14:textId="77777777" w:rsidR="00012164" w:rsidRDefault="00012164" w:rsidP="004A3631">
      <w:pPr>
        <w:ind w:left="284"/>
        <w:jc w:val="both"/>
        <w:rPr>
          <w:rFonts w:ascii="Calibri" w:eastAsia="Calibri" w:hAnsi="Calibri" w:cs="Times New Roman"/>
          <w:i/>
          <w:iCs/>
          <w:lang w:val="es-MX" w:eastAsia="en-US"/>
        </w:rPr>
      </w:pPr>
    </w:p>
    <w:p w14:paraId="7BFA99B9" w14:textId="77777777" w:rsidR="00012164" w:rsidRDefault="00012164" w:rsidP="004A3631">
      <w:pPr>
        <w:ind w:left="284"/>
        <w:jc w:val="both"/>
        <w:rPr>
          <w:rFonts w:ascii="Calibri" w:eastAsia="Calibri" w:hAnsi="Calibri" w:cs="Times New Roman"/>
          <w:i/>
          <w:iCs/>
          <w:lang w:val="es-MX" w:eastAsia="en-US"/>
        </w:rPr>
      </w:pPr>
      <w:r>
        <w:rPr>
          <w:rFonts w:ascii="Calibri" w:eastAsia="Calibri" w:hAnsi="Calibri" w:cs="Times New Roman"/>
          <w:i/>
          <w:iCs/>
          <w:lang w:val="es-MX" w:eastAsia="en-US"/>
        </w:rPr>
        <w:t>V. Fomentar el uso de canales electrónicos en las comunicaciones internas y externas; y</w:t>
      </w:r>
    </w:p>
    <w:p w14:paraId="57E84DA9" w14:textId="77777777" w:rsidR="00012164" w:rsidRDefault="00012164" w:rsidP="004A3631">
      <w:pPr>
        <w:ind w:left="284"/>
        <w:jc w:val="both"/>
        <w:rPr>
          <w:rFonts w:ascii="Calibri" w:eastAsia="Calibri" w:hAnsi="Calibri" w:cs="Times New Roman"/>
          <w:i/>
          <w:iCs/>
          <w:lang w:val="es-MX" w:eastAsia="en-US"/>
        </w:rPr>
      </w:pPr>
    </w:p>
    <w:p w14:paraId="05F82530" w14:textId="77777777" w:rsidR="00012164" w:rsidRDefault="00012164" w:rsidP="004A3631">
      <w:pPr>
        <w:ind w:left="284"/>
        <w:jc w:val="both"/>
        <w:rPr>
          <w:rFonts w:ascii="Calibri" w:eastAsia="Calibri" w:hAnsi="Calibri" w:cs="Times New Roman"/>
          <w:lang w:val="es-MX" w:eastAsia="en-US"/>
        </w:rPr>
      </w:pPr>
      <w:r>
        <w:rPr>
          <w:rFonts w:ascii="Calibri" w:eastAsia="Calibri" w:hAnsi="Calibri" w:cs="Times New Roman"/>
          <w:bCs/>
          <w:i/>
          <w:iCs/>
          <w:lang w:val="es-MX" w:eastAsia="en-US"/>
        </w:rPr>
        <w:t>VI.</w:t>
      </w:r>
      <w:r>
        <w:rPr>
          <w:rFonts w:ascii="Calibri" w:eastAsia="Calibri" w:hAnsi="Calibri" w:cs="Times New Roman"/>
          <w:i/>
          <w:iCs/>
          <w:lang w:val="es-MX" w:eastAsia="en-US"/>
        </w:rPr>
        <w:t xml:space="preserve"> Las demás atribuciones que señalen esta Ley y otras disposiciones legales y reglamentarias aplicables.</w:t>
      </w:r>
    </w:p>
    <w:p w14:paraId="1BB75F48" w14:textId="06118125" w:rsidR="00012164" w:rsidRDefault="00012164" w:rsidP="00012164">
      <w:pPr>
        <w:jc w:val="both"/>
        <w:rPr>
          <w:rFonts w:ascii="Calibri" w:eastAsia="Calibri" w:hAnsi="Calibri" w:cs="Times New Roman"/>
          <w:b/>
          <w:bCs/>
          <w:lang w:val="es-MX" w:eastAsia="en-US"/>
        </w:rPr>
      </w:pPr>
    </w:p>
    <w:p w14:paraId="772C77EE" w14:textId="77777777" w:rsidR="00012164" w:rsidRDefault="00012164" w:rsidP="00012164">
      <w:pPr>
        <w:jc w:val="both"/>
        <w:rPr>
          <w:rFonts w:ascii="Calibri" w:eastAsia="Calibri" w:hAnsi="Calibri" w:cs="Times New Roman"/>
          <w:b/>
          <w:bCs/>
          <w:lang w:val="es-MX" w:eastAsia="en-US"/>
        </w:rPr>
      </w:pPr>
      <w:r>
        <w:rPr>
          <w:rFonts w:ascii="Calibri" w:eastAsia="Calibri" w:hAnsi="Calibri" w:cs="Times New Roman"/>
          <w:b/>
          <w:bCs/>
          <w:lang w:val="es-MX" w:eastAsia="en-US"/>
        </w:rPr>
        <w:t xml:space="preserve">OBJETIVO PRINCIPAL </w:t>
      </w:r>
    </w:p>
    <w:p w14:paraId="0001E285" w14:textId="77777777" w:rsidR="00012164" w:rsidRDefault="00012164" w:rsidP="00012164">
      <w:pPr>
        <w:jc w:val="both"/>
        <w:rPr>
          <w:rFonts w:ascii="Calibri" w:eastAsia="Calibri" w:hAnsi="Calibri" w:cs="Times New Roman"/>
          <w:lang w:val="es-MX" w:eastAsia="en-US"/>
        </w:rPr>
      </w:pPr>
      <w:r>
        <w:rPr>
          <w:rFonts w:ascii="Calibri" w:eastAsia="Calibri" w:hAnsi="Calibri" w:cs="Times New Roman"/>
          <w:lang w:val="es-MX" w:eastAsia="en-US"/>
        </w:rPr>
        <w:t xml:space="preserve">Impulsar la innovación, el desarrollo científico y tecnológico, a través de la vinculación entre el municipio y las áreas académica, industrial y social para la creación de un municipio más innovador, aprovechando las tecnologías para incrementar la competitividad de los diversos sectores de la administración pública que solucionen problemáticas sociales en Zapotlán el Grande. </w:t>
      </w:r>
    </w:p>
    <w:p w14:paraId="635BC1EF" w14:textId="41CE321D" w:rsidR="00012164" w:rsidRDefault="00012164" w:rsidP="00012164">
      <w:pPr>
        <w:jc w:val="both"/>
        <w:rPr>
          <w:rFonts w:ascii="Calibri" w:eastAsia="Calibri" w:hAnsi="Calibri" w:cs="Times New Roman"/>
          <w:b/>
          <w:bCs/>
          <w:lang w:val="es-MX" w:eastAsia="en-US"/>
        </w:rPr>
      </w:pPr>
    </w:p>
    <w:p w14:paraId="522BE1D0" w14:textId="77777777" w:rsidR="00012164" w:rsidRDefault="00012164" w:rsidP="00012164">
      <w:pPr>
        <w:spacing w:after="160"/>
        <w:jc w:val="both"/>
        <w:rPr>
          <w:rFonts w:ascii="Calibri" w:eastAsia="Calibri" w:hAnsi="Calibri" w:cs="Times New Roman"/>
          <w:b/>
          <w:bCs/>
          <w:lang w:val="es-MX" w:eastAsia="en-US"/>
        </w:rPr>
      </w:pPr>
      <w:r>
        <w:rPr>
          <w:rFonts w:ascii="Calibri" w:eastAsia="Calibri" w:hAnsi="Calibri" w:cs="Times New Roman"/>
          <w:b/>
          <w:bCs/>
          <w:lang w:val="es-MX" w:eastAsia="en-US"/>
        </w:rPr>
        <w:t xml:space="preserve">ACCIONES A REALIZAR </w:t>
      </w:r>
    </w:p>
    <w:p w14:paraId="7882D727"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 xml:space="preserve">I. Proponer, analizar, estudiar y dictaminar respecto de los proyectos relacionados con establecer las políticas, estrategias, planes y programas para el fomento a la investigación </w:t>
      </w:r>
      <w:r>
        <w:rPr>
          <w:rFonts w:ascii="Calibri" w:eastAsia="Calibri" w:hAnsi="Calibri" w:cs="Times New Roman"/>
          <w:lang w:val="es-MX" w:eastAsia="en-US"/>
        </w:rPr>
        <w:lastRenderedPageBreak/>
        <w:t>científica, tecnológica, el desarrollo tecnológico y la innovación, de conformidad con las bases previstas en la Ley de Ciencia, Desarrollo Tecnológico e Innovación del Estado de Jalisco</w:t>
      </w:r>
      <w:r>
        <w:rPr>
          <w:rFonts w:ascii="Calibri" w:eastAsia="Calibri" w:hAnsi="Calibri" w:cs="Times New Roman"/>
          <w:b/>
          <w:lang w:val="es-MX" w:eastAsia="en-US"/>
        </w:rPr>
        <w:t>.</w:t>
      </w:r>
    </w:p>
    <w:p w14:paraId="4E84F744" w14:textId="77777777" w:rsidR="00012164" w:rsidRDefault="00012164" w:rsidP="00012164">
      <w:pPr>
        <w:spacing w:after="160"/>
        <w:jc w:val="both"/>
        <w:rPr>
          <w:rFonts w:ascii="Calibri" w:eastAsia="Calibri" w:hAnsi="Calibri" w:cs="Times New Roman"/>
          <w:b/>
          <w:lang w:val="es-MX" w:eastAsia="en-US"/>
        </w:rPr>
      </w:pPr>
      <w:r>
        <w:rPr>
          <w:rFonts w:ascii="Calibri" w:eastAsia="Calibri" w:hAnsi="Calibri" w:cs="Times New Roman"/>
          <w:lang w:val="es-MX" w:eastAsia="en-US"/>
        </w:rPr>
        <w:t>II. Estudiar analizar, proponer y dictaminar sobre la procedencia y conveniencia de celebrar o no actos jurídicos con autoridades de los distintos niveles de gobierno o con los particulares que promuevan la investigación científica, tecnológica, el desarrollo tecnológico y la innovación.</w:t>
      </w:r>
      <w:r>
        <w:rPr>
          <w:rFonts w:ascii="Calibri" w:eastAsia="Calibri" w:hAnsi="Calibri" w:cs="Times New Roman"/>
          <w:b/>
          <w:lang w:val="es-MX" w:eastAsia="en-US"/>
        </w:rPr>
        <w:t xml:space="preserve"> </w:t>
      </w:r>
    </w:p>
    <w:p w14:paraId="5E0ECE88"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 xml:space="preserve"> III. Analizar y dictaminar conjuntamente con las comisiones edilicias sobre presupuestos y los recursos necesarios para la realización de las actividades relacionadas con el fomento a la investigación científica y tecnológica;</w:t>
      </w:r>
    </w:p>
    <w:p w14:paraId="791627A5"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IV. Analizar y dictaminar en temas para Implementar las acciones necesarias para la divulgación, difusión y fomento de las actividades científicas, tecnológicas y de innovación;</w:t>
      </w:r>
    </w:p>
    <w:p w14:paraId="61FBE8E3"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V. Analizar y dictaminar, sobre las propuestas tendientes a establecer estrategias, planes y programas en busca de financiamientos con el fin de apoyar la formación de recursos humanos en el ámbito científico y tecnológico;</w:t>
      </w:r>
    </w:p>
    <w:p w14:paraId="182247BA"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VI. Proponer, analizar, estudiar y dictaminar respecto de los proyectos relacionados de las dependencias y áreas municipales conforme a las disposiciones previstas dentro del Reglamento Orgánico del Gobierno Municipal de Zapotlán el Grande, Jalisco; y</w:t>
      </w:r>
    </w:p>
    <w:p w14:paraId="76265653"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VII. Realizar el análisis y dictaminación de los asuntos que por decisión del Pleno de Ayuntamiento le sean turnadas.</w:t>
      </w:r>
    </w:p>
    <w:p w14:paraId="37CAB15A"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 xml:space="preserve">VIII. Buscar la vinculación entre los sectores académico, empresarial, social y gubernamental compartiendo el conocimiento entre dichos sectores. Reactivar la vinculación con el Consejo Nacional de Humanidades Ciencias y Tecnologías (CONAHCYT) para la celebración de convenios de colaboración con dicha institución. </w:t>
      </w:r>
    </w:p>
    <w:p w14:paraId="7602A5A1"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 xml:space="preserve">IX. Implementar diversos programas en los que se generé una cultura de la innovación en la sociedad, la industria y el gobierno. Se buscarán realizar convenios con el Instituto Tecnológico de Ciudad Guzmán y el Centro Universitario del Sur de la UdeG para que estudiantes de Ingeniería en Sistemas Computacionales realicen sus residencias en el Gobierno Municipal a fin de que apliquen sus habilidades en la innovación de aplicaciones y procedimientos sistematizados para mejorar la administración municipal. </w:t>
      </w:r>
    </w:p>
    <w:p w14:paraId="5E990CD2"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X. Realizar y proponer nueva reglamentación en materia de ciencia, tecnología e innovación, para el buen funcionamiento del municipio. Se está trabajando en la creación del Reglamento de innovación, ciencia y tecnología del municipio de Zapotlán el Grande, Jalisco.</w:t>
      </w:r>
    </w:p>
    <w:p w14:paraId="308DAD88" w14:textId="77777777"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 xml:space="preserve">XI. Gestionar en los diversos niveles de gobierno y en la iniciativa privada apoyos para aumentar la inversión en ciencia y tecnología, tanto en la administración pública como en el municipio. </w:t>
      </w:r>
    </w:p>
    <w:p w14:paraId="4646FAB2" w14:textId="77777777" w:rsidR="00012164" w:rsidRDefault="00012164" w:rsidP="00012164">
      <w:pPr>
        <w:rPr>
          <w:rFonts w:ascii="Calibri" w:eastAsia="Calibri" w:hAnsi="Calibri" w:cs="Times New Roman"/>
          <w:lang w:val="es-MX" w:eastAsia="en-US"/>
        </w:rPr>
      </w:pPr>
      <w:r>
        <w:rPr>
          <w:rFonts w:ascii="Calibri" w:eastAsia="Calibri" w:hAnsi="Calibri" w:cs="Times New Roman"/>
          <w:lang w:val="es-MX" w:eastAsia="en-US"/>
        </w:rPr>
        <w:t>XII. Impulsar fondos de inversión para investigación, desarrollo e innovación.</w:t>
      </w:r>
    </w:p>
    <w:p w14:paraId="2C0C52A9" w14:textId="77777777" w:rsidR="00012164" w:rsidRDefault="00012164" w:rsidP="00012164">
      <w:pPr>
        <w:rPr>
          <w:rFonts w:ascii="Calibri" w:eastAsia="Calibri" w:hAnsi="Calibri" w:cs="Times New Roman"/>
          <w:lang w:val="es-MX" w:eastAsia="en-US"/>
        </w:rPr>
      </w:pPr>
    </w:p>
    <w:p w14:paraId="6FCBE89F" w14:textId="77777777" w:rsidR="00012164" w:rsidRDefault="00012164" w:rsidP="00012164">
      <w:pPr>
        <w:jc w:val="both"/>
        <w:rPr>
          <w:rFonts w:ascii="Calibri" w:eastAsia="Calibri" w:hAnsi="Calibri" w:cs="Times New Roman"/>
          <w:lang w:val="es-MX" w:eastAsia="en-US"/>
        </w:rPr>
      </w:pPr>
      <w:r>
        <w:rPr>
          <w:rFonts w:ascii="Calibri" w:eastAsia="Calibri" w:hAnsi="Calibri" w:cs="Times New Roman"/>
          <w:lang w:val="es-MX" w:eastAsia="en-US"/>
        </w:rPr>
        <w:lastRenderedPageBreak/>
        <w:t xml:space="preserve">XIII. Realizar mesas de trabajo con las áreas ejecutivas e instituciones educativas de estudio superior con la finalidad de generar una mayor coordinación para promover la difusión, divulgación y Ejecución de la investigación que en ciencia y tecnología realicen los </w:t>
      </w:r>
      <w:proofErr w:type="spellStart"/>
      <w:r>
        <w:rPr>
          <w:rFonts w:ascii="Calibri" w:eastAsia="Calibri" w:hAnsi="Calibri" w:cs="Times New Roman"/>
          <w:lang w:val="es-MX" w:eastAsia="en-US"/>
        </w:rPr>
        <w:t>Zapotlenses</w:t>
      </w:r>
      <w:proofErr w:type="spellEnd"/>
      <w:r>
        <w:rPr>
          <w:rFonts w:ascii="Calibri" w:eastAsia="Calibri" w:hAnsi="Calibri" w:cs="Times New Roman"/>
          <w:lang w:val="es-MX" w:eastAsia="en-US"/>
        </w:rPr>
        <w:t xml:space="preserve">. </w:t>
      </w:r>
    </w:p>
    <w:p w14:paraId="7CA803AF" w14:textId="77777777" w:rsidR="00012164" w:rsidRDefault="00012164" w:rsidP="00012164">
      <w:pPr>
        <w:jc w:val="both"/>
        <w:rPr>
          <w:rFonts w:ascii="Calibri" w:eastAsia="Calibri" w:hAnsi="Calibri" w:cs="Times New Roman"/>
          <w:lang w:val="es-MX" w:eastAsia="en-US"/>
        </w:rPr>
      </w:pPr>
    </w:p>
    <w:p w14:paraId="54A24E61" w14:textId="6367F7F4" w:rsidR="00012164" w:rsidRDefault="00012164" w:rsidP="00012164">
      <w:pPr>
        <w:spacing w:after="160"/>
        <w:jc w:val="both"/>
        <w:rPr>
          <w:rFonts w:ascii="Calibri" w:eastAsia="Calibri" w:hAnsi="Calibri" w:cs="Times New Roman"/>
          <w:lang w:val="es-MX" w:eastAsia="en-US"/>
        </w:rPr>
      </w:pPr>
      <w:r>
        <w:rPr>
          <w:rFonts w:ascii="Calibri" w:eastAsia="Calibri" w:hAnsi="Calibri" w:cs="Times New Roman"/>
          <w:lang w:val="es-MX" w:eastAsia="en-US"/>
        </w:rPr>
        <w:t>Todo lo anterior en coordinación con la o el Titular de la Dirección General de Administración e Innovación Gubernamental, Dirección General de Desarrollo Económico, Turismo y Agropecuario y la Dirección General de Construcción de la Comunidad del municipio, así como la direcciones a cargo de cada uno de las mismas.</w:t>
      </w:r>
    </w:p>
    <w:p w14:paraId="13D2A2BF" w14:textId="77777777" w:rsidR="00A756F0" w:rsidRDefault="00A756F0"/>
    <w:p w14:paraId="58FEBBE1" w14:textId="4C5BF597" w:rsidR="00FC1DD3" w:rsidRDefault="00DE56FD" w:rsidP="00DE56FD">
      <w:pPr>
        <w:pStyle w:val="NormalWeb"/>
        <w:spacing w:before="0" w:beforeAutospacing="0" w:after="0" w:afterAutospacing="0" w:line="276" w:lineRule="auto"/>
        <w:jc w:val="both"/>
        <w:rPr>
          <w:rFonts w:ascii="Arial" w:hAnsi="Arial" w:cs="Arial"/>
        </w:rPr>
      </w:pPr>
      <w:r>
        <w:rPr>
          <w:rFonts w:ascii="Arial" w:hAnsi="Arial" w:cs="Arial"/>
        </w:rPr>
        <w:t xml:space="preserve">Una vez expuesto el Plan anual de la comisión la Regidora Laura Elena </w:t>
      </w:r>
      <w:r w:rsidR="001F38BC">
        <w:rPr>
          <w:rFonts w:ascii="Arial" w:hAnsi="Arial" w:cs="Arial"/>
        </w:rPr>
        <w:t>Martínez</w:t>
      </w:r>
      <w:r>
        <w:rPr>
          <w:rFonts w:ascii="Arial" w:hAnsi="Arial" w:cs="Arial"/>
        </w:rPr>
        <w:t xml:space="preserve"> Ruvalcaba lo puso a la consideración de los integrantes</w:t>
      </w:r>
      <w:r w:rsidR="00FC1DD3">
        <w:rPr>
          <w:rFonts w:ascii="Arial" w:hAnsi="Arial" w:cs="Arial"/>
        </w:rPr>
        <w:t>.</w:t>
      </w:r>
    </w:p>
    <w:p w14:paraId="5BE26592" w14:textId="77777777" w:rsidR="00FC1DD3" w:rsidRDefault="00FC1DD3" w:rsidP="00DE56FD">
      <w:pPr>
        <w:pStyle w:val="NormalWeb"/>
        <w:spacing w:before="0" w:beforeAutospacing="0" w:after="0" w:afterAutospacing="0" w:line="276" w:lineRule="auto"/>
        <w:jc w:val="both"/>
        <w:rPr>
          <w:rFonts w:ascii="Arial" w:hAnsi="Arial" w:cs="Arial"/>
        </w:rPr>
      </w:pPr>
    </w:p>
    <w:p w14:paraId="45A0070B" w14:textId="2B5271FA" w:rsidR="00FC1DD3" w:rsidRDefault="00FC1DD3" w:rsidP="00DE56FD">
      <w:pPr>
        <w:pStyle w:val="NormalWeb"/>
        <w:spacing w:before="0" w:beforeAutospacing="0" w:after="0" w:afterAutospacing="0" w:line="276" w:lineRule="auto"/>
        <w:jc w:val="both"/>
        <w:rPr>
          <w:rFonts w:ascii="Arial" w:hAnsi="Arial" w:cs="Arial"/>
        </w:rPr>
      </w:pPr>
      <w:r>
        <w:rPr>
          <w:rFonts w:ascii="Arial" w:hAnsi="Arial" w:cs="Arial"/>
        </w:rPr>
        <w:t>En este contexto la regidora Diana Laura Ortega Palafox realizó la observación para realizar la modificación de la Coordinación General de Construcción de la Comunidad por Dirección General de Construcción de la Comunidad.</w:t>
      </w:r>
    </w:p>
    <w:p w14:paraId="14EB59C4" w14:textId="23DF74CB" w:rsidR="00FC1DD3" w:rsidRDefault="00FC1DD3" w:rsidP="00DE56FD">
      <w:pPr>
        <w:pStyle w:val="NormalWeb"/>
        <w:spacing w:before="0" w:beforeAutospacing="0" w:after="0" w:afterAutospacing="0" w:line="276" w:lineRule="auto"/>
        <w:jc w:val="both"/>
        <w:rPr>
          <w:rFonts w:ascii="Arial" w:hAnsi="Arial" w:cs="Arial"/>
        </w:rPr>
      </w:pPr>
    </w:p>
    <w:p w14:paraId="4E905940" w14:textId="155F7A8E" w:rsidR="00FC1DD3" w:rsidRDefault="00FC1DD3" w:rsidP="00DE56FD">
      <w:pPr>
        <w:pStyle w:val="NormalWeb"/>
        <w:spacing w:before="0" w:beforeAutospacing="0" w:after="0" w:afterAutospacing="0" w:line="276" w:lineRule="auto"/>
        <w:jc w:val="both"/>
        <w:rPr>
          <w:rFonts w:ascii="Arial" w:hAnsi="Arial" w:cs="Arial"/>
        </w:rPr>
      </w:pPr>
      <w:r>
        <w:rPr>
          <w:rFonts w:ascii="Arial" w:hAnsi="Arial" w:cs="Arial"/>
        </w:rPr>
        <w:t>Por su parte el Regidor Víctor Monroy propuso que se tuviera mayor comunicación y articulación con las áreas ejecutivas relacionadas con los temas de Innovación</w:t>
      </w:r>
      <w:r w:rsidR="00920A40">
        <w:rPr>
          <w:rFonts w:ascii="Arial" w:hAnsi="Arial" w:cs="Arial"/>
        </w:rPr>
        <w:t>,</w:t>
      </w:r>
      <w:r>
        <w:rPr>
          <w:rFonts w:ascii="Arial" w:hAnsi="Arial" w:cs="Arial"/>
        </w:rPr>
        <w:t xml:space="preserve"> Ciencia y Tecnología, proponiendo realizar mesas de trabajo o reuniones periódicas. </w:t>
      </w:r>
    </w:p>
    <w:p w14:paraId="531FA501" w14:textId="0009F780" w:rsidR="00FC1DD3" w:rsidRDefault="00FC1DD3" w:rsidP="00DE56FD">
      <w:pPr>
        <w:pStyle w:val="NormalWeb"/>
        <w:spacing w:before="0" w:beforeAutospacing="0" w:after="0" w:afterAutospacing="0" w:line="276" w:lineRule="auto"/>
        <w:jc w:val="both"/>
        <w:rPr>
          <w:rFonts w:ascii="Arial" w:hAnsi="Arial" w:cs="Arial"/>
        </w:rPr>
      </w:pPr>
    </w:p>
    <w:p w14:paraId="19689EB4" w14:textId="0AED46FF" w:rsidR="00FC1DD3" w:rsidRDefault="00FC1DD3" w:rsidP="00DE56FD">
      <w:pPr>
        <w:pStyle w:val="NormalWeb"/>
        <w:spacing w:before="0" w:beforeAutospacing="0" w:after="0" w:afterAutospacing="0" w:line="276" w:lineRule="auto"/>
        <w:jc w:val="both"/>
        <w:rPr>
          <w:rFonts w:ascii="Arial" w:hAnsi="Arial" w:cs="Arial"/>
        </w:rPr>
      </w:pPr>
      <w:r>
        <w:rPr>
          <w:rFonts w:ascii="Arial" w:hAnsi="Arial" w:cs="Arial"/>
        </w:rPr>
        <w:t xml:space="preserve">En el uso de la voz la regidora Yuritzi Alejandra Hermosillo Tejeda comentó que está administración está en la disposición de apoyar los trabajos de la Comisión </w:t>
      </w:r>
      <w:proofErr w:type="gramStart"/>
      <w:r>
        <w:rPr>
          <w:rFonts w:ascii="Arial" w:hAnsi="Arial" w:cs="Arial"/>
        </w:rPr>
        <w:t>Edilicia</w:t>
      </w:r>
      <w:proofErr w:type="gramEnd"/>
      <w:r>
        <w:rPr>
          <w:rFonts w:ascii="Arial" w:hAnsi="Arial" w:cs="Arial"/>
        </w:rPr>
        <w:t xml:space="preserve"> de Innovación</w:t>
      </w:r>
      <w:r w:rsidR="00920A40">
        <w:rPr>
          <w:rFonts w:ascii="Arial" w:hAnsi="Arial" w:cs="Arial"/>
        </w:rPr>
        <w:t>,</w:t>
      </w:r>
      <w:r>
        <w:rPr>
          <w:rFonts w:ascii="Arial" w:hAnsi="Arial" w:cs="Arial"/>
        </w:rPr>
        <w:t xml:space="preserve"> Ciencia y Tecnología a diferencia de administraciones anteriores. </w:t>
      </w:r>
    </w:p>
    <w:p w14:paraId="20ADF350" w14:textId="77777777" w:rsidR="00FC1DD3" w:rsidRDefault="00FC1DD3" w:rsidP="00DE56FD">
      <w:pPr>
        <w:pStyle w:val="NormalWeb"/>
        <w:spacing w:before="0" w:beforeAutospacing="0" w:after="0" w:afterAutospacing="0" w:line="276" w:lineRule="auto"/>
        <w:jc w:val="both"/>
        <w:rPr>
          <w:rFonts w:ascii="Arial" w:hAnsi="Arial" w:cs="Arial"/>
        </w:rPr>
      </w:pPr>
    </w:p>
    <w:p w14:paraId="0D4F4ECC" w14:textId="3E406C89" w:rsidR="00DE56FD" w:rsidRDefault="00FC1DD3" w:rsidP="00DE56FD">
      <w:pPr>
        <w:pStyle w:val="NormalWeb"/>
        <w:spacing w:before="0" w:beforeAutospacing="0" w:after="0" w:afterAutospacing="0" w:line="276" w:lineRule="auto"/>
        <w:jc w:val="both"/>
        <w:rPr>
          <w:rFonts w:ascii="Arial" w:hAnsi="Arial" w:cs="Arial"/>
        </w:rPr>
      </w:pPr>
      <w:r>
        <w:rPr>
          <w:rFonts w:ascii="Arial" w:hAnsi="Arial" w:cs="Arial"/>
        </w:rPr>
        <w:t>Finalmente</w:t>
      </w:r>
      <w:r w:rsidR="00DE56FD">
        <w:rPr>
          <w:rFonts w:ascii="Arial" w:hAnsi="Arial" w:cs="Arial"/>
        </w:rPr>
        <w:t xml:space="preserve"> coincidiendo los regidores </w:t>
      </w:r>
      <w:r w:rsidR="001F38BC">
        <w:rPr>
          <w:rFonts w:ascii="Arial" w:hAnsi="Arial" w:cs="Arial"/>
        </w:rPr>
        <w:t xml:space="preserve">Diana </w:t>
      </w:r>
      <w:r w:rsidR="00DE56FD">
        <w:rPr>
          <w:rFonts w:ascii="Arial" w:hAnsi="Arial" w:cs="Arial"/>
        </w:rPr>
        <w:t xml:space="preserve">Laura </w:t>
      </w:r>
      <w:r w:rsidR="001F38BC">
        <w:rPr>
          <w:rFonts w:ascii="Arial" w:hAnsi="Arial" w:cs="Arial"/>
        </w:rPr>
        <w:t xml:space="preserve">Ortega </w:t>
      </w:r>
      <w:r w:rsidR="00DE56FD">
        <w:rPr>
          <w:rFonts w:ascii="Arial" w:hAnsi="Arial" w:cs="Arial"/>
        </w:rPr>
        <w:t>Palafox</w:t>
      </w:r>
      <w:r w:rsidR="001F38BC">
        <w:rPr>
          <w:rFonts w:ascii="Arial" w:hAnsi="Arial" w:cs="Arial"/>
        </w:rPr>
        <w:t xml:space="preserve">, Yuritzi </w:t>
      </w:r>
      <w:r w:rsidR="00285549">
        <w:rPr>
          <w:rFonts w:ascii="Arial" w:hAnsi="Arial" w:cs="Arial"/>
        </w:rPr>
        <w:t xml:space="preserve">Alejandra Hermosillo Tejeda </w:t>
      </w:r>
      <w:r>
        <w:rPr>
          <w:rFonts w:ascii="Arial" w:hAnsi="Arial" w:cs="Arial"/>
        </w:rPr>
        <w:t>y</w:t>
      </w:r>
      <w:r w:rsidR="001F38BC">
        <w:rPr>
          <w:rFonts w:ascii="Arial" w:hAnsi="Arial" w:cs="Arial"/>
        </w:rPr>
        <w:t xml:space="preserve"> Víctor </w:t>
      </w:r>
      <w:r w:rsidR="00285549">
        <w:rPr>
          <w:rFonts w:ascii="Arial" w:hAnsi="Arial" w:cs="Arial"/>
        </w:rPr>
        <w:t xml:space="preserve">Manuel Monroy </w:t>
      </w:r>
      <w:r w:rsidR="001F38BC">
        <w:rPr>
          <w:rFonts w:ascii="Arial" w:hAnsi="Arial" w:cs="Arial"/>
        </w:rPr>
        <w:t xml:space="preserve">Rivera </w:t>
      </w:r>
      <w:r w:rsidR="00DE56FD">
        <w:rPr>
          <w:rFonts w:ascii="Arial" w:hAnsi="Arial" w:cs="Arial"/>
        </w:rPr>
        <w:t xml:space="preserve">en </w:t>
      </w:r>
      <w:r>
        <w:rPr>
          <w:rFonts w:ascii="Arial" w:hAnsi="Arial" w:cs="Arial"/>
        </w:rPr>
        <w:t>las modificaciones propuestas por los vocales de esta Comisión</w:t>
      </w:r>
      <w:r w:rsidR="00DE56FD">
        <w:rPr>
          <w:rFonts w:ascii="Arial" w:hAnsi="Arial" w:cs="Arial"/>
        </w:rPr>
        <w:t xml:space="preserve">. </w:t>
      </w:r>
    </w:p>
    <w:p w14:paraId="368EADDE" w14:textId="77777777" w:rsidR="00DE56FD" w:rsidRDefault="00DE56FD" w:rsidP="00DE56FD">
      <w:pPr>
        <w:pStyle w:val="NormalWeb"/>
        <w:spacing w:before="0" w:beforeAutospacing="0" w:after="0" w:afterAutospacing="0" w:line="276" w:lineRule="auto"/>
        <w:jc w:val="both"/>
        <w:rPr>
          <w:rFonts w:ascii="Arial" w:hAnsi="Arial" w:cs="Arial"/>
        </w:rPr>
      </w:pPr>
    </w:p>
    <w:p w14:paraId="1AB0FB9C" w14:textId="128B9DD0" w:rsidR="00DE56FD" w:rsidRPr="00EC073A" w:rsidRDefault="00DE56FD" w:rsidP="00DE56FD">
      <w:pPr>
        <w:pStyle w:val="NormalWeb"/>
        <w:spacing w:before="0" w:beforeAutospacing="0" w:after="0" w:afterAutospacing="0" w:line="276" w:lineRule="auto"/>
        <w:jc w:val="both"/>
        <w:rPr>
          <w:rFonts w:ascii="Arial" w:hAnsi="Arial" w:cs="Arial"/>
        </w:rPr>
      </w:pPr>
      <w:r w:rsidRPr="00EC073A">
        <w:rPr>
          <w:rFonts w:ascii="Arial" w:hAnsi="Arial" w:cs="Arial"/>
        </w:rPr>
        <w:t xml:space="preserve">Por lo </w:t>
      </w:r>
      <w:r>
        <w:rPr>
          <w:rFonts w:ascii="Arial" w:hAnsi="Arial" w:cs="Arial"/>
        </w:rPr>
        <w:t xml:space="preserve">anterior </w:t>
      </w:r>
      <w:r w:rsidR="001F38BC">
        <w:rPr>
          <w:rFonts w:ascii="Arial" w:hAnsi="Arial" w:cs="Arial"/>
        </w:rPr>
        <w:t xml:space="preserve">la Regidora </w:t>
      </w:r>
      <w:proofErr w:type="gramStart"/>
      <w:r w:rsidR="00817FB1">
        <w:rPr>
          <w:rFonts w:ascii="Arial" w:hAnsi="Arial" w:cs="Arial"/>
        </w:rPr>
        <w:t>Presidenta</w:t>
      </w:r>
      <w:proofErr w:type="gramEnd"/>
      <w:r>
        <w:rPr>
          <w:rFonts w:ascii="Arial" w:hAnsi="Arial" w:cs="Arial"/>
        </w:rPr>
        <w:t xml:space="preserve"> de la Comisión Edilicia </w:t>
      </w:r>
      <w:r w:rsidRPr="00EC073A">
        <w:rPr>
          <w:rFonts w:ascii="Arial" w:hAnsi="Arial" w:cs="Arial"/>
        </w:rPr>
        <w:t xml:space="preserve">sometió a votación </w:t>
      </w:r>
      <w:r>
        <w:rPr>
          <w:rFonts w:ascii="Arial" w:hAnsi="Arial" w:cs="Arial"/>
        </w:rPr>
        <w:t xml:space="preserve">el Plan Anual de Trabajo de la Comisión de </w:t>
      </w:r>
      <w:r w:rsidR="000433E0">
        <w:rPr>
          <w:rFonts w:ascii="Arial" w:hAnsi="Arial" w:cs="Arial"/>
        </w:rPr>
        <w:t>Innovación, Ciencia y Tecnología</w:t>
      </w:r>
      <w:r>
        <w:rPr>
          <w:rFonts w:ascii="Arial" w:hAnsi="Arial" w:cs="Arial"/>
        </w:rPr>
        <w:t xml:space="preserve"> para el periodo de Octubre de 2023 a Septiembre de 2024</w:t>
      </w:r>
      <w:r w:rsidR="00FC1DD3">
        <w:rPr>
          <w:rFonts w:ascii="Arial" w:hAnsi="Arial" w:cs="Arial"/>
        </w:rPr>
        <w:t xml:space="preserve"> con las modificaciones propuestas por los regidores Diana Laura Ortega Palafox, Yuritzi Alejandra Hermosillo Tejeda y Víctor Manuel Monroy Rivera</w:t>
      </w:r>
      <w:r w:rsidRPr="00EC073A">
        <w:rPr>
          <w:rFonts w:ascii="Arial" w:hAnsi="Arial" w:cs="Arial"/>
        </w:rPr>
        <w:t>; siendo aprobada por unanimidad</w:t>
      </w:r>
      <w:r w:rsidR="00FC1DD3">
        <w:rPr>
          <w:rFonts w:ascii="Arial" w:hAnsi="Arial" w:cs="Arial"/>
        </w:rPr>
        <w:t>.</w:t>
      </w:r>
      <w:r w:rsidRPr="00EC073A">
        <w:rPr>
          <w:rFonts w:ascii="Arial" w:hAnsi="Arial" w:cs="Arial"/>
        </w:rPr>
        <w:t xml:space="preserve"> </w:t>
      </w:r>
    </w:p>
    <w:p w14:paraId="78AFDA1C" w14:textId="1131E798" w:rsidR="00DE56FD" w:rsidRDefault="00DE56FD"/>
    <w:p w14:paraId="0BBCDD21" w14:textId="77777777" w:rsidR="00817FB1" w:rsidRPr="00EC073A" w:rsidRDefault="00817FB1" w:rsidP="00817FB1">
      <w:pPr>
        <w:pStyle w:val="Sinespaciado"/>
        <w:spacing w:line="276" w:lineRule="auto"/>
        <w:jc w:val="both"/>
        <w:rPr>
          <w:rFonts w:ascii="Arial" w:hAnsi="Arial" w:cs="Arial"/>
          <w:b/>
          <w:sz w:val="24"/>
          <w:szCs w:val="24"/>
        </w:rPr>
      </w:pPr>
      <w:r w:rsidRPr="00EC073A">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817FB1" w:rsidRPr="00EC073A" w14:paraId="2FF3E6FB" w14:textId="77777777" w:rsidTr="002B1CFA">
        <w:tc>
          <w:tcPr>
            <w:tcW w:w="4390" w:type="dxa"/>
          </w:tcPr>
          <w:p w14:paraId="677BEB9D" w14:textId="77777777" w:rsidR="00817FB1" w:rsidRPr="00EC073A" w:rsidRDefault="00817FB1" w:rsidP="002B1CFA">
            <w:pPr>
              <w:pStyle w:val="Sinespaciado"/>
              <w:spacing w:line="276" w:lineRule="auto"/>
              <w:jc w:val="both"/>
              <w:rPr>
                <w:rFonts w:ascii="Arial" w:hAnsi="Arial" w:cs="Arial"/>
                <w:b/>
              </w:rPr>
            </w:pPr>
            <w:r w:rsidRPr="00EC073A">
              <w:rPr>
                <w:rFonts w:ascii="Arial" w:hAnsi="Arial" w:cs="Arial"/>
                <w:b/>
              </w:rPr>
              <w:t>Regidor</w:t>
            </w:r>
          </w:p>
        </w:tc>
        <w:tc>
          <w:tcPr>
            <w:tcW w:w="1559" w:type="dxa"/>
          </w:tcPr>
          <w:p w14:paraId="180AE1D2" w14:textId="77777777" w:rsidR="00817FB1" w:rsidRPr="00EC073A" w:rsidRDefault="00817FB1" w:rsidP="002B1CFA">
            <w:pPr>
              <w:pStyle w:val="Sinespaciado"/>
              <w:spacing w:line="276" w:lineRule="auto"/>
              <w:jc w:val="center"/>
              <w:rPr>
                <w:rFonts w:ascii="Arial" w:hAnsi="Arial" w:cs="Arial"/>
                <w:b/>
              </w:rPr>
            </w:pPr>
            <w:r w:rsidRPr="00EC073A">
              <w:rPr>
                <w:rFonts w:ascii="Arial" w:hAnsi="Arial" w:cs="Arial"/>
                <w:b/>
              </w:rPr>
              <w:t>Aprobado</w:t>
            </w:r>
          </w:p>
        </w:tc>
        <w:tc>
          <w:tcPr>
            <w:tcW w:w="1701" w:type="dxa"/>
          </w:tcPr>
          <w:p w14:paraId="7485EB76" w14:textId="77777777" w:rsidR="00817FB1" w:rsidRPr="00EC073A" w:rsidRDefault="00817FB1" w:rsidP="002B1CFA">
            <w:pPr>
              <w:pStyle w:val="Sinespaciado"/>
              <w:spacing w:line="276" w:lineRule="auto"/>
              <w:jc w:val="center"/>
              <w:rPr>
                <w:rFonts w:ascii="Arial" w:hAnsi="Arial" w:cs="Arial"/>
                <w:b/>
              </w:rPr>
            </w:pPr>
            <w:r w:rsidRPr="00EC073A">
              <w:rPr>
                <w:rFonts w:ascii="Arial" w:hAnsi="Arial" w:cs="Arial"/>
                <w:b/>
              </w:rPr>
              <w:t>Abstención</w:t>
            </w:r>
          </w:p>
        </w:tc>
        <w:tc>
          <w:tcPr>
            <w:tcW w:w="1475" w:type="dxa"/>
          </w:tcPr>
          <w:p w14:paraId="50A6F438" w14:textId="77777777" w:rsidR="00817FB1" w:rsidRPr="00EC073A" w:rsidRDefault="00817FB1" w:rsidP="002B1CFA">
            <w:pPr>
              <w:pStyle w:val="Sinespaciado"/>
              <w:spacing w:line="276" w:lineRule="auto"/>
              <w:jc w:val="center"/>
              <w:rPr>
                <w:rFonts w:ascii="Arial" w:hAnsi="Arial" w:cs="Arial"/>
                <w:b/>
              </w:rPr>
            </w:pPr>
            <w:r w:rsidRPr="00EC073A">
              <w:rPr>
                <w:rFonts w:ascii="Arial" w:hAnsi="Arial" w:cs="Arial"/>
                <w:b/>
              </w:rPr>
              <w:t>En contra</w:t>
            </w:r>
          </w:p>
        </w:tc>
      </w:tr>
      <w:tr w:rsidR="00817FB1" w:rsidRPr="00EC073A" w14:paraId="20C19888" w14:textId="77777777" w:rsidTr="002B1CFA">
        <w:tc>
          <w:tcPr>
            <w:tcW w:w="4390" w:type="dxa"/>
          </w:tcPr>
          <w:p w14:paraId="3AF0EE78" w14:textId="77777777" w:rsidR="00817FB1" w:rsidRPr="00EC073A" w:rsidRDefault="00817FB1" w:rsidP="002B1CFA">
            <w:pPr>
              <w:pStyle w:val="Sinespaciado"/>
              <w:spacing w:line="276" w:lineRule="auto"/>
              <w:jc w:val="both"/>
              <w:rPr>
                <w:rFonts w:ascii="Arial" w:hAnsi="Arial" w:cs="Arial"/>
                <w:b/>
              </w:rPr>
            </w:pPr>
            <w:r w:rsidRPr="00932263">
              <w:rPr>
                <w:rFonts w:ascii="Arial" w:hAnsi="Arial" w:cs="Arial"/>
                <w:bCs/>
              </w:rPr>
              <w:t>Laura Elena Martínez Ruvalcaba</w:t>
            </w:r>
          </w:p>
        </w:tc>
        <w:tc>
          <w:tcPr>
            <w:tcW w:w="1559" w:type="dxa"/>
          </w:tcPr>
          <w:p w14:paraId="47F94FC7" w14:textId="77777777" w:rsidR="00817FB1" w:rsidRPr="00EC073A" w:rsidRDefault="00817FB1" w:rsidP="002B1CFA">
            <w:pPr>
              <w:pStyle w:val="Sinespaciado"/>
              <w:spacing w:line="276" w:lineRule="auto"/>
              <w:jc w:val="center"/>
              <w:rPr>
                <w:rFonts w:ascii="Arial" w:hAnsi="Arial" w:cs="Arial"/>
                <w:b/>
              </w:rPr>
            </w:pPr>
            <w:r w:rsidRPr="00EC073A">
              <w:rPr>
                <w:rFonts w:ascii="Arial" w:hAnsi="Arial" w:cs="Arial"/>
                <w:noProof/>
              </w:rPr>
              <w:drawing>
                <wp:inline distT="0" distB="0" distL="0" distR="0" wp14:anchorId="22931667" wp14:editId="7FCF3BDD">
                  <wp:extent cx="282947" cy="209550"/>
                  <wp:effectExtent l="0" t="0" r="3175" b="0"/>
                  <wp:docPr id="1247287320" name="Imagen 124728732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2766B7F" w14:textId="77777777" w:rsidR="00817FB1" w:rsidRPr="00EC073A" w:rsidRDefault="00817FB1" w:rsidP="002B1CFA">
            <w:pPr>
              <w:pStyle w:val="Sinespaciado"/>
              <w:spacing w:line="276" w:lineRule="auto"/>
              <w:jc w:val="center"/>
              <w:rPr>
                <w:rFonts w:ascii="Arial" w:hAnsi="Arial" w:cs="Arial"/>
                <w:b/>
              </w:rPr>
            </w:pPr>
          </w:p>
        </w:tc>
        <w:tc>
          <w:tcPr>
            <w:tcW w:w="1475" w:type="dxa"/>
          </w:tcPr>
          <w:p w14:paraId="5406B7AF" w14:textId="77777777" w:rsidR="00817FB1" w:rsidRPr="00EC073A" w:rsidRDefault="00817FB1" w:rsidP="002B1CFA">
            <w:pPr>
              <w:pStyle w:val="Sinespaciado"/>
              <w:spacing w:line="276" w:lineRule="auto"/>
              <w:jc w:val="center"/>
              <w:rPr>
                <w:rFonts w:ascii="Arial" w:hAnsi="Arial" w:cs="Arial"/>
                <w:b/>
              </w:rPr>
            </w:pPr>
          </w:p>
        </w:tc>
      </w:tr>
      <w:tr w:rsidR="00817FB1" w:rsidRPr="00EC073A" w14:paraId="391ECD61" w14:textId="77777777" w:rsidTr="002B1CFA">
        <w:tc>
          <w:tcPr>
            <w:tcW w:w="4390" w:type="dxa"/>
          </w:tcPr>
          <w:p w14:paraId="3E0558B9" w14:textId="77777777" w:rsidR="00817FB1" w:rsidRPr="00EC073A" w:rsidRDefault="00817FB1" w:rsidP="002B1CFA">
            <w:pPr>
              <w:pStyle w:val="Sinespaciado"/>
              <w:spacing w:line="276" w:lineRule="auto"/>
              <w:jc w:val="both"/>
              <w:rPr>
                <w:rFonts w:ascii="Arial" w:hAnsi="Arial" w:cs="Arial"/>
                <w:b/>
              </w:rPr>
            </w:pPr>
            <w:r>
              <w:rPr>
                <w:rFonts w:ascii="Arial" w:hAnsi="Arial" w:cs="Arial"/>
              </w:rPr>
              <w:t>Dian Laura Ortega Palafox</w:t>
            </w:r>
          </w:p>
        </w:tc>
        <w:tc>
          <w:tcPr>
            <w:tcW w:w="1559" w:type="dxa"/>
          </w:tcPr>
          <w:p w14:paraId="6E297756" w14:textId="77777777" w:rsidR="00817FB1" w:rsidRPr="00EC073A" w:rsidRDefault="00817FB1" w:rsidP="002B1CFA">
            <w:pPr>
              <w:pStyle w:val="Sinespaciado"/>
              <w:spacing w:line="276" w:lineRule="auto"/>
              <w:jc w:val="center"/>
              <w:rPr>
                <w:rFonts w:ascii="Arial" w:hAnsi="Arial" w:cs="Arial"/>
                <w:b/>
              </w:rPr>
            </w:pPr>
            <w:r w:rsidRPr="00EC073A">
              <w:rPr>
                <w:rFonts w:ascii="Arial" w:hAnsi="Arial" w:cs="Arial"/>
                <w:noProof/>
              </w:rPr>
              <w:drawing>
                <wp:inline distT="0" distB="0" distL="0" distR="0" wp14:anchorId="4C38944E" wp14:editId="319E5A77">
                  <wp:extent cx="282947" cy="209550"/>
                  <wp:effectExtent l="0" t="0" r="3175" b="0"/>
                  <wp:docPr id="1265510309" name="Imagen 126551030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7D41F0B" w14:textId="77777777" w:rsidR="00817FB1" w:rsidRPr="00EC073A" w:rsidRDefault="00817FB1" w:rsidP="002B1CFA">
            <w:pPr>
              <w:pStyle w:val="Sinespaciado"/>
              <w:spacing w:line="276" w:lineRule="auto"/>
              <w:jc w:val="center"/>
              <w:rPr>
                <w:rFonts w:ascii="Arial" w:hAnsi="Arial" w:cs="Arial"/>
                <w:b/>
              </w:rPr>
            </w:pPr>
          </w:p>
        </w:tc>
        <w:tc>
          <w:tcPr>
            <w:tcW w:w="1475" w:type="dxa"/>
          </w:tcPr>
          <w:p w14:paraId="2FB7CC21" w14:textId="77777777" w:rsidR="00817FB1" w:rsidRPr="00EC073A" w:rsidRDefault="00817FB1" w:rsidP="002B1CFA">
            <w:pPr>
              <w:pStyle w:val="Sinespaciado"/>
              <w:spacing w:line="276" w:lineRule="auto"/>
              <w:jc w:val="center"/>
              <w:rPr>
                <w:rFonts w:ascii="Arial" w:hAnsi="Arial" w:cs="Arial"/>
                <w:b/>
              </w:rPr>
            </w:pPr>
          </w:p>
        </w:tc>
      </w:tr>
      <w:tr w:rsidR="00817FB1" w:rsidRPr="00EC073A" w14:paraId="024E024D" w14:textId="77777777" w:rsidTr="002B1CFA">
        <w:tc>
          <w:tcPr>
            <w:tcW w:w="4390" w:type="dxa"/>
          </w:tcPr>
          <w:p w14:paraId="6DB9CF56" w14:textId="77777777" w:rsidR="00817FB1" w:rsidRPr="00EC073A" w:rsidRDefault="00817FB1" w:rsidP="002B1CFA">
            <w:pPr>
              <w:pStyle w:val="Sinespaciado"/>
              <w:spacing w:line="276" w:lineRule="auto"/>
              <w:jc w:val="both"/>
              <w:rPr>
                <w:rFonts w:ascii="Arial" w:hAnsi="Arial" w:cs="Arial"/>
                <w:b/>
              </w:rPr>
            </w:pPr>
            <w:r>
              <w:rPr>
                <w:rFonts w:ascii="Arial" w:hAnsi="Arial" w:cs="Arial"/>
              </w:rPr>
              <w:lastRenderedPageBreak/>
              <w:t>Yuritzi Alejandra Hermosillo Tejeda</w:t>
            </w:r>
            <w:r w:rsidRPr="00EC073A">
              <w:rPr>
                <w:rFonts w:ascii="Arial" w:hAnsi="Arial" w:cs="Arial"/>
              </w:rPr>
              <w:t xml:space="preserve"> </w:t>
            </w:r>
          </w:p>
        </w:tc>
        <w:tc>
          <w:tcPr>
            <w:tcW w:w="1559" w:type="dxa"/>
          </w:tcPr>
          <w:p w14:paraId="0C5412ED" w14:textId="77777777" w:rsidR="00817FB1" w:rsidRPr="00EC073A" w:rsidRDefault="00817FB1" w:rsidP="002B1CFA">
            <w:pPr>
              <w:pStyle w:val="Sinespaciado"/>
              <w:spacing w:line="276" w:lineRule="auto"/>
              <w:jc w:val="center"/>
              <w:rPr>
                <w:rFonts w:ascii="Arial" w:hAnsi="Arial" w:cs="Arial"/>
                <w:b/>
              </w:rPr>
            </w:pPr>
            <w:r w:rsidRPr="00EC073A">
              <w:rPr>
                <w:rFonts w:ascii="Arial" w:hAnsi="Arial" w:cs="Arial"/>
                <w:noProof/>
              </w:rPr>
              <w:drawing>
                <wp:inline distT="0" distB="0" distL="0" distR="0" wp14:anchorId="230150D0" wp14:editId="0485FD47">
                  <wp:extent cx="282947" cy="209550"/>
                  <wp:effectExtent l="0" t="0" r="3175" b="0"/>
                  <wp:docPr id="1422498933" name="Imagen 142249893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066CB2B" w14:textId="77777777" w:rsidR="00817FB1" w:rsidRPr="00EC073A" w:rsidRDefault="00817FB1" w:rsidP="002B1CFA">
            <w:pPr>
              <w:pStyle w:val="Sinespaciado"/>
              <w:spacing w:line="276" w:lineRule="auto"/>
              <w:jc w:val="center"/>
              <w:rPr>
                <w:rFonts w:ascii="Arial" w:hAnsi="Arial" w:cs="Arial"/>
                <w:b/>
              </w:rPr>
            </w:pPr>
          </w:p>
        </w:tc>
        <w:tc>
          <w:tcPr>
            <w:tcW w:w="1475" w:type="dxa"/>
          </w:tcPr>
          <w:p w14:paraId="528CE585" w14:textId="77777777" w:rsidR="00817FB1" w:rsidRPr="00EC073A" w:rsidRDefault="00817FB1" w:rsidP="002B1CFA">
            <w:pPr>
              <w:pStyle w:val="Sinespaciado"/>
              <w:spacing w:line="276" w:lineRule="auto"/>
              <w:rPr>
                <w:rFonts w:ascii="Arial" w:hAnsi="Arial" w:cs="Arial"/>
                <w:b/>
              </w:rPr>
            </w:pPr>
          </w:p>
        </w:tc>
      </w:tr>
      <w:tr w:rsidR="00817FB1" w:rsidRPr="00EC073A" w14:paraId="751ADCBC" w14:textId="77777777" w:rsidTr="002B1CFA">
        <w:tc>
          <w:tcPr>
            <w:tcW w:w="4390" w:type="dxa"/>
          </w:tcPr>
          <w:p w14:paraId="05BAF56E" w14:textId="77777777" w:rsidR="00817FB1" w:rsidRDefault="00817FB1" w:rsidP="002B1CFA">
            <w:pPr>
              <w:pStyle w:val="Sinespaciado"/>
              <w:spacing w:line="276" w:lineRule="auto"/>
              <w:jc w:val="both"/>
              <w:rPr>
                <w:rFonts w:ascii="Arial" w:hAnsi="Arial" w:cs="Arial"/>
              </w:rPr>
            </w:pPr>
            <w:r>
              <w:rPr>
                <w:rFonts w:ascii="Arial" w:hAnsi="Arial" w:cs="Arial"/>
              </w:rPr>
              <w:t>Víctor Manuel Monroy Rivera</w:t>
            </w:r>
          </w:p>
        </w:tc>
        <w:tc>
          <w:tcPr>
            <w:tcW w:w="1559" w:type="dxa"/>
          </w:tcPr>
          <w:p w14:paraId="70662BF1" w14:textId="77777777" w:rsidR="00817FB1" w:rsidRPr="00EC073A" w:rsidRDefault="00817FB1" w:rsidP="002B1CFA">
            <w:pPr>
              <w:pStyle w:val="Sinespaciado"/>
              <w:spacing w:line="276" w:lineRule="auto"/>
              <w:jc w:val="center"/>
              <w:rPr>
                <w:rFonts w:ascii="Arial" w:hAnsi="Arial" w:cs="Arial"/>
                <w:noProof/>
              </w:rPr>
            </w:pPr>
            <w:r w:rsidRPr="00EC073A">
              <w:rPr>
                <w:rFonts w:ascii="Arial" w:hAnsi="Arial" w:cs="Arial"/>
                <w:noProof/>
              </w:rPr>
              <w:drawing>
                <wp:inline distT="0" distB="0" distL="0" distR="0" wp14:anchorId="23524BBC" wp14:editId="273034F4">
                  <wp:extent cx="282947" cy="209550"/>
                  <wp:effectExtent l="0" t="0" r="3175" b="0"/>
                  <wp:docPr id="190593027" name="Imagen 19059302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AB0A91D" w14:textId="77777777" w:rsidR="00817FB1" w:rsidRPr="00EC073A" w:rsidRDefault="00817FB1" w:rsidP="002B1CFA">
            <w:pPr>
              <w:pStyle w:val="Sinespaciado"/>
              <w:spacing w:line="276" w:lineRule="auto"/>
              <w:jc w:val="center"/>
              <w:rPr>
                <w:rFonts w:ascii="Arial" w:hAnsi="Arial" w:cs="Arial"/>
                <w:b/>
              </w:rPr>
            </w:pPr>
          </w:p>
        </w:tc>
        <w:tc>
          <w:tcPr>
            <w:tcW w:w="1475" w:type="dxa"/>
          </w:tcPr>
          <w:p w14:paraId="06548FBC" w14:textId="77777777" w:rsidR="00817FB1" w:rsidRPr="00EC073A" w:rsidRDefault="00817FB1" w:rsidP="002B1CFA">
            <w:pPr>
              <w:pStyle w:val="Sinespaciado"/>
              <w:spacing w:line="276" w:lineRule="auto"/>
              <w:rPr>
                <w:rFonts w:ascii="Arial" w:hAnsi="Arial" w:cs="Arial"/>
                <w:b/>
              </w:rPr>
            </w:pPr>
          </w:p>
        </w:tc>
      </w:tr>
    </w:tbl>
    <w:p w14:paraId="0F3A7F37" w14:textId="77777777" w:rsidR="00A756F0" w:rsidRDefault="00A756F0"/>
    <w:p w14:paraId="507C50B0" w14:textId="77777777" w:rsidR="003D7292" w:rsidRPr="00AB37DB" w:rsidRDefault="003D7292" w:rsidP="003D7292">
      <w:pPr>
        <w:jc w:val="both"/>
        <w:rPr>
          <w:rFonts w:ascii="Arial" w:eastAsiaTheme="minorHAnsi" w:hAnsi="Arial" w:cs="Arial"/>
          <w:lang w:eastAsia="es-ES_tradnl"/>
        </w:rPr>
      </w:pPr>
      <w:r w:rsidRPr="00AB37DB">
        <w:rPr>
          <w:rFonts w:ascii="Arial" w:eastAsiaTheme="minorHAnsi" w:hAnsi="Arial" w:cs="Arial"/>
          <w:lang w:eastAsia="es-ES_tradnl"/>
        </w:rPr>
        <w:t xml:space="preserve">Continuando con el </w:t>
      </w:r>
      <w:r>
        <w:rPr>
          <w:rFonts w:ascii="Arial" w:eastAsiaTheme="minorHAnsi" w:hAnsi="Arial" w:cs="Arial"/>
          <w:lang w:eastAsia="es-ES_tradnl"/>
        </w:rPr>
        <w:t>CUARTO</w:t>
      </w:r>
      <w:r w:rsidRPr="00AB37DB">
        <w:rPr>
          <w:rFonts w:ascii="Arial" w:eastAsiaTheme="minorHAnsi" w:hAnsi="Arial" w:cs="Arial"/>
          <w:lang w:eastAsia="es-ES_tradnl"/>
        </w:rPr>
        <w:t xml:space="preserve"> punto del orden del día </w:t>
      </w:r>
      <w:r>
        <w:rPr>
          <w:rFonts w:ascii="Arial" w:eastAsiaTheme="minorHAnsi" w:hAnsi="Arial" w:cs="Arial"/>
          <w:lang w:eastAsia="es-ES_tradnl"/>
        </w:rPr>
        <w:t xml:space="preserve">el regidor presidente puntualizó que al no haberse </w:t>
      </w:r>
      <w:r w:rsidRPr="00AB37DB">
        <w:rPr>
          <w:rFonts w:ascii="Arial" w:eastAsiaTheme="minorHAnsi" w:hAnsi="Arial" w:cs="Arial"/>
          <w:lang w:eastAsia="es-ES_tradnl"/>
        </w:rPr>
        <w:t xml:space="preserve">enlistados puntos varios </w:t>
      </w:r>
      <w:r>
        <w:rPr>
          <w:rFonts w:ascii="Arial" w:eastAsiaTheme="minorHAnsi" w:hAnsi="Arial" w:cs="Arial"/>
          <w:lang w:eastAsia="es-ES_tradnl"/>
        </w:rPr>
        <w:t xml:space="preserve">“se da </w:t>
      </w:r>
      <w:r w:rsidRPr="00AB37DB">
        <w:rPr>
          <w:rFonts w:ascii="Arial" w:eastAsiaTheme="minorHAnsi" w:hAnsi="Arial" w:cs="Arial"/>
          <w:lang w:eastAsia="es-ES_tradnl"/>
        </w:rPr>
        <w:t xml:space="preserve">por agotado el presente punto y </w:t>
      </w:r>
      <w:r>
        <w:rPr>
          <w:rFonts w:ascii="Arial" w:eastAsiaTheme="minorHAnsi" w:hAnsi="Arial" w:cs="Arial"/>
          <w:lang w:eastAsia="es-ES_tradnl"/>
        </w:rPr>
        <w:t>dio paso</w:t>
      </w:r>
      <w:r w:rsidRPr="00AB37DB">
        <w:rPr>
          <w:rFonts w:ascii="Arial" w:eastAsiaTheme="minorHAnsi" w:hAnsi="Arial" w:cs="Arial"/>
          <w:lang w:eastAsia="es-ES_tradnl"/>
        </w:rPr>
        <w:t xml:space="preserve"> al siguiente punto del orden del día</w:t>
      </w:r>
      <w:r>
        <w:rPr>
          <w:rFonts w:ascii="Arial" w:eastAsiaTheme="minorHAnsi" w:hAnsi="Arial" w:cs="Arial"/>
          <w:lang w:eastAsia="es-ES_tradnl"/>
        </w:rPr>
        <w:t>”</w:t>
      </w:r>
      <w:r w:rsidRPr="00AB37DB">
        <w:rPr>
          <w:rFonts w:ascii="Arial" w:eastAsiaTheme="minorHAnsi" w:hAnsi="Arial" w:cs="Arial"/>
          <w:lang w:eastAsia="es-ES_tradnl"/>
        </w:rPr>
        <w:t xml:space="preserve">. </w:t>
      </w:r>
    </w:p>
    <w:p w14:paraId="4C3062E1" w14:textId="77777777" w:rsidR="003D7292" w:rsidRPr="00AB37DB" w:rsidRDefault="003D7292" w:rsidP="003D7292">
      <w:pPr>
        <w:pStyle w:val="Textoindependiente"/>
        <w:jc w:val="both"/>
        <w:rPr>
          <w:rFonts w:ascii="Arial" w:eastAsiaTheme="minorHAnsi" w:hAnsi="Arial" w:cs="Arial"/>
          <w:sz w:val="24"/>
          <w:szCs w:val="24"/>
          <w:lang w:eastAsia="es-ES_tradnl"/>
        </w:rPr>
      </w:pPr>
    </w:p>
    <w:p w14:paraId="774E1DA3" w14:textId="31196C2A" w:rsidR="003D7292" w:rsidRDefault="003D7292" w:rsidP="003D7292">
      <w:pPr>
        <w:pStyle w:val="NormalWeb"/>
        <w:spacing w:before="0" w:beforeAutospacing="0" w:after="0" w:afterAutospacing="0" w:line="276" w:lineRule="auto"/>
        <w:jc w:val="both"/>
        <w:rPr>
          <w:rFonts w:ascii="Arial" w:hAnsi="Arial" w:cs="Arial"/>
        </w:rPr>
      </w:pPr>
      <w:r>
        <w:rPr>
          <w:rFonts w:ascii="Arial" w:hAnsi="Arial" w:cs="Arial"/>
        </w:rPr>
        <w:t xml:space="preserve">Procediendo con el QUINTO punto del orden del día, siendo </w:t>
      </w:r>
      <w:r w:rsidRPr="00EC073A">
        <w:rPr>
          <w:rFonts w:ascii="Arial" w:hAnsi="Arial" w:cs="Arial"/>
        </w:rPr>
        <w:t>la clausura</w:t>
      </w:r>
      <w:r>
        <w:rPr>
          <w:rFonts w:ascii="Arial" w:hAnsi="Arial" w:cs="Arial"/>
        </w:rPr>
        <w:t xml:space="preserve"> por lo cual puntualizó que </w:t>
      </w:r>
      <w:r w:rsidRPr="00EC073A">
        <w:rPr>
          <w:rFonts w:ascii="Arial" w:hAnsi="Arial" w:cs="Arial"/>
        </w:rPr>
        <w:t>siendo las 1</w:t>
      </w:r>
      <w:r>
        <w:rPr>
          <w:rFonts w:ascii="Arial" w:hAnsi="Arial" w:cs="Arial"/>
        </w:rPr>
        <w:t>2</w:t>
      </w:r>
      <w:r w:rsidRPr="00EC073A">
        <w:rPr>
          <w:rFonts w:ascii="Arial" w:hAnsi="Arial" w:cs="Arial"/>
        </w:rPr>
        <w:t xml:space="preserve"> horas con </w:t>
      </w:r>
      <w:r>
        <w:rPr>
          <w:rFonts w:ascii="Arial" w:hAnsi="Arial" w:cs="Arial"/>
        </w:rPr>
        <w:t>33</w:t>
      </w:r>
      <w:r w:rsidRPr="00EC073A">
        <w:rPr>
          <w:rFonts w:ascii="Arial" w:hAnsi="Arial" w:cs="Arial"/>
        </w:rPr>
        <w:t xml:space="preserve"> minutos del día </w:t>
      </w:r>
      <w:r>
        <w:rPr>
          <w:rFonts w:ascii="Arial" w:hAnsi="Arial" w:cs="Arial"/>
        </w:rPr>
        <w:t xml:space="preserve">18 </w:t>
      </w:r>
      <w:r w:rsidRPr="00EC073A">
        <w:rPr>
          <w:rFonts w:ascii="Arial" w:hAnsi="Arial" w:cs="Arial"/>
        </w:rPr>
        <w:t xml:space="preserve">de </w:t>
      </w:r>
      <w:r>
        <w:rPr>
          <w:rFonts w:ascii="Arial" w:hAnsi="Arial" w:cs="Arial"/>
        </w:rPr>
        <w:t>enero</w:t>
      </w:r>
      <w:r w:rsidRPr="00EC073A">
        <w:rPr>
          <w:rFonts w:ascii="Arial" w:hAnsi="Arial" w:cs="Arial"/>
        </w:rPr>
        <w:t xml:space="preserve"> del año 202</w:t>
      </w:r>
      <w:r>
        <w:rPr>
          <w:rFonts w:ascii="Arial" w:hAnsi="Arial" w:cs="Arial"/>
        </w:rPr>
        <w:t xml:space="preserve">4 se dan por concluidos y válidos los trabajos de la Sesión Ordinaria número </w:t>
      </w:r>
      <w:r w:rsidR="00916495">
        <w:rPr>
          <w:rFonts w:ascii="Arial" w:hAnsi="Arial" w:cs="Arial"/>
        </w:rPr>
        <w:t>9</w:t>
      </w:r>
      <w:r w:rsidRPr="00EC073A">
        <w:rPr>
          <w:rFonts w:ascii="Arial" w:hAnsi="Arial" w:cs="Arial"/>
        </w:rPr>
        <w:t xml:space="preserve"> de la </w:t>
      </w:r>
      <w:r w:rsidR="0057658D">
        <w:rPr>
          <w:rFonts w:ascii="Arial" w:hAnsi="Arial" w:cs="Arial"/>
        </w:rPr>
        <w:t xml:space="preserve">Comisión </w:t>
      </w:r>
      <w:proofErr w:type="gramStart"/>
      <w:r w:rsidR="0057658D">
        <w:rPr>
          <w:rFonts w:ascii="Arial" w:hAnsi="Arial" w:cs="Arial"/>
        </w:rPr>
        <w:t>Edilicia</w:t>
      </w:r>
      <w:proofErr w:type="gramEnd"/>
      <w:r w:rsidR="0057658D">
        <w:rPr>
          <w:rFonts w:ascii="Arial" w:hAnsi="Arial" w:cs="Arial"/>
        </w:rPr>
        <w:t xml:space="preserve"> Permanente de Innovación, Ciencia y Tecnología</w:t>
      </w:r>
      <w:r w:rsidRPr="00EC073A">
        <w:rPr>
          <w:rFonts w:ascii="Arial" w:hAnsi="Arial" w:cs="Arial"/>
        </w:rPr>
        <w:t xml:space="preserve">. </w:t>
      </w:r>
    </w:p>
    <w:p w14:paraId="0AD3F67F" w14:textId="77777777" w:rsidR="003D7292" w:rsidRPr="00EC073A" w:rsidRDefault="003D7292" w:rsidP="003D7292">
      <w:pPr>
        <w:pStyle w:val="NormalWeb"/>
        <w:spacing w:before="0" w:beforeAutospacing="0" w:after="0" w:afterAutospacing="0" w:line="276" w:lineRule="auto"/>
        <w:jc w:val="both"/>
        <w:rPr>
          <w:rFonts w:ascii="Arial" w:hAnsi="Arial" w:cs="Arial"/>
        </w:rPr>
      </w:pPr>
    </w:p>
    <w:p w14:paraId="29BCF128" w14:textId="00A4186B" w:rsidR="003D7292" w:rsidRDefault="003D7292" w:rsidP="003D7292">
      <w:r w:rsidRPr="001D2170">
        <w:rPr>
          <w:rFonts w:ascii="Arial" w:hAnsi="Arial" w:cs="Arial"/>
          <w:color w:val="000000" w:themeColor="text1"/>
        </w:rPr>
        <w:t>Lo que se asienta en la presente acta para los efectos legales y administrativos que correspondan y firmando los que en ella intervienen.</w:t>
      </w:r>
    </w:p>
    <w:p w14:paraId="72282A12" w14:textId="77777777" w:rsidR="00A756F0" w:rsidRDefault="00A756F0"/>
    <w:p w14:paraId="668E5C9A" w14:textId="77777777" w:rsidR="009E37A9" w:rsidRDefault="009E37A9"/>
    <w:p w14:paraId="4FAE16B7" w14:textId="77777777" w:rsidR="00A756F0" w:rsidRDefault="00A756F0"/>
    <w:p w14:paraId="5314F573" w14:textId="77777777" w:rsidR="00A756F0" w:rsidRDefault="00A756F0"/>
    <w:p w14:paraId="6A494B4B" w14:textId="77777777" w:rsidR="00A756F0" w:rsidRDefault="00A756F0"/>
    <w:p w14:paraId="0FC5A663" w14:textId="77777777" w:rsidR="00A756F0" w:rsidRDefault="00A756F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9E37A9" w14:paraId="21E63761" w14:textId="77777777" w:rsidTr="009E37A9">
        <w:tc>
          <w:tcPr>
            <w:tcW w:w="4673" w:type="dxa"/>
          </w:tcPr>
          <w:p w14:paraId="06CF114B" w14:textId="77777777" w:rsidR="009E37A9" w:rsidRDefault="009E37A9">
            <w:pPr>
              <w:jc w:val="center"/>
              <w:rPr>
                <w:rFonts w:ascii="Arial Narrow" w:hAnsi="Arial Narrow"/>
                <w:b/>
                <w:bCs/>
                <w:szCs w:val="26"/>
                <w:lang w:val="es-MX"/>
              </w:rPr>
            </w:pPr>
            <w:r>
              <w:rPr>
                <w:rFonts w:ascii="Arial Narrow" w:hAnsi="Arial Narrow"/>
                <w:b/>
                <w:bCs/>
                <w:szCs w:val="26"/>
                <w:lang w:val="es-MX"/>
              </w:rPr>
              <w:t>Regidora Laura Elena Martínez Ruvalcaba,</w:t>
            </w:r>
          </w:p>
          <w:p w14:paraId="50D71122" w14:textId="77777777" w:rsidR="009E37A9" w:rsidRDefault="009E37A9">
            <w:pPr>
              <w:jc w:val="center"/>
              <w:rPr>
                <w:rFonts w:ascii="Arial Narrow" w:hAnsi="Arial Narrow"/>
                <w:b/>
                <w:bCs/>
                <w:szCs w:val="26"/>
                <w:lang w:val="es-MX"/>
              </w:rPr>
            </w:pPr>
            <w:r>
              <w:rPr>
                <w:rFonts w:ascii="Arial Narrow" w:hAnsi="Arial Narrow"/>
                <w:b/>
                <w:bCs/>
                <w:szCs w:val="26"/>
                <w:lang w:val="es-MX"/>
              </w:rPr>
              <w:t>Presidenta de la Comisión de Innovación Ciencia y Tecnología.</w:t>
            </w:r>
          </w:p>
          <w:p w14:paraId="65B9299B" w14:textId="77777777" w:rsidR="009E37A9" w:rsidRDefault="009E37A9">
            <w:pPr>
              <w:jc w:val="center"/>
              <w:rPr>
                <w:rFonts w:ascii="Arial Narrow" w:hAnsi="Arial Narrow"/>
                <w:b/>
                <w:bCs/>
                <w:szCs w:val="26"/>
                <w:lang w:val="es-MX"/>
              </w:rPr>
            </w:pPr>
          </w:p>
        </w:tc>
        <w:tc>
          <w:tcPr>
            <w:tcW w:w="4673" w:type="dxa"/>
          </w:tcPr>
          <w:p w14:paraId="0B7DFA80" w14:textId="77777777" w:rsidR="009E37A9" w:rsidRDefault="009E37A9">
            <w:pPr>
              <w:jc w:val="center"/>
              <w:rPr>
                <w:rFonts w:ascii="Arial Narrow" w:hAnsi="Arial Narrow"/>
                <w:b/>
                <w:bCs/>
                <w:szCs w:val="26"/>
                <w:lang w:val="es-MX"/>
              </w:rPr>
            </w:pPr>
            <w:r>
              <w:rPr>
                <w:rFonts w:ascii="Arial Narrow" w:hAnsi="Arial Narrow"/>
                <w:b/>
                <w:bCs/>
                <w:szCs w:val="26"/>
                <w:lang w:val="es-MX"/>
              </w:rPr>
              <w:t>Regidora Yuritzi Alejandra Hermosillo Tejeda,</w:t>
            </w:r>
          </w:p>
          <w:p w14:paraId="7AFFB625" w14:textId="77777777" w:rsidR="009E37A9" w:rsidRDefault="009E37A9">
            <w:pPr>
              <w:jc w:val="center"/>
              <w:rPr>
                <w:rFonts w:ascii="Arial Narrow" w:hAnsi="Arial Narrow"/>
                <w:b/>
                <w:bCs/>
                <w:szCs w:val="26"/>
                <w:lang w:val="es-MX"/>
              </w:rPr>
            </w:pPr>
            <w:r>
              <w:rPr>
                <w:rFonts w:ascii="Arial Narrow" w:hAnsi="Arial Narrow"/>
                <w:b/>
                <w:bCs/>
                <w:szCs w:val="26"/>
                <w:lang w:val="es-MX"/>
              </w:rPr>
              <w:t>Vocal de la Comisión de Innovación Ciencia y Tecnología.</w:t>
            </w:r>
          </w:p>
          <w:p w14:paraId="3EFBABBE" w14:textId="77777777" w:rsidR="009E37A9" w:rsidRDefault="009E37A9">
            <w:pPr>
              <w:jc w:val="center"/>
              <w:rPr>
                <w:rFonts w:ascii="Arial Narrow" w:hAnsi="Arial Narrow"/>
                <w:b/>
                <w:bCs/>
                <w:szCs w:val="26"/>
                <w:lang w:val="es-MX"/>
              </w:rPr>
            </w:pPr>
          </w:p>
          <w:p w14:paraId="57F86D11" w14:textId="77777777" w:rsidR="009E37A9" w:rsidRDefault="009E37A9">
            <w:pPr>
              <w:jc w:val="center"/>
              <w:rPr>
                <w:rFonts w:ascii="Arial Narrow" w:hAnsi="Arial Narrow"/>
                <w:b/>
                <w:bCs/>
                <w:szCs w:val="26"/>
                <w:lang w:val="es-MX"/>
              </w:rPr>
            </w:pPr>
          </w:p>
          <w:p w14:paraId="707D053B" w14:textId="77777777" w:rsidR="009E37A9" w:rsidRDefault="009E37A9">
            <w:pPr>
              <w:jc w:val="center"/>
              <w:rPr>
                <w:rFonts w:ascii="Arial Narrow" w:hAnsi="Arial Narrow"/>
                <w:b/>
                <w:bCs/>
                <w:szCs w:val="26"/>
                <w:lang w:val="es-MX"/>
              </w:rPr>
            </w:pPr>
          </w:p>
          <w:p w14:paraId="073EA365" w14:textId="77777777" w:rsidR="009E37A9" w:rsidRDefault="009E37A9">
            <w:pPr>
              <w:jc w:val="center"/>
              <w:rPr>
                <w:rFonts w:ascii="Arial Narrow" w:hAnsi="Arial Narrow"/>
                <w:b/>
                <w:bCs/>
                <w:szCs w:val="26"/>
                <w:lang w:val="es-MX"/>
              </w:rPr>
            </w:pPr>
          </w:p>
          <w:p w14:paraId="090F1005" w14:textId="77777777" w:rsidR="009E37A9" w:rsidRDefault="009E37A9">
            <w:pPr>
              <w:jc w:val="center"/>
              <w:rPr>
                <w:rFonts w:ascii="Arial Narrow" w:hAnsi="Arial Narrow"/>
                <w:b/>
                <w:bCs/>
                <w:szCs w:val="26"/>
                <w:lang w:val="es-MX"/>
              </w:rPr>
            </w:pPr>
          </w:p>
        </w:tc>
      </w:tr>
      <w:tr w:rsidR="009E37A9" w14:paraId="2969C751" w14:textId="77777777" w:rsidTr="009E37A9">
        <w:tc>
          <w:tcPr>
            <w:tcW w:w="4673" w:type="dxa"/>
            <w:hideMark/>
          </w:tcPr>
          <w:p w14:paraId="17E75A7C" w14:textId="77777777" w:rsidR="009E37A9" w:rsidRDefault="009E37A9">
            <w:pPr>
              <w:jc w:val="center"/>
              <w:rPr>
                <w:rFonts w:ascii="Arial Narrow" w:hAnsi="Arial Narrow"/>
                <w:b/>
                <w:bCs/>
                <w:szCs w:val="26"/>
                <w:lang w:val="es-MX"/>
              </w:rPr>
            </w:pPr>
            <w:r>
              <w:rPr>
                <w:rFonts w:ascii="Arial Narrow" w:hAnsi="Arial Narrow"/>
                <w:b/>
                <w:bCs/>
                <w:szCs w:val="26"/>
                <w:lang w:val="es-MX"/>
              </w:rPr>
              <w:t>Regidora Diana Laura Ortega Palafox,</w:t>
            </w:r>
          </w:p>
          <w:p w14:paraId="2186FD26" w14:textId="77777777" w:rsidR="009E37A9" w:rsidRDefault="009E37A9">
            <w:pPr>
              <w:jc w:val="center"/>
              <w:rPr>
                <w:rFonts w:ascii="Arial Narrow" w:hAnsi="Arial Narrow"/>
                <w:b/>
                <w:bCs/>
                <w:szCs w:val="26"/>
                <w:lang w:val="es-MX"/>
              </w:rPr>
            </w:pPr>
            <w:r>
              <w:rPr>
                <w:rFonts w:ascii="Arial Narrow" w:hAnsi="Arial Narrow"/>
                <w:b/>
                <w:bCs/>
                <w:szCs w:val="26"/>
                <w:lang w:val="es-MX"/>
              </w:rPr>
              <w:t>Vocal de la Comisión de Innovación Ciencia y Tecnología.</w:t>
            </w:r>
          </w:p>
        </w:tc>
        <w:tc>
          <w:tcPr>
            <w:tcW w:w="4673" w:type="dxa"/>
            <w:hideMark/>
          </w:tcPr>
          <w:p w14:paraId="52AA53D3" w14:textId="77777777" w:rsidR="009E37A9" w:rsidRDefault="009E37A9">
            <w:pPr>
              <w:jc w:val="center"/>
              <w:rPr>
                <w:rFonts w:ascii="Arial Narrow" w:hAnsi="Arial Narrow"/>
                <w:b/>
                <w:bCs/>
                <w:szCs w:val="26"/>
                <w:lang w:val="es-MX"/>
              </w:rPr>
            </w:pPr>
            <w:r>
              <w:rPr>
                <w:rFonts w:ascii="Arial Narrow" w:hAnsi="Arial Narrow"/>
                <w:b/>
                <w:bCs/>
                <w:szCs w:val="26"/>
                <w:lang w:val="es-MX"/>
              </w:rPr>
              <w:t>Regidor Víctor Manuel Monroy Rivera,</w:t>
            </w:r>
          </w:p>
          <w:p w14:paraId="6B5EA841" w14:textId="77777777" w:rsidR="009E37A9" w:rsidRDefault="009E37A9">
            <w:pPr>
              <w:jc w:val="center"/>
              <w:rPr>
                <w:rFonts w:ascii="Arial Narrow" w:hAnsi="Arial Narrow"/>
                <w:b/>
                <w:bCs/>
                <w:szCs w:val="26"/>
                <w:lang w:val="es-MX"/>
              </w:rPr>
            </w:pPr>
            <w:r>
              <w:rPr>
                <w:rFonts w:ascii="Arial Narrow" w:hAnsi="Arial Narrow"/>
                <w:b/>
                <w:bCs/>
                <w:szCs w:val="26"/>
                <w:lang w:val="es-MX"/>
              </w:rPr>
              <w:t>Vocal de la Comisión de Innovación Ciencia y Tecnología.</w:t>
            </w:r>
          </w:p>
        </w:tc>
      </w:tr>
    </w:tbl>
    <w:p w14:paraId="110E2F66" w14:textId="5A4129AD" w:rsidR="00A756F0" w:rsidRDefault="00A756F0">
      <w:r>
        <w:t xml:space="preserve"> </w:t>
      </w:r>
    </w:p>
    <w:sectPr w:rsidR="00A756F0" w:rsidSect="00856B7F">
      <w:headerReference w:type="even" r:id="rId7"/>
      <w:headerReference w:type="default" r:id="rId8"/>
      <w:footerReference w:type="default" r:id="rId9"/>
      <w:headerReference w:type="first" r:id="rId10"/>
      <w:pgSz w:w="12240" w:h="15840"/>
      <w:pgMar w:top="2199" w:right="132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B615" w14:textId="77777777" w:rsidR="00856B7F" w:rsidRDefault="00856B7F" w:rsidP="007C73C4">
      <w:r>
        <w:separator/>
      </w:r>
    </w:p>
  </w:endnote>
  <w:endnote w:type="continuationSeparator" w:id="0">
    <w:p w14:paraId="2738E019" w14:textId="77777777" w:rsidR="00856B7F" w:rsidRDefault="00856B7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974562"/>
      <w:docPartObj>
        <w:docPartGallery w:val="Page Numbers (Bottom of Page)"/>
        <w:docPartUnique/>
      </w:docPartObj>
    </w:sdtPr>
    <w:sdtContent>
      <w:p w14:paraId="337F1EA3" w14:textId="022AA6D5" w:rsidR="0093173B" w:rsidRDefault="0093173B">
        <w:pPr>
          <w:pStyle w:val="Piedepgina"/>
          <w:jc w:val="right"/>
        </w:pPr>
        <w:r>
          <w:t xml:space="preserve">Página </w:t>
        </w:r>
        <w:r>
          <w:fldChar w:fldCharType="begin"/>
        </w:r>
        <w:r>
          <w:instrText>PAGE   \* MERGEFORMAT</w:instrText>
        </w:r>
        <w:r>
          <w:fldChar w:fldCharType="separate"/>
        </w:r>
        <w:r>
          <w:rPr>
            <w:lang w:val="es-ES"/>
          </w:rPr>
          <w:t>2</w:t>
        </w:r>
        <w:r>
          <w:fldChar w:fldCharType="end"/>
        </w:r>
        <w:r>
          <w:t xml:space="preserve"> de 7</w:t>
        </w:r>
      </w:p>
    </w:sdtContent>
  </w:sdt>
  <w:p w14:paraId="0BC6D7AE" w14:textId="77777777" w:rsidR="0093173B" w:rsidRDefault="009317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008B" w14:textId="77777777" w:rsidR="00856B7F" w:rsidRDefault="00856B7F" w:rsidP="007C73C4">
      <w:r>
        <w:separator/>
      </w:r>
    </w:p>
  </w:footnote>
  <w:footnote w:type="continuationSeparator" w:id="0">
    <w:p w14:paraId="34F4FD8A" w14:textId="77777777" w:rsidR="00856B7F" w:rsidRDefault="00856B7F"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8A53" w14:textId="107830FC" w:rsidR="007C73C4" w:rsidRDefault="0000000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C830" w14:textId="3AAFC6ED" w:rsidR="007C73C4" w:rsidRDefault="0000000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108.2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756F0">
      <w:rPr>
        <w:noProof/>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978D" w14:textId="30E420D4" w:rsidR="007C73C4" w:rsidRDefault="0000000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C4"/>
    <w:rsid w:val="00012164"/>
    <w:rsid w:val="000419AB"/>
    <w:rsid w:val="000433E0"/>
    <w:rsid w:val="000A22AD"/>
    <w:rsid w:val="0018182C"/>
    <w:rsid w:val="001F38BC"/>
    <w:rsid w:val="002742A5"/>
    <w:rsid w:val="00285549"/>
    <w:rsid w:val="002D3766"/>
    <w:rsid w:val="0032207E"/>
    <w:rsid w:val="003B66CE"/>
    <w:rsid w:val="003D04FE"/>
    <w:rsid w:val="003D7292"/>
    <w:rsid w:val="004368A2"/>
    <w:rsid w:val="00440EE6"/>
    <w:rsid w:val="004606FD"/>
    <w:rsid w:val="004A20FD"/>
    <w:rsid w:val="004A3631"/>
    <w:rsid w:val="004F1623"/>
    <w:rsid w:val="0057658D"/>
    <w:rsid w:val="00657D4F"/>
    <w:rsid w:val="00730F79"/>
    <w:rsid w:val="007B6E2F"/>
    <w:rsid w:val="007C73C4"/>
    <w:rsid w:val="00817FB1"/>
    <w:rsid w:val="00856B7F"/>
    <w:rsid w:val="00903E21"/>
    <w:rsid w:val="00916495"/>
    <w:rsid w:val="00920A40"/>
    <w:rsid w:val="0093173B"/>
    <w:rsid w:val="00932263"/>
    <w:rsid w:val="00980D68"/>
    <w:rsid w:val="009E37A9"/>
    <w:rsid w:val="00A543DB"/>
    <w:rsid w:val="00A6051F"/>
    <w:rsid w:val="00A615A4"/>
    <w:rsid w:val="00A756F0"/>
    <w:rsid w:val="00A91922"/>
    <w:rsid w:val="00AD72A7"/>
    <w:rsid w:val="00B05830"/>
    <w:rsid w:val="00BD553C"/>
    <w:rsid w:val="00C71752"/>
    <w:rsid w:val="00CC591B"/>
    <w:rsid w:val="00D239E8"/>
    <w:rsid w:val="00D56397"/>
    <w:rsid w:val="00DE56FD"/>
    <w:rsid w:val="00E11B0F"/>
    <w:rsid w:val="00E1736F"/>
    <w:rsid w:val="00E26023"/>
    <w:rsid w:val="00EF2BE9"/>
    <w:rsid w:val="00F6117D"/>
    <w:rsid w:val="00FC1DD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98"/>
    <w:qFormat/>
    <w:rsid w:val="0018182C"/>
    <w:rPr>
      <w:rFonts w:eastAsiaTheme="minorHAnsi"/>
      <w:sz w:val="22"/>
      <w:szCs w:val="22"/>
      <w:lang w:val="es-ES" w:eastAsia="en-US"/>
    </w:rPr>
  </w:style>
  <w:style w:type="table" w:styleId="Tablaconcuadrcula">
    <w:name w:val="Table Grid"/>
    <w:basedOn w:val="Tablanormal"/>
    <w:uiPriority w:val="39"/>
    <w:rsid w:val="00181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182C"/>
    <w:pPr>
      <w:spacing w:before="100" w:beforeAutospacing="1" w:after="100" w:afterAutospacing="1"/>
    </w:pPr>
    <w:rPr>
      <w:rFonts w:ascii="Times New Roman" w:eastAsiaTheme="minorHAnsi" w:hAnsi="Times New Roman" w:cs="Times New Roman"/>
      <w:lang w:val="es-ES" w:eastAsia="es-ES_tradnl"/>
    </w:rPr>
  </w:style>
  <w:style w:type="paragraph" w:styleId="Textoindependiente">
    <w:name w:val="Body Text"/>
    <w:basedOn w:val="Normal"/>
    <w:link w:val="TextoindependienteCar"/>
    <w:uiPriority w:val="1"/>
    <w:qFormat/>
    <w:rsid w:val="0018182C"/>
    <w:pPr>
      <w:widowControl w:val="0"/>
      <w:autoSpaceDE w:val="0"/>
      <w:autoSpaceDN w:val="0"/>
    </w:pPr>
    <w:rPr>
      <w:rFonts w:ascii="Arial MT" w:eastAsia="Arial MT" w:hAnsi="Arial MT" w:cs="Arial MT"/>
      <w:sz w:val="31"/>
      <w:szCs w:val="31"/>
      <w:lang w:val="es-ES" w:eastAsia="en-US"/>
    </w:rPr>
  </w:style>
  <w:style w:type="character" w:customStyle="1" w:styleId="TextoindependienteCar">
    <w:name w:val="Texto independiente Car"/>
    <w:basedOn w:val="Fuentedeprrafopredeter"/>
    <w:link w:val="Textoindependiente"/>
    <w:uiPriority w:val="1"/>
    <w:rsid w:val="0018182C"/>
    <w:rPr>
      <w:rFonts w:ascii="Arial MT" w:eastAsia="Arial MT" w:hAnsi="Arial MT" w:cs="Arial MT"/>
      <w:sz w:val="31"/>
      <w:szCs w:val="3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1395">
      <w:bodyDiv w:val="1"/>
      <w:marLeft w:val="0"/>
      <w:marRight w:val="0"/>
      <w:marTop w:val="0"/>
      <w:marBottom w:val="0"/>
      <w:divBdr>
        <w:top w:val="none" w:sz="0" w:space="0" w:color="auto"/>
        <w:left w:val="none" w:sz="0" w:space="0" w:color="auto"/>
        <w:bottom w:val="none" w:sz="0" w:space="0" w:color="auto"/>
        <w:right w:val="none" w:sz="0" w:space="0" w:color="auto"/>
      </w:divBdr>
    </w:div>
    <w:div w:id="673726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2074</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6</cp:revision>
  <cp:lastPrinted>2021-10-05T16:46:00Z</cp:lastPrinted>
  <dcterms:created xsi:type="dcterms:W3CDTF">2024-01-24T18:14:00Z</dcterms:created>
  <dcterms:modified xsi:type="dcterms:W3CDTF">2024-01-25T18:53:00Z</dcterms:modified>
</cp:coreProperties>
</file>