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right" w:tblpY="1981"/>
        <w:tblW w:w="0" w:type="auto"/>
        <w:tblLook w:val="04A0" w:firstRow="1" w:lastRow="0" w:firstColumn="1" w:lastColumn="0" w:noHBand="0" w:noVBand="1"/>
      </w:tblPr>
      <w:tblGrid>
        <w:gridCol w:w="2043"/>
        <w:gridCol w:w="2493"/>
      </w:tblGrid>
      <w:tr w:rsidR="004F6523" w:rsidRPr="00A07235" w14:paraId="3A2F5733" w14:textId="77777777" w:rsidTr="00A2171A">
        <w:tc>
          <w:tcPr>
            <w:tcW w:w="2043" w:type="dxa"/>
          </w:tcPr>
          <w:p w14:paraId="2B4E7840" w14:textId="77777777" w:rsidR="004F6523" w:rsidRPr="00A07235" w:rsidRDefault="004F6523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bookmarkStart w:id="0" w:name="_Hlk156216184"/>
            <w:r w:rsidRPr="00A07235">
              <w:rPr>
                <w:rFonts w:ascii="Calibri" w:hAnsi="Calibri" w:cs="Calibri"/>
                <w:b/>
                <w:bCs/>
              </w:rPr>
              <w:t>DEPENDENCIA:</w:t>
            </w:r>
          </w:p>
        </w:tc>
        <w:tc>
          <w:tcPr>
            <w:tcW w:w="2493" w:type="dxa"/>
          </w:tcPr>
          <w:p w14:paraId="7C67EE56" w14:textId="77777777" w:rsidR="004F6523" w:rsidRPr="00A07235" w:rsidRDefault="004F6523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SALA DE REGIDORES</w:t>
            </w:r>
          </w:p>
        </w:tc>
      </w:tr>
      <w:tr w:rsidR="004F6523" w:rsidRPr="00A07235" w14:paraId="13460EA3" w14:textId="77777777" w:rsidTr="00A2171A">
        <w:tc>
          <w:tcPr>
            <w:tcW w:w="2043" w:type="dxa"/>
          </w:tcPr>
          <w:p w14:paraId="4531000A" w14:textId="77777777" w:rsidR="004F6523" w:rsidRPr="00A07235" w:rsidRDefault="004F6523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OFICIO NO.</w:t>
            </w:r>
          </w:p>
        </w:tc>
        <w:tc>
          <w:tcPr>
            <w:tcW w:w="2493" w:type="dxa"/>
          </w:tcPr>
          <w:p w14:paraId="03DB6889" w14:textId="31563D23" w:rsidR="004F6523" w:rsidRPr="00A07235" w:rsidRDefault="004F6523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</w:t>
            </w:r>
            <w:r w:rsidR="00A225B6">
              <w:rPr>
                <w:rFonts w:ascii="Calibri" w:hAnsi="Calibri" w:cs="Calibri"/>
                <w:b/>
                <w:bCs/>
              </w:rPr>
              <w:t>068</w:t>
            </w:r>
            <w:r>
              <w:rPr>
                <w:rFonts w:ascii="Calibri" w:hAnsi="Calibri" w:cs="Calibri"/>
                <w:b/>
                <w:bCs/>
              </w:rPr>
              <w:t>/2024</w:t>
            </w:r>
          </w:p>
        </w:tc>
      </w:tr>
      <w:tr w:rsidR="004F6523" w:rsidRPr="00A07235" w14:paraId="7F5122A6" w14:textId="77777777" w:rsidTr="00A2171A">
        <w:tc>
          <w:tcPr>
            <w:tcW w:w="2043" w:type="dxa"/>
          </w:tcPr>
          <w:p w14:paraId="01AC45E8" w14:textId="77777777" w:rsidR="004F6523" w:rsidRPr="00A07235" w:rsidRDefault="004F6523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A07235">
              <w:rPr>
                <w:rFonts w:ascii="Calibri" w:hAnsi="Calibri" w:cs="Calibri"/>
                <w:b/>
                <w:bCs/>
              </w:rPr>
              <w:t>ASUNTO:</w:t>
            </w:r>
          </w:p>
        </w:tc>
        <w:tc>
          <w:tcPr>
            <w:tcW w:w="2493" w:type="dxa"/>
          </w:tcPr>
          <w:p w14:paraId="49027BB8" w14:textId="77777777" w:rsidR="004F6523" w:rsidRPr="00A07235" w:rsidRDefault="004F6523" w:rsidP="00A2171A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CONVOCATORIA</w:t>
            </w:r>
          </w:p>
        </w:tc>
      </w:tr>
    </w:tbl>
    <w:p w14:paraId="5197315B" w14:textId="159930DB" w:rsidR="00E26023" w:rsidRDefault="00E26023"/>
    <w:p w14:paraId="54ADF0E2" w14:textId="77777777" w:rsidR="00A756F0" w:rsidRDefault="00A756F0"/>
    <w:p w14:paraId="227A967F" w14:textId="77777777" w:rsidR="00A756F0" w:rsidRDefault="00A756F0"/>
    <w:p w14:paraId="297381D0" w14:textId="77777777" w:rsidR="00A756F0" w:rsidRDefault="00A756F0"/>
    <w:p w14:paraId="0EA0D653" w14:textId="53308267" w:rsidR="00A756F0" w:rsidRPr="004F6523" w:rsidRDefault="00EE2D3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LIC. </w:t>
      </w:r>
      <w:r w:rsidRPr="004F6523">
        <w:rPr>
          <w:rFonts w:ascii="Arial Narrow" w:hAnsi="Arial Narrow"/>
          <w:b/>
          <w:bCs/>
        </w:rPr>
        <w:t>DIANA LAURA ORTEGA PALAFOX</w:t>
      </w:r>
    </w:p>
    <w:p w14:paraId="16BCB2F4" w14:textId="64787072" w:rsidR="004F6523" w:rsidRPr="004F6523" w:rsidRDefault="00EE2D3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LIC. </w:t>
      </w:r>
      <w:r w:rsidRPr="004F6523">
        <w:rPr>
          <w:rFonts w:ascii="Arial Narrow" w:hAnsi="Arial Narrow"/>
          <w:b/>
          <w:bCs/>
        </w:rPr>
        <w:t>YURITZI ALEJANDRA HERMOSILLO TEJEDA</w:t>
      </w:r>
    </w:p>
    <w:p w14:paraId="08B746B3" w14:textId="762843C8" w:rsidR="004F6523" w:rsidRPr="004F6523" w:rsidRDefault="00EE2D3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ARQ. </w:t>
      </w:r>
      <w:r w:rsidRPr="004F6523">
        <w:rPr>
          <w:rFonts w:ascii="Arial Narrow" w:hAnsi="Arial Narrow"/>
          <w:b/>
          <w:bCs/>
        </w:rPr>
        <w:t>VÍCTOR MANUEL MONROY RIVERA</w:t>
      </w:r>
    </w:p>
    <w:p w14:paraId="54B96A19" w14:textId="77777777" w:rsidR="00EE2D30" w:rsidRDefault="00EE2D30">
      <w:pPr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REGIDORES </w:t>
      </w:r>
      <w:r w:rsidRPr="004F6523">
        <w:rPr>
          <w:rFonts w:ascii="Arial Narrow" w:hAnsi="Arial Narrow"/>
          <w:b/>
          <w:bCs/>
        </w:rPr>
        <w:t xml:space="preserve">VOCALES DE LA COMISIÓN EDILICIA DE </w:t>
      </w:r>
    </w:p>
    <w:p w14:paraId="23A65205" w14:textId="01BD42D4" w:rsidR="004F6523" w:rsidRPr="004F6523" w:rsidRDefault="00EE2D30">
      <w:pPr>
        <w:rPr>
          <w:rFonts w:ascii="Arial Narrow" w:hAnsi="Arial Narrow"/>
          <w:b/>
          <w:bCs/>
        </w:rPr>
      </w:pPr>
      <w:r w:rsidRPr="004F6523">
        <w:rPr>
          <w:rFonts w:ascii="Arial Narrow" w:hAnsi="Arial Narrow"/>
          <w:b/>
          <w:bCs/>
        </w:rPr>
        <w:t xml:space="preserve">INNOVACIÓN, CIENCIA Y TECNOLOGÍA </w:t>
      </w:r>
    </w:p>
    <w:p w14:paraId="00661B03" w14:textId="18056FFF" w:rsidR="004F6523" w:rsidRPr="004F6523" w:rsidRDefault="004F6523">
      <w:pPr>
        <w:rPr>
          <w:rFonts w:ascii="Arial Narrow" w:hAnsi="Arial Narrow"/>
          <w:b/>
          <w:bCs/>
        </w:rPr>
      </w:pPr>
      <w:r w:rsidRPr="004F6523">
        <w:rPr>
          <w:rFonts w:ascii="Arial Narrow" w:hAnsi="Arial Narrow"/>
          <w:b/>
          <w:bCs/>
        </w:rPr>
        <w:t>PRESENTE</w:t>
      </w:r>
    </w:p>
    <w:p w14:paraId="13D2A2BF" w14:textId="77777777" w:rsidR="00A756F0" w:rsidRPr="00EE2D30" w:rsidRDefault="00A756F0" w:rsidP="00EE2D30">
      <w:pPr>
        <w:jc w:val="both"/>
        <w:rPr>
          <w:rFonts w:ascii="Arial" w:hAnsi="Arial" w:cs="Arial"/>
        </w:rPr>
      </w:pPr>
    </w:p>
    <w:p w14:paraId="5CCBA0E7" w14:textId="5A8CB270" w:rsidR="009602A4" w:rsidRDefault="009602A4" w:rsidP="009602A4">
      <w:pPr>
        <w:ind w:firstLine="708"/>
        <w:jc w:val="both"/>
        <w:rPr>
          <w:rFonts w:ascii="Arial" w:hAnsi="Arial" w:cs="Arial"/>
        </w:rPr>
      </w:pPr>
      <w:r w:rsidRPr="0064249C">
        <w:rPr>
          <w:rFonts w:ascii="Arial" w:hAnsi="Arial" w:cs="Arial"/>
        </w:rPr>
        <w:t xml:space="preserve">Por medio del presente le envío un cordial saludo y a la vez aprovecho la ocasión para </w:t>
      </w:r>
      <w:r>
        <w:rPr>
          <w:rFonts w:ascii="Arial" w:hAnsi="Arial" w:cs="Arial"/>
        </w:rPr>
        <w:t>convocarlos</w:t>
      </w:r>
      <w:r w:rsidRPr="0064249C">
        <w:rPr>
          <w:rFonts w:ascii="Arial" w:hAnsi="Arial" w:cs="Arial"/>
        </w:rPr>
        <w:t xml:space="preserve"> a la </w:t>
      </w:r>
      <w:r w:rsidRPr="0064249C">
        <w:rPr>
          <w:rFonts w:ascii="Arial" w:hAnsi="Arial" w:cs="Arial"/>
          <w:b/>
        </w:rPr>
        <w:t xml:space="preserve">Sesión Ordinaria No. </w:t>
      </w:r>
      <w:r w:rsidR="003D62D2">
        <w:rPr>
          <w:rFonts w:ascii="Arial" w:hAnsi="Arial" w:cs="Arial"/>
          <w:b/>
        </w:rPr>
        <w:t>9</w:t>
      </w:r>
      <w:r w:rsidRPr="0064249C">
        <w:rPr>
          <w:rFonts w:ascii="Arial" w:hAnsi="Arial" w:cs="Arial"/>
          <w:b/>
        </w:rPr>
        <w:t xml:space="preserve"> de la Comisión Edilicia </w:t>
      </w:r>
      <w:r>
        <w:rPr>
          <w:rFonts w:ascii="Arial" w:hAnsi="Arial" w:cs="Arial"/>
          <w:b/>
        </w:rPr>
        <w:t xml:space="preserve">Permanente </w:t>
      </w:r>
      <w:r w:rsidRPr="0064249C">
        <w:rPr>
          <w:rFonts w:ascii="Arial" w:hAnsi="Arial" w:cs="Arial"/>
          <w:b/>
        </w:rPr>
        <w:t xml:space="preserve">de </w:t>
      </w:r>
      <w:bookmarkStart w:id="1" w:name="_Hlk156219040"/>
      <w:r w:rsidR="003D62D2">
        <w:rPr>
          <w:rFonts w:ascii="Arial" w:hAnsi="Arial" w:cs="Arial"/>
          <w:b/>
        </w:rPr>
        <w:t>Innovación, Ciencia y Tecnología</w:t>
      </w:r>
      <w:bookmarkEnd w:id="1"/>
      <w:r w:rsidRPr="006424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4249C">
        <w:rPr>
          <w:rFonts w:ascii="Arial" w:hAnsi="Arial" w:cs="Arial"/>
        </w:rPr>
        <w:t xml:space="preserve">lo anterior con fundamento en lo dispuesto por el artículo 115 de la Constitución Política de los Estados Unidos Mexicanos, 27 de la Ley de Gobierno y la Administración Pública y 40 al 48, </w:t>
      </w:r>
      <w:r w:rsidR="00101C7D">
        <w:rPr>
          <w:rFonts w:ascii="Arial" w:hAnsi="Arial" w:cs="Arial"/>
        </w:rPr>
        <w:t>70 Bis</w:t>
      </w:r>
      <w:r w:rsidRPr="0064249C">
        <w:rPr>
          <w:rFonts w:ascii="Arial" w:hAnsi="Arial" w:cs="Arial"/>
        </w:rPr>
        <w:t xml:space="preserve"> y demás relativos del Reglamento Interior del Ayuntamiento de Zapotlán el Grande, Jalisco, </w:t>
      </w:r>
      <w:r>
        <w:rPr>
          <w:rFonts w:ascii="Arial" w:eastAsia="Calibri" w:hAnsi="Arial" w:cs="Arial"/>
        </w:rPr>
        <w:t>misma que se desarrollará</w:t>
      </w:r>
      <w:r w:rsidRPr="00681FF6">
        <w:rPr>
          <w:rFonts w:ascii="Arial" w:eastAsia="Calibri" w:hAnsi="Arial" w:cs="Arial"/>
        </w:rPr>
        <w:t xml:space="preserve"> </w:t>
      </w:r>
      <w:r w:rsidRPr="007B6451">
        <w:rPr>
          <w:rFonts w:ascii="Arial" w:eastAsia="Calibri" w:hAnsi="Arial" w:cs="Arial"/>
        </w:rPr>
        <w:t xml:space="preserve">el día </w:t>
      </w:r>
      <w:r>
        <w:rPr>
          <w:rFonts w:ascii="Arial" w:hAnsi="Arial" w:cs="Arial"/>
          <w:u w:val="single"/>
        </w:rPr>
        <w:t>jueves 18 de Enero</w:t>
      </w:r>
      <w:r w:rsidRPr="00AA2E19">
        <w:rPr>
          <w:rFonts w:ascii="Arial" w:hAnsi="Arial" w:cs="Arial"/>
          <w:u w:val="single"/>
        </w:rPr>
        <w:t xml:space="preserve"> del presente año, a las </w:t>
      </w:r>
      <w:r w:rsidR="003D62D2">
        <w:rPr>
          <w:rFonts w:ascii="Arial" w:hAnsi="Arial" w:cs="Arial"/>
          <w:u w:val="single"/>
        </w:rPr>
        <w:t>12:00</w:t>
      </w:r>
      <w:r w:rsidRPr="00AA2E19">
        <w:rPr>
          <w:rFonts w:ascii="Arial" w:hAnsi="Arial" w:cs="Arial"/>
          <w:u w:val="single"/>
        </w:rPr>
        <w:t xml:space="preserve"> horas</w:t>
      </w:r>
      <w:r>
        <w:rPr>
          <w:rFonts w:ascii="Arial" w:hAnsi="Arial" w:cs="Arial"/>
        </w:rPr>
        <w:t xml:space="preserve"> e</w:t>
      </w:r>
      <w:r w:rsidRPr="0064249C">
        <w:rPr>
          <w:rFonts w:ascii="Arial" w:hAnsi="Arial" w:cs="Arial"/>
        </w:rPr>
        <w:t xml:space="preserve">n el lugar que ocupa la </w:t>
      </w:r>
      <w:r>
        <w:rPr>
          <w:rFonts w:ascii="Arial" w:hAnsi="Arial" w:cs="Arial"/>
        </w:rPr>
        <w:t>Sala Rocio Elizondo ubicada en la planta alta del Palacio Municipal misma que se desarrollará bajo el siguiente orden del día:</w:t>
      </w:r>
    </w:p>
    <w:p w14:paraId="0AE8A9B5" w14:textId="77777777" w:rsidR="009602A4" w:rsidRDefault="009602A4" w:rsidP="009602A4">
      <w:pPr>
        <w:ind w:firstLine="708"/>
        <w:jc w:val="both"/>
        <w:rPr>
          <w:rFonts w:ascii="Arial" w:hAnsi="Arial" w:cs="Arial"/>
        </w:rPr>
      </w:pPr>
    </w:p>
    <w:p w14:paraId="1AC33037" w14:textId="77777777" w:rsidR="009602A4" w:rsidRDefault="009602A4" w:rsidP="009602A4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PRIMERO</w:t>
      </w:r>
      <w:r>
        <w:rPr>
          <w:rFonts w:ascii="Arial" w:hAnsi="Arial" w:cs="Arial"/>
        </w:rPr>
        <w:t>.- Lista de Asistencia y verificación de quórum e instalación de la Sesión.</w:t>
      </w:r>
    </w:p>
    <w:p w14:paraId="4D1D6EF1" w14:textId="77777777" w:rsidR="009602A4" w:rsidRDefault="009602A4" w:rsidP="009602A4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SEGUNDO</w:t>
      </w:r>
      <w:r>
        <w:rPr>
          <w:rFonts w:ascii="Arial" w:hAnsi="Arial" w:cs="Arial"/>
        </w:rPr>
        <w:t xml:space="preserve">.- Lectura y aprobación del orden del día. </w:t>
      </w:r>
    </w:p>
    <w:p w14:paraId="7D35FFE5" w14:textId="15A15A43" w:rsidR="009602A4" w:rsidRDefault="009602A4" w:rsidP="009602A4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TERCERO</w:t>
      </w:r>
      <w:r>
        <w:rPr>
          <w:rFonts w:ascii="Arial" w:hAnsi="Arial" w:cs="Arial"/>
        </w:rPr>
        <w:t>.-.</w:t>
      </w:r>
      <w:r w:rsidRPr="007236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Análisis, discusión y en su caso aprobación del Programa Anual de Trabajo de la Comisión Edilicia de Desarrollo </w:t>
      </w:r>
      <w:r w:rsidR="00894E9B">
        <w:rPr>
          <w:rFonts w:ascii="Arial" w:hAnsi="Arial" w:cs="Arial"/>
        </w:rPr>
        <w:t>Innovación, Ciencia y Tecnología</w:t>
      </w:r>
      <w:r>
        <w:rPr>
          <w:rFonts w:ascii="Arial" w:hAnsi="Arial" w:cs="Arial"/>
        </w:rPr>
        <w:t xml:space="preserve"> para 2024.</w:t>
      </w:r>
    </w:p>
    <w:p w14:paraId="1BA6E70F" w14:textId="77777777" w:rsidR="009602A4" w:rsidRDefault="009602A4" w:rsidP="009602A4">
      <w:pPr>
        <w:jc w:val="both"/>
        <w:rPr>
          <w:rFonts w:ascii="Arial" w:hAnsi="Arial" w:cs="Arial"/>
        </w:rPr>
      </w:pPr>
      <w:r w:rsidRPr="002D07B7">
        <w:rPr>
          <w:rFonts w:ascii="Arial" w:hAnsi="Arial" w:cs="Arial"/>
          <w:b/>
          <w:bCs/>
        </w:rPr>
        <w:t>CUARTO</w:t>
      </w:r>
      <w:r>
        <w:rPr>
          <w:rFonts w:ascii="Arial" w:hAnsi="Arial" w:cs="Arial"/>
        </w:rPr>
        <w:t>.- Puntos Varios</w:t>
      </w:r>
    </w:p>
    <w:p w14:paraId="6CFAEF75" w14:textId="77777777" w:rsidR="009602A4" w:rsidRDefault="009602A4" w:rsidP="009602A4">
      <w:pPr>
        <w:jc w:val="both"/>
        <w:rPr>
          <w:rFonts w:ascii="Arial" w:hAnsi="Arial" w:cs="Arial"/>
        </w:rPr>
      </w:pPr>
      <w:r w:rsidRPr="00ED71BB">
        <w:rPr>
          <w:rFonts w:ascii="Arial" w:hAnsi="Arial" w:cs="Arial"/>
          <w:b/>
          <w:bCs/>
        </w:rPr>
        <w:t>QUINTO</w:t>
      </w:r>
      <w:r>
        <w:rPr>
          <w:rFonts w:ascii="Arial" w:hAnsi="Arial" w:cs="Arial"/>
        </w:rPr>
        <w:t>.- Clausura</w:t>
      </w:r>
    </w:p>
    <w:p w14:paraId="71C14081" w14:textId="77777777" w:rsidR="009602A4" w:rsidRDefault="009602A4" w:rsidP="009602A4">
      <w:pPr>
        <w:jc w:val="both"/>
        <w:rPr>
          <w:rFonts w:ascii="Arial" w:hAnsi="Arial" w:cs="Arial"/>
        </w:rPr>
      </w:pPr>
    </w:p>
    <w:p w14:paraId="1DD48F60" w14:textId="77777777" w:rsidR="009602A4" w:rsidRDefault="009602A4" w:rsidP="009602A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Sin más por el momento me despido de usted, quedando a sus órdenes para cualquier duda o aclaración al respecto</w:t>
      </w:r>
    </w:p>
    <w:p w14:paraId="7E8D08BF" w14:textId="77777777" w:rsidR="009602A4" w:rsidRDefault="009602A4" w:rsidP="009602A4">
      <w:pPr>
        <w:rPr>
          <w:rFonts w:ascii="Arial Narrow" w:hAnsi="Arial Narrow" w:cs="Arial"/>
          <w:b/>
        </w:rPr>
      </w:pPr>
    </w:p>
    <w:p w14:paraId="03959468" w14:textId="77777777" w:rsidR="009602A4" w:rsidRDefault="009602A4" w:rsidP="009602A4">
      <w:pPr>
        <w:keepNext/>
        <w:keepLines/>
        <w:jc w:val="center"/>
        <w:rPr>
          <w:rFonts w:ascii="Arial" w:hAnsi="Arial" w:cs="Arial"/>
          <w:b/>
          <w:color w:val="000000" w:themeColor="text1"/>
        </w:rPr>
      </w:pPr>
      <w:bookmarkStart w:id="2" w:name="_Hlk155686416"/>
      <w:bookmarkStart w:id="3" w:name="_Hlk155688738"/>
      <w:r>
        <w:rPr>
          <w:rFonts w:ascii="Arial" w:hAnsi="Arial" w:cs="Arial"/>
          <w:b/>
          <w:color w:val="000000" w:themeColor="text1"/>
        </w:rPr>
        <w:t>A T E N T A M E N T E</w:t>
      </w:r>
    </w:p>
    <w:p w14:paraId="1C6B0791" w14:textId="77777777" w:rsidR="009602A4" w:rsidRPr="00E20BB2" w:rsidRDefault="009602A4" w:rsidP="009602A4">
      <w:pPr>
        <w:jc w:val="center"/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</w:pPr>
      <w:r w:rsidRPr="00E20BB2"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  <w:t>“2024, Año del 85 Aniversario de la Escuela Secundaria Federal Benito Juárez”</w:t>
      </w:r>
    </w:p>
    <w:p w14:paraId="510DF87A" w14:textId="77777777" w:rsidR="009602A4" w:rsidRPr="00E20BB2" w:rsidRDefault="009602A4" w:rsidP="009602A4">
      <w:pPr>
        <w:jc w:val="center"/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</w:pPr>
      <w:r w:rsidRPr="00E20BB2">
        <w:rPr>
          <w:rFonts w:ascii="Arial Narrow" w:eastAsia="Calibri" w:hAnsi="Arial Narrow" w:cs="Arial"/>
          <w:b/>
          <w:i/>
          <w:iCs/>
          <w:color w:val="000000"/>
          <w:szCs w:val="28"/>
          <w:lang w:eastAsia="es-MX"/>
        </w:rPr>
        <w:t>“2024, Bicentenario en el que se otorga el título de “Ciudad” a la antigua Zapotlán el Grande”</w:t>
      </w:r>
    </w:p>
    <w:p w14:paraId="20024002" w14:textId="77777777" w:rsidR="009602A4" w:rsidRPr="00E20BB2" w:rsidRDefault="009602A4" w:rsidP="009602A4">
      <w:pPr>
        <w:pStyle w:val="Sinespaciado"/>
        <w:ind w:right="48"/>
        <w:jc w:val="center"/>
        <w:rPr>
          <w:rFonts w:ascii="Arial Narrow" w:hAnsi="Arial Narrow" w:cs="Arial"/>
          <w:b/>
          <w:sz w:val="24"/>
          <w:szCs w:val="24"/>
        </w:rPr>
      </w:pPr>
      <w:r w:rsidRPr="00E20BB2">
        <w:rPr>
          <w:rFonts w:ascii="Arial Narrow" w:hAnsi="Arial Narrow" w:cs="Arial"/>
          <w:b/>
          <w:sz w:val="24"/>
          <w:szCs w:val="24"/>
        </w:rPr>
        <w:t>Cd. Guzmán Municipio De Zapotlán El Grande, Jalisco,</w:t>
      </w:r>
    </w:p>
    <w:p w14:paraId="115E3E7B" w14:textId="19015A23" w:rsidR="009602A4" w:rsidRPr="00E20BB2" w:rsidRDefault="009602A4" w:rsidP="009602A4">
      <w:pPr>
        <w:jc w:val="center"/>
        <w:rPr>
          <w:rFonts w:ascii="Arial Narrow" w:hAnsi="Arial Narrow" w:cs="Arial"/>
          <w:b/>
        </w:rPr>
      </w:pPr>
      <w:r w:rsidRPr="00E20BB2">
        <w:rPr>
          <w:rFonts w:ascii="Arial Narrow" w:hAnsi="Arial Narrow" w:cs="Arial"/>
          <w:b/>
        </w:rPr>
        <w:t xml:space="preserve">A </w:t>
      </w:r>
      <w:r w:rsidR="003D62D2">
        <w:rPr>
          <w:rFonts w:ascii="Arial Narrow" w:hAnsi="Arial Narrow" w:cs="Arial"/>
          <w:b/>
        </w:rPr>
        <w:t>16</w:t>
      </w:r>
      <w:r w:rsidRPr="00E20BB2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d</w:t>
      </w:r>
      <w:r w:rsidRPr="00E20BB2">
        <w:rPr>
          <w:rFonts w:ascii="Arial Narrow" w:hAnsi="Arial Narrow" w:cs="Arial"/>
          <w:b/>
        </w:rPr>
        <w:t xml:space="preserve">e </w:t>
      </w:r>
      <w:r>
        <w:rPr>
          <w:rFonts w:ascii="Arial Narrow" w:hAnsi="Arial Narrow" w:cs="Arial"/>
          <w:b/>
        </w:rPr>
        <w:t>e</w:t>
      </w:r>
      <w:r w:rsidRPr="00E20BB2">
        <w:rPr>
          <w:rFonts w:ascii="Arial Narrow" w:hAnsi="Arial Narrow" w:cs="Arial"/>
          <w:b/>
        </w:rPr>
        <w:t xml:space="preserve">nero </w:t>
      </w:r>
      <w:r>
        <w:rPr>
          <w:rFonts w:ascii="Arial Narrow" w:hAnsi="Arial Narrow" w:cs="Arial"/>
          <w:b/>
        </w:rPr>
        <w:t>d</w:t>
      </w:r>
      <w:r w:rsidRPr="00E20BB2">
        <w:rPr>
          <w:rFonts w:ascii="Arial Narrow" w:hAnsi="Arial Narrow" w:cs="Arial"/>
          <w:b/>
        </w:rPr>
        <w:t>e 2024</w:t>
      </w:r>
    </w:p>
    <w:p w14:paraId="678FBF89" w14:textId="77777777" w:rsidR="009602A4" w:rsidRPr="00E20BB2" w:rsidRDefault="009602A4" w:rsidP="009602A4">
      <w:pPr>
        <w:jc w:val="center"/>
        <w:rPr>
          <w:rFonts w:ascii="Arial Narrow" w:hAnsi="Arial Narrow" w:cs="Arial"/>
          <w:b/>
          <w:lang w:val="es-ES"/>
        </w:rPr>
      </w:pPr>
    </w:p>
    <w:bookmarkEnd w:id="2"/>
    <w:p w14:paraId="10B3D638" w14:textId="77777777" w:rsidR="009602A4" w:rsidRDefault="009602A4" w:rsidP="009602A4">
      <w:pPr>
        <w:jc w:val="center"/>
        <w:rPr>
          <w:rFonts w:ascii="Arial Narrow" w:hAnsi="Arial Narrow" w:cs="Calibri"/>
          <w:b/>
          <w:lang w:val="es-ES"/>
        </w:rPr>
      </w:pPr>
    </w:p>
    <w:bookmarkEnd w:id="3"/>
    <w:p w14:paraId="3C737E61" w14:textId="77777777" w:rsidR="003D62D2" w:rsidRPr="00F87ED6" w:rsidRDefault="003D62D2" w:rsidP="003D62D2">
      <w:pPr>
        <w:pStyle w:val="Sinespaciado"/>
        <w:ind w:right="48"/>
        <w:jc w:val="center"/>
      </w:pPr>
      <w:r>
        <w:rPr>
          <w:rFonts w:ascii="Arial Narrow" w:hAnsi="Arial Narrow" w:cs="Arial"/>
          <w:b/>
          <w:sz w:val="24"/>
          <w:szCs w:val="24"/>
        </w:rPr>
        <w:t>LIC. LAURA ELENA MARTÍNEZ RUVALCABA</w:t>
      </w:r>
    </w:p>
    <w:p w14:paraId="54FB0199" w14:textId="0E549676" w:rsidR="003D62D2" w:rsidRDefault="003D62D2" w:rsidP="003D62D2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 w:cs="Calibri"/>
          <w:b/>
          <w:lang w:val="es-ES"/>
        </w:rPr>
        <w:t xml:space="preserve">REGIDORA PRESIDENTE </w:t>
      </w:r>
      <w:r w:rsidRPr="004F6523">
        <w:rPr>
          <w:rFonts w:ascii="Arial Narrow" w:hAnsi="Arial Narrow"/>
          <w:b/>
          <w:bCs/>
        </w:rPr>
        <w:t>DE LA COMISIÓN EDILICIA DE</w:t>
      </w:r>
    </w:p>
    <w:p w14:paraId="166F8F47" w14:textId="77777777" w:rsidR="003D62D2" w:rsidRDefault="003D62D2" w:rsidP="003D62D2">
      <w:pPr>
        <w:jc w:val="center"/>
        <w:rPr>
          <w:rFonts w:ascii="Arial Narrow" w:hAnsi="Arial Narrow" w:cs="Calibri"/>
          <w:b/>
          <w:lang w:val="es-ES"/>
        </w:rPr>
      </w:pPr>
      <w:r w:rsidRPr="004F6523">
        <w:rPr>
          <w:rFonts w:ascii="Arial Narrow" w:hAnsi="Arial Narrow"/>
          <w:b/>
          <w:bCs/>
        </w:rPr>
        <w:t>INNOVACIÓN, CIENCIA Y TECNOLOGÍA</w:t>
      </w:r>
      <w:r>
        <w:rPr>
          <w:rFonts w:ascii="Arial Narrow" w:hAnsi="Arial Narrow" w:cs="Calibri"/>
          <w:b/>
          <w:lang w:val="es-ES"/>
        </w:rPr>
        <w:t xml:space="preserve"> </w:t>
      </w:r>
    </w:p>
    <w:p w14:paraId="6993E9BA" w14:textId="77777777" w:rsidR="003D62D2" w:rsidRDefault="003D62D2" w:rsidP="003D62D2">
      <w:pPr>
        <w:rPr>
          <w:rFonts w:ascii="Arial Narrow" w:hAnsi="Arial Narrow"/>
          <w:i/>
          <w:iCs/>
          <w:sz w:val="20"/>
          <w:szCs w:val="20"/>
        </w:rPr>
      </w:pPr>
    </w:p>
    <w:p w14:paraId="6A7A68E6" w14:textId="77777777" w:rsidR="003D62D2" w:rsidRDefault="003D62D2" w:rsidP="003D62D2">
      <w:pPr>
        <w:rPr>
          <w:rFonts w:ascii="Arial Narrow" w:hAnsi="Arial Narrow"/>
          <w:i/>
          <w:iCs/>
          <w:sz w:val="20"/>
          <w:szCs w:val="20"/>
        </w:rPr>
      </w:pPr>
    </w:p>
    <w:p w14:paraId="751738B6" w14:textId="77777777" w:rsidR="003D62D2" w:rsidRPr="00DD3319" w:rsidRDefault="003D62D2" w:rsidP="003D62D2">
      <w:pPr>
        <w:rPr>
          <w:rFonts w:ascii="Arial Narrow" w:hAnsi="Arial Narrow"/>
          <w:i/>
          <w:iCs/>
          <w:sz w:val="20"/>
          <w:szCs w:val="20"/>
        </w:rPr>
      </w:pPr>
      <w:r>
        <w:rPr>
          <w:rFonts w:ascii="Arial Narrow" w:hAnsi="Arial Narrow"/>
          <w:i/>
          <w:iCs/>
          <w:sz w:val="20"/>
          <w:szCs w:val="20"/>
        </w:rPr>
        <w:t>LEMR</w:t>
      </w:r>
      <w:r w:rsidRPr="00DD3319">
        <w:rPr>
          <w:rFonts w:ascii="Arial Narrow" w:hAnsi="Arial Narrow"/>
          <w:i/>
          <w:iCs/>
          <w:sz w:val="20"/>
          <w:szCs w:val="20"/>
        </w:rPr>
        <w:t>/krag</w:t>
      </w:r>
      <w:bookmarkEnd w:id="0"/>
    </w:p>
    <w:sectPr w:rsidR="003D62D2" w:rsidRPr="00DD3319" w:rsidSect="005A6B53">
      <w:headerReference w:type="even" r:id="rId6"/>
      <w:headerReference w:type="default" r:id="rId7"/>
      <w:headerReference w:type="firs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9E6F" w14:textId="77777777" w:rsidR="005A6B53" w:rsidRDefault="005A6B53" w:rsidP="007C73C4">
      <w:r>
        <w:separator/>
      </w:r>
    </w:p>
  </w:endnote>
  <w:endnote w:type="continuationSeparator" w:id="0">
    <w:p w14:paraId="3FE7C800" w14:textId="77777777" w:rsidR="005A6B53" w:rsidRDefault="005A6B5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496E4" w14:textId="77777777" w:rsidR="005A6B53" w:rsidRDefault="005A6B53" w:rsidP="007C73C4">
      <w:r>
        <w:separator/>
      </w:r>
    </w:p>
  </w:footnote>
  <w:footnote w:type="continuationSeparator" w:id="0">
    <w:p w14:paraId="498BD636" w14:textId="77777777" w:rsidR="005A6B53" w:rsidRDefault="005A6B5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C830" w14:textId="5CB4DFDD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110.75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756F0">
      <w:rPr>
        <w:noProof/>
      </w:rPr>
      <w:drawing>
        <wp:anchor distT="0" distB="0" distL="114300" distR="114300" simplePos="0" relativeHeight="251667456" behindDoc="0" locked="0" layoutInCell="1" allowOverlap="1" wp14:anchorId="5F34CB8F" wp14:editId="7D6D7AFB">
          <wp:simplePos x="0" y="0"/>
          <wp:positionH relativeFrom="column">
            <wp:posOffset>3540637</wp:posOffset>
          </wp:positionH>
          <wp:positionV relativeFrom="paragraph">
            <wp:posOffset>-274320</wp:posOffset>
          </wp:positionV>
          <wp:extent cx="2362200" cy="1109345"/>
          <wp:effectExtent l="0" t="0" r="0" b="0"/>
          <wp:wrapSquare wrapText="bothSides"/>
          <wp:docPr id="193321987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101C7D"/>
    <w:rsid w:val="002742A5"/>
    <w:rsid w:val="003D62D2"/>
    <w:rsid w:val="004F6523"/>
    <w:rsid w:val="005A6B53"/>
    <w:rsid w:val="00657D4F"/>
    <w:rsid w:val="007C73C4"/>
    <w:rsid w:val="00894E9B"/>
    <w:rsid w:val="009602A4"/>
    <w:rsid w:val="009A4E51"/>
    <w:rsid w:val="00A225B6"/>
    <w:rsid w:val="00A756F0"/>
    <w:rsid w:val="00B12708"/>
    <w:rsid w:val="00C71752"/>
    <w:rsid w:val="00CC591B"/>
    <w:rsid w:val="00D8326F"/>
    <w:rsid w:val="00E26023"/>
    <w:rsid w:val="00E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4F6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602A4"/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6</cp:revision>
  <cp:lastPrinted>2024-01-15T19:53:00Z</cp:lastPrinted>
  <dcterms:created xsi:type="dcterms:W3CDTF">2024-01-15T15:19:00Z</dcterms:created>
  <dcterms:modified xsi:type="dcterms:W3CDTF">2024-04-08T20:45:00Z</dcterms:modified>
</cp:coreProperties>
</file>