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5F30" w14:textId="77777777" w:rsidR="00C361A1" w:rsidRPr="00B65468" w:rsidRDefault="00C361A1" w:rsidP="00C361A1">
      <w:pPr>
        <w:rPr>
          <w:rFonts w:ascii="Arial" w:hAnsi="Arial" w:cs="Arial"/>
        </w:rPr>
      </w:pPr>
    </w:p>
    <w:p w14:paraId="5EBB2146" w14:textId="77777777" w:rsidR="0041092A" w:rsidRDefault="0041092A" w:rsidP="0041092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BF851CC" w14:textId="77777777" w:rsidR="0041092A" w:rsidRDefault="0041092A" w:rsidP="0041092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66D102" w14:textId="77777777" w:rsidR="0041092A" w:rsidRDefault="0041092A" w:rsidP="004109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66972">
        <w:rPr>
          <w:rFonts w:ascii="Arial" w:hAnsi="Arial" w:cs="Arial"/>
          <w:b/>
          <w:bCs/>
          <w:sz w:val="28"/>
          <w:szCs w:val="28"/>
        </w:rPr>
        <w:t>INFORME DETALLADO</w:t>
      </w:r>
    </w:p>
    <w:p w14:paraId="536D01A8" w14:textId="77777777" w:rsidR="0041092A" w:rsidRDefault="0041092A" w:rsidP="0041092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32D5A62" w14:textId="77777777" w:rsidR="0041092A" w:rsidRPr="00766972" w:rsidRDefault="0041092A" w:rsidP="0041092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E57242" w14:textId="77777777" w:rsidR="0041092A" w:rsidRPr="00766972" w:rsidRDefault="0041092A" w:rsidP="004109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66972">
        <w:rPr>
          <w:rFonts w:ascii="Arial" w:hAnsi="Arial" w:cs="Arial"/>
          <w:b/>
          <w:bCs/>
          <w:sz w:val="28"/>
          <w:szCs w:val="28"/>
        </w:rPr>
        <w:t>Comisión Edilicia Permanente de Innovación Ciencia y Tecnología</w:t>
      </w:r>
    </w:p>
    <w:p w14:paraId="585D1ADA" w14:textId="77777777" w:rsidR="0041092A" w:rsidRPr="00766972" w:rsidRDefault="0041092A" w:rsidP="004109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66972">
        <w:rPr>
          <w:rFonts w:ascii="Arial" w:hAnsi="Arial" w:cs="Arial"/>
          <w:b/>
          <w:bCs/>
          <w:sz w:val="28"/>
          <w:szCs w:val="28"/>
        </w:rPr>
        <w:t>Sesión Extraordinaria No. 1</w:t>
      </w:r>
    </w:p>
    <w:p w14:paraId="11B79FE3" w14:textId="77777777" w:rsidR="0041092A" w:rsidRDefault="0041092A" w:rsidP="0041092A">
      <w:pPr>
        <w:jc w:val="center"/>
        <w:rPr>
          <w:rFonts w:ascii="Arial" w:eastAsia="Calibri" w:hAnsi="Arial" w:cs="Arial"/>
          <w:noProof/>
          <w:sz w:val="28"/>
          <w:szCs w:val="28"/>
        </w:rPr>
      </w:pPr>
    </w:p>
    <w:p w14:paraId="05C836E1" w14:textId="77777777" w:rsidR="0041092A" w:rsidRDefault="0041092A" w:rsidP="0041092A">
      <w:pPr>
        <w:jc w:val="center"/>
        <w:rPr>
          <w:rFonts w:ascii="Arial" w:eastAsia="Calibri" w:hAnsi="Arial" w:cs="Arial"/>
          <w:noProof/>
          <w:sz w:val="28"/>
          <w:szCs w:val="28"/>
        </w:rPr>
      </w:pPr>
    </w:p>
    <w:p w14:paraId="06DC04FA" w14:textId="4C7D80EF" w:rsidR="0041092A" w:rsidRPr="00766972" w:rsidRDefault="0041092A" w:rsidP="0041092A">
      <w:pPr>
        <w:jc w:val="center"/>
        <w:rPr>
          <w:rFonts w:ascii="Arial" w:eastAsia="Calibri" w:hAnsi="Arial" w:cs="Arial"/>
          <w:sz w:val="28"/>
          <w:szCs w:val="28"/>
        </w:rPr>
      </w:pPr>
      <w:r w:rsidRPr="00766972">
        <w:rPr>
          <w:rFonts w:ascii="Arial" w:eastAsia="Calibri" w:hAnsi="Arial" w:cs="Arial"/>
          <w:noProof/>
          <w:sz w:val="28"/>
          <w:szCs w:val="28"/>
        </w:rPr>
        <w:t>Mi</w:t>
      </w:r>
      <w:r>
        <w:rPr>
          <w:rFonts w:ascii="Arial" w:eastAsia="Calibri" w:hAnsi="Arial" w:cs="Arial"/>
          <w:noProof/>
          <w:sz w:val="28"/>
          <w:szCs w:val="28"/>
        </w:rPr>
        <w:t>é</w:t>
      </w:r>
      <w:r w:rsidRPr="00766972">
        <w:rPr>
          <w:rFonts w:ascii="Arial" w:eastAsia="Calibri" w:hAnsi="Arial" w:cs="Arial"/>
          <w:noProof/>
          <w:sz w:val="28"/>
          <w:szCs w:val="28"/>
        </w:rPr>
        <w:t xml:space="preserve">rcoles 01 de febrero de 2023, </w:t>
      </w:r>
      <w:r w:rsidRPr="00766972">
        <w:rPr>
          <w:rFonts w:ascii="Arial" w:eastAsia="Calibri" w:hAnsi="Arial" w:cs="Arial"/>
          <w:sz w:val="28"/>
          <w:szCs w:val="28"/>
        </w:rPr>
        <w:t xml:space="preserve">a las </w:t>
      </w:r>
      <w:r w:rsidRPr="00766972">
        <w:rPr>
          <w:rFonts w:ascii="Arial" w:eastAsia="Calibri" w:hAnsi="Arial" w:cs="Arial"/>
          <w:noProof/>
          <w:sz w:val="28"/>
          <w:szCs w:val="28"/>
        </w:rPr>
        <w:t>10:00 horas</w:t>
      </w:r>
    </w:p>
    <w:p w14:paraId="41B78DE3" w14:textId="77777777" w:rsidR="0041092A" w:rsidRPr="00766972" w:rsidRDefault="0041092A" w:rsidP="0041092A">
      <w:pPr>
        <w:jc w:val="center"/>
        <w:rPr>
          <w:rFonts w:ascii="Arial" w:eastAsia="Calibri" w:hAnsi="Arial" w:cs="Arial"/>
          <w:noProof/>
          <w:sz w:val="28"/>
          <w:szCs w:val="28"/>
        </w:rPr>
      </w:pPr>
      <w:r w:rsidRPr="00766972">
        <w:rPr>
          <w:rFonts w:ascii="Arial" w:eastAsia="Calibri" w:hAnsi="Arial" w:cs="Arial"/>
          <w:noProof/>
          <w:sz w:val="28"/>
          <w:szCs w:val="28"/>
        </w:rPr>
        <w:t>Sala María Elena Larios</w:t>
      </w:r>
    </w:p>
    <w:p w14:paraId="39CB179B" w14:textId="77777777" w:rsidR="0041092A" w:rsidRDefault="0041092A" w:rsidP="0041092A">
      <w:pPr>
        <w:rPr>
          <w:rFonts w:ascii="Arial" w:eastAsia="Calibri" w:hAnsi="Arial" w:cs="Arial"/>
          <w:noProof/>
          <w:u w:val="single"/>
        </w:rPr>
      </w:pPr>
    </w:p>
    <w:p w14:paraId="3F555C7E" w14:textId="77777777" w:rsidR="0041092A" w:rsidRDefault="0041092A" w:rsidP="0041092A">
      <w:pPr>
        <w:rPr>
          <w:rFonts w:ascii="Arial" w:eastAsia="Calibri" w:hAnsi="Arial" w:cs="Arial"/>
          <w:noProof/>
          <w:u w:val="single"/>
        </w:rPr>
      </w:pPr>
    </w:p>
    <w:p w14:paraId="0528FA88" w14:textId="77777777" w:rsidR="0041092A" w:rsidRDefault="0041092A" w:rsidP="0041092A">
      <w:pPr>
        <w:rPr>
          <w:rFonts w:ascii="Arial" w:eastAsia="Calibri" w:hAnsi="Arial" w:cs="Arial"/>
          <w:noProof/>
          <w:u w:val="single"/>
        </w:rPr>
      </w:pPr>
    </w:p>
    <w:p w14:paraId="3492AAA2" w14:textId="77777777" w:rsidR="0041092A" w:rsidRDefault="0041092A" w:rsidP="0041092A">
      <w:pPr>
        <w:rPr>
          <w:rFonts w:ascii="Arial" w:eastAsia="Calibri" w:hAnsi="Arial" w:cs="Arial"/>
          <w:noProof/>
          <w:u w:val="single"/>
        </w:rPr>
      </w:pPr>
    </w:p>
    <w:p w14:paraId="5F91AC06" w14:textId="77777777" w:rsidR="0041092A" w:rsidRDefault="0041092A" w:rsidP="0041092A">
      <w:pPr>
        <w:rPr>
          <w:rFonts w:ascii="Arial" w:eastAsia="Calibri" w:hAnsi="Arial" w:cs="Arial"/>
          <w:noProof/>
          <w:u w:val="single"/>
        </w:rPr>
      </w:pPr>
    </w:p>
    <w:p w14:paraId="48CA16AE" w14:textId="77777777" w:rsidR="0041092A" w:rsidRPr="00766972" w:rsidRDefault="0041092A" w:rsidP="0041092A">
      <w:pPr>
        <w:spacing w:line="276" w:lineRule="auto"/>
        <w:jc w:val="both"/>
        <w:rPr>
          <w:rFonts w:ascii="Arial" w:hAnsi="Arial" w:cs="Arial"/>
        </w:rPr>
      </w:pPr>
      <w:r w:rsidRPr="00766972">
        <w:rPr>
          <w:rFonts w:ascii="Arial" w:hAnsi="Arial" w:cs="Arial"/>
        </w:rPr>
        <w:t>En esta sesión se presentará la propuesta de acuerdo para presentar al pleno solicitud de prórroga</w:t>
      </w:r>
      <w:r w:rsidRPr="00766972">
        <w:rPr>
          <w:rFonts w:ascii="Arial" w:hAnsi="Arial" w:cs="Arial"/>
          <w:spacing w:val="-3"/>
        </w:rPr>
        <w:t xml:space="preserve"> </w:t>
      </w:r>
      <w:r w:rsidRPr="00766972">
        <w:rPr>
          <w:rFonts w:ascii="Arial" w:hAnsi="Arial" w:cs="Arial"/>
        </w:rPr>
        <w:t>para</w:t>
      </w:r>
      <w:r w:rsidRPr="00766972">
        <w:rPr>
          <w:rFonts w:ascii="Arial" w:hAnsi="Arial" w:cs="Arial"/>
          <w:spacing w:val="-6"/>
        </w:rPr>
        <w:t xml:space="preserve"> </w:t>
      </w:r>
      <w:r w:rsidRPr="00766972">
        <w:rPr>
          <w:rFonts w:ascii="Arial" w:hAnsi="Arial" w:cs="Arial"/>
        </w:rPr>
        <w:t>dictaminar</w:t>
      </w:r>
      <w:r w:rsidRPr="00766972">
        <w:rPr>
          <w:rFonts w:ascii="Arial" w:hAnsi="Arial" w:cs="Arial"/>
          <w:spacing w:val="7"/>
        </w:rPr>
        <w:t xml:space="preserve"> </w:t>
      </w:r>
      <w:r w:rsidRPr="00766972">
        <w:rPr>
          <w:rFonts w:ascii="Arial" w:hAnsi="Arial" w:cs="Arial"/>
        </w:rPr>
        <w:t xml:space="preserve">el acuerdo </w:t>
      </w:r>
      <w:r w:rsidRPr="00766972">
        <w:rPr>
          <w:rFonts w:ascii="Arial" w:hAnsi="Arial" w:cs="Arial"/>
          <w:spacing w:val="-1"/>
        </w:rPr>
        <w:t>turnado</w:t>
      </w:r>
      <w:r w:rsidRPr="00766972">
        <w:rPr>
          <w:rFonts w:ascii="Arial" w:hAnsi="Arial" w:cs="Arial"/>
          <w:spacing w:val="-12"/>
        </w:rPr>
        <w:t xml:space="preserve"> </w:t>
      </w:r>
      <w:r w:rsidRPr="00766972">
        <w:rPr>
          <w:rFonts w:ascii="Arial" w:hAnsi="Arial" w:cs="Arial"/>
          <w:spacing w:val="-1"/>
        </w:rPr>
        <w:t>a</w:t>
      </w:r>
      <w:r w:rsidRPr="00766972">
        <w:rPr>
          <w:rFonts w:ascii="Arial" w:hAnsi="Arial" w:cs="Arial"/>
          <w:spacing w:val="-15"/>
        </w:rPr>
        <w:t xml:space="preserve"> </w:t>
      </w:r>
      <w:r w:rsidRPr="00766972">
        <w:rPr>
          <w:rFonts w:ascii="Arial" w:hAnsi="Arial" w:cs="Arial"/>
          <w:spacing w:val="-1"/>
        </w:rPr>
        <w:t>la</w:t>
      </w:r>
      <w:r w:rsidRPr="00766972">
        <w:rPr>
          <w:rFonts w:ascii="Arial" w:hAnsi="Arial" w:cs="Arial"/>
          <w:spacing w:val="-16"/>
        </w:rPr>
        <w:t xml:space="preserve"> </w:t>
      </w:r>
      <w:r w:rsidRPr="00766972">
        <w:rPr>
          <w:rFonts w:ascii="Arial" w:hAnsi="Arial" w:cs="Arial"/>
          <w:color w:val="000000" w:themeColor="text1"/>
        </w:rPr>
        <w:t>Comisión Edilicia Permanente de Innovación, Ciencia y Tecnología</w:t>
      </w:r>
      <w:r w:rsidRPr="00766972">
        <w:rPr>
          <w:rFonts w:ascii="Arial" w:hAnsi="Arial" w:cs="Arial"/>
        </w:rPr>
        <w:t xml:space="preserve"> en Sesión Ordinaria de Ayuntamiento número 24 de fecha 22 de noviembre de 2022,</w:t>
      </w:r>
      <w:r w:rsidRPr="00766972">
        <w:rPr>
          <w:rFonts w:ascii="Arial" w:hAnsi="Arial" w:cs="Arial"/>
          <w:w w:val="95"/>
        </w:rPr>
        <w:t xml:space="preserve"> referente a </w:t>
      </w:r>
      <w:r w:rsidRPr="00766972">
        <w:rPr>
          <w:rFonts w:ascii="Arial" w:hAnsi="Arial" w:cs="Arial"/>
        </w:rPr>
        <w:t>turnar a comisiones la iniciativa de ordenamiento con la propuesta del Reglamento Municipal para el uso del Malecón de la Laguna de Zapotlán el Grande.</w:t>
      </w:r>
    </w:p>
    <w:p w14:paraId="0BD4E0F0" w14:textId="77777777" w:rsidR="0041092A" w:rsidRPr="00766972" w:rsidRDefault="0041092A" w:rsidP="0041092A"/>
    <w:p w14:paraId="00C614DC" w14:textId="77777777" w:rsidR="0041092A" w:rsidRDefault="0041092A" w:rsidP="0041092A"/>
    <w:p w14:paraId="4A1F65F7" w14:textId="77777777" w:rsidR="00C361A1" w:rsidRDefault="00C361A1" w:rsidP="00C361A1">
      <w:pPr>
        <w:rPr>
          <w:rFonts w:ascii="Arial" w:hAnsi="Arial" w:cs="Arial"/>
        </w:rPr>
      </w:pPr>
    </w:p>
    <w:sectPr w:rsidR="00C361A1" w:rsidSect="00B65468">
      <w:headerReference w:type="even" r:id="rId6"/>
      <w:headerReference w:type="default" r:id="rId7"/>
      <w:headerReference w:type="first" r:id="rId8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845B" w14:textId="77777777" w:rsidR="000209D4" w:rsidRDefault="000209D4">
      <w:r>
        <w:separator/>
      </w:r>
    </w:p>
  </w:endnote>
  <w:endnote w:type="continuationSeparator" w:id="0">
    <w:p w14:paraId="4591A12C" w14:textId="77777777" w:rsidR="000209D4" w:rsidRDefault="0002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C707" w14:textId="77777777" w:rsidR="000209D4" w:rsidRDefault="000209D4">
      <w:r>
        <w:separator/>
      </w:r>
    </w:p>
  </w:footnote>
  <w:footnote w:type="continuationSeparator" w:id="0">
    <w:p w14:paraId="131FCBA2" w14:textId="77777777" w:rsidR="000209D4" w:rsidRDefault="00020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6CD4" w14:textId="77777777" w:rsidR="007C73C4" w:rsidRDefault="00000000">
    <w:pPr>
      <w:pStyle w:val="Encabezado"/>
    </w:pPr>
    <w:r>
      <w:pict w14:anchorId="3F58BE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FF99" w14:textId="77777777" w:rsidR="007C73C4" w:rsidRDefault="00BF19BF" w:rsidP="002C7E01">
    <w:pPr>
      <w:pStyle w:val="Encabezado"/>
      <w:tabs>
        <w:tab w:val="clear" w:pos="4252"/>
      </w:tabs>
    </w:pPr>
    <w:r>
      <w:rPr>
        <w:lang w:val="es-ES"/>
      </w:rPr>
      <w:drawing>
        <wp:anchor distT="0" distB="0" distL="114300" distR="114300" simplePos="0" relativeHeight="251662336" behindDoc="0" locked="0" layoutInCell="1" allowOverlap="1" wp14:anchorId="4A9D4F96" wp14:editId="10030A68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5FB2F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8.8pt;margin-top:-107.55pt;width:612pt;height:11in;z-index:-25165619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7549" w14:textId="77777777" w:rsidR="007C73C4" w:rsidRDefault="00000000">
    <w:pPr>
      <w:pStyle w:val="Encabezado"/>
    </w:pPr>
    <w:r>
      <w:pict w14:anchorId="6F510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A1"/>
    <w:rsid w:val="000209D4"/>
    <w:rsid w:val="00135112"/>
    <w:rsid w:val="00183396"/>
    <w:rsid w:val="001E17BC"/>
    <w:rsid w:val="00225A7F"/>
    <w:rsid w:val="003E434B"/>
    <w:rsid w:val="0041092A"/>
    <w:rsid w:val="00553A1A"/>
    <w:rsid w:val="005B007F"/>
    <w:rsid w:val="006B3C56"/>
    <w:rsid w:val="007E48DD"/>
    <w:rsid w:val="00AD6DA3"/>
    <w:rsid w:val="00B30FBE"/>
    <w:rsid w:val="00B34259"/>
    <w:rsid w:val="00BF19BF"/>
    <w:rsid w:val="00C361A1"/>
    <w:rsid w:val="00C91429"/>
    <w:rsid w:val="00E53991"/>
    <w:rsid w:val="00E91DF0"/>
    <w:rsid w:val="00F1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2FC4D"/>
  <w15:chartTrackingRefBased/>
  <w15:docId w15:val="{3EE2D62C-DB82-4590-90C8-BB265E1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1A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1A1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C361A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361A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19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9BF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KRAG</cp:lastModifiedBy>
  <cp:revision>2</cp:revision>
  <cp:lastPrinted>2023-03-28T16:18:00Z</cp:lastPrinted>
  <dcterms:created xsi:type="dcterms:W3CDTF">2023-04-12T19:00:00Z</dcterms:created>
  <dcterms:modified xsi:type="dcterms:W3CDTF">2023-04-12T19:00:00Z</dcterms:modified>
</cp:coreProperties>
</file>