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6446C"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SESIÓN ORDINARIA No. </w:t>
      </w:r>
      <w:r>
        <w:rPr>
          <w:rFonts w:ascii="Arial" w:eastAsia="Times New Roman" w:hAnsi="Arial" w:cs="Arial"/>
          <w:b/>
          <w:lang w:eastAsia="es-MX"/>
        </w:rPr>
        <w:t>5</w:t>
      </w:r>
      <w:r w:rsidRPr="001E25C1">
        <w:rPr>
          <w:rFonts w:ascii="Arial" w:eastAsia="Times New Roman" w:hAnsi="Arial" w:cs="Arial"/>
          <w:b/>
          <w:lang w:eastAsia="es-MX"/>
        </w:rPr>
        <w:t xml:space="preserve"> DE LA </w:t>
      </w:r>
    </w:p>
    <w:p w14:paraId="283BB907"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COMISIÓN EDILICIA PERMANENTE DE </w:t>
      </w:r>
    </w:p>
    <w:p w14:paraId="16361A90"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INNOVACIÓN, CIENCIA Y TECNOLOGÍA DEL </w:t>
      </w:r>
    </w:p>
    <w:p w14:paraId="34A5B1B2"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 xml:space="preserve">H. AYUNTAMIENTO DE ZAPOTLÁN EL GRANDE, JALISCO </w:t>
      </w:r>
    </w:p>
    <w:p w14:paraId="539EDA05" w14:textId="77777777" w:rsidR="00D15F18" w:rsidRPr="001E25C1" w:rsidRDefault="00D15F18" w:rsidP="00D15F18">
      <w:pPr>
        <w:jc w:val="center"/>
        <w:rPr>
          <w:rFonts w:ascii="Arial" w:eastAsia="Times New Roman" w:hAnsi="Arial" w:cs="Arial"/>
          <w:b/>
          <w:lang w:eastAsia="es-MX"/>
        </w:rPr>
      </w:pPr>
      <w:r w:rsidRPr="001E25C1">
        <w:rPr>
          <w:rFonts w:ascii="Arial" w:eastAsia="Times New Roman" w:hAnsi="Arial" w:cs="Arial"/>
          <w:b/>
          <w:lang w:eastAsia="es-MX"/>
        </w:rPr>
        <w:t>2021– 2024</w:t>
      </w:r>
    </w:p>
    <w:p w14:paraId="101EE249" w14:textId="77777777" w:rsidR="00D15F18" w:rsidRDefault="00D15F18" w:rsidP="00D15F18">
      <w:pPr>
        <w:rPr>
          <w:rFonts w:ascii="Arial" w:hAnsi="Arial" w:cs="Arial"/>
        </w:rPr>
      </w:pPr>
    </w:p>
    <w:p w14:paraId="0BDBD6A6" w14:textId="77777777" w:rsidR="00D15F18" w:rsidRDefault="00D15F18" w:rsidP="00D15F18">
      <w:pPr>
        <w:rPr>
          <w:rFonts w:ascii="Arial" w:hAnsi="Arial" w:cs="Arial"/>
        </w:rPr>
      </w:pPr>
    </w:p>
    <w:p w14:paraId="0BC666C4" w14:textId="77777777" w:rsidR="00D15F18" w:rsidRPr="001E25C1" w:rsidRDefault="00D15F18" w:rsidP="00D15F18">
      <w:pPr>
        <w:rPr>
          <w:rFonts w:ascii="Arial" w:hAnsi="Arial" w:cs="Arial"/>
        </w:rPr>
      </w:pPr>
    </w:p>
    <w:p w14:paraId="5561131E" w14:textId="77777777" w:rsidR="00D15F18" w:rsidRPr="001E25C1" w:rsidRDefault="00D15F18" w:rsidP="00D15F18">
      <w:pPr>
        <w:jc w:val="center"/>
        <w:rPr>
          <w:rFonts w:ascii="Arial" w:eastAsia="Times New Roman" w:hAnsi="Arial" w:cs="Arial"/>
          <w:b/>
          <w:u w:val="single"/>
          <w:lang w:eastAsia="es-MX"/>
        </w:rPr>
      </w:pPr>
      <w:r w:rsidRPr="001E25C1">
        <w:rPr>
          <w:rFonts w:ascii="Arial" w:eastAsia="Times New Roman" w:hAnsi="Arial" w:cs="Arial"/>
          <w:b/>
          <w:lang w:eastAsia="es-MX"/>
        </w:rPr>
        <w:t>FECHA</w:t>
      </w:r>
      <w:r w:rsidRPr="001E25C1">
        <w:rPr>
          <w:rFonts w:ascii="Arial" w:eastAsia="Times New Roman" w:hAnsi="Arial" w:cs="Arial"/>
          <w:b/>
          <w:u w:val="single"/>
          <w:lang w:eastAsia="es-MX"/>
        </w:rPr>
        <w:t xml:space="preserve">: </w:t>
      </w:r>
      <w:r>
        <w:rPr>
          <w:rFonts w:ascii="Arial" w:eastAsia="Times New Roman" w:hAnsi="Arial" w:cs="Arial"/>
          <w:b/>
          <w:u w:val="single"/>
          <w:lang w:eastAsia="es-MX"/>
        </w:rPr>
        <w:t>23</w:t>
      </w:r>
      <w:r w:rsidRPr="001E25C1">
        <w:rPr>
          <w:rFonts w:ascii="Arial" w:eastAsia="Times New Roman" w:hAnsi="Arial" w:cs="Arial"/>
          <w:b/>
          <w:u w:val="single"/>
          <w:lang w:eastAsia="es-MX"/>
        </w:rPr>
        <w:t xml:space="preserve"> DE </w:t>
      </w:r>
      <w:r>
        <w:rPr>
          <w:rFonts w:ascii="Arial" w:eastAsia="Times New Roman" w:hAnsi="Arial" w:cs="Arial"/>
          <w:b/>
          <w:u w:val="single"/>
          <w:lang w:eastAsia="es-MX"/>
        </w:rPr>
        <w:t xml:space="preserve">ENERO </w:t>
      </w:r>
      <w:r w:rsidRPr="001E25C1">
        <w:rPr>
          <w:rFonts w:ascii="Arial" w:eastAsia="Times New Roman" w:hAnsi="Arial" w:cs="Arial"/>
          <w:b/>
          <w:u w:val="single"/>
          <w:lang w:eastAsia="es-MX"/>
        </w:rPr>
        <w:t>DEL 202</w:t>
      </w:r>
      <w:r>
        <w:rPr>
          <w:rFonts w:ascii="Arial" w:eastAsia="Times New Roman" w:hAnsi="Arial" w:cs="Arial"/>
          <w:b/>
          <w:u w:val="single"/>
          <w:lang w:eastAsia="es-MX"/>
        </w:rPr>
        <w:t>3</w:t>
      </w:r>
    </w:p>
    <w:p w14:paraId="08273C4B" w14:textId="77777777" w:rsidR="00D15F18" w:rsidRDefault="00D15F18" w:rsidP="00D15F18">
      <w:pPr>
        <w:jc w:val="center"/>
        <w:rPr>
          <w:rFonts w:ascii="Arial" w:eastAsia="Times New Roman" w:hAnsi="Arial" w:cs="Arial"/>
          <w:b/>
          <w:lang w:eastAsia="es-MX"/>
        </w:rPr>
      </w:pPr>
    </w:p>
    <w:p w14:paraId="6440CD47" w14:textId="77777777" w:rsidR="00D15F18" w:rsidRDefault="00D15F18" w:rsidP="00D15F18">
      <w:pPr>
        <w:jc w:val="center"/>
        <w:rPr>
          <w:rFonts w:ascii="Arial" w:eastAsia="Times New Roman" w:hAnsi="Arial" w:cs="Arial"/>
          <w:b/>
          <w:lang w:eastAsia="es-MX"/>
        </w:rPr>
      </w:pPr>
    </w:p>
    <w:p w14:paraId="25101A4D" w14:textId="67D45924" w:rsidR="00D15F18" w:rsidRPr="007B6451" w:rsidRDefault="005F78B4" w:rsidP="00D15F18">
      <w:pPr>
        <w:spacing w:line="276" w:lineRule="auto"/>
        <w:jc w:val="center"/>
        <w:rPr>
          <w:rFonts w:ascii="Arial" w:eastAsia="Calibri" w:hAnsi="Arial" w:cs="Arial"/>
          <w:b/>
        </w:rPr>
      </w:pPr>
      <w:r>
        <w:rPr>
          <w:rFonts w:ascii="Arial" w:eastAsia="Calibri" w:hAnsi="Arial" w:cs="Arial"/>
          <w:b/>
        </w:rPr>
        <w:t>INFORME DETALLADO</w:t>
      </w:r>
    </w:p>
    <w:p w14:paraId="75CDB8F6" w14:textId="77777777" w:rsidR="00D15F18" w:rsidRPr="007B6451" w:rsidRDefault="00D15F18" w:rsidP="00D15F18">
      <w:pPr>
        <w:spacing w:line="276" w:lineRule="auto"/>
        <w:jc w:val="center"/>
        <w:rPr>
          <w:rFonts w:ascii="Arial" w:eastAsia="Calibri" w:hAnsi="Arial" w:cs="Arial"/>
          <w:b/>
        </w:rPr>
      </w:pPr>
    </w:p>
    <w:p w14:paraId="76EB2A8A" w14:textId="526CFFBB" w:rsidR="00D15F18" w:rsidRPr="008F60BE" w:rsidRDefault="005F78B4" w:rsidP="00D15F18">
      <w:pPr>
        <w:spacing w:before="240" w:line="276" w:lineRule="auto"/>
        <w:jc w:val="both"/>
        <w:rPr>
          <w:rFonts w:ascii="Arial" w:hAnsi="Arial" w:cs="Arial"/>
        </w:rPr>
      </w:pPr>
      <w:r>
        <w:rPr>
          <w:rFonts w:ascii="Arial" w:hAnsi="Arial" w:cs="Arial"/>
        </w:rPr>
        <w:t xml:space="preserve">Se informará </w:t>
      </w:r>
      <w:r w:rsidR="00D15F18" w:rsidRPr="008F60BE">
        <w:rPr>
          <w:rFonts w:ascii="Arial" w:hAnsi="Arial" w:cs="Arial"/>
        </w:rPr>
        <w:t>de la Notificación NOT/343/2022 firmada por la Secretaría General respecto a la Iniciativa de Ordenamiento Municipal que turna a Comisiones el Reglamento Municipal para el Uso del Malecón de la Laguna de Zapotlán el Grande, Jalisco.</w:t>
      </w:r>
    </w:p>
    <w:p w14:paraId="1EE91487" w14:textId="77777777" w:rsidR="005F78B4" w:rsidRDefault="005F78B4" w:rsidP="00D15F18">
      <w:pPr>
        <w:spacing w:before="240" w:line="276" w:lineRule="auto"/>
        <w:jc w:val="both"/>
        <w:rPr>
          <w:rFonts w:ascii="Arial" w:hAnsi="Arial" w:cs="Arial"/>
          <w:b/>
        </w:rPr>
      </w:pPr>
    </w:p>
    <w:p w14:paraId="36CBF236" w14:textId="56874919" w:rsidR="00D15F18" w:rsidRDefault="005F78B4" w:rsidP="00D15F18">
      <w:pPr>
        <w:spacing w:before="240" w:line="276" w:lineRule="auto"/>
        <w:jc w:val="both"/>
        <w:rPr>
          <w:rFonts w:ascii="Arial" w:hAnsi="Arial" w:cs="Arial"/>
        </w:rPr>
      </w:pPr>
      <w:r w:rsidRPr="005F78B4">
        <w:rPr>
          <w:rFonts w:ascii="Arial" w:hAnsi="Arial" w:cs="Arial"/>
        </w:rPr>
        <w:t>Posteriormente se realizará el a</w:t>
      </w:r>
      <w:r w:rsidR="00D15F18" w:rsidRPr="005F78B4">
        <w:rPr>
          <w:rFonts w:ascii="Arial" w:hAnsi="Arial" w:cs="Arial"/>
        </w:rPr>
        <w:t>nálisis del proyecto de Reglamento Municipal para el</w:t>
      </w:r>
      <w:r w:rsidR="00D15F18" w:rsidRPr="008F60BE">
        <w:rPr>
          <w:rFonts w:ascii="Arial" w:hAnsi="Arial" w:cs="Arial"/>
        </w:rPr>
        <w:t xml:space="preserve"> Uso del Malecón de la Laguna de Zapotlán el Grande, Jalisco propuesto en el punto 10 del Orden del Día de la Sesión Pública Ordinaria de Ayuntamiento No. 24 celebrada el 22 de noviembre de 2022.</w:t>
      </w:r>
    </w:p>
    <w:p w14:paraId="1F0C2CAF" w14:textId="77777777" w:rsidR="005F78B4" w:rsidRPr="008F60BE" w:rsidRDefault="005F78B4" w:rsidP="00D15F18">
      <w:pPr>
        <w:spacing w:before="240" w:line="276" w:lineRule="auto"/>
        <w:jc w:val="both"/>
        <w:rPr>
          <w:rFonts w:ascii="Arial" w:hAnsi="Arial" w:cs="Arial"/>
        </w:rPr>
      </w:pPr>
    </w:p>
    <w:p w14:paraId="4917C1AE" w14:textId="03F2248F" w:rsidR="00D15F18" w:rsidRPr="008F60BE" w:rsidRDefault="005F78B4" w:rsidP="00D15F18">
      <w:pPr>
        <w:spacing w:before="240" w:line="276" w:lineRule="auto"/>
        <w:jc w:val="both"/>
        <w:rPr>
          <w:rFonts w:ascii="Arial" w:hAnsi="Arial" w:cs="Arial"/>
        </w:rPr>
      </w:pPr>
      <w:r w:rsidRPr="005F78B4">
        <w:rPr>
          <w:rFonts w:ascii="Arial" w:hAnsi="Arial" w:cs="Arial"/>
        </w:rPr>
        <w:t>Se realizará la</w:t>
      </w:r>
      <w:r w:rsidR="00D15F18" w:rsidRPr="005F78B4">
        <w:rPr>
          <w:rFonts w:ascii="Arial" w:hAnsi="Arial" w:cs="Arial"/>
        </w:rPr>
        <w:t xml:space="preserve"> Votación y en su caso aprobación del Reglamento Municipal para el Uso</w:t>
      </w:r>
      <w:r w:rsidR="00D15F18" w:rsidRPr="008F60BE">
        <w:rPr>
          <w:rFonts w:ascii="Arial" w:hAnsi="Arial" w:cs="Arial"/>
        </w:rPr>
        <w:t xml:space="preserve"> del Malecón de la Laguna de Zapotlán el Grande, Jalisco.</w:t>
      </w:r>
    </w:p>
    <w:p w14:paraId="4368BB36" w14:textId="448F886F" w:rsidR="00EB371C" w:rsidRPr="00D15F18" w:rsidRDefault="00EB371C" w:rsidP="00D15F18">
      <w:bookmarkStart w:id="0" w:name="_GoBack"/>
      <w:bookmarkEnd w:id="0"/>
    </w:p>
    <w:sectPr w:rsidR="00EB371C" w:rsidRPr="00D15F18" w:rsidSect="00BC2F41">
      <w:headerReference w:type="even" r:id="rId7"/>
      <w:headerReference w:type="default" r:id="rId8"/>
      <w:headerReference w:type="first" r:id="rId9"/>
      <w:pgSz w:w="12240" w:h="15840"/>
      <w:pgMar w:top="1985" w:right="1185"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CB2AD" w14:textId="77777777" w:rsidR="00F6454F" w:rsidRDefault="00F6454F" w:rsidP="007C73C4">
      <w:r>
        <w:separator/>
      </w:r>
    </w:p>
  </w:endnote>
  <w:endnote w:type="continuationSeparator" w:id="0">
    <w:p w14:paraId="3743C590" w14:textId="77777777" w:rsidR="00F6454F" w:rsidRDefault="00F6454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C229B" w14:textId="77777777" w:rsidR="00F6454F" w:rsidRDefault="00F6454F" w:rsidP="007C73C4">
      <w:r>
        <w:separator/>
      </w:r>
    </w:p>
  </w:footnote>
  <w:footnote w:type="continuationSeparator" w:id="0">
    <w:p w14:paraId="1CBFE216" w14:textId="77777777" w:rsidR="00F6454F" w:rsidRDefault="00F6454F"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5F78B4">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5F78B4">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92.55pt;margin-top:-100.8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5F78B4">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16FD6"/>
    <w:multiLevelType w:val="hybridMultilevel"/>
    <w:tmpl w:val="2CD08C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4F13"/>
    <w:rsid w:val="00045D12"/>
    <w:rsid w:val="00060713"/>
    <w:rsid w:val="00066DD5"/>
    <w:rsid w:val="00102C92"/>
    <w:rsid w:val="00107E1A"/>
    <w:rsid w:val="00137862"/>
    <w:rsid w:val="001712B6"/>
    <w:rsid w:val="001E62C3"/>
    <w:rsid w:val="00270D13"/>
    <w:rsid w:val="002B576E"/>
    <w:rsid w:val="002C5454"/>
    <w:rsid w:val="003010EA"/>
    <w:rsid w:val="00376880"/>
    <w:rsid w:val="003B5E55"/>
    <w:rsid w:val="004236D2"/>
    <w:rsid w:val="0042777C"/>
    <w:rsid w:val="00431FBB"/>
    <w:rsid w:val="0044550E"/>
    <w:rsid w:val="00457BE4"/>
    <w:rsid w:val="005056FA"/>
    <w:rsid w:val="005408D3"/>
    <w:rsid w:val="005953E1"/>
    <w:rsid w:val="005D572D"/>
    <w:rsid w:val="005E2AD7"/>
    <w:rsid w:val="005F78B4"/>
    <w:rsid w:val="00606D01"/>
    <w:rsid w:val="006311F8"/>
    <w:rsid w:val="0064720D"/>
    <w:rsid w:val="00654FBC"/>
    <w:rsid w:val="00657D4F"/>
    <w:rsid w:val="006670B6"/>
    <w:rsid w:val="00671EB1"/>
    <w:rsid w:val="0070160D"/>
    <w:rsid w:val="0071360F"/>
    <w:rsid w:val="007C5007"/>
    <w:rsid w:val="007C73C4"/>
    <w:rsid w:val="00840DFE"/>
    <w:rsid w:val="008820A3"/>
    <w:rsid w:val="008A3998"/>
    <w:rsid w:val="008A747B"/>
    <w:rsid w:val="008B6B30"/>
    <w:rsid w:val="0091379F"/>
    <w:rsid w:val="00940491"/>
    <w:rsid w:val="009D1936"/>
    <w:rsid w:val="009D45E7"/>
    <w:rsid w:val="00A13114"/>
    <w:rsid w:val="00A16D19"/>
    <w:rsid w:val="00A36DCB"/>
    <w:rsid w:val="00A92D29"/>
    <w:rsid w:val="00AF66B0"/>
    <w:rsid w:val="00B16F8B"/>
    <w:rsid w:val="00B33FA1"/>
    <w:rsid w:val="00B53FC1"/>
    <w:rsid w:val="00B65468"/>
    <w:rsid w:val="00B80F7B"/>
    <w:rsid w:val="00BC2F41"/>
    <w:rsid w:val="00BF6E9C"/>
    <w:rsid w:val="00C22A40"/>
    <w:rsid w:val="00C56007"/>
    <w:rsid w:val="00C70DEC"/>
    <w:rsid w:val="00C71752"/>
    <w:rsid w:val="00C8192D"/>
    <w:rsid w:val="00CC591B"/>
    <w:rsid w:val="00CD208F"/>
    <w:rsid w:val="00D0582F"/>
    <w:rsid w:val="00D15F18"/>
    <w:rsid w:val="00D25E43"/>
    <w:rsid w:val="00D32487"/>
    <w:rsid w:val="00D46DE4"/>
    <w:rsid w:val="00DF65F4"/>
    <w:rsid w:val="00E2037F"/>
    <w:rsid w:val="00E26023"/>
    <w:rsid w:val="00EB371C"/>
    <w:rsid w:val="00F6454F"/>
    <w:rsid w:val="00FC2C49"/>
    <w:rsid w:val="00FE0DA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paragraph" w:styleId="Ttulo2">
    <w:name w:val="heading 2"/>
    <w:basedOn w:val="Normal"/>
    <w:next w:val="Normal"/>
    <w:link w:val="Ttulo2Car"/>
    <w:uiPriority w:val="9"/>
    <w:semiHidden/>
    <w:unhideWhenUsed/>
    <w:qFormat/>
    <w:rsid w:val="00B654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 w:type="character" w:customStyle="1" w:styleId="Ttulo2Car">
    <w:name w:val="Título 2 Car"/>
    <w:basedOn w:val="Fuentedeprrafopredeter"/>
    <w:link w:val="Ttulo2"/>
    <w:uiPriority w:val="9"/>
    <w:semiHidden/>
    <w:rsid w:val="00B65468"/>
    <w:rPr>
      <w:rFonts w:asciiTheme="majorHAnsi" w:eastAsiaTheme="majorEastAsia" w:hAnsiTheme="majorHAnsi" w:cstheme="majorBidi"/>
      <w:noProof/>
      <w:color w:val="365F91" w:themeColor="accent1" w:themeShade="BF"/>
      <w:sz w:val="26"/>
      <w:szCs w:val="26"/>
    </w:rPr>
  </w:style>
  <w:style w:type="character" w:styleId="Refdecomentario">
    <w:name w:val="annotation reference"/>
    <w:basedOn w:val="Fuentedeprrafopredeter"/>
    <w:uiPriority w:val="99"/>
    <w:semiHidden/>
    <w:unhideWhenUsed/>
    <w:rsid w:val="00060713"/>
    <w:rPr>
      <w:sz w:val="16"/>
      <w:szCs w:val="16"/>
    </w:rPr>
  </w:style>
  <w:style w:type="paragraph" w:styleId="Textocomentario">
    <w:name w:val="annotation text"/>
    <w:basedOn w:val="Normal"/>
    <w:link w:val="TextocomentarioCar"/>
    <w:uiPriority w:val="99"/>
    <w:semiHidden/>
    <w:unhideWhenUsed/>
    <w:rsid w:val="00060713"/>
    <w:rPr>
      <w:sz w:val="20"/>
      <w:szCs w:val="20"/>
    </w:rPr>
  </w:style>
  <w:style w:type="character" w:customStyle="1" w:styleId="TextocomentarioCar">
    <w:name w:val="Texto comentario Car"/>
    <w:basedOn w:val="Fuentedeprrafopredeter"/>
    <w:link w:val="Textocomentario"/>
    <w:uiPriority w:val="99"/>
    <w:semiHidden/>
    <w:rsid w:val="00060713"/>
    <w:rPr>
      <w:noProof/>
      <w:sz w:val="20"/>
      <w:szCs w:val="20"/>
    </w:rPr>
  </w:style>
  <w:style w:type="paragraph" w:styleId="Asuntodelcomentario">
    <w:name w:val="annotation subject"/>
    <w:basedOn w:val="Textocomentario"/>
    <w:next w:val="Textocomentario"/>
    <w:link w:val="AsuntodelcomentarioCar"/>
    <w:uiPriority w:val="99"/>
    <w:semiHidden/>
    <w:unhideWhenUsed/>
    <w:rsid w:val="00060713"/>
    <w:rPr>
      <w:b/>
      <w:bCs/>
    </w:rPr>
  </w:style>
  <w:style w:type="character" w:customStyle="1" w:styleId="AsuntodelcomentarioCar">
    <w:name w:val="Asunto del comentario Car"/>
    <w:basedOn w:val="TextocomentarioCar"/>
    <w:link w:val="Asuntodelcomentario"/>
    <w:uiPriority w:val="99"/>
    <w:semiHidden/>
    <w:rsid w:val="00060713"/>
    <w:rPr>
      <w:b/>
      <w:bCs/>
      <w:noProof/>
      <w:sz w:val="20"/>
      <w:szCs w:val="20"/>
    </w:rPr>
  </w:style>
  <w:style w:type="paragraph" w:styleId="Prrafodelista">
    <w:name w:val="List Paragraph"/>
    <w:basedOn w:val="Normal"/>
    <w:uiPriority w:val="34"/>
    <w:qFormat/>
    <w:rsid w:val="00B33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748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Karla Rocio Alcaraz Gomez</cp:lastModifiedBy>
  <cp:revision>2</cp:revision>
  <cp:lastPrinted>2023-07-03T18:32:00Z</cp:lastPrinted>
  <dcterms:created xsi:type="dcterms:W3CDTF">2023-07-03T18:34:00Z</dcterms:created>
  <dcterms:modified xsi:type="dcterms:W3CDTF">2023-07-03T18:34:00Z</dcterms:modified>
</cp:coreProperties>
</file>