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  <w:lang w:val="es-ES_tradnl"/>
        </w:rPr>
      </w:pPr>
      <w:r w:rsidRPr="00C82A5B">
        <w:rPr>
          <w:rFonts w:cstheme="minorHAnsi"/>
          <w:b/>
          <w:sz w:val="25"/>
          <w:szCs w:val="25"/>
          <w:u w:val="single"/>
          <w:lang w:val="es-ES_tradnl"/>
        </w:rPr>
        <w:t xml:space="preserve">ANEXO 05 – “NORMAS OFICIALES Y ESPECÍFICACIONES TÉCNICAS REQUERIDAS” </w:t>
      </w: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5"/>
          <w:szCs w:val="25"/>
          <w:highlight w:val="yellow"/>
          <w:u w:val="single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both"/>
        <w:rPr>
          <w:rFonts w:cstheme="minorHAnsi"/>
          <w:sz w:val="25"/>
          <w:szCs w:val="25"/>
          <w:lang w:val="es-ES_tradnl"/>
        </w:rPr>
      </w:pPr>
      <w:r w:rsidRPr="00C82A5B">
        <w:rPr>
          <w:rFonts w:cstheme="minorHAnsi"/>
          <w:sz w:val="25"/>
          <w:szCs w:val="25"/>
          <w:lang w:val="es-ES_tradnl"/>
        </w:rPr>
        <w:t xml:space="preserve">El presente Anexo forma parte integral del </w:t>
      </w:r>
      <w:r w:rsidRPr="00C82A5B">
        <w:rPr>
          <w:rFonts w:cstheme="minorHAnsi"/>
          <w:b/>
          <w:sz w:val="25"/>
          <w:szCs w:val="25"/>
          <w:lang w:val="es-ES_tradnl"/>
        </w:rPr>
        <w:t xml:space="preserve">CONTRATO DE CONCESIÓN DEL PROYECTO DE MODERNIZACIÓN SUSTENTABLE DEL SISTEMA DE ALUMBRADO PÚBLICO PARA EL MUNICIPIO DE ZAPOTLÁN EL GRANDE, JALISCO, INCLUYENDO SU SUSTITITUCIÓN, MANTENIMIENTO Y OPERACIÓN, </w:t>
      </w:r>
      <w:r w:rsidRPr="00C82A5B">
        <w:rPr>
          <w:rFonts w:cstheme="minorHAnsi"/>
          <w:sz w:val="25"/>
          <w:szCs w:val="25"/>
          <w:lang w:val="es-ES_tradnl"/>
        </w:rPr>
        <w:t xml:space="preserve">de fecha </w:t>
      </w:r>
      <w:r w:rsidRPr="00F475BF">
        <w:rPr>
          <w:rFonts w:cstheme="minorHAnsi"/>
          <w:sz w:val="25"/>
          <w:szCs w:val="25"/>
          <w:lang w:val="es-ES_tradnl"/>
        </w:rPr>
        <w:t xml:space="preserve">---- </w:t>
      </w:r>
      <w:r w:rsidRPr="00C82A5B">
        <w:rPr>
          <w:rFonts w:cstheme="minorHAnsi"/>
          <w:sz w:val="25"/>
          <w:szCs w:val="25"/>
          <w:lang w:val="es-ES_tradnl"/>
        </w:rPr>
        <w:t xml:space="preserve">de Julio del año 2020 dos mil veinte, leído que fue por LAS PARTES, lo rubrican de conformidad en Ciudad Guzmán; Municipio de Zapotlán El Grande, en el Estado de Jalisco, por triplicado, con fecha </w:t>
      </w:r>
      <w:r w:rsidRPr="00F475BF">
        <w:rPr>
          <w:rFonts w:cstheme="minorHAnsi"/>
          <w:sz w:val="25"/>
          <w:szCs w:val="25"/>
          <w:lang w:val="es-ES_tradnl"/>
        </w:rPr>
        <w:t xml:space="preserve">---- </w:t>
      </w:r>
      <w:r w:rsidRPr="00C82A5B">
        <w:rPr>
          <w:rFonts w:cstheme="minorHAnsi"/>
          <w:sz w:val="25"/>
          <w:szCs w:val="25"/>
          <w:lang w:val="es-ES_tradnl"/>
        </w:rPr>
        <w:t xml:space="preserve">de Julio del año 2020 dos mil veinte. </w:t>
      </w:r>
    </w:p>
    <w:p w:rsidR="00F475BF" w:rsidRPr="00C82A5B" w:rsidRDefault="00F475BF" w:rsidP="00F475BF">
      <w:pPr>
        <w:spacing w:after="0" w:line="240" w:lineRule="auto"/>
        <w:jc w:val="both"/>
        <w:rPr>
          <w:rFonts w:cstheme="minorHAnsi"/>
          <w:sz w:val="25"/>
          <w:szCs w:val="25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5"/>
          <w:szCs w:val="25"/>
          <w:lang w:val="es-ES_tradnl"/>
        </w:rPr>
      </w:pPr>
      <w:r w:rsidRPr="00C82A5B">
        <w:rPr>
          <w:rFonts w:cstheme="minorHAnsi"/>
          <w:b/>
          <w:sz w:val="25"/>
          <w:szCs w:val="25"/>
          <w:lang w:val="es-ES_tradnl"/>
        </w:rPr>
        <w:t>LISTADO DE LUMINARIAS NUEVAS PRIMERA SUSTITUCIÓN</w:t>
      </w:r>
    </w:p>
    <w:p w:rsidR="00F475BF" w:rsidRPr="00C82A5B" w:rsidRDefault="00F475BF" w:rsidP="00F475B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tbl>
      <w:tblPr>
        <w:tblStyle w:val="Tablaconcuadrcula11"/>
        <w:tblpPr w:leftFromText="141" w:rightFromText="141" w:vertAnchor="text" w:tblpXSpec="center" w:tblpY="1"/>
        <w:tblW w:w="9628" w:type="dxa"/>
        <w:tblLook w:val="04A0" w:firstRow="1" w:lastRow="0" w:firstColumn="1" w:lastColumn="0" w:noHBand="0" w:noVBand="1"/>
      </w:tblPr>
      <w:tblGrid>
        <w:gridCol w:w="1267"/>
        <w:gridCol w:w="4257"/>
        <w:gridCol w:w="1254"/>
        <w:gridCol w:w="1589"/>
        <w:gridCol w:w="1261"/>
      </w:tblGrid>
      <w:tr w:rsidR="00F475BF" w:rsidRPr="00C82A5B" w:rsidTr="004507C6">
        <w:trPr>
          <w:trHeight w:val="232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  <w:t>ITEM</w:t>
            </w:r>
          </w:p>
        </w:tc>
        <w:tc>
          <w:tcPr>
            <w:tcW w:w="425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  <w:t>LUMINARIA/POTENCIA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  <w:t>MARCA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  <w:t>MODELO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  <w:t>CANTIDAD</w:t>
            </w:r>
          </w:p>
        </w:tc>
      </w:tr>
      <w:tr w:rsidR="00F475BF" w:rsidRPr="00C82A5B" w:rsidTr="004507C6">
        <w:trPr>
          <w:trHeight w:val="696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LE001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potencia de 33w (Luminaria Vial)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KIRA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F475BF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3,368</w:t>
            </w:r>
          </w:p>
        </w:tc>
      </w:tr>
      <w:tr w:rsidR="00F475BF" w:rsidRPr="00C82A5B" w:rsidTr="004507C6">
        <w:trPr>
          <w:trHeight w:val="464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LE002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de 55w (Luminaria Vial)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KIRA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 xml:space="preserve">      3,368</w:t>
            </w:r>
          </w:p>
        </w:tc>
      </w:tr>
      <w:tr w:rsidR="00F475BF" w:rsidRPr="00C82A5B" w:rsidTr="004507C6">
        <w:trPr>
          <w:trHeight w:val="464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LE003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de 95w (Luminaria Vial)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TITANIUM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6</w:t>
            </w:r>
          </w:p>
        </w:tc>
      </w:tr>
      <w:tr w:rsidR="00F475BF" w:rsidRPr="00C82A5B" w:rsidTr="004507C6">
        <w:trPr>
          <w:trHeight w:val="464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LE004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de 250w (Reflector)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MAGNUM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223</w:t>
            </w:r>
          </w:p>
        </w:tc>
      </w:tr>
      <w:tr w:rsidR="00F475BF" w:rsidRPr="00C82A5B" w:rsidTr="004507C6">
        <w:trPr>
          <w:trHeight w:val="464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LE005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de 150w</w:t>
            </w:r>
          </w:p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(Reflector)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MAGNUM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141</w:t>
            </w:r>
          </w:p>
        </w:tc>
      </w:tr>
      <w:tr w:rsidR="00F475BF" w:rsidRPr="00C82A5B" w:rsidTr="004507C6">
        <w:trPr>
          <w:trHeight w:val="696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LE006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de 20 W (</w:t>
            </w:r>
            <w:proofErr w:type="spellStart"/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Pragma</w:t>
            </w:r>
            <w:proofErr w:type="spellEnd"/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PRAGMA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1,248</w:t>
            </w:r>
          </w:p>
        </w:tc>
      </w:tr>
      <w:tr w:rsidR="00F475BF" w:rsidRPr="00C82A5B" w:rsidTr="004507C6">
        <w:trPr>
          <w:trHeight w:val="464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LE007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de 500w</w:t>
            </w:r>
          </w:p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(Reflector)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MAGNUM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12</w:t>
            </w:r>
          </w:p>
        </w:tc>
      </w:tr>
      <w:tr w:rsidR="00F475BF" w:rsidRPr="00C82A5B" w:rsidTr="004507C6">
        <w:trPr>
          <w:trHeight w:val="464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LE008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de 100w</w:t>
            </w:r>
          </w:p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(Reflector)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MAGNUM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65</w:t>
            </w:r>
          </w:p>
        </w:tc>
      </w:tr>
      <w:tr w:rsidR="00F475BF" w:rsidRPr="00C82A5B" w:rsidTr="004507C6">
        <w:trPr>
          <w:trHeight w:val="464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LE009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de 20w</w:t>
            </w:r>
          </w:p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(Reflector)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MAGNUM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110</w:t>
            </w:r>
          </w:p>
        </w:tc>
      </w:tr>
      <w:tr w:rsidR="00F475BF" w:rsidRPr="00C82A5B" w:rsidTr="004507C6">
        <w:trPr>
          <w:trHeight w:val="464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LE010</w:t>
            </w: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Suministro y colocación de luminaria de tecnología LED iluminación pública de 50w</w:t>
            </w:r>
          </w:p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(Reflector)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AIRIS</w:t>
            </w: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MAGNUM</w:t>
            </w: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  <w:t>56</w:t>
            </w:r>
          </w:p>
        </w:tc>
      </w:tr>
      <w:tr w:rsidR="00F475BF" w:rsidRPr="00C82A5B" w:rsidTr="004507C6">
        <w:trPr>
          <w:trHeight w:val="232"/>
        </w:trPr>
        <w:tc>
          <w:tcPr>
            <w:tcW w:w="1267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sz w:val="20"/>
                <w:szCs w:val="25"/>
                <w:lang w:val="es-ES_tradnl" w:eastAsia="es-ES"/>
              </w:rPr>
            </w:pPr>
          </w:p>
        </w:tc>
        <w:tc>
          <w:tcPr>
            <w:tcW w:w="4257" w:type="dxa"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  <w:t>Total de Luminarias a reemplazar</w:t>
            </w:r>
          </w:p>
        </w:tc>
        <w:tc>
          <w:tcPr>
            <w:tcW w:w="1275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</w:pPr>
          </w:p>
        </w:tc>
        <w:tc>
          <w:tcPr>
            <w:tcW w:w="1620" w:type="dxa"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</w:pPr>
          </w:p>
        </w:tc>
        <w:tc>
          <w:tcPr>
            <w:tcW w:w="1209" w:type="dxa"/>
            <w:noWrap/>
            <w:hideMark/>
          </w:tcPr>
          <w:p w:rsidR="00F475BF" w:rsidRPr="00C82A5B" w:rsidRDefault="00F475BF" w:rsidP="004507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</w:pPr>
            <w:r w:rsidRPr="00C82A5B">
              <w:rPr>
                <w:rFonts w:ascii="Arial" w:eastAsia="Times New Roman" w:hAnsi="Arial" w:cs="Arial"/>
                <w:b/>
                <w:bCs/>
                <w:sz w:val="20"/>
                <w:szCs w:val="25"/>
                <w:lang w:val="es-ES_tradnl" w:eastAsia="es-ES"/>
              </w:rPr>
              <w:t>8,597</w:t>
            </w:r>
          </w:p>
        </w:tc>
      </w:tr>
    </w:tbl>
    <w:p w:rsidR="00F475BF" w:rsidRDefault="00F475BF" w:rsidP="00F475BF">
      <w:pPr>
        <w:rPr>
          <w:rFonts w:ascii="Calibri" w:eastAsia="Calibri" w:hAnsi="Calibri" w:cs="Calibri"/>
          <w:b/>
          <w:sz w:val="25"/>
          <w:szCs w:val="25"/>
          <w:lang w:val="es-ES_tradnl"/>
        </w:rPr>
      </w:pPr>
    </w:p>
    <w:p w:rsidR="00F475BF" w:rsidRDefault="00F475BF" w:rsidP="00F475BF">
      <w:pPr>
        <w:rPr>
          <w:rFonts w:ascii="Calibri" w:eastAsia="Calibri" w:hAnsi="Calibri" w:cs="Calibri"/>
          <w:b/>
          <w:sz w:val="25"/>
          <w:szCs w:val="25"/>
          <w:lang w:val="es-ES_tradnl"/>
        </w:rPr>
      </w:pPr>
    </w:p>
    <w:p w:rsidR="00F475BF" w:rsidRPr="00C82A5B" w:rsidRDefault="00F475BF" w:rsidP="00F475BF">
      <w:pPr>
        <w:rPr>
          <w:rFonts w:ascii="Calibri" w:eastAsia="Calibri" w:hAnsi="Calibri" w:cs="Calibri"/>
          <w:b/>
          <w:sz w:val="25"/>
          <w:szCs w:val="25"/>
          <w:lang w:val="es-ES_tradnl"/>
        </w:rPr>
      </w:pPr>
      <w:bookmarkStart w:id="0" w:name="_GoBack"/>
      <w:bookmarkEnd w:id="0"/>
    </w:p>
    <w:p w:rsidR="00F475BF" w:rsidRPr="00C82A5B" w:rsidRDefault="00F475BF" w:rsidP="00F475B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s-ES_tradnl"/>
        </w:rPr>
      </w:pPr>
      <w:r w:rsidRPr="00C82A5B">
        <w:rPr>
          <w:rFonts w:ascii="Arial" w:hAnsi="Arial" w:cs="Arial"/>
          <w:b/>
          <w:sz w:val="25"/>
          <w:szCs w:val="25"/>
          <w:lang w:val="es-ES_tradnl"/>
        </w:rPr>
        <w:t>NORMAS OFICIALES</w:t>
      </w:r>
    </w:p>
    <w:p w:rsidR="00F475BF" w:rsidRPr="00C82A5B" w:rsidRDefault="00F475BF" w:rsidP="00F475B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eastAsia="Times New Roman" w:cstheme="minorHAnsi"/>
          <w:b/>
          <w:noProof/>
          <w:sz w:val="24"/>
          <w:szCs w:val="24"/>
          <w:lang w:val="es-ES_tradnl" w:eastAsia="es-ES"/>
        </w:rPr>
      </w:pPr>
      <w:r w:rsidRPr="00C82A5B">
        <w:rPr>
          <w:rFonts w:eastAsia="Times New Roman" w:cstheme="minorHAnsi"/>
          <w:b/>
          <w:bCs/>
          <w:noProof/>
          <w:color w:val="000000"/>
          <w:sz w:val="24"/>
          <w:szCs w:val="24"/>
          <w:lang w:val="es-ES_tradnl" w:eastAsia="es-ES"/>
        </w:rPr>
        <w:t>NORMA OFICIAL MEXICANA NOM-031-ENER-2012, EFICIENCIA ENERGETICA PARA LUMINARIOS CON DIODOS EMISORES DE LUZ (LEDS) DESTINADOS A VIALIDADES Y AREAS EXTERIORES PUBLICAS. ESPECIFICACIONES Y METODOS DE PRUEBA</w:t>
      </w:r>
    </w:p>
    <w:p w:rsidR="00F475BF" w:rsidRPr="00C82A5B" w:rsidRDefault="00F475BF" w:rsidP="00F475BF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sz w:val="24"/>
          <w:szCs w:val="24"/>
        </w:rPr>
      </w:pPr>
      <w:hyperlink r:id="rId5" w:history="1">
        <w:r w:rsidRPr="00C82A5B">
          <w:rPr>
            <w:rFonts w:cstheme="minorHAnsi"/>
            <w:color w:val="0000FF"/>
            <w:sz w:val="24"/>
            <w:szCs w:val="24"/>
            <w:u w:val="single"/>
          </w:rPr>
          <w:t>http://dof.gob.mx/nota_detalle.php?codigo=5276652&amp;fecha=06/11/2012</w:t>
        </w:r>
      </w:hyperlink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highlight w:val="yellow"/>
          <w:lang w:val="es-ES_tradnl"/>
        </w:rPr>
      </w:pPr>
      <w:r w:rsidRPr="00C82A5B">
        <w:rPr>
          <w:rFonts w:cstheme="minorHAnsi"/>
          <w:b/>
          <w:sz w:val="24"/>
          <w:szCs w:val="24"/>
        </w:rPr>
        <w:t>(Se agrega en 24 fojas)</w:t>
      </w: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highlight w:val="yellow"/>
          <w:lang w:val="es-ES_tradnl"/>
        </w:rPr>
      </w:pPr>
    </w:p>
    <w:p w:rsidR="00F475BF" w:rsidRPr="00C82A5B" w:rsidRDefault="00F475BF" w:rsidP="00F475BF">
      <w:pPr>
        <w:spacing w:after="0" w:line="240" w:lineRule="auto"/>
        <w:rPr>
          <w:rFonts w:cstheme="minorHAnsi"/>
          <w:b/>
          <w:sz w:val="24"/>
          <w:szCs w:val="24"/>
          <w:highlight w:val="yellow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libri" w:eastAsia="Times New Roman" w:hAnsi="Calibri" w:cstheme="minorHAnsi"/>
          <w:b/>
          <w:noProof/>
          <w:sz w:val="24"/>
          <w:szCs w:val="24"/>
          <w:lang w:val="es-ES_tradnl" w:eastAsia="es-ES"/>
        </w:rPr>
      </w:pPr>
      <w:r w:rsidRPr="00C82A5B">
        <w:rPr>
          <w:rFonts w:ascii="Calibri" w:eastAsia="Times New Roman" w:hAnsi="Calibri" w:cstheme="minorHAnsi"/>
          <w:b/>
          <w:bCs/>
          <w:noProof/>
          <w:sz w:val="24"/>
          <w:szCs w:val="24"/>
          <w:lang w:val="es-ES_tradnl" w:eastAsia="es-ES"/>
        </w:rPr>
        <w:t>NORMA OFICIAL MEXICANA NOM-013-ENER-2013, EFICIENCIA ENERGETICA PARA SISTEMAS DE ALUMBRADO EN VIALIDADES</w:t>
      </w: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highlight w:val="yellow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highlight w:val="yellow"/>
          <w:lang w:val="es-ES_tradnl"/>
        </w:rPr>
      </w:pPr>
      <w:hyperlink r:id="rId6" w:history="1">
        <w:r w:rsidRPr="00C82A5B">
          <w:rPr>
            <w:rFonts w:cstheme="minorHAnsi"/>
            <w:color w:val="0000FF"/>
            <w:sz w:val="24"/>
            <w:szCs w:val="24"/>
            <w:u w:val="single"/>
          </w:rPr>
          <w:t>https://www.dof.gob.mx/nota_detalle.php?codigo=5302568&amp;fecha=14/06/2013&amp;print=true</w:t>
        </w:r>
      </w:hyperlink>
    </w:p>
    <w:p w:rsidR="00F475BF" w:rsidRPr="00C82A5B" w:rsidRDefault="00F475BF" w:rsidP="00F475BF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2A5B">
        <w:rPr>
          <w:rFonts w:cstheme="minorHAnsi"/>
          <w:b/>
          <w:sz w:val="24"/>
          <w:szCs w:val="24"/>
        </w:rPr>
        <w:t>(Se agrega en 17 fojas)</w:t>
      </w: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libri" w:eastAsia="Times New Roman" w:hAnsi="Calibri" w:cstheme="minorHAnsi"/>
          <w:b/>
          <w:noProof/>
          <w:sz w:val="24"/>
          <w:szCs w:val="24"/>
          <w:lang w:val="es-ES_tradnl" w:eastAsia="es-ES"/>
        </w:rPr>
      </w:pPr>
      <w:r w:rsidRPr="00C82A5B">
        <w:rPr>
          <w:rFonts w:ascii="Calibri" w:eastAsia="Times New Roman" w:hAnsi="Calibri" w:cstheme="minorHAnsi"/>
          <w:b/>
          <w:bCs/>
          <w:noProof/>
          <w:sz w:val="24"/>
          <w:szCs w:val="24"/>
          <w:lang w:val="es-ES_tradnl" w:eastAsia="es-ES"/>
        </w:rPr>
        <w:t>NORMA OFICIAL MEXICANA NOM-001-SEDE-2012, INSTALACIONES ELECTRICAS (UTILIZACION).</w:t>
      </w: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hyperlink r:id="rId7" w:history="1">
        <w:r w:rsidRPr="00C82A5B">
          <w:rPr>
            <w:rFonts w:cstheme="minorHAnsi"/>
            <w:color w:val="0000FF"/>
            <w:sz w:val="24"/>
            <w:szCs w:val="24"/>
            <w:u w:val="single"/>
          </w:rPr>
          <w:t>https://dof.gob.mx/nota_detalle_popup.php?codigo=5280607</w:t>
        </w:r>
      </w:hyperlink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C82A5B">
        <w:rPr>
          <w:rFonts w:cstheme="minorHAnsi"/>
          <w:b/>
          <w:sz w:val="24"/>
          <w:szCs w:val="24"/>
          <w:lang w:val="es-ES_tradnl"/>
        </w:rPr>
        <w:t>(Se agrega en 107 fojas)</w:t>
      </w: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F475BF" w:rsidRPr="00C82A5B" w:rsidRDefault="00F475BF" w:rsidP="00F475B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s-ES_tradnl"/>
        </w:rPr>
      </w:pPr>
    </w:p>
    <w:p w:rsidR="00E56E00" w:rsidRDefault="00E56E00"/>
    <w:sectPr w:rsidR="00E56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150E7"/>
    <w:multiLevelType w:val="hybridMultilevel"/>
    <w:tmpl w:val="A5AC3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BF"/>
    <w:rsid w:val="00E56E00"/>
    <w:rsid w:val="00F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4114C-1CB8-4E6A-AC68-73E2F9F4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1">
    <w:name w:val="Tabla con cuadrícula11"/>
    <w:basedOn w:val="Tablanormal"/>
    <w:next w:val="Tablaconcuadrcula"/>
    <w:uiPriority w:val="39"/>
    <w:rsid w:val="00F475BF"/>
    <w:pPr>
      <w:spacing w:after="0" w:line="240" w:lineRule="auto"/>
    </w:pPr>
    <w:rPr>
      <w:rFonts w:ascii="Calibri" w:eastAsia="Calibri" w:hAnsi="Calibri" w:cs="Calibri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4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f.gob.mx/nota_detalle_popup.php?codigo=5280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f.gob.mx/nota_detalle.php?codigo=5302568&amp;fecha=14/06/2013&amp;print=true" TargetMode="External"/><Relationship Id="rId5" Type="http://schemas.openxmlformats.org/officeDocument/2006/relationships/hyperlink" Target="http://dof.gob.mx/nota_detalle.php?codigo=5276652&amp;fecha=06/11/2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García Orozco</dc:creator>
  <cp:keywords/>
  <dc:description/>
  <cp:lastModifiedBy>Cindy García Orozco</cp:lastModifiedBy>
  <cp:revision>1</cp:revision>
  <dcterms:created xsi:type="dcterms:W3CDTF">2020-07-22T18:53:00Z</dcterms:created>
  <dcterms:modified xsi:type="dcterms:W3CDTF">2020-07-22T18:55:00Z</dcterms:modified>
</cp:coreProperties>
</file>