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0144" w14:textId="77777777" w:rsidR="00A53731" w:rsidRPr="006E740D" w:rsidRDefault="00A53731" w:rsidP="00A53731">
      <w:pPr>
        <w:spacing w:line="0" w:lineRule="atLeast"/>
        <w:jc w:val="both"/>
        <w:rPr>
          <w:rFonts w:eastAsia="Calibri"/>
          <w:b/>
          <w:bCs/>
          <w:sz w:val="24"/>
          <w:szCs w:val="24"/>
          <w:lang w:val="es-MX" w:eastAsia="en-US"/>
        </w:rPr>
      </w:pPr>
    </w:p>
    <w:p w14:paraId="601C97BB" w14:textId="77777777" w:rsidR="006E740D" w:rsidRPr="006E740D" w:rsidRDefault="006E740D" w:rsidP="00A53731">
      <w:pPr>
        <w:spacing w:line="0" w:lineRule="atLeast"/>
        <w:jc w:val="both"/>
        <w:rPr>
          <w:rFonts w:eastAsia="Calibri"/>
          <w:b/>
          <w:bCs/>
          <w:sz w:val="24"/>
          <w:szCs w:val="24"/>
          <w:lang w:val="es-MX" w:eastAsia="en-US"/>
        </w:rPr>
      </w:pPr>
    </w:p>
    <w:p w14:paraId="45FF649C" w14:textId="77777777" w:rsidR="006E740D" w:rsidRPr="006E740D" w:rsidRDefault="006E740D" w:rsidP="00A53731">
      <w:pPr>
        <w:spacing w:line="0" w:lineRule="atLeast"/>
        <w:jc w:val="both"/>
        <w:rPr>
          <w:rFonts w:eastAsia="Calibri"/>
          <w:b/>
          <w:bCs/>
          <w:sz w:val="24"/>
          <w:szCs w:val="24"/>
          <w:lang w:val="es-MX" w:eastAsia="en-US"/>
        </w:rPr>
      </w:pPr>
    </w:p>
    <w:tbl>
      <w:tblPr>
        <w:tblStyle w:val="Tablaconcuadrcula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6E740D" w:rsidRPr="006E740D" w14:paraId="48ED9117" w14:textId="77777777" w:rsidTr="006E740D">
        <w:tc>
          <w:tcPr>
            <w:tcW w:w="9776" w:type="dxa"/>
          </w:tcPr>
          <w:p w14:paraId="2DFA2D58" w14:textId="77777777" w:rsidR="006E740D" w:rsidRPr="006E740D" w:rsidRDefault="006E740D" w:rsidP="006E740D">
            <w:pPr>
              <w:spacing w:line="240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6E740D">
              <w:rPr>
                <w:rFonts w:eastAsia="Calibri"/>
                <w:b/>
                <w:bCs/>
                <w:sz w:val="24"/>
                <w:szCs w:val="24"/>
              </w:rPr>
              <w:t>SESIÓN EXTRAORDINARIA 17 DE LA COMISIÓN EDILICIA PERMANENTE DE OBRAS PÚBLICAS, PLANEACIÓN URBANA Y REGULARIZACIÓN DE LA TENENCIA DE LA TIERRA.</w:t>
            </w:r>
          </w:p>
          <w:p w14:paraId="233F27FB" w14:textId="77777777" w:rsidR="006E740D" w:rsidRPr="006E740D" w:rsidRDefault="006E740D" w:rsidP="00A53731">
            <w:pPr>
              <w:spacing w:line="0" w:lineRule="atLeast"/>
              <w:jc w:val="both"/>
              <w:rPr>
                <w:rFonts w:eastAsia="Calibri"/>
                <w:b/>
                <w:bCs/>
                <w:sz w:val="24"/>
                <w:szCs w:val="24"/>
                <w:lang w:val="es-MX" w:eastAsia="en-US"/>
              </w:rPr>
            </w:pPr>
          </w:p>
        </w:tc>
      </w:tr>
    </w:tbl>
    <w:p w14:paraId="756D32B3" w14:textId="77777777" w:rsidR="006E740D" w:rsidRPr="006E740D" w:rsidRDefault="006E740D" w:rsidP="00A53731">
      <w:pPr>
        <w:spacing w:line="0" w:lineRule="atLeast"/>
        <w:jc w:val="both"/>
        <w:rPr>
          <w:rFonts w:eastAsia="Calibri"/>
          <w:b/>
          <w:bCs/>
          <w:sz w:val="24"/>
          <w:szCs w:val="24"/>
          <w:lang w:val="es-MX" w:eastAsia="en-US"/>
        </w:rPr>
      </w:pPr>
    </w:p>
    <w:p w14:paraId="1A53C688" w14:textId="77777777" w:rsidR="00F57F6B" w:rsidRPr="006E740D" w:rsidRDefault="00F57F6B" w:rsidP="00A53731">
      <w:pPr>
        <w:jc w:val="both"/>
        <w:rPr>
          <w:rFonts w:eastAsia="Calibri"/>
          <w:b/>
          <w:bCs/>
          <w:sz w:val="24"/>
          <w:szCs w:val="24"/>
        </w:rPr>
      </w:pPr>
    </w:p>
    <w:p w14:paraId="657ECE22" w14:textId="7AD76DA2" w:rsidR="006E740D" w:rsidRPr="006E740D" w:rsidRDefault="006E740D" w:rsidP="006E740D">
      <w:pPr>
        <w:jc w:val="both"/>
        <w:rPr>
          <w:sz w:val="24"/>
          <w:szCs w:val="24"/>
          <w:lang w:val="es-MX"/>
        </w:rPr>
      </w:pPr>
      <w:r w:rsidRPr="006E740D">
        <w:rPr>
          <w:sz w:val="24"/>
          <w:szCs w:val="24"/>
        </w:rPr>
        <w:t xml:space="preserve">Día: </w:t>
      </w:r>
      <w:proofErr w:type="gramStart"/>
      <w:r w:rsidRPr="006E740D">
        <w:rPr>
          <w:sz w:val="24"/>
          <w:szCs w:val="24"/>
        </w:rPr>
        <w:t>Viernes</w:t>
      </w:r>
      <w:proofErr w:type="gramEnd"/>
      <w:r w:rsidRPr="006E740D">
        <w:rPr>
          <w:sz w:val="24"/>
          <w:szCs w:val="24"/>
        </w:rPr>
        <w:t xml:space="preserve"> </w:t>
      </w:r>
      <w:r w:rsidR="00AC0C1D">
        <w:rPr>
          <w:sz w:val="24"/>
          <w:szCs w:val="24"/>
        </w:rPr>
        <w:t>19</w:t>
      </w:r>
      <w:r w:rsidRPr="006E740D">
        <w:rPr>
          <w:sz w:val="24"/>
          <w:szCs w:val="24"/>
        </w:rPr>
        <w:t xml:space="preserve"> de </w:t>
      </w:r>
      <w:r w:rsidR="00AC0C1D">
        <w:rPr>
          <w:sz w:val="24"/>
          <w:szCs w:val="24"/>
        </w:rPr>
        <w:t>noviembre</w:t>
      </w:r>
      <w:r w:rsidRPr="006E740D">
        <w:rPr>
          <w:sz w:val="24"/>
          <w:szCs w:val="24"/>
          <w:lang w:val="es-MX"/>
        </w:rPr>
        <w:t xml:space="preserve"> de 2025.</w:t>
      </w:r>
    </w:p>
    <w:p w14:paraId="4CB6E4BD" w14:textId="77777777" w:rsidR="006E740D" w:rsidRPr="006E740D" w:rsidRDefault="006E740D" w:rsidP="006E740D">
      <w:pPr>
        <w:jc w:val="both"/>
        <w:rPr>
          <w:sz w:val="24"/>
          <w:szCs w:val="24"/>
          <w:lang w:val="es-MX"/>
        </w:rPr>
      </w:pPr>
      <w:r w:rsidRPr="006E740D">
        <w:rPr>
          <w:sz w:val="24"/>
          <w:szCs w:val="24"/>
          <w:lang w:val="es-MX"/>
        </w:rPr>
        <w:t xml:space="preserve">Hora: 13:00 </w:t>
      </w:r>
      <w:proofErr w:type="spellStart"/>
      <w:r w:rsidRPr="006E740D">
        <w:rPr>
          <w:sz w:val="24"/>
          <w:szCs w:val="24"/>
          <w:lang w:val="es-MX"/>
        </w:rPr>
        <w:t>hrs</w:t>
      </w:r>
      <w:proofErr w:type="spellEnd"/>
      <w:r w:rsidRPr="006E740D">
        <w:rPr>
          <w:sz w:val="24"/>
          <w:szCs w:val="24"/>
          <w:lang w:val="es-MX"/>
        </w:rPr>
        <w:t xml:space="preserve">. </w:t>
      </w:r>
    </w:p>
    <w:p w14:paraId="1F720034" w14:textId="77777777" w:rsidR="006E740D" w:rsidRPr="006E740D" w:rsidRDefault="006E740D" w:rsidP="006E740D">
      <w:pPr>
        <w:jc w:val="both"/>
        <w:rPr>
          <w:sz w:val="24"/>
          <w:szCs w:val="24"/>
          <w:lang w:val="es-MX"/>
        </w:rPr>
      </w:pPr>
      <w:r w:rsidRPr="006E740D">
        <w:rPr>
          <w:sz w:val="24"/>
          <w:szCs w:val="24"/>
          <w:lang w:val="es-MX"/>
        </w:rPr>
        <w:t xml:space="preserve">Sala de Presidencia. </w:t>
      </w:r>
    </w:p>
    <w:p w14:paraId="737E80B0" w14:textId="77777777" w:rsidR="006E740D" w:rsidRPr="006E740D" w:rsidRDefault="006E740D" w:rsidP="006E740D">
      <w:pPr>
        <w:jc w:val="both"/>
        <w:rPr>
          <w:sz w:val="24"/>
          <w:szCs w:val="24"/>
          <w:lang w:val="es-MX"/>
        </w:rPr>
      </w:pPr>
    </w:p>
    <w:p w14:paraId="571BC9CF" w14:textId="77777777" w:rsidR="006E740D" w:rsidRPr="006E740D" w:rsidRDefault="006E740D" w:rsidP="006E740D">
      <w:pPr>
        <w:jc w:val="both"/>
        <w:rPr>
          <w:b/>
          <w:bCs/>
          <w:sz w:val="24"/>
          <w:szCs w:val="24"/>
        </w:rPr>
      </w:pPr>
      <w:r w:rsidRPr="006E740D">
        <w:rPr>
          <w:b/>
          <w:bCs/>
          <w:sz w:val="24"/>
          <w:szCs w:val="24"/>
        </w:rPr>
        <w:t xml:space="preserve">EN USO DE LA VOZ: </w:t>
      </w:r>
    </w:p>
    <w:p w14:paraId="6019FD5D" w14:textId="77777777" w:rsidR="006E740D" w:rsidRPr="006E740D" w:rsidRDefault="006E740D" w:rsidP="006E740D">
      <w:pPr>
        <w:jc w:val="both"/>
        <w:rPr>
          <w:b/>
          <w:bCs/>
          <w:sz w:val="24"/>
          <w:szCs w:val="24"/>
        </w:rPr>
      </w:pPr>
      <w:r w:rsidRPr="006E740D">
        <w:rPr>
          <w:b/>
          <w:bCs/>
          <w:sz w:val="24"/>
          <w:szCs w:val="24"/>
        </w:rPr>
        <w:t>PRESIDENTA MUNICIPAL MAGALI CASILLAS CONTRERAS.</w:t>
      </w:r>
    </w:p>
    <w:p w14:paraId="6019B997" w14:textId="77777777" w:rsidR="006E740D" w:rsidRPr="006E740D" w:rsidRDefault="006E740D" w:rsidP="006E740D">
      <w:pPr>
        <w:jc w:val="both"/>
        <w:rPr>
          <w:b/>
          <w:bCs/>
          <w:sz w:val="24"/>
          <w:szCs w:val="24"/>
        </w:rPr>
      </w:pPr>
      <w:r w:rsidRPr="006E740D">
        <w:rPr>
          <w:b/>
          <w:bCs/>
          <w:sz w:val="24"/>
          <w:szCs w:val="24"/>
        </w:rPr>
        <w:t xml:space="preserve">PRESIDENTA DE LA COMISIÓN EDILICIA PERMANENTE DE OBRAS PÚBLICAS, PLANEACIÓN URBANA Y REGULARIZACIÓN DE LA TENENCIA DE LA TIERRA. </w:t>
      </w:r>
    </w:p>
    <w:p w14:paraId="207DEE7D" w14:textId="77777777" w:rsidR="00F57F6B" w:rsidRPr="006E740D" w:rsidRDefault="00F57F6B" w:rsidP="00A53731">
      <w:pPr>
        <w:jc w:val="both"/>
        <w:rPr>
          <w:rFonts w:eastAsia="Calibri"/>
          <w:b/>
          <w:bCs/>
          <w:sz w:val="24"/>
          <w:szCs w:val="24"/>
        </w:rPr>
      </w:pPr>
    </w:p>
    <w:p w14:paraId="6736A818" w14:textId="6D08396E" w:rsidR="00EE69D3" w:rsidRPr="006E740D" w:rsidRDefault="00EE69D3" w:rsidP="00A53731">
      <w:pPr>
        <w:jc w:val="both"/>
        <w:rPr>
          <w:sz w:val="24"/>
          <w:szCs w:val="24"/>
          <w:lang w:val="es-MX"/>
        </w:rPr>
      </w:pPr>
      <w:r w:rsidRPr="006E740D">
        <w:rPr>
          <w:sz w:val="24"/>
          <w:szCs w:val="24"/>
          <w:lang w:val="es-MX"/>
        </w:rPr>
        <w:t xml:space="preserve">Buenas tardes, compañero </w:t>
      </w:r>
      <w:r w:rsidR="00AC0C1D">
        <w:rPr>
          <w:sz w:val="24"/>
          <w:szCs w:val="24"/>
          <w:lang w:val="es-MX"/>
        </w:rPr>
        <w:t>R</w:t>
      </w:r>
      <w:r w:rsidRPr="006E740D">
        <w:rPr>
          <w:sz w:val="24"/>
          <w:szCs w:val="24"/>
          <w:lang w:val="es-MX"/>
        </w:rPr>
        <w:t>egidor. Y aquí al arquitecto Miguel Ángel Barragán Espino</w:t>
      </w:r>
      <w:r w:rsidR="006E740D">
        <w:rPr>
          <w:sz w:val="24"/>
          <w:szCs w:val="24"/>
          <w:lang w:val="es-MX"/>
        </w:rPr>
        <w:t>z</w:t>
      </w:r>
      <w:r w:rsidRPr="006E740D">
        <w:rPr>
          <w:sz w:val="24"/>
          <w:szCs w:val="24"/>
          <w:lang w:val="es-MX"/>
        </w:rPr>
        <w:t xml:space="preserve">a, en su carácter de </w:t>
      </w:r>
      <w:proofErr w:type="gramStart"/>
      <w:r w:rsidR="00AC0C1D">
        <w:rPr>
          <w:sz w:val="24"/>
          <w:szCs w:val="24"/>
          <w:lang w:val="es-MX"/>
        </w:rPr>
        <w:t>D</w:t>
      </w:r>
      <w:r w:rsidRPr="006E740D">
        <w:rPr>
          <w:sz w:val="24"/>
          <w:szCs w:val="24"/>
          <w:lang w:val="es-MX"/>
        </w:rPr>
        <w:t>irector</w:t>
      </w:r>
      <w:proofErr w:type="gramEnd"/>
      <w:r w:rsidRPr="006E740D">
        <w:rPr>
          <w:sz w:val="24"/>
          <w:szCs w:val="24"/>
          <w:lang w:val="es-MX"/>
        </w:rPr>
        <w:t xml:space="preserve"> de </w:t>
      </w:r>
      <w:r w:rsidR="00AC0C1D">
        <w:rPr>
          <w:sz w:val="24"/>
          <w:szCs w:val="24"/>
          <w:lang w:val="es-MX"/>
        </w:rPr>
        <w:t>O</w:t>
      </w:r>
      <w:r w:rsidRPr="006E740D">
        <w:rPr>
          <w:sz w:val="24"/>
          <w:szCs w:val="24"/>
          <w:lang w:val="es-MX"/>
        </w:rPr>
        <w:t xml:space="preserve">bras </w:t>
      </w:r>
      <w:r w:rsidR="00AC0C1D">
        <w:rPr>
          <w:sz w:val="24"/>
          <w:szCs w:val="24"/>
          <w:lang w:val="es-MX"/>
        </w:rPr>
        <w:t>P</w:t>
      </w:r>
      <w:r w:rsidRPr="006E740D">
        <w:rPr>
          <w:sz w:val="24"/>
          <w:szCs w:val="24"/>
          <w:lang w:val="es-MX"/>
        </w:rPr>
        <w:t xml:space="preserve">úblicas y a nuestras compañeras asesoras que nos acompañan en esta </w:t>
      </w:r>
      <w:r w:rsidR="00AC0C1D">
        <w:rPr>
          <w:sz w:val="24"/>
          <w:szCs w:val="24"/>
          <w:lang w:val="es-MX"/>
        </w:rPr>
        <w:t>C</w:t>
      </w:r>
      <w:r w:rsidRPr="006E740D">
        <w:rPr>
          <w:sz w:val="24"/>
          <w:szCs w:val="24"/>
          <w:lang w:val="es-MX"/>
        </w:rPr>
        <w:t xml:space="preserve">omisión </w:t>
      </w:r>
      <w:proofErr w:type="gramStart"/>
      <w:r w:rsidR="00AC0C1D">
        <w:rPr>
          <w:sz w:val="24"/>
          <w:szCs w:val="24"/>
          <w:lang w:val="es-MX"/>
        </w:rPr>
        <w:t>E</w:t>
      </w:r>
      <w:r w:rsidRPr="006E740D">
        <w:rPr>
          <w:sz w:val="24"/>
          <w:szCs w:val="24"/>
          <w:lang w:val="es-MX"/>
        </w:rPr>
        <w:t>dilicia</w:t>
      </w:r>
      <w:proofErr w:type="gramEnd"/>
      <w:r w:rsidRPr="006E740D">
        <w:rPr>
          <w:sz w:val="24"/>
          <w:szCs w:val="24"/>
          <w:lang w:val="es-MX"/>
        </w:rPr>
        <w:t xml:space="preserve"> y aquí al compañero de comunicación social. Muchísimas gracias. les doy la más cordial bienvenida a la 17ª </w:t>
      </w:r>
      <w:r w:rsidR="00AC0C1D">
        <w:rPr>
          <w:sz w:val="24"/>
          <w:szCs w:val="24"/>
          <w:lang w:val="es-MX"/>
        </w:rPr>
        <w:t>S</w:t>
      </w:r>
      <w:r w:rsidRPr="006E740D">
        <w:rPr>
          <w:sz w:val="24"/>
          <w:szCs w:val="24"/>
          <w:lang w:val="es-MX"/>
        </w:rPr>
        <w:t xml:space="preserve">esión </w:t>
      </w:r>
      <w:r w:rsidR="00AC0C1D">
        <w:rPr>
          <w:sz w:val="24"/>
          <w:szCs w:val="24"/>
          <w:lang w:val="es-MX"/>
        </w:rPr>
        <w:t>E</w:t>
      </w:r>
      <w:r w:rsidRPr="006E740D">
        <w:rPr>
          <w:sz w:val="24"/>
          <w:szCs w:val="24"/>
          <w:lang w:val="es-MX"/>
        </w:rPr>
        <w:t>xtraordinaria de la Comisión de Edilicia Permanente de Obras Públicas, Planeación Urbana y Regularización de la Tenencia la Tierra, que fue convocada mediante oficio número 1131/2025, por lo que</w:t>
      </w:r>
      <w:r w:rsidR="00AC0C1D">
        <w:rPr>
          <w:sz w:val="24"/>
          <w:szCs w:val="24"/>
          <w:lang w:val="es-MX"/>
        </w:rPr>
        <w:t xml:space="preserve">, </w:t>
      </w:r>
      <w:r w:rsidRPr="006E740D">
        <w:rPr>
          <w:sz w:val="24"/>
          <w:szCs w:val="24"/>
          <w:lang w:val="es-MX"/>
        </w:rPr>
        <w:t xml:space="preserve"> siendo las 13 horas 21 minutos de este día 19 de noviembre del 2025, doy inicio con la presente sesión permitiéndome en primer término nombrar lista de asistencia, </w:t>
      </w:r>
      <w:r w:rsidRPr="00AC0C1D">
        <w:rPr>
          <w:b/>
          <w:bCs/>
          <w:sz w:val="24"/>
          <w:szCs w:val="24"/>
          <w:lang w:val="es-MX"/>
        </w:rPr>
        <w:t xml:space="preserve">la de la voz en mi carácter de </w:t>
      </w:r>
      <w:r w:rsidR="00AC0C1D" w:rsidRPr="00AC0C1D">
        <w:rPr>
          <w:b/>
          <w:bCs/>
          <w:sz w:val="24"/>
          <w:szCs w:val="24"/>
          <w:lang w:val="es-MX"/>
        </w:rPr>
        <w:t>P</w:t>
      </w:r>
      <w:r w:rsidRPr="00AC0C1D">
        <w:rPr>
          <w:b/>
          <w:bCs/>
          <w:sz w:val="24"/>
          <w:szCs w:val="24"/>
          <w:lang w:val="es-MX"/>
        </w:rPr>
        <w:t xml:space="preserve">residenta </w:t>
      </w:r>
      <w:r w:rsidR="00AC0C1D" w:rsidRPr="00AC0C1D">
        <w:rPr>
          <w:b/>
          <w:bCs/>
          <w:sz w:val="24"/>
          <w:szCs w:val="24"/>
          <w:lang w:val="es-MX"/>
        </w:rPr>
        <w:t>M</w:t>
      </w:r>
      <w:r w:rsidRPr="00AC0C1D">
        <w:rPr>
          <w:b/>
          <w:bCs/>
          <w:sz w:val="24"/>
          <w:szCs w:val="24"/>
          <w:lang w:val="es-MX"/>
        </w:rPr>
        <w:t xml:space="preserve">unicipal y </w:t>
      </w:r>
      <w:r w:rsidR="00AC0C1D" w:rsidRPr="00AC0C1D">
        <w:rPr>
          <w:b/>
          <w:bCs/>
          <w:sz w:val="24"/>
          <w:szCs w:val="24"/>
          <w:lang w:val="es-MX"/>
        </w:rPr>
        <w:t>P</w:t>
      </w:r>
      <w:r w:rsidRPr="00AC0C1D">
        <w:rPr>
          <w:b/>
          <w:bCs/>
          <w:sz w:val="24"/>
          <w:szCs w:val="24"/>
          <w:lang w:val="es-MX"/>
        </w:rPr>
        <w:t xml:space="preserve">residenta de la </w:t>
      </w:r>
      <w:r w:rsidR="00AC0C1D" w:rsidRPr="00AC0C1D">
        <w:rPr>
          <w:b/>
          <w:bCs/>
          <w:sz w:val="24"/>
          <w:szCs w:val="24"/>
          <w:lang w:val="es-MX"/>
        </w:rPr>
        <w:t>C</w:t>
      </w:r>
      <w:r w:rsidRPr="00AC0C1D">
        <w:rPr>
          <w:b/>
          <w:bCs/>
          <w:sz w:val="24"/>
          <w:szCs w:val="24"/>
          <w:lang w:val="es-MX"/>
        </w:rPr>
        <w:t xml:space="preserve">omisión </w:t>
      </w:r>
      <w:r w:rsidR="00AC0C1D" w:rsidRPr="00AC0C1D">
        <w:rPr>
          <w:b/>
          <w:bCs/>
          <w:sz w:val="24"/>
          <w:szCs w:val="24"/>
          <w:lang w:val="es-MX"/>
        </w:rPr>
        <w:t>E</w:t>
      </w:r>
      <w:r w:rsidRPr="00AC0C1D">
        <w:rPr>
          <w:b/>
          <w:bCs/>
          <w:sz w:val="24"/>
          <w:szCs w:val="24"/>
          <w:lang w:val="es-MX"/>
        </w:rPr>
        <w:t xml:space="preserve">dilicia </w:t>
      </w:r>
      <w:r w:rsidR="00AC0C1D" w:rsidRPr="00AC0C1D">
        <w:rPr>
          <w:b/>
          <w:bCs/>
          <w:sz w:val="24"/>
          <w:szCs w:val="24"/>
          <w:lang w:val="es-MX"/>
        </w:rPr>
        <w:t>P</w:t>
      </w:r>
      <w:r w:rsidRPr="00AC0C1D">
        <w:rPr>
          <w:b/>
          <w:bCs/>
          <w:sz w:val="24"/>
          <w:szCs w:val="24"/>
          <w:lang w:val="es-MX"/>
        </w:rPr>
        <w:t xml:space="preserve">ermanente de </w:t>
      </w:r>
      <w:r w:rsidR="00AC0C1D" w:rsidRPr="00AC0C1D">
        <w:rPr>
          <w:b/>
          <w:bCs/>
          <w:sz w:val="24"/>
          <w:szCs w:val="24"/>
          <w:lang w:val="es-MX"/>
        </w:rPr>
        <w:t>O</w:t>
      </w:r>
      <w:r w:rsidRPr="00AC0C1D">
        <w:rPr>
          <w:b/>
          <w:bCs/>
          <w:sz w:val="24"/>
          <w:szCs w:val="24"/>
          <w:lang w:val="es-MX"/>
        </w:rPr>
        <w:t xml:space="preserve">bras </w:t>
      </w:r>
      <w:r w:rsidR="00AC0C1D" w:rsidRPr="00AC0C1D">
        <w:rPr>
          <w:b/>
          <w:bCs/>
          <w:sz w:val="24"/>
          <w:szCs w:val="24"/>
          <w:lang w:val="es-MX"/>
        </w:rPr>
        <w:t>P</w:t>
      </w:r>
      <w:r w:rsidRPr="00AC0C1D">
        <w:rPr>
          <w:b/>
          <w:bCs/>
          <w:sz w:val="24"/>
          <w:szCs w:val="24"/>
          <w:lang w:val="es-MX"/>
        </w:rPr>
        <w:t xml:space="preserve">úblicas, </w:t>
      </w:r>
      <w:r w:rsidR="00AC0C1D" w:rsidRPr="00AC0C1D">
        <w:rPr>
          <w:b/>
          <w:bCs/>
          <w:sz w:val="24"/>
          <w:szCs w:val="24"/>
          <w:lang w:val="es-MX"/>
        </w:rPr>
        <w:t>P</w:t>
      </w:r>
      <w:r w:rsidRPr="00AC0C1D">
        <w:rPr>
          <w:b/>
          <w:bCs/>
          <w:sz w:val="24"/>
          <w:szCs w:val="24"/>
          <w:lang w:val="es-MX"/>
        </w:rPr>
        <w:t xml:space="preserve">laneación </w:t>
      </w:r>
      <w:r w:rsidR="00AC0C1D" w:rsidRPr="00AC0C1D">
        <w:rPr>
          <w:b/>
          <w:bCs/>
          <w:sz w:val="24"/>
          <w:szCs w:val="24"/>
          <w:lang w:val="es-MX"/>
        </w:rPr>
        <w:t>U</w:t>
      </w:r>
      <w:r w:rsidRPr="00AC0C1D">
        <w:rPr>
          <w:b/>
          <w:bCs/>
          <w:sz w:val="24"/>
          <w:szCs w:val="24"/>
          <w:lang w:val="es-MX"/>
        </w:rPr>
        <w:t xml:space="preserve">rbana y </w:t>
      </w:r>
      <w:r w:rsidR="00AC0C1D" w:rsidRPr="00AC0C1D">
        <w:rPr>
          <w:b/>
          <w:bCs/>
          <w:sz w:val="24"/>
          <w:szCs w:val="24"/>
          <w:lang w:val="es-MX"/>
        </w:rPr>
        <w:t>R</w:t>
      </w:r>
      <w:r w:rsidRPr="00AC0C1D">
        <w:rPr>
          <w:b/>
          <w:bCs/>
          <w:sz w:val="24"/>
          <w:szCs w:val="24"/>
          <w:lang w:val="es-MX"/>
        </w:rPr>
        <w:t xml:space="preserve">egularización de la </w:t>
      </w:r>
      <w:r w:rsidR="00AC0C1D" w:rsidRPr="00AC0C1D">
        <w:rPr>
          <w:b/>
          <w:bCs/>
          <w:sz w:val="24"/>
          <w:szCs w:val="24"/>
          <w:lang w:val="es-MX"/>
        </w:rPr>
        <w:t>T</w:t>
      </w:r>
      <w:r w:rsidRPr="00AC0C1D">
        <w:rPr>
          <w:b/>
          <w:bCs/>
          <w:sz w:val="24"/>
          <w:szCs w:val="24"/>
          <w:lang w:val="es-MX"/>
        </w:rPr>
        <w:t xml:space="preserve">enencia de la </w:t>
      </w:r>
      <w:r w:rsidR="00AC0C1D" w:rsidRPr="00AC0C1D">
        <w:rPr>
          <w:b/>
          <w:bCs/>
          <w:sz w:val="24"/>
          <w:szCs w:val="24"/>
          <w:lang w:val="es-MX"/>
        </w:rPr>
        <w:t>T</w:t>
      </w:r>
      <w:r w:rsidRPr="00AC0C1D">
        <w:rPr>
          <w:b/>
          <w:bCs/>
          <w:sz w:val="24"/>
          <w:szCs w:val="24"/>
          <w:lang w:val="es-MX"/>
        </w:rPr>
        <w:t>ierra. Presente. regidor Miguel Marentes. Presente. regidora Berta Silvia Gómez Ramos no se encuentra en este momento</w:t>
      </w:r>
      <w:r w:rsidRPr="006E740D">
        <w:rPr>
          <w:sz w:val="24"/>
          <w:szCs w:val="24"/>
          <w:lang w:val="es-MX"/>
        </w:rPr>
        <w:t xml:space="preserve">. Contamos con la </w:t>
      </w:r>
      <w:r w:rsidR="00AC0C1D">
        <w:rPr>
          <w:sz w:val="24"/>
          <w:szCs w:val="24"/>
          <w:lang w:val="es-MX"/>
        </w:rPr>
        <w:t xml:space="preserve">asistencia </w:t>
      </w:r>
      <w:r w:rsidRPr="006E740D">
        <w:rPr>
          <w:sz w:val="24"/>
          <w:szCs w:val="24"/>
          <w:lang w:val="es-MX"/>
        </w:rPr>
        <w:t>de dos regidores, con lo cual certifico la existencia de quórum legal.</w:t>
      </w:r>
    </w:p>
    <w:p w14:paraId="2F5DF4CD" w14:textId="77777777" w:rsidR="00F57F6B" w:rsidRPr="006E740D" w:rsidRDefault="00F57F6B" w:rsidP="00A53731">
      <w:pPr>
        <w:jc w:val="both"/>
        <w:rPr>
          <w:sz w:val="24"/>
          <w:szCs w:val="24"/>
          <w:lang w:val="es-MX"/>
        </w:rPr>
      </w:pPr>
    </w:p>
    <w:p w14:paraId="0745BD7E" w14:textId="77777777" w:rsidR="00F57F6B" w:rsidRPr="006E740D" w:rsidRDefault="00F57F6B" w:rsidP="00A53731">
      <w:pPr>
        <w:jc w:val="both"/>
        <w:rPr>
          <w:rFonts w:eastAsia="Calibri"/>
          <w:b/>
          <w:bCs/>
          <w:sz w:val="24"/>
          <w:szCs w:val="24"/>
        </w:rPr>
      </w:pPr>
    </w:p>
    <w:p w14:paraId="532FF78B" w14:textId="77777777" w:rsidR="00A53731" w:rsidRPr="00AC0C1D" w:rsidRDefault="00A53731" w:rsidP="00A53731">
      <w:pPr>
        <w:jc w:val="both"/>
        <w:rPr>
          <w:sz w:val="18"/>
          <w:szCs w:val="18"/>
        </w:rPr>
      </w:pPr>
    </w:p>
    <w:tbl>
      <w:tblPr>
        <w:tblStyle w:val="Tablaconcuadrcula"/>
        <w:tblW w:w="9634" w:type="dxa"/>
        <w:tblInd w:w="0" w:type="dxa"/>
        <w:tblLook w:val="04A0" w:firstRow="1" w:lastRow="0" w:firstColumn="1" w:lastColumn="0" w:noHBand="0" w:noVBand="1"/>
      </w:tblPr>
      <w:tblGrid>
        <w:gridCol w:w="1364"/>
        <w:gridCol w:w="4733"/>
        <w:gridCol w:w="1558"/>
        <w:gridCol w:w="1979"/>
      </w:tblGrid>
      <w:tr w:rsidR="00A53731" w:rsidRPr="00AC0C1D" w14:paraId="5C795853" w14:textId="77777777" w:rsidTr="00AC0C1D">
        <w:trPr>
          <w:trHeight w:val="44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6895" w14:textId="77777777" w:rsidR="00A53731" w:rsidRPr="00AC0C1D" w:rsidRDefault="00A5373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bookmarkStart w:id="0" w:name="_Hlk187925865"/>
            <w:r w:rsidRPr="00AC0C1D">
              <w:rPr>
                <w:b/>
                <w:bCs/>
                <w:sz w:val="18"/>
                <w:szCs w:val="18"/>
                <w:lang w:eastAsia="en-US"/>
              </w:rPr>
              <w:t xml:space="preserve">COMISIÓN </w:t>
            </w:r>
          </w:p>
          <w:p w14:paraId="79111B34" w14:textId="77777777" w:rsidR="00A53731" w:rsidRPr="00AC0C1D" w:rsidRDefault="00A5373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AC0C1D">
              <w:rPr>
                <w:b/>
                <w:bCs/>
                <w:sz w:val="18"/>
                <w:szCs w:val="18"/>
                <w:lang w:eastAsia="en-US"/>
              </w:rPr>
              <w:t xml:space="preserve">OBRAS PUBLICAS PLANEACIÓN URBANA Y REGULARIZACIÓN DE LA TENENCIA DE LA TIERRA </w:t>
            </w:r>
          </w:p>
          <w:p w14:paraId="204D9C7E" w14:textId="77777777" w:rsidR="00A53731" w:rsidRPr="00AC0C1D" w:rsidRDefault="00A53731">
            <w:pPr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53731" w:rsidRPr="00AC0C1D" w14:paraId="3A10DC70" w14:textId="77777777" w:rsidTr="00AC0C1D">
        <w:trPr>
          <w:trHeight w:val="5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5E17" w14:textId="77777777" w:rsidR="00A53731" w:rsidRPr="00AC0C1D" w:rsidRDefault="00A5373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AC0C1D">
              <w:rPr>
                <w:b/>
                <w:bCs/>
                <w:sz w:val="18"/>
                <w:szCs w:val="18"/>
                <w:lang w:eastAsia="en-US"/>
              </w:rPr>
              <w:t>Cargo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6E74" w14:textId="77777777" w:rsidR="00A53731" w:rsidRPr="00AC0C1D" w:rsidRDefault="00A5373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AC0C1D">
              <w:rPr>
                <w:b/>
                <w:bCs/>
                <w:sz w:val="18"/>
                <w:szCs w:val="18"/>
                <w:lang w:eastAsia="en-US"/>
              </w:rPr>
              <w:t>Nombre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004E" w14:textId="77777777" w:rsidR="00A53731" w:rsidRPr="00AC0C1D" w:rsidRDefault="00A5373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AC0C1D">
              <w:rPr>
                <w:b/>
                <w:bCs/>
                <w:sz w:val="18"/>
                <w:szCs w:val="18"/>
                <w:lang w:eastAsia="en-US"/>
              </w:rPr>
              <w:t>PRESENTE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719A" w14:textId="77777777" w:rsidR="00A53731" w:rsidRPr="00AC0C1D" w:rsidRDefault="00A5373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AC0C1D">
              <w:rPr>
                <w:b/>
                <w:bCs/>
                <w:sz w:val="18"/>
                <w:szCs w:val="18"/>
                <w:lang w:eastAsia="en-US"/>
              </w:rPr>
              <w:t>AUSENTE</w:t>
            </w:r>
          </w:p>
        </w:tc>
      </w:tr>
      <w:tr w:rsidR="00A53731" w:rsidRPr="00AC0C1D" w14:paraId="0B15E3FB" w14:textId="77777777" w:rsidTr="00AC0C1D">
        <w:trPr>
          <w:trHeight w:val="36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9712" w14:textId="77777777" w:rsidR="00A53731" w:rsidRPr="00AC0C1D" w:rsidRDefault="00A53731">
            <w:pPr>
              <w:jc w:val="both"/>
              <w:rPr>
                <w:sz w:val="18"/>
                <w:szCs w:val="18"/>
                <w:lang w:eastAsia="en-US"/>
              </w:rPr>
            </w:pPr>
            <w:r w:rsidRPr="00AC0C1D">
              <w:rPr>
                <w:sz w:val="18"/>
                <w:szCs w:val="18"/>
                <w:lang w:eastAsia="en-US"/>
              </w:rPr>
              <w:t>Presidenta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53FA" w14:textId="7B7DD8B8" w:rsidR="00A53731" w:rsidRPr="00AC0C1D" w:rsidRDefault="00A53731">
            <w:pPr>
              <w:jc w:val="both"/>
              <w:rPr>
                <w:sz w:val="18"/>
                <w:szCs w:val="18"/>
                <w:lang w:eastAsia="en-US"/>
              </w:rPr>
            </w:pPr>
            <w:r w:rsidRPr="00AC0C1D">
              <w:rPr>
                <w:sz w:val="18"/>
                <w:szCs w:val="18"/>
                <w:lang w:eastAsia="en-US"/>
              </w:rPr>
              <w:t>C. MAGALI CASILLAS CONTRERAS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4768" w14:textId="3845DF45" w:rsidR="00A53731" w:rsidRPr="00AC0C1D" w:rsidRDefault="00A53731">
            <w:pPr>
              <w:jc w:val="both"/>
              <w:rPr>
                <w:bCs/>
                <w:sz w:val="18"/>
                <w:szCs w:val="18"/>
                <w:lang w:eastAsia="en-US"/>
              </w:rPr>
            </w:pPr>
            <w:r w:rsidRPr="00AC0C1D">
              <w:rPr>
                <w:noProof/>
                <w:sz w:val="18"/>
                <w:szCs w:val="18"/>
                <w:lang w:eastAsia="en-US"/>
              </w:rPr>
              <w:drawing>
                <wp:inline distT="0" distB="0" distL="0" distR="0" wp14:anchorId="550A4997" wp14:editId="0BE055BD">
                  <wp:extent cx="198120" cy="198120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3359" w14:textId="77777777" w:rsidR="00A53731" w:rsidRPr="00AC0C1D" w:rsidRDefault="00A53731">
            <w:pPr>
              <w:jc w:val="both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A53731" w:rsidRPr="00AC0C1D" w14:paraId="6463FA28" w14:textId="77777777" w:rsidTr="00AC0C1D">
        <w:trPr>
          <w:trHeight w:val="22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D764" w14:textId="77777777" w:rsidR="00A53731" w:rsidRPr="00AC0C1D" w:rsidRDefault="00A53731">
            <w:pPr>
              <w:jc w:val="both"/>
              <w:rPr>
                <w:sz w:val="18"/>
                <w:szCs w:val="18"/>
                <w:lang w:eastAsia="en-US"/>
              </w:rPr>
            </w:pPr>
            <w:r w:rsidRPr="00AC0C1D">
              <w:rPr>
                <w:sz w:val="18"/>
                <w:szCs w:val="18"/>
                <w:lang w:eastAsia="en-US"/>
              </w:rPr>
              <w:t>Vocal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14E9" w14:textId="77777777" w:rsidR="00A53731" w:rsidRPr="00AC0C1D" w:rsidRDefault="00A53731">
            <w:pPr>
              <w:jc w:val="both"/>
              <w:rPr>
                <w:sz w:val="18"/>
                <w:szCs w:val="18"/>
                <w:lang w:eastAsia="en-US"/>
              </w:rPr>
            </w:pPr>
            <w:r w:rsidRPr="00AC0C1D">
              <w:rPr>
                <w:sz w:val="18"/>
                <w:szCs w:val="18"/>
                <w:lang w:eastAsia="en-US"/>
              </w:rPr>
              <w:t xml:space="preserve">C. MIGUEL MARENTES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F29B" w14:textId="6A4AB668" w:rsidR="00A53731" w:rsidRPr="00AC0C1D" w:rsidRDefault="00A53731">
            <w:pPr>
              <w:jc w:val="both"/>
              <w:rPr>
                <w:sz w:val="18"/>
                <w:szCs w:val="18"/>
                <w:lang w:eastAsia="en-US"/>
              </w:rPr>
            </w:pPr>
            <w:r w:rsidRPr="00AC0C1D">
              <w:rPr>
                <w:noProof/>
                <w:sz w:val="18"/>
                <w:szCs w:val="18"/>
                <w:lang w:eastAsia="en-US"/>
              </w:rPr>
              <w:drawing>
                <wp:inline distT="0" distB="0" distL="0" distR="0" wp14:anchorId="06B615F4" wp14:editId="431A7D6E">
                  <wp:extent cx="198120" cy="198120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47C" w14:textId="77777777" w:rsidR="00A53731" w:rsidRPr="00AC0C1D" w:rsidRDefault="00A53731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A53731" w:rsidRPr="00AC0C1D" w14:paraId="54237D50" w14:textId="77777777" w:rsidTr="00AC0C1D">
        <w:trPr>
          <w:trHeight w:val="34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CAD0" w14:textId="77777777" w:rsidR="00A53731" w:rsidRPr="00AC0C1D" w:rsidRDefault="00A53731">
            <w:pPr>
              <w:jc w:val="both"/>
              <w:rPr>
                <w:sz w:val="18"/>
                <w:szCs w:val="18"/>
                <w:lang w:eastAsia="en-US"/>
              </w:rPr>
            </w:pPr>
            <w:r w:rsidRPr="00AC0C1D">
              <w:rPr>
                <w:sz w:val="18"/>
                <w:szCs w:val="18"/>
                <w:lang w:eastAsia="en-US"/>
              </w:rPr>
              <w:lastRenderedPageBreak/>
              <w:t xml:space="preserve">Vocal </w:t>
            </w:r>
          </w:p>
          <w:p w14:paraId="69F1782F" w14:textId="77777777" w:rsidR="00A53731" w:rsidRPr="00AC0C1D" w:rsidRDefault="00A53731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8F1E" w14:textId="65160F61" w:rsidR="00A53731" w:rsidRPr="00AC0C1D" w:rsidRDefault="00A53731">
            <w:pPr>
              <w:jc w:val="both"/>
              <w:rPr>
                <w:sz w:val="18"/>
                <w:szCs w:val="18"/>
                <w:lang w:eastAsia="en-US"/>
              </w:rPr>
            </w:pPr>
            <w:r w:rsidRPr="00AC0C1D">
              <w:rPr>
                <w:sz w:val="18"/>
                <w:szCs w:val="18"/>
                <w:lang w:eastAsia="en-US"/>
              </w:rPr>
              <w:t>C. BERTHA SILVIA GÓMEZ RAMOS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6F40" w14:textId="3994323F" w:rsidR="00A53731" w:rsidRPr="00AC0C1D" w:rsidRDefault="00A5373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E61B" w14:textId="0558690A" w:rsidR="00A53731" w:rsidRPr="00AC0C1D" w:rsidRDefault="00AC0C1D">
            <w:pPr>
              <w:rPr>
                <w:sz w:val="18"/>
                <w:szCs w:val="18"/>
                <w:lang w:eastAsia="en-US"/>
              </w:rPr>
            </w:pPr>
            <w:r w:rsidRPr="00AC0C1D">
              <w:rPr>
                <w:noProof/>
                <w:sz w:val="18"/>
                <w:szCs w:val="18"/>
                <w:lang w:eastAsia="en-US"/>
              </w:rPr>
              <w:drawing>
                <wp:inline distT="0" distB="0" distL="0" distR="0" wp14:anchorId="2BC2696B" wp14:editId="5C52FDF8">
                  <wp:extent cx="198120" cy="19812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E3EC1BF" w14:textId="77777777" w:rsidR="00A53731" w:rsidRPr="006E740D" w:rsidRDefault="00A53731" w:rsidP="00A53731">
      <w:pPr>
        <w:jc w:val="both"/>
        <w:rPr>
          <w:sz w:val="24"/>
          <w:szCs w:val="24"/>
        </w:rPr>
      </w:pPr>
    </w:p>
    <w:p w14:paraId="5DC3AEB8" w14:textId="77777777" w:rsidR="00F57F6B" w:rsidRPr="006E740D" w:rsidRDefault="00F57F6B" w:rsidP="00A53731">
      <w:pPr>
        <w:jc w:val="both"/>
        <w:rPr>
          <w:sz w:val="24"/>
          <w:szCs w:val="24"/>
        </w:rPr>
      </w:pPr>
    </w:p>
    <w:p w14:paraId="62597556" w14:textId="77777777" w:rsidR="00F57F6B" w:rsidRPr="006E740D" w:rsidRDefault="00F57F6B" w:rsidP="00A53731">
      <w:pPr>
        <w:jc w:val="both"/>
        <w:rPr>
          <w:sz w:val="24"/>
          <w:szCs w:val="24"/>
        </w:rPr>
      </w:pPr>
    </w:p>
    <w:p w14:paraId="66C8945B" w14:textId="6FCEC347" w:rsidR="00A53731" w:rsidRPr="006E740D" w:rsidRDefault="00A53731" w:rsidP="00A53731">
      <w:pPr>
        <w:spacing w:after="160" w:line="256" w:lineRule="auto"/>
        <w:rPr>
          <w:rFonts w:eastAsia="Calibri"/>
          <w:b/>
          <w:bCs/>
          <w:sz w:val="24"/>
          <w:szCs w:val="24"/>
          <w:lang w:val="es-MX" w:eastAsia="en-US"/>
        </w:rPr>
      </w:pPr>
      <w:r w:rsidRPr="006E740D">
        <w:rPr>
          <w:rFonts w:eastAsia="Calibri"/>
          <w:b/>
          <w:bCs/>
          <w:sz w:val="24"/>
          <w:szCs w:val="24"/>
          <w:lang w:val="es-MX" w:eastAsia="en-US"/>
        </w:rPr>
        <w:t>LECTURA Y APROBACIÓN ORDEN DEL DÍA</w:t>
      </w:r>
    </w:p>
    <w:p w14:paraId="2183B7D1" w14:textId="77777777" w:rsidR="00A53731" w:rsidRPr="006E740D" w:rsidRDefault="00A53731" w:rsidP="00A5373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6E740D">
        <w:rPr>
          <w:sz w:val="24"/>
          <w:szCs w:val="24"/>
        </w:rPr>
        <w:t>Lista de asistencia y verificación del quórum legal y aprobación del orden del día.</w:t>
      </w:r>
    </w:p>
    <w:p w14:paraId="35740CAA" w14:textId="77777777" w:rsidR="00EE69D3" w:rsidRPr="006E740D" w:rsidRDefault="00EE69D3" w:rsidP="00EE69D3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6E740D">
        <w:rPr>
          <w:sz w:val="24"/>
          <w:szCs w:val="24"/>
          <w:lang w:val="es-MX"/>
        </w:rPr>
        <w:t xml:space="preserve">Segundo, lectura y aprobación del orden del día. </w:t>
      </w:r>
    </w:p>
    <w:p w14:paraId="28754A32" w14:textId="6546EC1C" w:rsidR="00EE69D3" w:rsidRPr="006E740D" w:rsidRDefault="00AC0C1D" w:rsidP="00EE69D3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es-MX"/>
        </w:rPr>
        <w:t>P</w:t>
      </w:r>
      <w:r w:rsidR="00EE69D3" w:rsidRPr="006E740D">
        <w:rPr>
          <w:sz w:val="24"/>
          <w:szCs w:val="24"/>
          <w:lang w:val="es-MX"/>
        </w:rPr>
        <w:t xml:space="preserve">roponer estudiar, analizar y en su caso dictaminar el contenido del oficio número de </w:t>
      </w:r>
      <w:r>
        <w:rPr>
          <w:sz w:val="24"/>
          <w:szCs w:val="24"/>
          <w:lang w:val="es-MX"/>
        </w:rPr>
        <w:t>D</w:t>
      </w:r>
      <w:r w:rsidR="00EE69D3" w:rsidRPr="006E740D">
        <w:rPr>
          <w:sz w:val="24"/>
          <w:szCs w:val="24"/>
          <w:lang w:val="es-MX"/>
        </w:rPr>
        <w:t xml:space="preserve">OP-43/2025 por esta Comisión Edilicia Permanente de Obras Públicas, </w:t>
      </w:r>
      <w:r>
        <w:rPr>
          <w:sz w:val="24"/>
          <w:szCs w:val="24"/>
          <w:lang w:val="es-MX"/>
        </w:rPr>
        <w:t>P</w:t>
      </w:r>
      <w:r w:rsidR="00EE69D3" w:rsidRPr="006E740D">
        <w:rPr>
          <w:sz w:val="24"/>
          <w:szCs w:val="24"/>
          <w:lang w:val="es-MX"/>
        </w:rPr>
        <w:t xml:space="preserve">laneación </w:t>
      </w:r>
      <w:r>
        <w:rPr>
          <w:sz w:val="24"/>
          <w:szCs w:val="24"/>
          <w:lang w:val="es-MX"/>
        </w:rPr>
        <w:t>U</w:t>
      </w:r>
      <w:r w:rsidR="00EE69D3" w:rsidRPr="006E740D">
        <w:rPr>
          <w:sz w:val="24"/>
          <w:szCs w:val="24"/>
          <w:lang w:val="es-MX"/>
        </w:rPr>
        <w:t xml:space="preserve">rbana y </w:t>
      </w:r>
      <w:r>
        <w:rPr>
          <w:sz w:val="24"/>
          <w:szCs w:val="24"/>
          <w:lang w:val="es-MX"/>
        </w:rPr>
        <w:t>R</w:t>
      </w:r>
      <w:r w:rsidR="00EE69D3" w:rsidRPr="006E740D">
        <w:rPr>
          <w:sz w:val="24"/>
          <w:szCs w:val="24"/>
          <w:lang w:val="es-MX"/>
        </w:rPr>
        <w:t xml:space="preserve">egularización de la </w:t>
      </w:r>
      <w:r>
        <w:rPr>
          <w:sz w:val="24"/>
          <w:szCs w:val="24"/>
          <w:lang w:val="es-MX"/>
        </w:rPr>
        <w:t>T</w:t>
      </w:r>
      <w:r w:rsidR="00EE69D3" w:rsidRPr="006E740D">
        <w:rPr>
          <w:sz w:val="24"/>
          <w:szCs w:val="24"/>
          <w:lang w:val="es-MX"/>
        </w:rPr>
        <w:t>enencia de la Tierra</w:t>
      </w:r>
      <w:r>
        <w:rPr>
          <w:sz w:val="24"/>
          <w:szCs w:val="24"/>
          <w:lang w:val="es-MX"/>
        </w:rPr>
        <w:t xml:space="preserve">, </w:t>
      </w:r>
      <w:r w:rsidR="00EE69D3" w:rsidRPr="006E740D">
        <w:rPr>
          <w:sz w:val="24"/>
          <w:szCs w:val="24"/>
          <w:lang w:val="es-MX"/>
        </w:rPr>
        <w:t>respecto de los acuerdos de justificación emitidos por el área técnica respecto de la modalidad de contratación a través de la modalidad de adjudicación directa de la obra financiada con recursos federales FA</w:t>
      </w:r>
      <w:r>
        <w:rPr>
          <w:sz w:val="24"/>
          <w:szCs w:val="24"/>
          <w:lang w:val="es-MX"/>
        </w:rPr>
        <w:t>ISMUN-</w:t>
      </w:r>
      <w:r w:rsidR="00EE69D3" w:rsidRPr="006E740D">
        <w:rPr>
          <w:sz w:val="24"/>
          <w:szCs w:val="24"/>
          <w:lang w:val="es-MX"/>
        </w:rPr>
        <w:t>06-2026 denominada</w:t>
      </w:r>
      <w:r>
        <w:rPr>
          <w:sz w:val="24"/>
          <w:szCs w:val="24"/>
          <w:lang w:val="es-MX"/>
        </w:rPr>
        <w:t>: “Re</w:t>
      </w:r>
      <w:r w:rsidR="00EE69D3" w:rsidRPr="006E740D">
        <w:rPr>
          <w:sz w:val="24"/>
          <w:szCs w:val="24"/>
          <w:lang w:val="es-MX"/>
        </w:rPr>
        <w:t>habilitación de malla perimetral mobiliario y luminaria</w:t>
      </w:r>
      <w:r>
        <w:rPr>
          <w:sz w:val="24"/>
          <w:szCs w:val="24"/>
          <w:lang w:val="es-MX"/>
        </w:rPr>
        <w:t>,</w:t>
      </w:r>
      <w:r w:rsidR="00EE69D3" w:rsidRPr="006E740D">
        <w:rPr>
          <w:sz w:val="24"/>
          <w:szCs w:val="24"/>
          <w:lang w:val="es-MX"/>
        </w:rPr>
        <w:t xml:space="preserve"> en parque local, primera etapa ubicada en la calle Ara</w:t>
      </w:r>
      <w:r>
        <w:rPr>
          <w:sz w:val="24"/>
          <w:szCs w:val="24"/>
          <w:lang w:val="es-MX"/>
        </w:rPr>
        <w:t>d</w:t>
      </w:r>
      <w:r w:rsidR="00EE69D3" w:rsidRPr="006E740D">
        <w:rPr>
          <w:sz w:val="24"/>
          <w:szCs w:val="24"/>
          <w:lang w:val="es-MX"/>
        </w:rPr>
        <w:t xml:space="preserve">o, entre la avenida </w:t>
      </w:r>
      <w:r>
        <w:rPr>
          <w:sz w:val="24"/>
          <w:szCs w:val="24"/>
          <w:lang w:val="es-MX"/>
        </w:rPr>
        <w:t>L</w:t>
      </w:r>
      <w:r w:rsidR="00EE69D3" w:rsidRPr="006E740D">
        <w:rPr>
          <w:sz w:val="24"/>
          <w:szCs w:val="24"/>
          <w:lang w:val="es-MX"/>
        </w:rPr>
        <w:t>icenciad</w:t>
      </w:r>
      <w:r>
        <w:rPr>
          <w:sz w:val="24"/>
          <w:szCs w:val="24"/>
          <w:lang w:val="es-MX"/>
        </w:rPr>
        <w:t>o</w:t>
      </w:r>
      <w:r w:rsidR="00EE69D3" w:rsidRPr="006E740D">
        <w:rPr>
          <w:sz w:val="24"/>
          <w:szCs w:val="24"/>
          <w:lang w:val="es-MX"/>
        </w:rPr>
        <w:t xml:space="preserve"> Carlos </w:t>
      </w:r>
      <w:r w:rsidRPr="006E740D">
        <w:rPr>
          <w:sz w:val="24"/>
          <w:szCs w:val="24"/>
          <w:lang w:val="es-MX"/>
        </w:rPr>
        <w:t>Páe</w:t>
      </w:r>
      <w:r>
        <w:rPr>
          <w:sz w:val="24"/>
          <w:szCs w:val="24"/>
          <w:lang w:val="es-MX"/>
        </w:rPr>
        <w:t>z Stille</w:t>
      </w:r>
      <w:r w:rsidR="00EE69D3" w:rsidRPr="006E740D">
        <w:rPr>
          <w:sz w:val="24"/>
          <w:szCs w:val="24"/>
          <w:lang w:val="es-MX"/>
        </w:rPr>
        <w:t xml:space="preserve"> y la calle Emiliano Zapata en la </w:t>
      </w:r>
      <w:r>
        <w:rPr>
          <w:sz w:val="24"/>
          <w:szCs w:val="24"/>
          <w:lang w:val="es-MX"/>
        </w:rPr>
        <w:t>C</w:t>
      </w:r>
      <w:r w:rsidR="00EE69D3" w:rsidRPr="006E740D">
        <w:rPr>
          <w:sz w:val="24"/>
          <w:szCs w:val="24"/>
          <w:lang w:val="es-MX"/>
        </w:rPr>
        <w:t xml:space="preserve">olonia Ejidal en Ciudad Guzman </w:t>
      </w:r>
      <w:r>
        <w:rPr>
          <w:sz w:val="24"/>
          <w:szCs w:val="24"/>
          <w:lang w:val="es-MX"/>
        </w:rPr>
        <w:t>M</w:t>
      </w:r>
      <w:r w:rsidR="00EE69D3" w:rsidRPr="006E740D">
        <w:rPr>
          <w:sz w:val="24"/>
          <w:szCs w:val="24"/>
          <w:lang w:val="es-MX"/>
        </w:rPr>
        <w:t>unicipio de Zapotlán Grande</w:t>
      </w:r>
      <w:r>
        <w:rPr>
          <w:sz w:val="24"/>
          <w:szCs w:val="24"/>
          <w:lang w:val="es-MX"/>
        </w:rPr>
        <w:t xml:space="preserve">, </w:t>
      </w:r>
      <w:r w:rsidR="00EE69D3" w:rsidRPr="006E740D">
        <w:rPr>
          <w:sz w:val="24"/>
          <w:szCs w:val="24"/>
          <w:lang w:val="es-MX"/>
        </w:rPr>
        <w:t>Jalisco.</w:t>
      </w:r>
    </w:p>
    <w:p w14:paraId="4E81B1B4" w14:textId="0A5571E8" w:rsidR="005F0256" w:rsidRPr="006E740D" w:rsidRDefault="00AC0C1D" w:rsidP="00EE69D3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es-MX"/>
        </w:rPr>
        <w:t>P</w:t>
      </w:r>
      <w:r w:rsidR="00EE69D3" w:rsidRPr="006E740D">
        <w:rPr>
          <w:sz w:val="24"/>
          <w:szCs w:val="24"/>
          <w:lang w:val="es-MX"/>
        </w:rPr>
        <w:t>roponer</w:t>
      </w:r>
      <w:r>
        <w:rPr>
          <w:sz w:val="24"/>
          <w:szCs w:val="24"/>
          <w:lang w:val="es-MX"/>
        </w:rPr>
        <w:t>,</w:t>
      </w:r>
      <w:r w:rsidR="00EE69D3" w:rsidRPr="006E740D">
        <w:rPr>
          <w:sz w:val="24"/>
          <w:szCs w:val="24"/>
          <w:lang w:val="es-MX"/>
        </w:rPr>
        <w:t xml:space="preserve"> estudiar y analizar y en su caso dictaminar el contenido del oficio número de </w:t>
      </w:r>
      <w:r>
        <w:rPr>
          <w:sz w:val="24"/>
          <w:szCs w:val="24"/>
          <w:lang w:val="es-MX"/>
        </w:rPr>
        <w:t>D</w:t>
      </w:r>
      <w:r w:rsidR="00EE69D3" w:rsidRPr="006E740D">
        <w:rPr>
          <w:sz w:val="24"/>
          <w:szCs w:val="24"/>
          <w:lang w:val="es-MX"/>
        </w:rPr>
        <w:t xml:space="preserve">OP-519/25 por esta </w:t>
      </w:r>
      <w:r>
        <w:rPr>
          <w:sz w:val="24"/>
          <w:szCs w:val="24"/>
          <w:lang w:val="es-MX"/>
        </w:rPr>
        <w:t>C</w:t>
      </w:r>
      <w:r w:rsidR="00EE69D3" w:rsidRPr="006E740D">
        <w:rPr>
          <w:sz w:val="24"/>
          <w:szCs w:val="24"/>
          <w:lang w:val="es-MX"/>
        </w:rPr>
        <w:t xml:space="preserve">omisión </w:t>
      </w:r>
      <w:r>
        <w:rPr>
          <w:sz w:val="24"/>
          <w:szCs w:val="24"/>
          <w:lang w:val="es-MX"/>
        </w:rPr>
        <w:t>E</w:t>
      </w:r>
      <w:r w:rsidR="00EE69D3" w:rsidRPr="006E740D">
        <w:rPr>
          <w:sz w:val="24"/>
          <w:szCs w:val="24"/>
          <w:lang w:val="es-MX"/>
        </w:rPr>
        <w:t xml:space="preserve">dilicia </w:t>
      </w:r>
      <w:r>
        <w:rPr>
          <w:sz w:val="24"/>
          <w:szCs w:val="24"/>
          <w:lang w:val="es-MX"/>
        </w:rPr>
        <w:t>P</w:t>
      </w:r>
      <w:r w:rsidR="00EE69D3" w:rsidRPr="006E740D">
        <w:rPr>
          <w:sz w:val="24"/>
          <w:szCs w:val="24"/>
          <w:lang w:val="es-MX"/>
        </w:rPr>
        <w:t xml:space="preserve">ermanente de </w:t>
      </w:r>
      <w:r>
        <w:rPr>
          <w:sz w:val="24"/>
          <w:szCs w:val="24"/>
          <w:lang w:val="es-MX"/>
        </w:rPr>
        <w:t>O</w:t>
      </w:r>
      <w:r w:rsidR="00EE69D3" w:rsidRPr="006E740D">
        <w:rPr>
          <w:sz w:val="24"/>
          <w:szCs w:val="24"/>
          <w:lang w:val="es-MX"/>
        </w:rPr>
        <w:t xml:space="preserve">bras </w:t>
      </w:r>
      <w:r>
        <w:rPr>
          <w:sz w:val="24"/>
          <w:szCs w:val="24"/>
          <w:lang w:val="es-MX"/>
        </w:rPr>
        <w:t>P</w:t>
      </w:r>
      <w:r w:rsidR="00EE69D3" w:rsidRPr="006E740D">
        <w:rPr>
          <w:sz w:val="24"/>
          <w:szCs w:val="24"/>
          <w:lang w:val="es-MX"/>
        </w:rPr>
        <w:t xml:space="preserve">úblicas, </w:t>
      </w:r>
      <w:r>
        <w:rPr>
          <w:sz w:val="24"/>
          <w:szCs w:val="24"/>
          <w:lang w:val="es-MX"/>
        </w:rPr>
        <w:t>P</w:t>
      </w:r>
      <w:r w:rsidR="00EE69D3" w:rsidRPr="006E740D">
        <w:rPr>
          <w:sz w:val="24"/>
          <w:szCs w:val="24"/>
          <w:lang w:val="es-MX"/>
        </w:rPr>
        <w:t xml:space="preserve">laneación </w:t>
      </w:r>
      <w:r>
        <w:rPr>
          <w:sz w:val="24"/>
          <w:szCs w:val="24"/>
          <w:lang w:val="es-MX"/>
        </w:rPr>
        <w:t>U</w:t>
      </w:r>
      <w:r w:rsidR="00EE69D3" w:rsidRPr="006E740D">
        <w:rPr>
          <w:sz w:val="24"/>
          <w:szCs w:val="24"/>
          <w:lang w:val="es-MX"/>
        </w:rPr>
        <w:t xml:space="preserve">rbana y </w:t>
      </w:r>
      <w:r>
        <w:rPr>
          <w:sz w:val="24"/>
          <w:szCs w:val="24"/>
          <w:lang w:val="es-MX"/>
        </w:rPr>
        <w:t>R</w:t>
      </w:r>
      <w:r w:rsidR="00EE69D3" w:rsidRPr="006E740D">
        <w:rPr>
          <w:sz w:val="24"/>
          <w:szCs w:val="24"/>
          <w:lang w:val="es-MX"/>
        </w:rPr>
        <w:t xml:space="preserve">egularización de la </w:t>
      </w:r>
      <w:r>
        <w:rPr>
          <w:sz w:val="24"/>
          <w:szCs w:val="24"/>
          <w:lang w:val="es-MX"/>
        </w:rPr>
        <w:t>T</w:t>
      </w:r>
      <w:r w:rsidR="00EE69D3" w:rsidRPr="006E740D">
        <w:rPr>
          <w:sz w:val="24"/>
          <w:szCs w:val="24"/>
          <w:lang w:val="es-MX"/>
        </w:rPr>
        <w:t xml:space="preserve">enencia de la </w:t>
      </w:r>
      <w:r>
        <w:rPr>
          <w:sz w:val="24"/>
          <w:szCs w:val="24"/>
          <w:lang w:val="es-MX"/>
        </w:rPr>
        <w:t>T</w:t>
      </w:r>
      <w:r w:rsidR="00EE69D3" w:rsidRPr="006E740D">
        <w:rPr>
          <w:sz w:val="24"/>
          <w:szCs w:val="24"/>
          <w:lang w:val="es-MX"/>
        </w:rPr>
        <w:t xml:space="preserve">ierra respecto del posible fallo final emitido por el </w:t>
      </w:r>
      <w:r>
        <w:rPr>
          <w:sz w:val="24"/>
          <w:szCs w:val="24"/>
          <w:lang w:val="es-MX"/>
        </w:rPr>
        <w:t>C</w:t>
      </w:r>
      <w:r w:rsidR="00EE69D3" w:rsidRPr="006E740D">
        <w:rPr>
          <w:sz w:val="24"/>
          <w:szCs w:val="24"/>
          <w:lang w:val="es-MX"/>
        </w:rPr>
        <w:t xml:space="preserve">omité de </w:t>
      </w:r>
      <w:r>
        <w:rPr>
          <w:sz w:val="24"/>
          <w:szCs w:val="24"/>
          <w:lang w:val="es-MX"/>
        </w:rPr>
        <w:t>O</w:t>
      </w:r>
      <w:r w:rsidR="00EE69D3" w:rsidRPr="006E740D">
        <w:rPr>
          <w:sz w:val="24"/>
          <w:szCs w:val="24"/>
          <w:lang w:val="es-MX"/>
        </w:rPr>
        <w:t xml:space="preserve">bra </w:t>
      </w:r>
      <w:r>
        <w:rPr>
          <w:sz w:val="24"/>
          <w:szCs w:val="24"/>
          <w:lang w:val="es-MX"/>
        </w:rPr>
        <w:t>P</w:t>
      </w:r>
      <w:r w:rsidR="00EE69D3" w:rsidRPr="006E740D">
        <w:rPr>
          <w:sz w:val="24"/>
          <w:szCs w:val="24"/>
          <w:lang w:val="es-MX"/>
        </w:rPr>
        <w:t xml:space="preserve">ública del </w:t>
      </w:r>
      <w:r>
        <w:rPr>
          <w:sz w:val="24"/>
          <w:szCs w:val="24"/>
          <w:lang w:val="es-MX"/>
        </w:rPr>
        <w:t>G</w:t>
      </w:r>
      <w:r w:rsidR="00EE69D3" w:rsidRPr="006E740D">
        <w:rPr>
          <w:sz w:val="24"/>
          <w:szCs w:val="24"/>
          <w:lang w:val="es-MX"/>
        </w:rPr>
        <w:t xml:space="preserve">obierno </w:t>
      </w:r>
      <w:r>
        <w:rPr>
          <w:sz w:val="24"/>
          <w:szCs w:val="24"/>
          <w:lang w:val="es-MX"/>
        </w:rPr>
        <w:t>M</w:t>
      </w:r>
      <w:r w:rsidR="00EE69D3" w:rsidRPr="006E740D">
        <w:rPr>
          <w:sz w:val="24"/>
          <w:szCs w:val="24"/>
          <w:lang w:val="es-MX"/>
        </w:rPr>
        <w:t xml:space="preserve">unicipal de Zapotlán en Grande, Jalisco respecto de la </w:t>
      </w:r>
      <w:r>
        <w:rPr>
          <w:sz w:val="24"/>
          <w:szCs w:val="24"/>
          <w:lang w:val="es-MX"/>
        </w:rPr>
        <w:t>O</w:t>
      </w:r>
      <w:r w:rsidR="00EE69D3" w:rsidRPr="006E740D">
        <w:rPr>
          <w:sz w:val="24"/>
          <w:szCs w:val="24"/>
          <w:lang w:val="es-MX"/>
        </w:rPr>
        <w:t xml:space="preserve">bra </w:t>
      </w:r>
      <w:r>
        <w:rPr>
          <w:sz w:val="24"/>
          <w:szCs w:val="24"/>
          <w:lang w:val="es-MX"/>
        </w:rPr>
        <w:t>P</w:t>
      </w:r>
      <w:r w:rsidR="00EE69D3" w:rsidRPr="006E740D">
        <w:rPr>
          <w:sz w:val="24"/>
          <w:szCs w:val="24"/>
          <w:lang w:val="es-MX"/>
        </w:rPr>
        <w:t>ública RP-04-2025 denominada</w:t>
      </w:r>
      <w:r>
        <w:rPr>
          <w:sz w:val="24"/>
          <w:szCs w:val="24"/>
          <w:lang w:val="es-MX"/>
        </w:rPr>
        <w:t xml:space="preserve">: </w:t>
      </w:r>
      <w:r w:rsidR="00EE69D3" w:rsidRPr="006E740D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“C</w:t>
      </w:r>
      <w:r w:rsidR="00EE69D3" w:rsidRPr="006E740D">
        <w:rPr>
          <w:sz w:val="24"/>
          <w:szCs w:val="24"/>
          <w:lang w:val="es-MX"/>
        </w:rPr>
        <w:t>onstrucción de banquetas</w:t>
      </w:r>
      <w:r>
        <w:rPr>
          <w:sz w:val="24"/>
          <w:szCs w:val="24"/>
          <w:lang w:val="es-MX"/>
        </w:rPr>
        <w:t xml:space="preserve">, </w:t>
      </w:r>
      <w:r w:rsidR="00EE69D3" w:rsidRPr="006E740D">
        <w:rPr>
          <w:sz w:val="24"/>
          <w:szCs w:val="24"/>
          <w:lang w:val="es-MX"/>
        </w:rPr>
        <w:t xml:space="preserve"> machuelos en la calle Francisco General Anaya entre la calle Mariano Torres Aranda y la avenida Carlos Paes Stille en la </w:t>
      </w:r>
      <w:r>
        <w:rPr>
          <w:sz w:val="24"/>
          <w:szCs w:val="24"/>
          <w:lang w:val="es-MX"/>
        </w:rPr>
        <w:t>C</w:t>
      </w:r>
      <w:r w:rsidR="00EE69D3" w:rsidRPr="006E740D">
        <w:rPr>
          <w:sz w:val="24"/>
          <w:szCs w:val="24"/>
          <w:lang w:val="es-MX"/>
        </w:rPr>
        <w:t>olonia Constituyentes en Ciudad Guzman, municipio de Zapotlán el Grande Jalisco.</w:t>
      </w:r>
    </w:p>
    <w:p w14:paraId="493FC1C8" w14:textId="058FC8FB" w:rsidR="00EE69D3" w:rsidRPr="006E740D" w:rsidRDefault="00EE69D3" w:rsidP="00EE69D3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6E740D">
        <w:rPr>
          <w:sz w:val="24"/>
          <w:szCs w:val="24"/>
          <w:lang w:val="es-MX"/>
        </w:rPr>
        <w:t>Clausura</w:t>
      </w:r>
    </w:p>
    <w:p w14:paraId="588AA9F5" w14:textId="77777777" w:rsidR="00F57F6B" w:rsidRPr="006E740D" w:rsidRDefault="00F57F6B" w:rsidP="00F57F6B">
      <w:pPr>
        <w:jc w:val="both"/>
        <w:rPr>
          <w:sz w:val="24"/>
          <w:szCs w:val="24"/>
        </w:rPr>
      </w:pPr>
    </w:p>
    <w:p w14:paraId="32D40082" w14:textId="77777777" w:rsidR="00F57F6B" w:rsidRPr="00AC0C1D" w:rsidRDefault="00F57F6B" w:rsidP="00F57F6B">
      <w:pPr>
        <w:jc w:val="both"/>
        <w:rPr>
          <w:sz w:val="18"/>
          <w:szCs w:val="18"/>
        </w:rPr>
      </w:pPr>
    </w:p>
    <w:p w14:paraId="1D5E22F8" w14:textId="5FAB6D01" w:rsidR="00A53731" w:rsidRPr="00AC0C1D" w:rsidRDefault="00A53731" w:rsidP="00A53731">
      <w:pPr>
        <w:spacing w:after="160" w:line="256" w:lineRule="auto"/>
        <w:jc w:val="center"/>
        <w:rPr>
          <w:rFonts w:eastAsia="Calibri"/>
          <w:b/>
          <w:bCs/>
          <w:sz w:val="18"/>
          <w:szCs w:val="18"/>
          <w:lang w:val="es-MX" w:eastAsia="en-US"/>
        </w:rPr>
      </w:pPr>
      <w:r w:rsidRPr="00AC0C1D">
        <w:rPr>
          <w:rFonts w:eastAsia="Calibri"/>
          <w:b/>
          <w:bCs/>
          <w:sz w:val="18"/>
          <w:szCs w:val="18"/>
          <w:lang w:val="es-MX" w:eastAsia="en-US"/>
        </w:rPr>
        <w:t xml:space="preserve">Sentido de la votación </w:t>
      </w:r>
    </w:p>
    <w:tbl>
      <w:tblPr>
        <w:tblStyle w:val="Tablaconcuadrcula2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1365"/>
        <w:gridCol w:w="4045"/>
        <w:gridCol w:w="982"/>
        <w:gridCol w:w="1405"/>
        <w:gridCol w:w="1837"/>
      </w:tblGrid>
      <w:tr w:rsidR="00A53731" w:rsidRPr="00AC0C1D" w14:paraId="4E6CD515" w14:textId="77777777" w:rsidTr="00A53731">
        <w:trPr>
          <w:trHeight w:val="206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334D" w14:textId="77777777" w:rsidR="00A53731" w:rsidRPr="00AC0C1D" w:rsidRDefault="00A53731">
            <w:pPr>
              <w:spacing w:after="16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AC0C1D">
              <w:rPr>
                <w:b/>
                <w:bCs/>
                <w:sz w:val="18"/>
                <w:szCs w:val="18"/>
                <w:lang w:eastAsia="en-US"/>
              </w:rPr>
              <w:t>Comisión convocante: Obras Publicas, Planeación Urbana y Regularización de la Tenencia de la Tierra</w:t>
            </w:r>
          </w:p>
        </w:tc>
      </w:tr>
      <w:tr w:rsidR="00A53731" w:rsidRPr="00AC0C1D" w14:paraId="23CD60C5" w14:textId="77777777" w:rsidTr="00836AA4">
        <w:trPr>
          <w:trHeight w:val="285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64BD" w14:textId="77777777" w:rsidR="00A53731" w:rsidRPr="00AC0C1D" w:rsidRDefault="00A53731">
            <w:pPr>
              <w:spacing w:after="16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AC0C1D">
              <w:rPr>
                <w:b/>
                <w:bCs/>
                <w:sz w:val="18"/>
                <w:szCs w:val="18"/>
                <w:lang w:eastAsia="en-US"/>
              </w:rPr>
              <w:t>Cargo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85E5" w14:textId="77777777" w:rsidR="00A53731" w:rsidRPr="00AC0C1D" w:rsidRDefault="00A53731">
            <w:pPr>
              <w:spacing w:after="16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AC0C1D">
              <w:rPr>
                <w:b/>
                <w:bCs/>
                <w:sz w:val="18"/>
                <w:szCs w:val="18"/>
                <w:lang w:eastAsia="en-US"/>
              </w:rPr>
              <w:t>Nombre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76DD" w14:textId="77777777" w:rsidR="00A53731" w:rsidRPr="00AC0C1D" w:rsidRDefault="00A53731">
            <w:pPr>
              <w:spacing w:after="16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AC0C1D">
              <w:rPr>
                <w:b/>
                <w:bCs/>
                <w:sz w:val="18"/>
                <w:szCs w:val="18"/>
                <w:lang w:eastAsia="en-US"/>
              </w:rPr>
              <w:t>A favor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B981" w14:textId="77777777" w:rsidR="00A53731" w:rsidRPr="00AC0C1D" w:rsidRDefault="00A53731">
            <w:pPr>
              <w:spacing w:after="16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AC0C1D">
              <w:rPr>
                <w:b/>
                <w:bCs/>
                <w:sz w:val="18"/>
                <w:szCs w:val="18"/>
                <w:lang w:eastAsia="en-US"/>
              </w:rPr>
              <w:t>En contra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4CB3" w14:textId="77777777" w:rsidR="00A53731" w:rsidRPr="00AC0C1D" w:rsidRDefault="00A53731">
            <w:pPr>
              <w:spacing w:after="16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AC0C1D">
              <w:rPr>
                <w:b/>
                <w:bCs/>
                <w:sz w:val="18"/>
                <w:szCs w:val="18"/>
                <w:lang w:eastAsia="en-US"/>
              </w:rPr>
              <w:t>En abstención</w:t>
            </w:r>
          </w:p>
        </w:tc>
      </w:tr>
      <w:tr w:rsidR="00A53731" w:rsidRPr="00AC0C1D" w14:paraId="184AB6F1" w14:textId="77777777" w:rsidTr="00836AA4">
        <w:trPr>
          <w:trHeight w:val="363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3511" w14:textId="77777777" w:rsidR="00A53731" w:rsidRPr="00AC0C1D" w:rsidRDefault="00A53731">
            <w:pPr>
              <w:spacing w:after="160"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C0C1D">
              <w:rPr>
                <w:sz w:val="18"/>
                <w:szCs w:val="18"/>
                <w:lang w:eastAsia="en-US"/>
              </w:rPr>
              <w:t>Presidenta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9C4D" w14:textId="3B10D030" w:rsidR="00A53731" w:rsidRPr="00AC0C1D" w:rsidRDefault="00836AA4" w:rsidP="00836AA4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AC0C1D">
              <w:rPr>
                <w:sz w:val="18"/>
                <w:szCs w:val="18"/>
                <w:lang w:eastAsia="en-US"/>
              </w:rPr>
              <w:t>C. MAGALI CASILLAS CONTRERAS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089D" w14:textId="52F3F2C2" w:rsidR="00A53731" w:rsidRPr="00AC0C1D" w:rsidRDefault="00A53731">
            <w:pPr>
              <w:spacing w:after="160"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AC0C1D">
              <w:rPr>
                <w:noProof/>
                <w:sz w:val="18"/>
                <w:szCs w:val="18"/>
                <w:lang w:eastAsia="en-US"/>
              </w:rPr>
              <w:drawing>
                <wp:inline distT="0" distB="0" distL="0" distR="0" wp14:anchorId="37400402" wp14:editId="72416CB3">
                  <wp:extent cx="198120" cy="19812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7CA7" w14:textId="77777777" w:rsidR="00A53731" w:rsidRPr="00AC0C1D" w:rsidRDefault="00A53731">
            <w:pPr>
              <w:spacing w:after="160" w:line="256" w:lineRule="auto"/>
              <w:jc w:val="both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D1D5" w14:textId="77777777" w:rsidR="00A53731" w:rsidRPr="00AC0C1D" w:rsidRDefault="00A53731">
            <w:pPr>
              <w:spacing w:after="160" w:line="256" w:lineRule="auto"/>
              <w:jc w:val="both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A53731" w:rsidRPr="00AC0C1D" w14:paraId="3D24F930" w14:textId="77777777" w:rsidTr="00836AA4">
        <w:trPr>
          <w:trHeight w:val="33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F7DF" w14:textId="77777777" w:rsidR="00A53731" w:rsidRPr="00AC0C1D" w:rsidRDefault="00A53731">
            <w:pPr>
              <w:spacing w:after="160"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C0C1D">
              <w:rPr>
                <w:sz w:val="18"/>
                <w:szCs w:val="18"/>
                <w:lang w:eastAsia="en-US"/>
              </w:rPr>
              <w:t>Vocal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E1F4" w14:textId="77777777" w:rsidR="00A53731" w:rsidRPr="00AC0C1D" w:rsidRDefault="00A53731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AC0C1D">
              <w:rPr>
                <w:sz w:val="18"/>
                <w:szCs w:val="18"/>
                <w:lang w:eastAsia="en-US"/>
              </w:rPr>
              <w:t>C. MIGUEL MARENTES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3377" w14:textId="6A014BC4" w:rsidR="00A53731" w:rsidRPr="00AC0C1D" w:rsidRDefault="00A53731">
            <w:pPr>
              <w:spacing w:after="160"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C0C1D">
              <w:rPr>
                <w:noProof/>
                <w:sz w:val="18"/>
                <w:szCs w:val="18"/>
                <w:lang w:eastAsia="en-US"/>
              </w:rPr>
              <w:drawing>
                <wp:inline distT="0" distB="0" distL="0" distR="0" wp14:anchorId="2DE68E81" wp14:editId="7BE0614A">
                  <wp:extent cx="198120" cy="19812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6AA" w14:textId="77777777" w:rsidR="00A53731" w:rsidRPr="00AC0C1D" w:rsidRDefault="00A53731">
            <w:pPr>
              <w:spacing w:after="160"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8A1A" w14:textId="77777777" w:rsidR="00A53731" w:rsidRPr="00AC0C1D" w:rsidRDefault="00A53731">
            <w:pPr>
              <w:spacing w:after="160"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A53731" w:rsidRPr="00AC0C1D" w14:paraId="1F87338A" w14:textId="77777777" w:rsidTr="00836AA4">
        <w:trPr>
          <w:trHeight w:val="315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75F0" w14:textId="77777777" w:rsidR="00A53731" w:rsidRPr="00AC0C1D" w:rsidRDefault="00A53731">
            <w:pPr>
              <w:spacing w:after="160"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C0C1D">
              <w:rPr>
                <w:sz w:val="18"/>
                <w:szCs w:val="18"/>
                <w:lang w:eastAsia="en-US"/>
              </w:rPr>
              <w:t>Vocal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474F" w14:textId="42FB63D8" w:rsidR="00A53731" w:rsidRPr="00AC0C1D" w:rsidRDefault="00836AA4" w:rsidP="00836AA4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AC0C1D">
              <w:rPr>
                <w:sz w:val="18"/>
                <w:szCs w:val="18"/>
                <w:lang w:eastAsia="en-US"/>
              </w:rPr>
              <w:t>C. BERTHA SILVIA GÓMEZ RAMOS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9AB6" w14:textId="049F21D5" w:rsidR="00A53731" w:rsidRPr="00AC0C1D" w:rsidRDefault="00A53731">
            <w:pPr>
              <w:spacing w:after="160"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C0C1D">
              <w:rPr>
                <w:noProof/>
                <w:sz w:val="18"/>
                <w:szCs w:val="18"/>
                <w:lang w:eastAsia="en-US"/>
              </w:rPr>
              <w:drawing>
                <wp:inline distT="0" distB="0" distL="0" distR="0" wp14:anchorId="00F5B32C" wp14:editId="6262D556">
                  <wp:extent cx="198120" cy="19812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F914" w14:textId="77777777" w:rsidR="00A53731" w:rsidRPr="00AC0C1D" w:rsidRDefault="00A53731">
            <w:pPr>
              <w:spacing w:after="160"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609C" w14:textId="77777777" w:rsidR="00A53731" w:rsidRPr="00AC0C1D" w:rsidRDefault="00A53731">
            <w:pPr>
              <w:spacing w:after="160"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3263F4B9" w14:textId="77777777" w:rsidR="005F0256" w:rsidRPr="00AC0C1D" w:rsidRDefault="00A53731" w:rsidP="00A53731">
      <w:pPr>
        <w:spacing w:after="37" w:line="223" w:lineRule="auto"/>
        <w:jc w:val="both"/>
        <w:rPr>
          <w:sz w:val="18"/>
          <w:szCs w:val="18"/>
        </w:rPr>
      </w:pPr>
      <w:r w:rsidRPr="00AC0C1D">
        <w:rPr>
          <w:sz w:val="18"/>
          <w:szCs w:val="18"/>
        </w:rPr>
        <w:t xml:space="preserve">Aprobado por unanimidad de los presentes. </w:t>
      </w:r>
    </w:p>
    <w:p w14:paraId="5D1EC39E" w14:textId="77777777" w:rsidR="00EE69D3" w:rsidRPr="00AC0C1D" w:rsidRDefault="00EE69D3" w:rsidP="00A53731">
      <w:pPr>
        <w:spacing w:after="37" w:line="223" w:lineRule="auto"/>
        <w:jc w:val="both"/>
        <w:rPr>
          <w:sz w:val="18"/>
          <w:szCs w:val="18"/>
        </w:rPr>
      </w:pPr>
    </w:p>
    <w:p w14:paraId="2AD56D68" w14:textId="77777777" w:rsidR="00F57F6B" w:rsidRPr="006E740D" w:rsidRDefault="00F57F6B" w:rsidP="00A53731">
      <w:pPr>
        <w:spacing w:after="37" w:line="223" w:lineRule="auto"/>
        <w:jc w:val="both"/>
        <w:rPr>
          <w:sz w:val="24"/>
          <w:szCs w:val="24"/>
        </w:rPr>
      </w:pPr>
    </w:p>
    <w:p w14:paraId="310A63F0" w14:textId="77777777" w:rsidR="00F57F6B" w:rsidRPr="006E740D" w:rsidRDefault="00F57F6B" w:rsidP="00A53731">
      <w:pPr>
        <w:spacing w:after="37" w:line="223" w:lineRule="auto"/>
        <w:jc w:val="both"/>
        <w:rPr>
          <w:sz w:val="24"/>
          <w:szCs w:val="24"/>
        </w:rPr>
      </w:pPr>
    </w:p>
    <w:p w14:paraId="08507FD7" w14:textId="77777777" w:rsidR="00AC0C1D" w:rsidRDefault="005F0256" w:rsidP="005F0256">
      <w:pPr>
        <w:jc w:val="both"/>
        <w:rPr>
          <w:sz w:val="24"/>
          <w:szCs w:val="24"/>
          <w:lang w:val="es-MX"/>
        </w:rPr>
      </w:pPr>
      <w:r w:rsidRPr="006E740D">
        <w:rPr>
          <w:sz w:val="24"/>
          <w:szCs w:val="24"/>
          <w:lang w:val="es-MX"/>
        </w:rPr>
        <w:t>En ese sentido, procederemos al desahogo del orden del día, pasando al desahogo del</w:t>
      </w:r>
      <w:r w:rsidR="00AC0C1D">
        <w:rPr>
          <w:sz w:val="24"/>
          <w:szCs w:val="24"/>
          <w:lang w:val="es-MX"/>
        </w:rPr>
        <w:t xml:space="preserve">: </w:t>
      </w:r>
    </w:p>
    <w:p w14:paraId="5BD73597" w14:textId="77777777" w:rsidR="00AC0C1D" w:rsidRDefault="00AC0C1D" w:rsidP="005F0256">
      <w:pPr>
        <w:jc w:val="both"/>
        <w:rPr>
          <w:sz w:val="24"/>
          <w:szCs w:val="24"/>
          <w:lang w:val="es-MX"/>
        </w:rPr>
      </w:pPr>
    </w:p>
    <w:p w14:paraId="73159B6D" w14:textId="7E0FAE58" w:rsidR="005F0256" w:rsidRDefault="005F0256" w:rsidP="005F0256">
      <w:pPr>
        <w:jc w:val="both"/>
        <w:rPr>
          <w:sz w:val="24"/>
          <w:szCs w:val="24"/>
          <w:lang w:val="es-MX"/>
        </w:rPr>
      </w:pPr>
      <w:r w:rsidRPr="006E740D">
        <w:rPr>
          <w:b/>
          <w:bCs/>
          <w:sz w:val="24"/>
          <w:szCs w:val="24"/>
          <w:lang w:val="es-MX"/>
        </w:rPr>
        <w:t>punto número tres</w:t>
      </w:r>
      <w:r w:rsidR="00F57F6B" w:rsidRPr="006E740D">
        <w:rPr>
          <w:b/>
          <w:bCs/>
          <w:sz w:val="24"/>
          <w:szCs w:val="24"/>
          <w:lang w:val="es-MX"/>
        </w:rPr>
        <w:t>.-</w:t>
      </w:r>
      <w:r w:rsidRPr="006E740D">
        <w:rPr>
          <w:sz w:val="24"/>
          <w:szCs w:val="24"/>
          <w:lang w:val="es-MX"/>
        </w:rPr>
        <w:t>, que</w:t>
      </w:r>
      <w:r w:rsidR="00EE69D3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consiste en proponer, estudiar y analizar, en su caso dictaminar el contenido del oficio de </w:t>
      </w:r>
      <w:r w:rsidR="00AC0C1D">
        <w:rPr>
          <w:sz w:val="24"/>
          <w:szCs w:val="24"/>
          <w:lang w:val="es-MX"/>
        </w:rPr>
        <w:t>D</w:t>
      </w:r>
      <w:r w:rsidRPr="006E740D">
        <w:rPr>
          <w:sz w:val="24"/>
          <w:szCs w:val="24"/>
          <w:lang w:val="es-MX"/>
        </w:rPr>
        <w:t xml:space="preserve">OP-443/2025 por esta Comisión </w:t>
      </w:r>
      <w:r w:rsidR="00AC0C1D">
        <w:rPr>
          <w:sz w:val="24"/>
          <w:szCs w:val="24"/>
          <w:lang w:val="es-MX"/>
        </w:rPr>
        <w:t>E</w:t>
      </w:r>
      <w:r w:rsidRPr="006E740D">
        <w:rPr>
          <w:sz w:val="24"/>
          <w:szCs w:val="24"/>
          <w:lang w:val="es-MX"/>
        </w:rPr>
        <w:t>dilicia Permanente de Obras Públicas, Planeación Urbana y Regularización de la tenencia de la Tierra respecto de los acuerdos de</w:t>
      </w:r>
      <w:r w:rsidR="00EE69D3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justificación emitidos por el área técnica respecto de la modalidad de contratación a través de la modalidad de adjudicación directa de la obra financiada con </w:t>
      </w:r>
      <w:r w:rsidR="00AC0C1D">
        <w:rPr>
          <w:sz w:val="24"/>
          <w:szCs w:val="24"/>
          <w:lang w:val="es-MX"/>
        </w:rPr>
        <w:t>R</w:t>
      </w:r>
      <w:r w:rsidRPr="006E740D">
        <w:rPr>
          <w:sz w:val="24"/>
          <w:szCs w:val="24"/>
          <w:lang w:val="es-MX"/>
        </w:rPr>
        <w:t xml:space="preserve">ecursos </w:t>
      </w:r>
      <w:r w:rsidR="00AC0C1D">
        <w:rPr>
          <w:sz w:val="24"/>
          <w:szCs w:val="24"/>
          <w:lang w:val="es-MX"/>
        </w:rPr>
        <w:t>F</w:t>
      </w:r>
      <w:r w:rsidRPr="006E740D">
        <w:rPr>
          <w:sz w:val="24"/>
          <w:szCs w:val="24"/>
          <w:lang w:val="es-MX"/>
        </w:rPr>
        <w:t xml:space="preserve">ederales </w:t>
      </w:r>
      <w:r w:rsidR="00AC0C1D">
        <w:rPr>
          <w:sz w:val="24"/>
          <w:szCs w:val="24"/>
          <w:lang w:val="es-MX"/>
        </w:rPr>
        <w:t>FAISMUN-</w:t>
      </w:r>
      <w:r w:rsidRPr="006E740D">
        <w:rPr>
          <w:sz w:val="24"/>
          <w:szCs w:val="24"/>
          <w:lang w:val="es-MX"/>
        </w:rPr>
        <w:t>06-2026 denominada</w:t>
      </w:r>
      <w:r w:rsidR="00AC0C1D">
        <w:rPr>
          <w:sz w:val="24"/>
          <w:szCs w:val="24"/>
          <w:lang w:val="es-MX"/>
        </w:rPr>
        <w:t xml:space="preserve">: </w:t>
      </w:r>
      <w:r w:rsidR="00AB4257">
        <w:rPr>
          <w:sz w:val="24"/>
          <w:szCs w:val="24"/>
          <w:lang w:val="es-MX"/>
        </w:rPr>
        <w:t>“</w:t>
      </w:r>
      <w:r w:rsidR="00AC0C1D">
        <w:rPr>
          <w:sz w:val="24"/>
          <w:szCs w:val="24"/>
          <w:lang w:val="es-MX"/>
        </w:rPr>
        <w:t>Reha</w:t>
      </w:r>
      <w:r w:rsidR="00EE69D3" w:rsidRPr="006E740D">
        <w:rPr>
          <w:sz w:val="24"/>
          <w:szCs w:val="24"/>
          <w:lang w:val="es-MX"/>
        </w:rPr>
        <w:t>bilitación</w:t>
      </w:r>
      <w:r w:rsidRPr="006E740D">
        <w:rPr>
          <w:sz w:val="24"/>
          <w:szCs w:val="24"/>
          <w:lang w:val="es-MX"/>
        </w:rPr>
        <w:t xml:space="preserve"> de malla perimetral mobiliario </w:t>
      </w:r>
      <w:r w:rsidR="00EE69D3" w:rsidRPr="006E740D">
        <w:rPr>
          <w:sz w:val="24"/>
          <w:szCs w:val="24"/>
          <w:lang w:val="es-MX"/>
        </w:rPr>
        <w:t>y</w:t>
      </w:r>
      <w:r w:rsidRPr="006E740D">
        <w:rPr>
          <w:sz w:val="24"/>
          <w:szCs w:val="24"/>
          <w:lang w:val="es-MX"/>
        </w:rPr>
        <w:t xml:space="preserve"> luminarias en parque local</w:t>
      </w:r>
      <w:r w:rsidR="00AB4257">
        <w:rPr>
          <w:sz w:val="24"/>
          <w:szCs w:val="24"/>
          <w:lang w:val="es-MX"/>
        </w:rPr>
        <w:t xml:space="preserve">, </w:t>
      </w:r>
      <w:r w:rsidRPr="006E740D">
        <w:rPr>
          <w:sz w:val="24"/>
          <w:szCs w:val="24"/>
          <w:lang w:val="es-MX"/>
        </w:rPr>
        <w:t>primera etapa ubicado en</w:t>
      </w:r>
      <w:r w:rsidR="00EE69D3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la calle  Arado entre la </w:t>
      </w:r>
      <w:r w:rsidR="00AB4257">
        <w:rPr>
          <w:sz w:val="24"/>
          <w:szCs w:val="24"/>
          <w:lang w:val="es-MX"/>
        </w:rPr>
        <w:t>A</w:t>
      </w:r>
      <w:r w:rsidRPr="006E740D">
        <w:rPr>
          <w:sz w:val="24"/>
          <w:szCs w:val="24"/>
          <w:lang w:val="es-MX"/>
        </w:rPr>
        <w:t xml:space="preserve">venida </w:t>
      </w:r>
      <w:r w:rsidR="00AB4257">
        <w:rPr>
          <w:sz w:val="24"/>
          <w:szCs w:val="24"/>
          <w:lang w:val="es-MX"/>
        </w:rPr>
        <w:t>L</w:t>
      </w:r>
      <w:r w:rsidRPr="006E740D">
        <w:rPr>
          <w:sz w:val="24"/>
          <w:szCs w:val="24"/>
          <w:lang w:val="es-MX"/>
        </w:rPr>
        <w:t xml:space="preserve">icenciado Carlos </w:t>
      </w:r>
      <w:r w:rsidR="00AB4257" w:rsidRPr="006E740D">
        <w:rPr>
          <w:sz w:val="24"/>
          <w:szCs w:val="24"/>
          <w:lang w:val="es-MX"/>
        </w:rPr>
        <w:t>Pá</w:t>
      </w:r>
      <w:r w:rsidR="00AB4257">
        <w:rPr>
          <w:sz w:val="24"/>
          <w:szCs w:val="24"/>
          <w:lang w:val="es-MX"/>
        </w:rPr>
        <w:t>ez Stille</w:t>
      </w:r>
      <w:r w:rsidRPr="006E740D">
        <w:rPr>
          <w:sz w:val="24"/>
          <w:szCs w:val="24"/>
          <w:lang w:val="es-MX"/>
        </w:rPr>
        <w:t xml:space="preserve"> y la calle Emiliano Zapata en la </w:t>
      </w:r>
      <w:r w:rsidR="00AB4257">
        <w:rPr>
          <w:sz w:val="24"/>
          <w:szCs w:val="24"/>
          <w:lang w:val="es-MX"/>
        </w:rPr>
        <w:t>C</w:t>
      </w:r>
      <w:r w:rsidRPr="006E740D">
        <w:rPr>
          <w:sz w:val="24"/>
          <w:szCs w:val="24"/>
          <w:lang w:val="es-MX"/>
        </w:rPr>
        <w:t xml:space="preserve">olonia </w:t>
      </w:r>
      <w:r w:rsidR="00EE69D3" w:rsidRPr="006E740D">
        <w:rPr>
          <w:sz w:val="24"/>
          <w:szCs w:val="24"/>
          <w:lang w:val="es-MX"/>
        </w:rPr>
        <w:t>Ej</w:t>
      </w:r>
      <w:r w:rsidRPr="006E740D">
        <w:rPr>
          <w:sz w:val="24"/>
          <w:szCs w:val="24"/>
          <w:lang w:val="es-MX"/>
        </w:rPr>
        <w:t xml:space="preserve">idal en Ciudad Guzmán </w:t>
      </w:r>
      <w:r w:rsidR="00AB4257">
        <w:rPr>
          <w:sz w:val="24"/>
          <w:szCs w:val="24"/>
          <w:lang w:val="es-MX"/>
        </w:rPr>
        <w:t>M</w:t>
      </w:r>
      <w:r w:rsidRPr="006E740D">
        <w:rPr>
          <w:sz w:val="24"/>
          <w:szCs w:val="24"/>
          <w:lang w:val="es-MX"/>
        </w:rPr>
        <w:t xml:space="preserve">unicipio de </w:t>
      </w:r>
      <w:r w:rsidR="00EE69D3" w:rsidRPr="006E740D">
        <w:rPr>
          <w:sz w:val="24"/>
          <w:szCs w:val="24"/>
          <w:lang w:val="es-MX"/>
        </w:rPr>
        <w:t xml:space="preserve">Zapotlán </w:t>
      </w:r>
      <w:r w:rsidRPr="006E740D">
        <w:rPr>
          <w:sz w:val="24"/>
          <w:szCs w:val="24"/>
          <w:lang w:val="es-MX"/>
        </w:rPr>
        <w:t xml:space="preserve"> </w:t>
      </w:r>
      <w:r w:rsidR="00EE69D3" w:rsidRPr="006E740D">
        <w:rPr>
          <w:sz w:val="24"/>
          <w:szCs w:val="24"/>
          <w:lang w:val="es-MX"/>
        </w:rPr>
        <w:t>el Grande, Jalisco.</w:t>
      </w:r>
    </w:p>
    <w:p w14:paraId="39177DBB" w14:textId="77777777" w:rsidR="00C8442D" w:rsidRPr="00C8442D" w:rsidRDefault="00C8442D" w:rsidP="005F0256">
      <w:pPr>
        <w:jc w:val="both"/>
        <w:rPr>
          <w:sz w:val="16"/>
          <w:szCs w:val="16"/>
          <w:lang w:val="es-MX"/>
        </w:rPr>
      </w:pPr>
    </w:p>
    <w:p w14:paraId="1C900AE6" w14:textId="77777777" w:rsidR="00C8442D" w:rsidRPr="00C8442D" w:rsidRDefault="00C8442D" w:rsidP="00C8442D">
      <w:pPr>
        <w:jc w:val="both"/>
        <w:rPr>
          <w:sz w:val="24"/>
          <w:szCs w:val="24"/>
          <w:lang w:val="es-MX"/>
        </w:rPr>
      </w:pPr>
      <w:r w:rsidRPr="00C8442D">
        <w:rPr>
          <w:b/>
          <w:sz w:val="24"/>
          <w:szCs w:val="24"/>
          <w:lang w:val="es-MX"/>
        </w:rPr>
        <w:t>FAISMUN-06-2025</w:t>
      </w:r>
      <w:r w:rsidRPr="00C8442D">
        <w:rPr>
          <w:sz w:val="24"/>
          <w:szCs w:val="24"/>
          <w:lang w:val="es-MX"/>
        </w:rPr>
        <w:t>, para quedar como sigue:</w:t>
      </w:r>
    </w:p>
    <w:p w14:paraId="5CFEDFD6" w14:textId="77777777" w:rsidR="00C8442D" w:rsidRPr="00C8442D" w:rsidRDefault="00C8442D" w:rsidP="00C8442D">
      <w:pPr>
        <w:jc w:val="both"/>
        <w:rPr>
          <w:sz w:val="16"/>
          <w:szCs w:val="16"/>
          <w:lang w:val="es-MX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4678"/>
        <w:gridCol w:w="1843"/>
        <w:gridCol w:w="2977"/>
      </w:tblGrid>
      <w:tr w:rsidR="00C8442D" w:rsidRPr="00C8442D" w14:paraId="758B13D8" w14:textId="7777777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FD1E" w14:textId="77777777" w:rsidR="00C8442D" w:rsidRPr="00C8442D" w:rsidRDefault="00C8442D" w:rsidP="00C8442D">
            <w:pPr>
              <w:jc w:val="both"/>
              <w:rPr>
                <w:b/>
                <w:bCs/>
                <w:sz w:val="16"/>
                <w:szCs w:val="16"/>
                <w:lang w:val="es-MX"/>
              </w:rPr>
            </w:pPr>
            <w:r w:rsidRPr="00C8442D">
              <w:rPr>
                <w:b/>
                <w:bCs/>
                <w:sz w:val="16"/>
                <w:szCs w:val="16"/>
                <w:lang w:val="es-MX"/>
              </w:rPr>
              <w:t>OBRA PÚBLICA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42B6" w14:textId="77777777" w:rsidR="00C8442D" w:rsidRPr="00C8442D" w:rsidRDefault="00C8442D" w:rsidP="00C8442D">
            <w:pPr>
              <w:jc w:val="both"/>
              <w:rPr>
                <w:b/>
                <w:bCs/>
                <w:sz w:val="16"/>
                <w:szCs w:val="16"/>
                <w:lang w:val="es-MX"/>
              </w:rPr>
            </w:pPr>
            <w:r w:rsidRPr="00C8442D">
              <w:rPr>
                <w:b/>
                <w:bCs/>
                <w:sz w:val="16"/>
                <w:szCs w:val="16"/>
                <w:lang w:val="es-MX"/>
              </w:rPr>
              <w:t>MODALIDAD DE CONTRATACIÓN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1FA6" w14:textId="77777777" w:rsidR="00C8442D" w:rsidRPr="00C8442D" w:rsidRDefault="00C8442D" w:rsidP="00C8442D">
            <w:pPr>
              <w:jc w:val="both"/>
              <w:rPr>
                <w:b/>
                <w:bCs/>
                <w:sz w:val="16"/>
                <w:szCs w:val="16"/>
                <w:lang w:val="es-MX"/>
              </w:rPr>
            </w:pPr>
            <w:r w:rsidRPr="00C8442D">
              <w:rPr>
                <w:b/>
                <w:bCs/>
                <w:sz w:val="16"/>
                <w:szCs w:val="16"/>
                <w:lang w:val="es-MX"/>
              </w:rPr>
              <w:t>CONTRATISTA</w:t>
            </w:r>
            <w:r w:rsidRPr="00C8442D">
              <w:rPr>
                <w:bCs/>
                <w:sz w:val="16"/>
                <w:szCs w:val="16"/>
                <w:lang w:val="es-MX"/>
              </w:rPr>
              <w:t xml:space="preserve"> </w:t>
            </w:r>
            <w:r w:rsidRPr="00C8442D">
              <w:rPr>
                <w:b/>
                <w:bCs/>
                <w:sz w:val="16"/>
                <w:szCs w:val="16"/>
                <w:lang w:val="es-MX"/>
              </w:rPr>
              <w:t>GANADOR</w:t>
            </w:r>
          </w:p>
        </w:tc>
      </w:tr>
      <w:tr w:rsidR="00C8442D" w:rsidRPr="00C8442D" w14:paraId="786F0F78" w14:textId="7777777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3EED" w14:textId="77777777" w:rsidR="00C8442D" w:rsidRPr="00C8442D" w:rsidRDefault="00C8442D" w:rsidP="00C8442D">
            <w:pPr>
              <w:jc w:val="both"/>
              <w:rPr>
                <w:sz w:val="16"/>
                <w:szCs w:val="16"/>
                <w:lang w:val="es-MX"/>
              </w:rPr>
            </w:pPr>
            <w:r w:rsidRPr="00C8442D">
              <w:rPr>
                <w:b/>
                <w:bCs/>
                <w:sz w:val="16"/>
                <w:szCs w:val="16"/>
                <w:lang w:val="es-MX"/>
              </w:rPr>
              <w:t xml:space="preserve">FAISMUN-06-2025 </w:t>
            </w:r>
            <w:r w:rsidRPr="00C8442D">
              <w:rPr>
                <w:sz w:val="16"/>
                <w:szCs w:val="16"/>
                <w:lang w:val="es-MX"/>
              </w:rPr>
              <w:t>REHABILITACIÓN DE MALLA PERIMETRAL, MOBILIARIO Y LUMINARIAS EN PARQUE LOCAL (PRIMERA ETAPA), UBICADO EN LA CALLE ARADO ENTRE LA AV. LIC. CARLOS PAEZ STILLE Y LA CALLE EMILIANO ZAPATA EN LA COLONIA EJIDAL EN CIUDAD GUZMÁN, MUNICIPIO DE ZAPOTLÁN EL GRANDE, JALISCO.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F4DF" w14:textId="77777777" w:rsidR="00C8442D" w:rsidRPr="00C8442D" w:rsidRDefault="00C8442D" w:rsidP="00C8442D">
            <w:pPr>
              <w:jc w:val="both"/>
              <w:rPr>
                <w:b/>
                <w:bCs/>
                <w:sz w:val="16"/>
                <w:szCs w:val="16"/>
                <w:lang w:val="es-MX"/>
              </w:rPr>
            </w:pPr>
            <w:r w:rsidRPr="00C8442D">
              <w:rPr>
                <w:b/>
                <w:bCs/>
                <w:sz w:val="16"/>
                <w:szCs w:val="16"/>
                <w:lang w:val="es-MX"/>
              </w:rPr>
              <w:t>ADJUDICACIÓN DIRECTA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E2B6" w14:textId="77777777" w:rsidR="00C8442D" w:rsidRPr="00C8442D" w:rsidRDefault="00C8442D" w:rsidP="00C8442D">
            <w:pPr>
              <w:jc w:val="both"/>
              <w:rPr>
                <w:b/>
                <w:sz w:val="16"/>
                <w:szCs w:val="16"/>
                <w:lang w:val="es-MX"/>
              </w:rPr>
            </w:pPr>
            <w:r w:rsidRPr="00C8442D">
              <w:rPr>
                <w:b/>
                <w:sz w:val="16"/>
                <w:szCs w:val="16"/>
                <w:lang w:val="es-MX"/>
              </w:rPr>
              <w:t>ARCO MAYA CONSTRUCTORA, S.A. DE C.V.</w:t>
            </w:r>
          </w:p>
        </w:tc>
      </w:tr>
    </w:tbl>
    <w:p w14:paraId="7592FFB9" w14:textId="77777777" w:rsidR="00C8442D" w:rsidRDefault="00C8442D" w:rsidP="005F0256">
      <w:pPr>
        <w:jc w:val="both"/>
        <w:rPr>
          <w:sz w:val="24"/>
          <w:szCs w:val="24"/>
          <w:lang w:val="es-MX"/>
        </w:rPr>
      </w:pPr>
    </w:p>
    <w:p w14:paraId="71A8706E" w14:textId="77777777" w:rsidR="00AB4257" w:rsidRPr="006E740D" w:rsidRDefault="00AB4257" w:rsidP="005F0256">
      <w:pPr>
        <w:jc w:val="both"/>
        <w:rPr>
          <w:sz w:val="24"/>
          <w:szCs w:val="24"/>
          <w:lang w:val="es-MX"/>
        </w:rPr>
      </w:pPr>
    </w:p>
    <w:p w14:paraId="11AC1473" w14:textId="77777777" w:rsidR="00AB4257" w:rsidRDefault="005F0256" w:rsidP="005F0256">
      <w:pPr>
        <w:jc w:val="both"/>
        <w:rPr>
          <w:sz w:val="24"/>
          <w:szCs w:val="24"/>
          <w:lang w:val="es-MX"/>
        </w:rPr>
      </w:pPr>
      <w:r w:rsidRPr="006E740D">
        <w:rPr>
          <w:sz w:val="24"/>
          <w:szCs w:val="24"/>
          <w:lang w:val="es-MX"/>
        </w:rPr>
        <w:t>En ese sentido, bueno, nada más recordando, compañero, que ya nos tocó aprobar justamente el techo financiero,</w:t>
      </w:r>
      <w:r w:rsidR="00EE69D3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fue aprobado en la sesión pasada y ahorita de lo que se trata es justamente </w:t>
      </w:r>
      <w:r w:rsidR="00F57F6B" w:rsidRPr="006E740D">
        <w:rPr>
          <w:sz w:val="24"/>
          <w:szCs w:val="24"/>
          <w:lang w:val="es-MX"/>
        </w:rPr>
        <w:t>la justificación</w:t>
      </w:r>
      <w:r w:rsidRPr="006E740D">
        <w:rPr>
          <w:sz w:val="24"/>
          <w:szCs w:val="24"/>
          <w:lang w:val="es-MX"/>
        </w:rPr>
        <w:t xml:space="preserve"> de este oficio que suscribe el área técnica para que su contratación sea a través de una de una </w:t>
      </w:r>
      <w:r w:rsidRPr="00AB4257">
        <w:rPr>
          <w:b/>
          <w:bCs/>
          <w:sz w:val="24"/>
          <w:szCs w:val="24"/>
          <w:lang w:val="es-MX"/>
        </w:rPr>
        <w:t>adjudicación directa</w:t>
      </w:r>
      <w:r w:rsidRPr="006E740D">
        <w:rPr>
          <w:sz w:val="24"/>
          <w:szCs w:val="24"/>
          <w:lang w:val="es-MX"/>
        </w:rPr>
        <w:t>. Entonces, es necesaria esta aprobación para que</w:t>
      </w:r>
      <w:r w:rsidR="00EE69D3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>siga su curso y el proceso de contratación. Creo que el tema del proyecto ya lo conocemos, se expuso desde que se aprobó el techo financiero</w:t>
      </w:r>
      <w:r w:rsidR="00EE69D3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y que fue aprobado por todas las instancias, incluyendo el </w:t>
      </w:r>
      <w:r w:rsidR="00AB4257">
        <w:rPr>
          <w:sz w:val="24"/>
          <w:szCs w:val="24"/>
          <w:lang w:val="es-MX"/>
        </w:rPr>
        <w:t>P</w:t>
      </w:r>
      <w:r w:rsidRPr="006E740D">
        <w:rPr>
          <w:sz w:val="24"/>
          <w:szCs w:val="24"/>
          <w:lang w:val="es-MX"/>
        </w:rPr>
        <w:t xml:space="preserve">leno del Ayuntamiento. No sé si hubiera alguna duda, regidor, que quisiera que </w:t>
      </w:r>
      <w:r w:rsidR="00C97AA6" w:rsidRPr="006E740D">
        <w:rPr>
          <w:sz w:val="24"/>
          <w:szCs w:val="24"/>
          <w:lang w:val="es-MX"/>
        </w:rPr>
        <w:t>abonáramos</w:t>
      </w:r>
      <w:r w:rsidRPr="006E740D">
        <w:rPr>
          <w:sz w:val="24"/>
          <w:szCs w:val="24"/>
          <w:lang w:val="es-MX"/>
        </w:rPr>
        <w:t xml:space="preserve"> más al respecto.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>En ese sentido, pongo a consideración de los regidores integrantes de esta comisión para que quienes estén por la afirmativa se sirvan manifestarlo levantando la mano.</w:t>
      </w:r>
      <w:r w:rsidR="00C97AA6" w:rsidRPr="006E740D">
        <w:rPr>
          <w:sz w:val="24"/>
          <w:szCs w:val="24"/>
          <w:lang w:val="es-MX"/>
        </w:rPr>
        <w:t xml:space="preserve"> </w:t>
      </w:r>
      <w:r w:rsidRPr="00AB4257">
        <w:rPr>
          <w:b/>
          <w:bCs/>
          <w:sz w:val="24"/>
          <w:szCs w:val="24"/>
          <w:lang w:val="es-MX"/>
        </w:rPr>
        <w:t>Aprobado por unanimidad de los presentes</w:t>
      </w:r>
      <w:r w:rsidRPr="006E740D">
        <w:rPr>
          <w:sz w:val="24"/>
          <w:szCs w:val="24"/>
          <w:lang w:val="es-MX"/>
        </w:rPr>
        <w:t xml:space="preserve">. </w:t>
      </w:r>
    </w:p>
    <w:p w14:paraId="3C8F7EF3" w14:textId="77777777" w:rsidR="00AB4257" w:rsidRDefault="00AB4257" w:rsidP="005F0256">
      <w:pPr>
        <w:jc w:val="both"/>
        <w:rPr>
          <w:sz w:val="24"/>
          <w:szCs w:val="24"/>
          <w:lang w:val="es-MX"/>
        </w:rPr>
      </w:pPr>
    </w:p>
    <w:p w14:paraId="6C890BE5" w14:textId="77777777" w:rsidR="00C8442D" w:rsidRDefault="005F0256" w:rsidP="005F0256">
      <w:pPr>
        <w:jc w:val="both"/>
        <w:rPr>
          <w:sz w:val="24"/>
          <w:szCs w:val="24"/>
          <w:lang w:val="es-MX"/>
        </w:rPr>
      </w:pPr>
      <w:r w:rsidRPr="006E740D">
        <w:rPr>
          <w:sz w:val="24"/>
          <w:szCs w:val="24"/>
          <w:lang w:val="es-MX"/>
        </w:rPr>
        <w:t>En ese sentido, procederemos al desa</w:t>
      </w:r>
      <w:r w:rsidR="00C97AA6" w:rsidRPr="006E740D">
        <w:rPr>
          <w:sz w:val="24"/>
          <w:szCs w:val="24"/>
          <w:lang w:val="es-MX"/>
        </w:rPr>
        <w:t>h</w:t>
      </w:r>
      <w:r w:rsidRPr="006E740D">
        <w:rPr>
          <w:sz w:val="24"/>
          <w:szCs w:val="24"/>
          <w:lang w:val="es-MX"/>
        </w:rPr>
        <w:t>o</w:t>
      </w:r>
      <w:r w:rsidR="00C97AA6" w:rsidRPr="006E740D">
        <w:rPr>
          <w:sz w:val="24"/>
          <w:szCs w:val="24"/>
          <w:lang w:val="es-MX"/>
        </w:rPr>
        <w:t>go</w:t>
      </w:r>
      <w:r w:rsidRPr="006E740D">
        <w:rPr>
          <w:sz w:val="24"/>
          <w:szCs w:val="24"/>
          <w:lang w:val="es-MX"/>
        </w:rPr>
        <w:t xml:space="preserve"> del </w:t>
      </w:r>
      <w:r w:rsidRPr="006E740D">
        <w:rPr>
          <w:b/>
          <w:bCs/>
          <w:sz w:val="24"/>
          <w:szCs w:val="24"/>
          <w:lang w:val="es-MX"/>
        </w:rPr>
        <w:t>punto número cuatro</w:t>
      </w:r>
      <w:r w:rsidR="00F57F6B" w:rsidRPr="006E740D">
        <w:rPr>
          <w:b/>
          <w:bCs/>
          <w:sz w:val="24"/>
          <w:szCs w:val="24"/>
          <w:lang w:val="es-MX"/>
        </w:rPr>
        <w:t>.-</w:t>
      </w:r>
      <w:r w:rsidRPr="006E740D">
        <w:rPr>
          <w:sz w:val="24"/>
          <w:szCs w:val="24"/>
          <w:lang w:val="es-MX"/>
        </w:rPr>
        <w:t>, que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consiste en proponer, estudiar, analizar y en su caso, dictaminar el contenido del oficio número </w:t>
      </w:r>
      <w:r w:rsidR="00AB4257">
        <w:rPr>
          <w:sz w:val="24"/>
          <w:szCs w:val="24"/>
          <w:lang w:val="es-MX"/>
        </w:rPr>
        <w:t>D</w:t>
      </w:r>
      <w:r w:rsidRPr="006E740D">
        <w:rPr>
          <w:sz w:val="24"/>
          <w:szCs w:val="24"/>
          <w:lang w:val="es-MX"/>
        </w:rPr>
        <w:t>OP-519/25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por esta </w:t>
      </w:r>
      <w:r w:rsidR="00AB4257">
        <w:rPr>
          <w:sz w:val="24"/>
          <w:szCs w:val="24"/>
          <w:lang w:val="es-MX"/>
        </w:rPr>
        <w:t>C</w:t>
      </w:r>
      <w:r w:rsidRPr="006E740D">
        <w:rPr>
          <w:sz w:val="24"/>
          <w:szCs w:val="24"/>
          <w:lang w:val="es-MX"/>
        </w:rPr>
        <w:t xml:space="preserve">omisión </w:t>
      </w:r>
      <w:r w:rsidR="00AB4257">
        <w:rPr>
          <w:sz w:val="24"/>
          <w:szCs w:val="24"/>
          <w:lang w:val="es-MX"/>
        </w:rPr>
        <w:t>E</w:t>
      </w:r>
      <w:r w:rsidRPr="006E740D">
        <w:rPr>
          <w:sz w:val="24"/>
          <w:szCs w:val="24"/>
          <w:lang w:val="es-MX"/>
        </w:rPr>
        <w:t xml:space="preserve">dilicia </w:t>
      </w:r>
      <w:r w:rsidR="00AB4257">
        <w:rPr>
          <w:sz w:val="24"/>
          <w:szCs w:val="24"/>
          <w:lang w:val="es-MX"/>
        </w:rPr>
        <w:t>P</w:t>
      </w:r>
      <w:r w:rsidRPr="006E740D">
        <w:rPr>
          <w:sz w:val="24"/>
          <w:szCs w:val="24"/>
          <w:lang w:val="es-MX"/>
        </w:rPr>
        <w:t xml:space="preserve">ermanente de </w:t>
      </w:r>
      <w:r w:rsidR="00AB4257">
        <w:rPr>
          <w:sz w:val="24"/>
          <w:szCs w:val="24"/>
          <w:lang w:val="es-MX"/>
        </w:rPr>
        <w:t>O</w:t>
      </w:r>
      <w:r w:rsidRPr="006E740D">
        <w:rPr>
          <w:sz w:val="24"/>
          <w:szCs w:val="24"/>
          <w:lang w:val="es-MX"/>
        </w:rPr>
        <w:t xml:space="preserve">bras </w:t>
      </w:r>
      <w:r w:rsidR="00AB4257">
        <w:rPr>
          <w:sz w:val="24"/>
          <w:szCs w:val="24"/>
          <w:lang w:val="es-MX"/>
        </w:rPr>
        <w:t>P</w:t>
      </w:r>
      <w:r w:rsidRPr="006E740D">
        <w:rPr>
          <w:sz w:val="24"/>
          <w:szCs w:val="24"/>
          <w:lang w:val="es-MX"/>
        </w:rPr>
        <w:t xml:space="preserve">úblicas, </w:t>
      </w:r>
      <w:r w:rsidR="00AB4257">
        <w:rPr>
          <w:sz w:val="24"/>
          <w:szCs w:val="24"/>
          <w:lang w:val="es-MX"/>
        </w:rPr>
        <w:t>P</w:t>
      </w:r>
      <w:r w:rsidRPr="006E740D">
        <w:rPr>
          <w:sz w:val="24"/>
          <w:szCs w:val="24"/>
          <w:lang w:val="es-MX"/>
        </w:rPr>
        <w:t xml:space="preserve">laneación </w:t>
      </w:r>
      <w:r w:rsidR="00AB4257">
        <w:rPr>
          <w:sz w:val="24"/>
          <w:szCs w:val="24"/>
          <w:lang w:val="es-MX"/>
        </w:rPr>
        <w:t>U</w:t>
      </w:r>
      <w:r w:rsidRPr="006E740D">
        <w:rPr>
          <w:sz w:val="24"/>
          <w:szCs w:val="24"/>
          <w:lang w:val="es-MX"/>
        </w:rPr>
        <w:t xml:space="preserve">rbana y </w:t>
      </w:r>
      <w:r w:rsidR="00AB4257">
        <w:rPr>
          <w:sz w:val="24"/>
          <w:szCs w:val="24"/>
          <w:lang w:val="es-MX"/>
        </w:rPr>
        <w:t>R</w:t>
      </w:r>
      <w:r w:rsidRPr="006E740D">
        <w:rPr>
          <w:sz w:val="24"/>
          <w:szCs w:val="24"/>
          <w:lang w:val="es-MX"/>
        </w:rPr>
        <w:t xml:space="preserve">egularización de la </w:t>
      </w:r>
      <w:r w:rsidR="00AB4257">
        <w:rPr>
          <w:sz w:val="24"/>
          <w:szCs w:val="24"/>
          <w:lang w:val="es-MX"/>
        </w:rPr>
        <w:t>T</w:t>
      </w:r>
      <w:r w:rsidRPr="006E740D">
        <w:rPr>
          <w:sz w:val="24"/>
          <w:szCs w:val="24"/>
          <w:lang w:val="es-MX"/>
        </w:rPr>
        <w:t xml:space="preserve">enencia de la </w:t>
      </w:r>
      <w:r w:rsidR="00AB4257">
        <w:rPr>
          <w:sz w:val="24"/>
          <w:szCs w:val="24"/>
          <w:lang w:val="es-MX"/>
        </w:rPr>
        <w:t>T</w:t>
      </w:r>
      <w:r w:rsidRPr="006E740D">
        <w:rPr>
          <w:sz w:val="24"/>
          <w:szCs w:val="24"/>
          <w:lang w:val="es-MX"/>
        </w:rPr>
        <w:t>ierra</w:t>
      </w:r>
      <w:r w:rsidR="00AB4257">
        <w:rPr>
          <w:sz w:val="24"/>
          <w:szCs w:val="24"/>
          <w:lang w:val="es-MX"/>
        </w:rPr>
        <w:t xml:space="preserve">, </w:t>
      </w:r>
      <w:r w:rsidRPr="006E740D">
        <w:rPr>
          <w:sz w:val="24"/>
          <w:szCs w:val="24"/>
          <w:lang w:val="es-MX"/>
        </w:rPr>
        <w:t>respecto del posible fallo final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emitido por el </w:t>
      </w:r>
      <w:r w:rsidR="00AB4257">
        <w:rPr>
          <w:sz w:val="24"/>
          <w:szCs w:val="24"/>
          <w:lang w:val="es-MX"/>
        </w:rPr>
        <w:lastRenderedPageBreak/>
        <w:t>C</w:t>
      </w:r>
      <w:r w:rsidRPr="006E740D">
        <w:rPr>
          <w:sz w:val="24"/>
          <w:szCs w:val="24"/>
          <w:lang w:val="es-MX"/>
        </w:rPr>
        <w:t xml:space="preserve">omité de </w:t>
      </w:r>
      <w:r w:rsidR="00AB4257">
        <w:rPr>
          <w:sz w:val="24"/>
          <w:szCs w:val="24"/>
          <w:lang w:val="es-MX"/>
        </w:rPr>
        <w:t>O</w:t>
      </w:r>
      <w:r w:rsidRPr="006E740D">
        <w:rPr>
          <w:sz w:val="24"/>
          <w:szCs w:val="24"/>
          <w:lang w:val="es-MX"/>
        </w:rPr>
        <w:t xml:space="preserve">bra </w:t>
      </w:r>
      <w:r w:rsidR="00AB4257">
        <w:rPr>
          <w:sz w:val="24"/>
          <w:szCs w:val="24"/>
          <w:lang w:val="es-MX"/>
        </w:rPr>
        <w:t>P</w:t>
      </w:r>
      <w:r w:rsidRPr="006E740D">
        <w:rPr>
          <w:sz w:val="24"/>
          <w:szCs w:val="24"/>
          <w:lang w:val="es-MX"/>
        </w:rPr>
        <w:t xml:space="preserve">ública del </w:t>
      </w:r>
      <w:r w:rsidR="00AB4257">
        <w:rPr>
          <w:sz w:val="24"/>
          <w:szCs w:val="24"/>
          <w:lang w:val="es-MX"/>
        </w:rPr>
        <w:t>G</w:t>
      </w:r>
      <w:r w:rsidRPr="006E740D">
        <w:rPr>
          <w:sz w:val="24"/>
          <w:szCs w:val="24"/>
          <w:lang w:val="es-MX"/>
        </w:rPr>
        <w:t xml:space="preserve">obierno </w:t>
      </w:r>
      <w:r w:rsidR="00AB4257">
        <w:rPr>
          <w:sz w:val="24"/>
          <w:szCs w:val="24"/>
          <w:lang w:val="es-MX"/>
        </w:rPr>
        <w:t>M</w:t>
      </w:r>
      <w:r w:rsidRPr="006E740D">
        <w:rPr>
          <w:sz w:val="24"/>
          <w:szCs w:val="24"/>
          <w:lang w:val="es-MX"/>
        </w:rPr>
        <w:t>unicipal de</w:t>
      </w:r>
      <w:r w:rsidR="00C97AA6" w:rsidRPr="006E740D">
        <w:rPr>
          <w:sz w:val="24"/>
          <w:szCs w:val="24"/>
          <w:lang w:val="es-MX"/>
        </w:rPr>
        <w:t xml:space="preserve"> Zapotlán el Grande, </w:t>
      </w:r>
      <w:r w:rsidRPr="006E740D">
        <w:rPr>
          <w:sz w:val="24"/>
          <w:szCs w:val="24"/>
          <w:lang w:val="es-MX"/>
        </w:rPr>
        <w:t>Jalisco respecto de la obra pública RP</w:t>
      </w:r>
      <w:r w:rsidR="00AB4257">
        <w:rPr>
          <w:sz w:val="24"/>
          <w:szCs w:val="24"/>
          <w:lang w:val="es-MX"/>
        </w:rPr>
        <w:t>-</w:t>
      </w:r>
      <w:r w:rsidRPr="006E740D">
        <w:rPr>
          <w:sz w:val="24"/>
          <w:szCs w:val="24"/>
          <w:lang w:val="es-MX"/>
        </w:rPr>
        <w:t>04-2025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>denominada</w:t>
      </w:r>
      <w:r w:rsidR="00AB4257">
        <w:rPr>
          <w:sz w:val="24"/>
          <w:szCs w:val="24"/>
          <w:lang w:val="es-MX"/>
        </w:rPr>
        <w:t>: “C</w:t>
      </w:r>
      <w:r w:rsidRPr="006E740D">
        <w:rPr>
          <w:sz w:val="24"/>
          <w:szCs w:val="24"/>
          <w:lang w:val="es-MX"/>
        </w:rPr>
        <w:t>onstrucción de banquetas</w:t>
      </w:r>
      <w:r w:rsidR="00AB4257">
        <w:rPr>
          <w:sz w:val="24"/>
          <w:szCs w:val="24"/>
          <w:lang w:val="es-MX"/>
        </w:rPr>
        <w:t xml:space="preserve">, </w:t>
      </w:r>
      <w:r w:rsidRPr="006E740D">
        <w:rPr>
          <w:sz w:val="24"/>
          <w:szCs w:val="24"/>
          <w:lang w:val="es-MX"/>
        </w:rPr>
        <w:t xml:space="preserve"> machuelos en  la calle Francisco General Anaya, entre la calle Mariano Torres Aranda y la avenida Carlos </w:t>
      </w:r>
      <w:r w:rsidR="00AB4257" w:rsidRPr="006E740D">
        <w:rPr>
          <w:sz w:val="24"/>
          <w:szCs w:val="24"/>
          <w:lang w:val="es-MX"/>
        </w:rPr>
        <w:t>Páe</w:t>
      </w:r>
      <w:r w:rsidR="00AB4257">
        <w:rPr>
          <w:sz w:val="24"/>
          <w:szCs w:val="24"/>
          <w:lang w:val="es-MX"/>
        </w:rPr>
        <w:t>z</w:t>
      </w:r>
      <w:r w:rsidR="00C97AA6" w:rsidRPr="006E740D">
        <w:rPr>
          <w:sz w:val="24"/>
          <w:szCs w:val="24"/>
          <w:lang w:val="es-MX"/>
        </w:rPr>
        <w:t xml:space="preserve"> Stille </w:t>
      </w:r>
      <w:r w:rsidRPr="006E740D">
        <w:rPr>
          <w:sz w:val="24"/>
          <w:szCs w:val="24"/>
          <w:lang w:val="es-MX"/>
        </w:rPr>
        <w:t xml:space="preserve">en la colonia </w:t>
      </w:r>
      <w:r w:rsidR="00AB4257">
        <w:rPr>
          <w:sz w:val="24"/>
          <w:szCs w:val="24"/>
          <w:lang w:val="es-MX"/>
        </w:rPr>
        <w:t>C</w:t>
      </w:r>
      <w:r w:rsidRPr="006E740D">
        <w:rPr>
          <w:sz w:val="24"/>
          <w:szCs w:val="24"/>
          <w:lang w:val="es-MX"/>
        </w:rPr>
        <w:t xml:space="preserve">onstituyentes en Ciudad Guzmán </w:t>
      </w:r>
      <w:r w:rsidR="00AB4257">
        <w:rPr>
          <w:sz w:val="24"/>
          <w:szCs w:val="24"/>
          <w:lang w:val="es-MX"/>
        </w:rPr>
        <w:t>M</w:t>
      </w:r>
      <w:r w:rsidRPr="006E740D">
        <w:rPr>
          <w:sz w:val="24"/>
          <w:szCs w:val="24"/>
          <w:lang w:val="es-MX"/>
        </w:rPr>
        <w:t>unicipio de Zapotlán</w:t>
      </w:r>
      <w:r w:rsidR="00C97AA6" w:rsidRPr="006E740D">
        <w:rPr>
          <w:sz w:val="24"/>
          <w:szCs w:val="24"/>
          <w:lang w:val="es-MX"/>
        </w:rPr>
        <w:t xml:space="preserve"> el Grande, </w:t>
      </w:r>
      <w:r w:rsidRPr="006E740D">
        <w:rPr>
          <w:sz w:val="24"/>
          <w:szCs w:val="24"/>
          <w:lang w:val="es-MX"/>
        </w:rPr>
        <w:t xml:space="preserve">Jalisco. En ese sentido, nada </w:t>
      </w:r>
      <w:r w:rsidR="00C97AA6" w:rsidRPr="006E740D">
        <w:rPr>
          <w:sz w:val="24"/>
          <w:szCs w:val="24"/>
          <w:lang w:val="es-MX"/>
        </w:rPr>
        <w:t>más para</w:t>
      </w:r>
      <w:r w:rsidRPr="006E740D">
        <w:rPr>
          <w:sz w:val="24"/>
          <w:szCs w:val="24"/>
          <w:lang w:val="es-MX"/>
        </w:rPr>
        <w:t xml:space="preserve"> también hacer </w:t>
      </w:r>
      <w:r w:rsidR="00C97AA6" w:rsidRPr="006E740D">
        <w:rPr>
          <w:sz w:val="24"/>
          <w:szCs w:val="24"/>
          <w:lang w:val="es-MX"/>
        </w:rPr>
        <w:t>una breve reseña</w:t>
      </w:r>
      <w:r w:rsidRPr="006E740D">
        <w:rPr>
          <w:sz w:val="24"/>
          <w:szCs w:val="24"/>
          <w:lang w:val="es-MX"/>
        </w:rPr>
        <w:t xml:space="preserve"> de lo que ocurrió respecto a este a este proceso, ¿saben? en sesión de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>ayuntamiento y con todos los procesos se llevó a cabo la autorización del techo financiero para llevar a cabo esta obra que por su monto se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tuvo que llevar a cabo a través de un </w:t>
      </w:r>
      <w:r w:rsidRPr="00AB4257">
        <w:rPr>
          <w:b/>
          <w:bCs/>
          <w:sz w:val="24"/>
          <w:szCs w:val="24"/>
          <w:lang w:val="es-MX"/>
        </w:rPr>
        <w:t>concurso por invitación</w:t>
      </w:r>
      <w:r w:rsidRPr="006E740D">
        <w:rPr>
          <w:sz w:val="24"/>
          <w:szCs w:val="24"/>
          <w:lang w:val="es-MX"/>
        </w:rPr>
        <w:t>. Bueno, se hizo la propuesta</w:t>
      </w:r>
      <w:r w:rsidR="00AB4257">
        <w:rPr>
          <w:sz w:val="24"/>
          <w:szCs w:val="24"/>
          <w:lang w:val="es-MX"/>
        </w:rPr>
        <w:t>, r</w:t>
      </w:r>
      <w:r w:rsidRPr="006E740D">
        <w:rPr>
          <w:sz w:val="24"/>
          <w:szCs w:val="24"/>
          <w:lang w:val="es-MX"/>
        </w:rPr>
        <w:t>ecordemos que también en una sesión previa se autorizó esta modalidad de contratación,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se autorizó a los a los concursantes a través de la aprobación del </w:t>
      </w:r>
      <w:r w:rsidR="00AB4257">
        <w:rPr>
          <w:sz w:val="24"/>
          <w:szCs w:val="24"/>
          <w:lang w:val="es-MX"/>
        </w:rPr>
        <w:t>C</w:t>
      </w:r>
      <w:r w:rsidRPr="006E740D">
        <w:rPr>
          <w:sz w:val="24"/>
          <w:szCs w:val="24"/>
          <w:lang w:val="es-MX"/>
        </w:rPr>
        <w:t xml:space="preserve">omité de </w:t>
      </w:r>
      <w:r w:rsidR="00AB4257">
        <w:rPr>
          <w:sz w:val="24"/>
          <w:szCs w:val="24"/>
          <w:lang w:val="es-MX"/>
        </w:rPr>
        <w:t>O</w:t>
      </w:r>
      <w:r w:rsidRPr="006E740D">
        <w:rPr>
          <w:sz w:val="24"/>
          <w:szCs w:val="24"/>
          <w:lang w:val="es-MX"/>
        </w:rPr>
        <w:t xml:space="preserve">bra </w:t>
      </w:r>
      <w:r w:rsidR="00AB4257">
        <w:rPr>
          <w:sz w:val="24"/>
          <w:szCs w:val="24"/>
          <w:lang w:val="es-MX"/>
        </w:rPr>
        <w:t>P</w:t>
      </w:r>
      <w:r w:rsidRPr="006E740D">
        <w:rPr>
          <w:sz w:val="24"/>
          <w:szCs w:val="24"/>
          <w:lang w:val="es-MX"/>
        </w:rPr>
        <w:t>ública,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de la </w:t>
      </w:r>
      <w:r w:rsidR="00AB4257">
        <w:rPr>
          <w:sz w:val="24"/>
          <w:szCs w:val="24"/>
          <w:lang w:val="es-MX"/>
        </w:rPr>
        <w:t>C</w:t>
      </w:r>
      <w:r w:rsidRPr="006E740D">
        <w:rPr>
          <w:sz w:val="24"/>
          <w:szCs w:val="24"/>
          <w:lang w:val="es-MX"/>
        </w:rPr>
        <w:t xml:space="preserve">omisión de </w:t>
      </w:r>
      <w:r w:rsidR="00AB4257">
        <w:rPr>
          <w:sz w:val="24"/>
          <w:szCs w:val="24"/>
          <w:lang w:val="es-MX"/>
        </w:rPr>
        <w:t>O</w:t>
      </w:r>
      <w:r w:rsidRPr="006E740D">
        <w:rPr>
          <w:sz w:val="24"/>
          <w:szCs w:val="24"/>
          <w:lang w:val="es-MX"/>
        </w:rPr>
        <w:t xml:space="preserve">bra </w:t>
      </w:r>
      <w:r w:rsidR="00AB4257">
        <w:rPr>
          <w:sz w:val="24"/>
          <w:szCs w:val="24"/>
          <w:lang w:val="es-MX"/>
        </w:rPr>
        <w:t>P</w:t>
      </w:r>
      <w:r w:rsidRPr="006E740D">
        <w:rPr>
          <w:sz w:val="24"/>
          <w:szCs w:val="24"/>
          <w:lang w:val="es-MX"/>
        </w:rPr>
        <w:t xml:space="preserve">ública y del </w:t>
      </w:r>
      <w:r w:rsidR="00AB4257">
        <w:rPr>
          <w:sz w:val="24"/>
          <w:szCs w:val="24"/>
          <w:lang w:val="es-MX"/>
        </w:rPr>
        <w:t>P</w:t>
      </w:r>
      <w:r w:rsidRPr="006E740D">
        <w:rPr>
          <w:sz w:val="24"/>
          <w:szCs w:val="24"/>
          <w:lang w:val="es-MX"/>
        </w:rPr>
        <w:t>leno del Ayuntamiento. Una vez que fueron elegidos y aprobados los contratistas que iban a participar,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se llevó a cabo todo este proceso y ya hubo un dictamen por parte del </w:t>
      </w:r>
      <w:r w:rsidR="0086391F">
        <w:rPr>
          <w:sz w:val="24"/>
          <w:szCs w:val="24"/>
          <w:lang w:val="es-MX"/>
        </w:rPr>
        <w:t>C</w:t>
      </w:r>
      <w:r w:rsidRPr="006E740D">
        <w:rPr>
          <w:sz w:val="24"/>
          <w:szCs w:val="24"/>
          <w:lang w:val="es-MX"/>
        </w:rPr>
        <w:t xml:space="preserve">omité de </w:t>
      </w:r>
      <w:r w:rsidR="0086391F">
        <w:rPr>
          <w:sz w:val="24"/>
          <w:szCs w:val="24"/>
          <w:lang w:val="es-MX"/>
        </w:rPr>
        <w:t>O</w:t>
      </w:r>
      <w:r w:rsidRPr="006E740D">
        <w:rPr>
          <w:sz w:val="24"/>
          <w:szCs w:val="24"/>
          <w:lang w:val="es-MX"/>
        </w:rPr>
        <w:t xml:space="preserve">bra </w:t>
      </w:r>
      <w:r w:rsidR="0086391F">
        <w:rPr>
          <w:sz w:val="24"/>
          <w:szCs w:val="24"/>
          <w:lang w:val="es-MX"/>
        </w:rPr>
        <w:t>P</w:t>
      </w:r>
      <w:r w:rsidRPr="006E740D">
        <w:rPr>
          <w:sz w:val="24"/>
          <w:szCs w:val="24"/>
          <w:lang w:val="es-MX"/>
        </w:rPr>
        <w:t>ública, justamente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donde ya se </w:t>
      </w:r>
      <w:r w:rsidR="00C97AA6" w:rsidRPr="006E740D">
        <w:rPr>
          <w:sz w:val="24"/>
          <w:szCs w:val="24"/>
          <w:lang w:val="es-MX"/>
        </w:rPr>
        <w:t>desahogó</w:t>
      </w:r>
      <w:r w:rsidRPr="006E740D">
        <w:rPr>
          <w:sz w:val="24"/>
          <w:szCs w:val="24"/>
          <w:lang w:val="es-MX"/>
        </w:rPr>
        <w:t xml:space="preserve"> el procedimiento y me permitiría darle lectura justamente </w:t>
      </w:r>
      <w:proofErr w:type="gramStart"/>
      <w:r w:rsidRPr="006E740D">
        <w:rPr>
          <w:sz w:val="24"/>
          <w:szCs w:val="24"/>
          <w:lang w:val="es-MX"/>
        </w:rPr>
        <w:t>a  esta</w:t>
      </w:r>
      <w:proofErr w:type="gramEnd"/>
      <w:r w:rsidRPr="006E740D">
        <w:rPr>
          <w:sz w:val="24"/>
          <w:szCs w:val="24"/>
          <w:lang w:val="es-MX"/>
        </w:rPr>
        <w:t xml:space="preserve"> acta que hacen llegar por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parte del </w:t>
      </w:r>
      <w:r w:rsidR="0086391F">
        <w:rPr>
          <w:sz w:val="24"/>
          <w:szCs w:val="24"/>
          <w:lang w:val="es-MX"/>
        </w:rPr>
        <w:t>C</w:t>
      </w:r>
      <w:r w:rsidRPr="006E740D">
        <w:rPr>
          <w:sz w:val="24"/>
          <w:szCs w:val="24"/>
          <w:lang w:val="es-MX"/>
        </w:rPr>
        <w:t>omité donde en su en sus resolutivos establece lo siguiente.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Aquí está el posible fallo. Sí, </w:t>
      </w:r>
      <w:r w:rsidR="00C97AA6" w:rsidRPr="006E740D">
        <w:rPr>
          <w:sz w:val="24"/>
          <w:szCs w:val="24"/>
          <w:lang w:val="es-MX"/>
        </w:rPr>
        <w:t>este es</w:t>
      </w:r>
      <w:r w:rsidRPr="006E740D">
        <w:rPr>
          <w:sz w:val="24"/>
          <w:szCs w:val="24"/>
          <w:lang w:val="es-MX"/>
        </w:rPr>
        <w:t xml:space="preserve"> de la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>evaluación y este es justamente lo que acabo de comentar que ya concluyó esta parte del proceso y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bueno, nos hace llegar a esta </w:t>
      </w:r>
      <w:r w:rsidR="0086391F">
        <w:rPr>
          <w:sz w:val="24"/>
          <w:szCs w:val="24"/>
          <w:lang w:val="es-MX"/>
        </w:rPr>
        <w:t>C</w:t>
      </w:r>
      <w:r w:rsidRPr="006E740D">
        <w:rPr>
          <w:sz w:val="24"/>
          <w:szCs w:val="24"/>
          <w:lang w:val="es-MX"/>
        </w:rPr>
        <w:t xml:space="preserve">omisión </w:t>
      </w:r>
      <w:proofErr w:type="gramStart"/>
      <w:r w:rsidR="0086391F">
        <w:rPr>
          <w:sz w:val="24"/>
          <w:szCs w:val="24"/>
          <w:lang w:val="es-MX"/>
        </w:rPr>
        <w:t>E</w:t>
      </w:r>
      <w:r w:rsidRPr="006E740D">
        <w:rPr>
          <w:sz w:val="24"/>
          <w:szCs w:val="24"/>
          <w:lang w:val="es-MX"/>
        </w:rPr>
        <w:t>dilicia</w:t>
      </w:r>
      <w:proofErr w:type="gramEnd"/>
      <w:r w:rsidRPr="006E740D">
        <w:rPr>
          <w:sz w:val="24"/>
          <w:szCs w:val="24"/>
          <w:lang w:val="es-MX"/>
        </w:rPr>
        <w:t xml:space="preserve"> </w:t>
      </w:r>
      <w:r w:rsidR="0086391F">
        <w:rPr>
          <w:sz w:val="24"/>
          <w:szCs w:val="24"/>
          <w:lang w:val="es-MX"/>
        </w:rPr>
        <w:t>P</w:t>
      </w:r>
      <w:r w:rsidRPr="006E740D">
        <w:rPr>
          <w:sz w:val="24"/>
          <w:szCs w:val="24"/>
          <w:lang w:val="es-MX"/>
        </w:rPr>
        <w:t xml:space="preserve">ermanente de </w:t>
      </w:r>
      <w:r w:rsidR="0086391F">
        <w:rPr>
          <w:sz w:val="24"/>
          <w:szCs w:val="24"/>
          <w:lang w:val="es-MX"/>
        </w:rPr>
        <w:t>O</w:t>
      </w:r>
      <w:r w:rsidRPr="006E740D">
        <w:rPr>
          <w:sz w:val="24"/>
          <w:szCs w:val="24"/>
          <w:lang w:val="es-MX"/>
        </w:rPr>
        <w:t xml:space="preserve">bras </w:t>
      </w:r>
      <w:r w:rsidR="0086391F">
        <w:rPr>
          <w:sz w:val="24"/>
          <w:szCs w:val="24"/>
          <w:lang w:val="es-MX"/>
        </w:rPr>
        <w:t>P</w:t>
      </w:r>
      <w:r w:rsidRPr="006E740D">
        <w:rPr>
          <w:sz w:val="24"/>
          <w:szCs w:val="24"/>
          <w:lang w:val="es-MX"/>
        </w:rPr>
        <w:t>úblicas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el acta donde se determina que a </w:t>
      </w:r>
      <w:r w:rsidR="00C97AA6" w:rsidRPr="006E740D">
        <w:rPr>
          <w:sz w:val="24"/>
          <w:szCs w:val="24"/>
          <w:lang w:val="es-MX"/>
        </w:rPr>
        <w:t>través de</w:t>
      </w:r>
      <w:r w:rsidRPr="006E740D">
        <w:rPr>
          <w:sz w:val="24"/>
          <w:szCs w:val="24"/>
          <w:lang w:val="es-MX"/>
        </w:rPr>
        <w:t xml:space="preserve"> este proceso que se desabo</w:t>
      </w:r>
      <w:r w:rsidR="00C97AA6" w:rsidRPr="006E740D">
        <w:rPr>
          <w:sz w:val="24"/>
          <w:szCs w:val="24"/>
          <w:lang w:val="es-MX"/>
        </w:rPr>
        <w:t>r</w:t>
      </w:r>
      <w:r w:rsidRPr="006E740D">
        <w:rPr>
          <w:sz w:val="24"/>
          <w:szCs w:val="24"/>
          <w:lang w:val="es-MX"/>
        </w:rPr>
        <w:t xml:space="preserve">de el concurso por </w:t>
      </w:r>
      <w:r w:rsidR="00C97AA6" w:rsidRPr="006E740D">
        <w:rPr>
          <w:sz w:val="24"/>
          <w:szCs w:val="24"/>
          <w:lang w:val="es-MX"/>
        </w:rPr>
        <w:t>invitación se</w:t>
      </w:r>
      <w:r w:rsidRPr="006E740D">
        <w:rPr>
          <w:sz w:val="24"/>
          <w:szCs w:val="24"/>
          <w:lang w:val="es-MX"/>
        </w:rPr>
        <w:t xml:space="preserve"> emitieron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los siguientes resolutivos. </w:t>
      </w:r>
      <w:r w:rsidR="00C97AA6" w:rsidRPr="006E740D">
        <w:rPr>
          <w:sz w:val="24"/>
          <w:szCs w:val="24"/>
          <w:lang w:val="es-MX"/>
        </w:rPr>
        <w:t>D</w:t>
      </w:r>
      <w:r w:rsidRPr="006E740D">
        <w:rPr>
          <w:sz w:val="24"/>
          <w:szCs w:val="24"/>
          <w:lang w:val="es-MX"/>
        </w:rPr>
        <w:t xml:space="preserve">ice el primero, el pleno del Comité de Obra Pública del Gobierno Municipal de </w:t>
      </w:r>
      <w:r w:rsidR="00C97AA6" w:rsidRPr="006E740D">
        <w:rPr>
          <w:sz w:val="24"/>
          <w:szCs w:val="24"/>
          <w:lang w:val="es-MX"/>
        </w:rPr>
        <w:t>Zapotlán</w:t>
      </w:r>
      <w:r w:rsidRPr="006E740D">
        <w:rPr>
          <w:sz w:val="24"/>
          <w:szCs w:val="24"/>
          <w:lang w:val="es-MX"/>
        </w:rPr>
        <w:t xml:space="preserve"> </w:t>
      </w:r>
      <w:r w:rsidR="00C97AA6" w:rsidRPr="006E740D">
        <w:rPr>
          <w:sz w:val="24"/>
          <w:szCs w:val="24"/>
          <w:lang w:val="es-MX"/>
        </w:rPr>
        <w:t xml:space="preserve">el Grande, </w:t>
      </w:r>
      <w:r w:rsidRPr="006E740D">
        <w:rPr>
          <w:sz w:val="24"/>
          <w:szCs w:val="24"/>
          <w:lang w:val="es-MX"/>
        </w:rPr>
        <w:t>Jalisco aprueba y ratifica el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posible fallo emitido por el área técnica. Segundo, el pleno del Comité de Obra Pública del Gobierno Municipal </w:t>
      </w:r>
      <w:r w:rsidR="00C97AA6" w:rsidRPr="006E740D">
        <w:rPr>
          <w:sz w:val="24"/>
          <w:szCs w:val="24"/>
          <w:lang w:val="es-MX"/>
        </w:rPr>
        <w:t>de Zapotlán el Grande</w:t>
      </w:r>
      <w:r w:rsidRPr="006E740D">
        <w:rPr>
          <w:sz w:val="24"/>
          <w:szCs w:val="24"/>
          <w:lang w:val="es-MX"/>
        </w:rPr>
        <w:t xml:space="preserve"> de Jalisco emite a la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consideración de la Comisión </w:t>
      </w:r>
      <w:proofErr w:type="gramStart"/>
      <w:r w:rsidRPr="006E740D">
        <w:rPr>
          <w:sz w:val="24"/>
          <w:szCs w:val="24"/>
          <w:lang w:val="es-MX"/>
        </w:rPr>
        <w:t>Edilicia</w:t>
      </w:r>
      <w:proofErr w:type="gramEnd"/>
      <w:r w:rsidRPr="006E740D">
        <w:rPr>
          <w:sz w:val="24"/>
          <w:szCs w:val="24"/>
          <w:lang w:val="es-MX"/>
        </w:rPr>
        <w:t xml:space="preserve"> de Obras Públicas, Planeación Urbana y Regularización de la Tenencia de la Tierra. Adelante. El presente </w:t>
      </w:r>
      <w:r w:rsidR="002A2EC4">
        <w:rPr>
          <w:sz w:val="24"/>
          <w:szCs w:val="24"/>
          <w:lang w:val="es-MX"/>
        </w:rPr>
        <w:t>D</w:t>
      </w:r>
      <w:r w:rsidRPr="006E740D">
        <w:rPr>
          <w:sz w:val="24"/>
          <w:szCs w:val="24"/>
          <w:lang w:val="es-MX"/>
        </w:rPr>
        <w:t xml:space="preserve">ictamen de </w:t>
      </w:r>
      <w:r w:rsidR="002A2EC4">
        <w:rPr>
          <w:sz w:val="24"/>
          <w:szCs w:val="24"/>
          <w:lang w:val="es-MX"/>
        </w:rPr>
        <w:t>F</w:t>
      </w:r>
      <w:r w:rsidRPr="006E740D">
        <w:rPr>
          <w:sz w:val="24"/>
          <w:szCs w:val="24"/>
          <w:lang w:val="es-MX"/>
        </w:rPr>
        <w:t xml:space="preserve">allo </w:t>
      </w:r>
      <w:r w:rsidR="002A2EC4">
        <w:rPr>
          <w:sz w:val="24"/>
          <w:szCs w:val="24"/>
          <w:lang w:val="es-MX"/>
        </w:rPr>
        <w:t>F</w:t>
      </w:r>
      <w:r w:rsidRPr="006E740D">
        <w:rPr>
          <w:sz w:val="24"/>
          <w:szCs w:val="24"/>
          <w:lang w:val="es-MX"/>
        </w:rPr>
        <w:t>inal para quedar como sigue.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Buenas tardes. En este momento damos la bienvenida aquí a la compañera </w:t>
      </w:r>
      <w:r w:rsidR="002A2EC4">
        <w:rPr>
          <w:sz w:val="24"/>
          <w:szCs w:val="24"/>
          <w:lang w:val="es-MX"/>
        </w:rPr>
        <w:t>R</w:t>
      </w:r>
      <w:r w:rsidRPr="006E740D">
        <w:rPr>
          <w:sz w:val="24"/>
          <w:szCs w:val="24"/>
          <w:lang w:val="es-MX"/>
        </w:rPr>
        <w:t xml:space="preserve">egidora </w:t>
      </w:r>
      <w:r w:rsidR="002A2EC4">
        <w:rPr>
          <w:sz w:val="24"/>
          <w:szCs w:val="24"/>
          <w:lang w:val="es-MX"/>
        </w:rPr>
        <w:t xml:space="preserve">Bertha </w:t>
      </w:r>
      <w:r w:rsidRPr="006E740D">
        <w:rPr>
          <w:sz w:val="24"/>
          <w:szCs w:val="24"/>
          <w:lang w:val="es-MX"/>
        </w:rPr>
        <w:t xml:space="preserve">Silvia Gómez Ramos, quien se integra </w:t>
      </w:r>
      <w:r w:rsidRPr="002A2EC4">
        <w:rPr>
          <w:sz w:val="24"/>
          <w:szCs w:val="24"/>
          <w:lang w:val="es-MX"/>
        </w:rPr>
        <w:t>al desa</w:t>
      </w:r>
      <w:r w:rsidR="002A2EC4">
        <w:rPr>
          <w:sz w:val="24"/>
          <w:szCs w:val="24"/>
          <w:lang w:val="es-MX"/>
        </w:rPr>
        <w:t xml:space="preserve">rrollo </w:t>
      </w:r>
      <w:r w:rsidRPr="006E740D">
        <w:rPr>
          <w:sz w:val="24"/>
          <w:szCs w:val="24"/>
          <w:lang w:val="es-MX"/>
        </w:rPr>
        <w:t>de esta comisión</w:t>
      </w:r>
      <w:r w:rsidR="00C97AA6" w:rsidRPr="006E740D">
        <w:rPr>
          <w:sz w:val="24"/>
          <w:szCs w:val="24"/>
          <w:lang w:val="es-MX"/>
        </w:rPr>
        <w:t xml:space="preserve"> </w:t>
      </w:r>
      <w:r w:rsidR="002A2EC4">
        <w:rPr>
          <w:sz w:val="24"/>
          <w:szCs w:val="24"/>
          <w:lang w:val="es-MX"/>
        </w:rPr>
        <w:t>el</w:t>
      </w:r>
      <w:r w:rsidRPr="006E740D">
        <w:rPr>
          <w:sz w:val="24"/>
          <w:szCs w:val="24"/>
          <w:lang w:val="es-MX"/>
        </w:rPr>
        <w:t xml:space="preserve"> número de obra R</w:t>
      </w:r>
      <w:r w:rsidR="002A2EC4">
        <w:rPr>
          <w:sz w:val="24"/>
          <w:szCs w:val="24"/>
          <w:lang w:val="es-MX"/>
        </w:rPr>
        <w:t>P</w:t>
      </w:r>
      <w:r w:rsidRPr="006E740D">
        <w:rPr>
          <w:sz w:val="24"/>
          <w:szCs w:val="24"/>
          <w:lang w:val="es-MX"/>
        </w:rPr>
        <w:t>-04</w:t>
      </w:r>
      <w:r w:rsidR="002A2EC4">
        <w:rPr>
          <w:sz w:val="24"/>
          <w:szCs w:val="24"/>
          <w:lang w:val="es-MX"/>
        </w:rPr>
        <w:t>/</w:t>
      </w:r>
      <w:r w:rsidRPr="006E740D">
        <w:rPr>
          <w:sz w:val="24"/>
          <w:szCs w:val="24"/>
          <w:lang w:val="es-MX"/>
        </w:rPr>
        <w:t>2025,</w:t>
      </w:r>
      <w:r w:rsidR="002A2EC4">
        <w:rPr>
          <w:sz w:val="24"/>
          <w:szCs w:val="24"/>
          <w:lang w:val="es-MX"/>
        </w:rPr>
        <w:t xml:space="preserve"> consistente:  </w:t>
      </w:r>
      <w:r w:rsidR="00C97AA6" w:rsidRPr="006E740D">
        <w:rPr>
          <w:sz w:val="24"/>
          <w:szCs w:val="24"/>
          <w:lang w:val="es-MX"/>
        </w:rPr>
        <w:t xml:space="preserve"> </w:t>
      </w:r>
      <w:r w:rsidR="002A2EC4">
        <w:rPr>
          <w:sz w:val="24"/>
          <w:szCs w:val="24"/>
          <w:lang w:val="es-MX"/>
        </w:rPr>
        <w:t>“C</w:t>
      </w:r>
      <w:r w:rsidRPr="006E740D">
        <w:rPr>
          <w:sz w:val="24"/>
          <w:szCs w:val="24"/>
          <w:lang w:val="es-MX"/>
        </w:rPr>
        <w:t>onstrucción de banquetas, machuelos en la calle Francisco General Ana</w:t>
      </w:r>
      <w:r w:rsidR="002A2EC4">
        <w:rPr>
          <w:sz w:val="24"/>
          <w:szCs w:val="24"/>
          <w:lang w:val="es-MX"/>
        </w:rPr>
        <w:t>y</w:t>
      </w:r>
      <w:r w:rsidRPr="006E740D">
        <w:rPr>
          <w:sz w:val="24"/>
          <w:szCs w:val="24"/>
          <w:lang w:val="es-MX"/>
        </w:rPr>
        <w:t xml:space="preserve">a, entre la calle Mariano Torres Aranda y la </w:t>
      </w:r>
      <w:r w:rsidR="002A2EC4">
        <w:rPr>
          <w:sz w:val="24"/>
          <w:szCs w:val="24"/>
          <w:lang w:val="es-MX"/>
        </w:rPr>
        <w:t>A</w:t>
      </w:r>
      <w:r w:rsidRPr="006E740D">
        <w:rPr>
          <w:sz w:val="24"/>
          <w:szCs w:val="24"/>
          <w:lang w:val="es-MX"/>
        </w:rPr>
        <w:t xml:space="preserve">venida </w:t>
      </w:r>
      <w:r w:rsidR="002A2EC4">
        <w:rPr>
          <w:sz w:val="24"/>
          <w:szCs w:val="24"/>
          <w:lang w:val="es-MX"/>
        </w:rPr>
        <w:t>L</w:t>
      </w:r>
      <w:r w:rsidRPr="006E740D">
        <w:rPr>
          <w:sz w:val="24"/>
          <w:szCs w:val="24"/>
          <w:lang w:val="es-MX"/>
        </w:rPr>
        <w:t xml:space="preserve">icenciado Carlos </w:t>
      </w:r>
      <w:r w:rsidR="002A2EC4" w:rsidRPr="006E740D">
        <w:rPr>
          <w:sz w:val="24"/>
          <w:szCs w:val="24"/>
          <w:lang w:val="es-MX"/>
        </w:rPr>
        <w:t>Pá</w:t>
      </w:r>
      <w:r w:rsidR="002A2EC4">
        <w:rPr>
          <w:sz w:val="24"/>
          <w:szCs w:val="24"/>
          <w:lang w:val="es-MX"/>
        </w:rPr>
        <w:t>ez</w:t>
      </w:r>
      <w:r w:rsidRPr="006E740D">
        <w:rPr>
          <w:sz w:val="24"/>
          <w:szCs w:val="24"/>
          <w:lang w:val="es-MX"/>
        </w:rPr>
        <w:t xml:space="preserve"> </w:t>
      </w:r>
      <w:r w:rsidR="002A2EC4">
        <w:rPr>
          <w:sz w:val="24"/>
          <w:szCs w:val="24"/>
          <w:lang w:val="es-MX"/>
        </w:rPr>
        <w:t xml:space="preserve">Stille </w:t>
      </w:r>
      <w:r w:rsidRPr="006E740D">
        <w:rPr>
          <w:sz w:val="24"/>
          <w:szCs w:val="24"/>
          <w:lang w:val="es-MX"/>
        </w:rPr>
        <w:t xml:space="preserve">en la colonia </w:t>
      </w:r>
      <w:r w:rsidR="002A2EC4">
        <w:rPr>
          <w:sz w:val="24"/>
          <w:szCs w:val="24"/>
          <w:lang w:val="es-MX"/>
        </w:rPr>
        <w:t>C</w:t>
      </w:r>
      <w:r w:rsidRPr="006E740D">
        <w:rPr>
          <w:sz w:val="24"/>
          <w:szCs w:val="24"/>
          <w:lang w:val="es-MX"/>
        </w:rPr>
        <w:t>onstituyentes en Ciudad Guzmán</w:t>
      </w:r>
      <w:r w:rsidR="00C97AA6" w:rsidRPr="006E740D">
        <w:rPr>
          <w:sz w:val="24"/>
          <w:szCs w:val="24"/>
          <w:lang w:val="es-MX"/>
        </w:rPr>
        <w:t xml:space="preserve"> </w:t>
      </w:r>
      <w:r w:rsidR="002A2EC4">
        <w:rPr>
          <w:sz w:val="24"/>
          <w:szCs w:val="24"/>
          <w:lang w:val="es-MX"/>
        </w:rPr>
        <w:t>M</w:t>
      </w:r>
      <w:r w:rsidRPr="006E740D">
        <w:rPr>
          <w:sz w:val="24"/>
          <w:szCs w:val="24"/>
          <w:lang w:val="es-MX"/>
        </w:rPr>
        <w:t xml:space="preserve">unicipio de </w:t>
      </w:r>
      <w:r w:rsidR="00C97AA6" w:rsidRPr="006E740D">
        <w:rPr>
          <w:sz w:val="24"/>
          <w:szCs w:val="24"/>
          <w:lang w:val="es-MX"/>
        </w:rPr>
        <w:t xml:space="preserve">Zapotlán el Grande, </w:t>
      </w:r>
      <w:r w:rsidRPr="006E740D">
        <w:rPr>
          <w:sz w:val="24"/>
          <w:szCs w:val="24"/>
          <w:lang w:val="es-MX"/>
        </w:rPr>
        <w:t xml:space="preserve">Jalisco y el contratista ganador de acuerdo a este dictamen del comité </w:t>
      </w:r>
      <w:r w:rsidR="002A2EC4">
        <w:rPr>
          <w:sz w:val="24"/>
          <w:szCs w:val="24"/>
          <w:lang w:val="es-MX"/>
        </w:rPr>
        <w:t xml:space="preserve"> es </w:t>
      </w:r>
      <w:r w:rsidR="002A2EC4" w:rsidRPr="002A2EC4">
        <w:rPr>
          <w:b/>
          <w:bCs/>
          <w:sz w:val="24"/>
          <w:szCs w:val="24"/>
          <w:lang w:val="es-MX"/>
        </w:rPr>
        <w:t>RENTAMAQGUZ</w:t>
      </w:r>
      <w:r w:rsidR="002A2EC4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por un monto de </w:t>
      </w:r>
      <w:r w:rsidR="002A2EC4">
        <w:rPr>
          <w:sz w:val="24"/>
          <w:szCs w:val="24"/>
          <w:lang w:val="es-MX"/>
        </w:rPr>
        <w:t>$</w:t>
      </w:r>
      <w:r w:rsidRPr="006E740D">
        <w:rPr>
          <w:sz w:val="24"/>
          <w:szCs w:val="24"/>
          <w:lang w:val="es-MX"/>
        </w:rPr>
        <w:t xml:space="preserve">6,663,755.35  y dice el punto tercero de esta acta del comité, gírese oficio a la </w:t>
      </w:r>
      <w:r w:rsidR="002A2EC4">
        <w:rPr>
          <w:sz w:val="24"/>
          <w:szCs w:val="24"/>
          <w:lang w:val="es-MX"/>
        </w:rPr>
        <w:t>C</w:t>
      </w:r>
      <w:r w:rsidRPr="006E740D">
        <w:rPr>
          <w:sz w:val="24"/>
          <w:szCs w:val="24"/>
          <w:lang w:val="es-MX"/>
        </w:rPr>
        <w:t xml:space="preserve">omisión </w:t>
      </w:r>
      <w:r w:rsidR="002A2EC4">
        <w:rPr>
          <w:sz w:val="24"/>
          <w:szCs w:val="24"/>
          <w:lang w:val="es-MX"/>
        </w:rPr>
        <w:t>E</w:t>
      </w:r>
      <w:r w:rsidRPr="006E740D">
        <w:rPr>
          <w:sz w:val="24"/>
          <w:szCs w:val="24"/>
          <w:lang w:val="es-MX"/>
        </w:rPr>
        <w:t xml:space="preserve">dilicia </w:t>
      </w:r>
      <w:r w:rsidR="002A2EC4">
        <w:rPr>
          <w:sz w:val="24"/>
          <w:szCs w:val="24"/>
          <w:lang w:val="es-MX"/>
        </w:rPr>
        <w:t>P</w:t>
      </w:r>
      <w:r w:rsidRPr="006E740D">
        <w:rPr>
          <w:sz w:val="24"/>
          <w:szCs w:val="24"/>
          <w:lang w:val="es-MX"/>
        </w:rPr>
        <w:t xml:space="preserve">ermanente de </w:t>
      </w:r>
      <w:r w:rsidR="002A2EC4">
        <w:rPr>
          <w:sz w:val="24"/>
          <w:szCs w:val="24"/>
          <w:lang w:val="es-MX"/>
        </w:rPr>
        <w:t>O</w:t>
      </w:r>
      <w:r w:rsidRPr="006E740D">
        <w:rPr>
          <w:sz w:val="24"/>
          <w:szCs w:val="24"/>
          <w:lang w:val="es-MX"/>
        </w:rPr>
        <w:t xml:space="preserve">bras </w:t>
      </w:r>
      <w:r w:rsidR="002A2EC4">
        <w:rPr>
          <w:sz w:val="24"/>
          <w:szCs w:val="24"/>
          <w:lang w:val="es-MX"/>
        </w:rPr>
        <w:t>P</w:t>
      </w:r>
      <w:r w:rsidRPr="006E740D">
        <w:rPr>
          <w:sz w:val="24"/>
          <w:szCs w:val="24"/>
          <w:lang w:val="es-MX"/>
        </w:rPr>
        <w:t xml:space="preserve">úblicas, </w:t>
      </w:r>
      <w:r w:rsidR="002A2EC4">
        <w:rPr>
          <w:sz w:val="24"/>
          <w:szCs w:val="24"/>
          <w:lang w:val="es-MX"/>
        </w:rPr>
        <w:t>P</w:t>
      </w:r>
      <w:r w:rsidRPr="006E740D">
        <w:rPr>
          <w:sz w:val="24"/>
          <w:szCs w:val="24"/>
          <w:lang w:val="es-MX"/>
        </w:rPr>
        <w:t xml:space="preserve">laneación </w:t>
      </w:r>
      <w:r w:rsidR="002A2EC4">
        <w:rPr>
          <w:sz w:val="24"/>
          <w:szCs w:val="24"/>
          <w:lang w:val="es-MX"/>
        </w:rPr>
        <w:t>U</w:t>
      </w:r>
      <w:r w:rsidRPr="006E740D">
        <w:rPr>
          <w:sz w:val="24"/>
          <w:szCs w:val="24"/>
          <w:lang w:val="es-MX"/>
        </w:rPr>
        <w:t xml:space="preserve">rbana y </w:t>
      </w:r>
      <w:r w:rsidR="002A2EC4">
        <w:rPr>
          <w:sz w:val="24"/>
          <w:szCs w:val="24"/>
          <w:lang w:val="es-MX"/>
        </w:rPr>
        <w:t>R</w:t>
      </w:r>
      <w:r w:rsidRPr="006E740D">
        <w:rPr>
          <w:sz w:val="24"/>
          <w:szCs w:val="24"/>
          <w:lang w:val="es-MX"/>
        </w:rPr>
        <w:t xml:space="preserve">egularización de la </w:t>
      </w:r>
      <w:r w:rsidR="002A2EC4">
        <w:rPr>
          <w:sz w:val="24"/>
          <w:szCs w:val="24"/>
          <w:lang w:val="es-MX"/>
        </w:rPr>
        <w:t>T</w:t>
      </w:r>
      <w:r w:rsidRPr="006E740D">
        <w:rPr>
          <w:sz w:val="24"/>
          <w:szCs w:val="24"/>
          <w:lang w:val="es-MX"/>
        </w:rPr>
        <w:t xml:space="preserve">enencia de la </w:t>
      </w:r>
      <w:r w:rsidR="002A2EC4">
        <w:rPr>
          <w:sz w:val="24"/>
          <w:szCs w:val="24"/>
          <w:lang w:val="es-MX"/>
        </w:rPr>
        <w:t>T</w:t>
      </w:r>
      <w:r w:rsidRPr="006E740D">
        <w:rPr>
          <w:sz w:val="24"/>
          <w:szCs w:val="24"/>
          <w:lang w:val="es-MX"/>
        </w:rPr>
        <w:t>ierra</w:t>
      </w:r>
      <w:r w:rsidR="002A2EC4">
        <w:rPr>
          <w:sz w:val="24"/>
          <w:szCs w:val="24"/>
          <w:lang w:val="es-MX"/>
        </w:rPr>
        <w:t xml:space="preserve">, </w:t>
      </w:r>
      <w:r w:rsidRPr="006E740D">
        <w:rPr>
          <w:sz w:val="24"/>
          <w:szCs w:val="24"/>
          <w:lang w:val="es-MX"/>
        </w:rPr>
        <w:t>a efecto de que convoque la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sesión que corresponde y dictamine el presente asunto para someterla a la consideración del </w:t>
      </w:r>
      <w:r w:rsidR="002A2EC4">
        <w:rPr>
          <w:sz w:val="24"/>
          <w:szCs w:val="24"/>
          <w:lang w:val="es-MX"/>
        </w:rPr>
        <w:t>P</w:t>
      </w:r>
      <w:r w:rsidRPr="006E740D">
        <w:rPr>
          <w:sz w:val="24"/>
          <w:szCs w:val="24"/>
          <w:lang w:val="es-MX"/>
        </w:rPr>
        <w:t xml:space="preserve">leno del Ayuntamiento de </w:t>
      </w:r>
      <w:r w:rsidR="00C97AA6" w:rsidRPr="006E740D">
        <w:rPr>
          <w:sz w:val="24"/>
          <w:szCs w:val="24"/>
          <w:lang w:val="es-MX"/>
        </w:rPr>
        <w:t>Zapotlán el Grande</w:t>
      </w:r>
      <w:r w:rsidR="002A2EC4">
        <w:rPr>
          <w:sz w:val="24"/>
          <w:szCs w:val="24"/>
          <w:lang w:val="es-MX"/>
        </w:rPr>
        <w:t xml:space="preserve">, Jalisco, </w:t>
      </w:r>
      <w:r w:rsidRPr="006E740D">
        <w:rPr>
          <w:sz w:val="24"/>
          <w:szCs w:val="24"/>
          <w:lang w:val="es-MX"/>
        </w:rPr>
        <w:t xml:space="preserve"> para los efecto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procedimentales correspondientes. </w:t>
      </w:r>
      <w:r w:rsidR="002A2EC4">
        <w:rPr>
          <w:sz w:val="24"/>
          <w:szCs w:val="24"/>
          <w:lang w:val="es-MX"/>
        </w:rPr>
        <w:t>H</w:t>
      </w:r>
      <w:r w:rsidRPr="006E740D">
        <w:rPr>
          <w:sz w:val="24"/>
          <w:szCs w:val="24"/>
          <w:lang w:val="es-MX"/>
        </w:rPr>
        <w:t xml:space="preserve">aciendo un breve </w:t>
      </w:r>
      <w:r w:rsidR="002A2EC4">
        <w:rPr>
          <w:sz w:val="24"/>
          <w:szCs w:val="24"/>
          <w:lang w:val="es-MX"/>
        </w:rPr>
        <w:t xml:space="preserve">comentario </w:t>
      </w:r>
      <w:r w:rsidRPr="006E740D">
        <w:rPr>
          <w:sz w:val="24"/>
          <w:szCs w:val="24"/>
          <w:lang w:val="es-MX"/>
        </w:rPr>
        <w:t>de este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punto que estamos </w:t>
      </w:r>
      <w:r w:rsidR="002A2EC4">
        <w:rPr>
          <w:sz w:val="24"/>
          <w:szCs w:val="24"/>
          <w:lang w:val="es-MX"/>
        </w:rPr>
        <w:t>p</w:t>
      </w:r>
      <w:r w:rsidRPr="006E740D">
        <w:rPr>
          <w:sz w:val="24"/>
          <w:szCs w:val="24"/>
          <w:lang w:val="es-MX"/>
        </w:rPr>
        <w:t xml:space="preserve">ara aprobar justamente es este oficio que nos suscribe el </w:t>
      </w:r>
      <w:r w:rsidR="002A2EC4">
        <w:rPr>
          <w:sz w:val="24"/>
          <w:szCs w:val="24"/>
          <w:lang w:val="es-MX"/>
        </w:rPr>
        <w:t>C</w:t>
      </w:r>
      <w:r w:rsidRPr="006E740D">
        <w:rPr>
          <w:sz w:val="24"/>
          <w:szCs w:val="24"/>
          <w:lang w:val="es-MX"/>
        </w:rPr>
        <w:t xml:space="preserve">omité de </w:t>
      </w:r>
      <w:r w:rsidR="002A2EC4">
        <w:rPr>
          <w:sz w:val="24"/>
          <w:szCs w:val="24"/>
          <w:lang w:val="es-MX"/>
        </w:rPr>
        <w:t>O</w:t>
      </w:r>
      <w:r w:rsidRPr="006E740D">
        <w:rPr>
          <w:sz w:val="24"/>
          <w:szCs w:val="24"/>
          <w:lang w:val="es-MX"/>
        </w:rPr>
        <w:t xml:space="preserve">bra </w:t>
      </w:r>
      <w:r w:rsidR="002A2EC4">
        <w:rPr>
          <w:sz w:val="24"/>
          <w:szCs w:val="24"/>
          <w:lang w:val="es-MX"/>
        </w:rPr>
        <w:t>P</w:t>
      </w:r>
      <w:r w:rsidRPr="006E740D">
        <w:rPr>
          <w:sz w:val="24"/>
          <w:szCs w:val="24"/>
          <w:lang w:val="es-MX"/>
        </w:rPr>
        <w:t>ública, es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la </w:t>
      </w:r>
      <w:r w:rsidR="00C97AA6" w:rsidRPr="006E740D">
        <w:rPr>
          <w:sz w:val="24"/>
          <w:szCs w:val="24"/>
          <w:lang w:val="es-MX"/>
        </w:rPr>
        <w:t>obra relativa</w:t>
      </w:r>
      <w:r w:rsidRPr="006E740D">
        <w:rPr>
          <w:sz w:val="24"/>
          <w:szCs w:val="24"/>
          <w:lang w:val="es-MX"/>
        </w:rPr>
        <w:t xml:space="preserve"> a las banquetas de la calle General Anaya, que recordamos el proceso que se aprobó de la última</w:t>
      </w:r>
      <w:r w:rsidR="002A2EC4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>sesión de ayuntamiento,</w:t>
      </w:r>
      <w:r w:rsidR="00C97AA6" w:rsidRPr="006E740D">
        <w:rPr>
          <w:sz w:val="24"/>
          <w:szCs w:val="24"/>
          <w:lang w:val="es-MX"/>
        </w:rPr>
        <w:t xml:space="preserve"> los</w:t>
      </w:r>
      <w:r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lastRenderedPageBreak/>
        <w:t>contratistas que podrían participar en este concurso, ya se desahogó todo este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>procedimiento, ya emitió el área técnica y el comité de obra pública, el posible fallo que es el que nos solicitan que se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someta consideración y aquí viene el acta que nos hacen llegar a aquí a la comisión donde ellos ya </w:t>
      </w:r>
      <w:r w:rsidR="00C97AA6" w:rsidRPr="006E740D">
        <w:rPr>
          <w:sz w:val="24"/>
          <w:szCs w:val="24"/>
          <w:lang w:val="es-MX"/>
        </w:rPr>
        <w:t>determinaron</w:t>
      </w:r>
      <w:r w:rsidRPr="006E740D">
        <w:rPr>
          <w:sz w:val="24"/>
          <w:szCs w:val="24"/>
          <w:lang w:val="es-MX"/>
        </w:rPr>
        <w:t xml:space="preserve"> la parte del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>proceso y este es el oficio que me hacen llegar.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 Y este ese es como la parte final y los que y este es el oficio mediante el cual nos solicitan que se convoque esta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 xml:space="preserve">comisión para </w:t>
      </w:r>
      <w:r w:rsidR="00C97AA6" w:rsidRPr="006E740D">
        <w:rPr>
          <w:sz w:val="24"/>
          <w:szCs w:val="24"/>
          <w:lang w:val="es-MX"/>
        </w:rPr>
        <w:t>determinar y</w:t>
      </w:r>
      <w:r w:rsidRPr="006E740D">
        <w:rPr>
          <w:sz w:val="24"/>
          <w:szCs w:val="24"/>
          <w:lang w:val="es-MX"/>
        </w:rPr>
        <w:t xml:space="preserve"> en su caso ratificar lo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>que el comité de obra</w:t>
      </w:r>
      <w:r w:rsidR="00C97AA6" w:rsidRPr="006E740D">
        <w:rPr>
          <w:sz w:val="24"/>
          <w:szCs w:val="24"/>
          <w:lang w:val="es-MX"/>
        </w:rPr>
        <w:t xml:space="preserve"> </w:t>
      </w:r>
      <w:r w:rsidRPr="006E740D">
        <w:rPr>
          <w:sz w:val="24"/>
          <w:szCs w:val="24"/>
          <w:lang w:val="es-MX"/>
        </w:rPr>
        <w:t>y sí se quedó con</w:t>
      </w:r>
      <w:r w:rsidR="002A2EC4">
        <w:rPr>
          <w:sz w:val="24"/>
          <w:szCs w:val="24"/>
          <w:lang w:val="es-MX"/>
        </w:rPr>
        <w:t xml:space="preserve"> RENTAMAQGUZ</w:t>
      </w:r>
      <w:r w:rsidRPr="006E740D">
        <w:rPr>
          <w:sz w:val="24"/>
          <w:szCs w:val="24"/>
          <w:lang w:val="es-MX"/>
        </w:rPr>
        <w:t xml:space="preserve">. </w:t>
      </w:r>
    </w:p>
    <w:p w14:paraId="193F1922" w14:textId="77777777" w:rsidR="00C8442D" w:rsidRDefault="00C8442D" w:rsidP="005F0256">
      <w:pPr>
        <w:jc w:val="both"/>
        <w:rPr>
          <w:sz w:val="24"/>
          <w:szCs w:val="24"/>
          <w:lang w:val="es-MX"/>
        </w:rPr>
      </w:pPr>
    </w:p>
    <w:p w14:paraId="5E6B0168" w14:textId="77777777" w:rsidR="00C8442D" w:rsidRPr="00C8442D" w:rsidRDefault="00C8442D" w:rsidP="00C8442D">
      <w:pPr>
        <w:jc w:val="both"/>
        <w:rPr>
          <w:sz w:val="16"/>
          <w:szCs w:val="16"/>
          <w:lang w:val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C8442D" w:rsidRPr="00C8442D" w14:paraId="7C97EDD6" w14:textId="7777777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CAD2" w14:textId="77777777" w:rsidR="00C8442D" w:rsidRPr="00C8442D" w:rsidRDefault="00C8442D" w:rsidP="00C8442D">
            <w:pPr>
              <w:jc w:val="both"/>
              <w:rPr>
                <w:b/>
                <w:sz w:val="16"/>
                <w:szCs w:val="16"/>
                <w:lang w:val="es-MX"/>
              </w:rPr>
            </w:pPr>
            <w:r w:rsidRPr="00C8442D">
              <w:rPr>
                <w:b/>
                <w:sz w:val="16"/>
                <w:szCs w:val="16"/>
                <w:lang w:val="es-MX"/>
              </w:rPr>
              <w:t>NÚMERO Y NOMBRE DE LA OBRA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C48A" w14:textId="77777777" w:rsidR="00C8442D" w:rsidRPr="00C8442D" w:rsidRDefault="00C8442D" w:rsidP="00C8442D">
            <w:pPr>
              <w:jc w:val="both"/>
              <w:rPr>
                <w:b/>
                <w:sz w:val="16"/>
                <w:szCs w:val="16"/>
                <w:lang w:val="es-MX"/>
              </w:rPr>
            </w:pPr>
            <w:r w:rsidRPr="00C8442D">
              <w:rPr>
                <w:b/>
                <w:sz w:val="16"/>
                <w:szCs w:val="16"/>
                <w:lang w:val="es-MX"/>
              </w:rPr>
              <w:t xml:space="preserve"> CONTRATISTA GANADOR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AB56" w14:textId="77777777" w:rsidR="00C8442D" w:rsidRPr="00C8442D" w:rsidRDefault="00C8442D" w:rsidP="00C8442D">
            <w:pPr>
              <w:jc w:val="both"/>
              <w:rPr>
                <w:b/>
                <w:sz w:val="16"/>
                <w:szCs w:val="16"/>
                <w:lang w:val="es-MX"/>
              </w:rPr>
            </w:pPr>
            <w:r w:rsidRPr="00C8442D">
              <w:rPr>
                <w:b/>
                <w:sz w:val="16"/>
                <w:szCs w:val="16"/>
                <w:lang w:val="es-MX"/>
              </w:rPr>
              <w:t>MONTO</w:t>
            </w:r>
          </w:p>
        </w:tc>
      </w:tr>
      <w:tr w:rsidR="00C8442D" w:rsidRPr="00C8442D" w14:paraId="219F3F97" w14:textId="7777777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24A6" w14:textId="77777777" w:rsidR="00C8442D" w:rsidRPr="00C8442D" w:rsidRDefault="00C8442D" w:rsidP="00C8442D">
            <w:pPr>
              <w:jc w:val="both"/>
              <w:rPr>
                <w:sz w:val="16"/>
                <w:szCs w:val="16"/>
                <w:lang w:val="es-MX"/>
              </w:rPr>
            </w:pPr>
            <w:r w:rsidRPr="00C8442D">
              <w:rPr>
                <w:b/>
                <w:sz w:val="16"/>
                <w:szCs w:val="16"/>
                <w:lang w:val="es-MX"/>
              </w:rPr>
              <w:t>RP-04-2025.</w:t>
            </w:r>
            <w:r w:rsidRPr="00C8442D">
              <w:rPr>
                <w:sz w:val="16"/>
                <w:szCs w:val="16"/>
                <w:lang w:val="es-MX"/>
              </w:rPr>
              <w:t xml:space="preserve"> “CONSTRUCCIÓN DE </w:t>
            </w:r>
            <w:r w:rsidRPr="00C8442D">
              <w:rPr>
                <w:b/>
                <w:bCs/>
                <w:sz w:val="16"/>
                <w:szCs w:val="16"/>
                <w:lang w:val="es-MX"/>
              </w:rPr>
              <w:t>BANQUETAS, MACHUELOS EN LA CALLE FRANCISCO GENERAL ANAYA</w:t>
            </w:r>
            <w:r w:rsidRPr="00C8442D">
              <w:rPr>
                <w:sz w:val="16"/>
                <w:szCs w:val="16"/>
                <w:lang w:val="es-MX"/>
              </w:rPr>
              <w:t xml:space="preserve"> ENTRE LA CALLE MARIANO TORRES ARANDAS Y LA AV. LIC. CARLOS PAEZ STILLE, EN LA COLONIA CONSTITUYENTES EN CIUDAD GUZMÁN MUNICIPIO DE ZAPOTLÁN EL GRANDE, JALISCO”.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E285" w14:textId="77777777" w:rsidR="00C8442D" w:rsidRPr="00C8442D" w:rsidRDefault="00C8442D" w:rsidP="00C8442D">
            <w:pPr>
              <w:jc w:val="both"/>
              <w:rPr>
                <w:b/>
                <w:sz w:val="16"/>
                <w:szCs w:val="16"/>
                <w:lang w:val="es-MX"/>
              </w:rPr>
            </w:pPr>
          </w:p>
          <w:p w14:paraId="580D1003" w14:textId="77777777" w:rsidR="00C8442D" w:rsidRPr="00C8442D" w:rsidRDefault="00C8442D" w:rsidP="00C8442D">
            <w:pPr>
              <w:jc w:val="both"/>
              <w:rPr>
                <w:b/>
                <w:sz w:val="16"/>
                <w:szCs w:val="16"/>
                <w:lang w:val="es-MX"/>
              </w:rPr>
            </w:pPr>
          </w:p>
          <w:p w14:paraId="082C1B22" w14:textId="77777777" w:rsidR="00C8442D" w:rsidRPr="00C8442D" w:rsidRDefault="00C8442D" w:rsidP="00C8442D">
            <w:pPr>
              <w:jc w:val="both"/>
              <w:rPr>
                <w:b/>
                <w:sz w:val="16"/>
                <w:szCs w:val="16"/>
                <w:lang w:val="es-MX"/>
              </w:rPr>
            </w:pPr>
          </w:p>
          <w:p w14:paraId="1F19AB3D" w14:textId="77777777" w:rsidR="00C8442D" w:rsidRPr="00C8442D" w:rsidRDefault="00C8442D" w:rsidP="00C8442D">
            <w:pPr>
              <w:jc w:val="both"/>
              <w:rPr>
                <w:b/>
                <w:sz w:val="16"/>
                <w:szCs w:val="16"/>
                <w:lang w:val="es-MX"/>
              </w:rPr>
            </w:pPr>
            <w:r w:rsidRPr="00C8442D">
              <w:rPr>
                <w:b/>
                <w:sz w:val="16"/>
                <w:szCs w:val="16"/>
                <w:lang w:val="es-MX"/>
              </w:rPr>
              <w:t xml:space="preserve">RENTAMAQGUZ, CONSTRUCCIONES, S.A. DE C.V.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0C5E" w14:textId="77777777" w:rsidR="00C8442D" w:rsidRPr="00C8442D" w:rsidRDefault="00C8442D" w:rsidP="00C8442D">
            <w:pPr>
              <w:jc w:val="both"/>
              <w:rPr>
                <w:b/>
                <w:sz w:val="16"/>
                <w:szCs w:val="16"/>
                <w:lang w:val="es-MX"/>
              </w:rPr>
            </w:pPr>
          </w:p>
          <w:p w14:paraId="26A63762" w14:textId="77777777" w:rsidR="00C8442D" w:rsidRPr="00C8442D" w:rsidRDefault="00C8442D" w:rsidP="00C8442D">
            <w:pPr>
              <w:jc w:val="both"/>
              <w:rPr>
                <w:b/>
                <w:sz w:val="16"/>
                <w:szCs w:val="16"/>
                <w:lang w:val="es-MX"/>
              </w:rPr>
            </w:pPr>
          </w:p>
          <w:p w14:paraId="51A77E25" w14:textId="77777777" w:rsidR="00C8442D" w:rsidRPr="00C8442D" w:rsidRDefault="00C8442D" w:rsidP="00C8442D">
            <w:pPr>
              <w:jc w:val="both"/>
              <w:rPr>
                <w:b/>
                <w:sz w:val="16"/>
                <w:szCs w:val="16"/>
                <w:lang w:val="es-MX"/>
              </w:rPr>
            </w:pPr>
            <w:r w:rsidRPr="00C8442D">
              <w:rPr>
                <w:b/>
                <w:sz w:val="16"/>
                <w:szCs w:val="16"/>
                <w:lang w:val="es-MX"/>
              </w:rPr>
              <w:t xml:space="preserve">$6’663,755.35 (SEIS MILLONES SEISCIENTOS SESENTA Y TRES MIL SETECIENTOS CINCUENTA Y CINCO PESOS 35/100 M. N.). </w:t>
            </w:r>
          </w:p>
        </w:tc>
      </w:tr>
    </w:tbl>
    <w:p w14:paraId="755737C7" w14:textId="77777777" w:rsidR="00C8442D" w:rsidRPr="00C8442D" w:rsidRDefault="00C8442D" w:rsidP="00C8442D">
      <w:pPr>
        <w:jc w:val="both"/>
        <w:rPr>
          <w:sz w:val="24"/>
          <w:szCs w:val="24"/>
          <w:lang w:val="es-MX"/>
        </w:rPr>
      </w:pPr>
    </w:p>
    <w:p w14:paraId="25D2FF06" w14:textId="77777777" w:rsidR="00C8442D" w:rsidRDefault="00C8442D" w:rsidP="005F0256">
      <w:pPr>
        <w:jc w:val="both"/>
        <w:rPr>
          <w:sz w:val="24"/>
          <w:szCs w:val="24"/>
          <w:lang w:val="es-MX"/>
        </w:rPr>
      </w:pPr>
    </w:p>
    <w:p w14:paraId="1B747AA7" w14:textId="2A8E4952" w:rsidR="005F0256" w:rsidRPr="006E740D" w:rsidRDefault="00C97AA6" w:rsidP="005F0256">
      <w:pPr>
        <w:jc w:val="both"/>
        <w:rPr>
          <w:sz w:val="24"/>
          <w:szCs w:val="24"/>
          <w:lang w:val="es-MX"/>
        </w:rPr>
      </w:pPr>
      <w:r w:rsidRPr="006E740D">
        <w:rPr>
          <w:sz w:val="24"/>
          <w:szCs w:val="24"/>
          <w:lang w:val="es-MX"/>
        </w:rPr>
        <w:t>R</w:t>
      </w:r>
      <w:r w:rsidR="005F0256" w:rsidRPr="006E740D">
        <w:rPr>
          <w:sz w:val="24"/>
          <w:szCs w:val="24"/>
          <w:lang w:val="es-MX"/>
        </w:rPr>
        <w:t>ecordemos que los participantes fueron este el ingeniero Miguel Ángel Sotelo,</w:t>
      </w:r>
      <w:r w:rsidRPr="006E740D">
        <w:rPr>
          <w:sz w:val="24"/>
          <w:szCs w:val="24"/>
          <w:lang w:val="es-MX"/>
        </w:rPr>
        <w:t xml:space="preserve"> </w:t>
      </w:r>
      <w:r w:rsidR="005F0256" w:rsidRPr="006E740D">
        <w:rPr>
          <w:sz w:val="24"/>
          <w:szCs w:val="24"/>
          <w:lang w:val="es-MX"/>
        </w:rPr>
        <w:t xml:space="preserve">justamente José Abacú, este </w:t>
      </w:r>
      <w:proofErr w:type="spellStart"/>
      <w:r w:rsidRPr="002A2EC4">
        <w:rPr>
          <w:sz w:val="24"/>
          <w:szCs w:val="24"/>
          <w:lang w:val="es-MX"/>
        </w:rPr>
        <w:t>Rentamá</w:t>
      </w:r>
      <w:r w:rsidR="002A2EC4">
        <w:rPr>
          <w:sz w:val="24"/>
          <w:szCs w:val="24"/>
          <w:lang w:val="es-MX"/>
        </w:rPr>
        <w:t>qguz</w:t>
      </w:r>
      <w:proofErr w:type="spellEnd"/>
      <w:r w:rsidRPr="006E740D">
        <w:rPr>
          <w:sz w:val="24"/>
          <w:szCs w:val="24"/>
          <w:lang w:val="es-MX"/>
        </w:rPr>
        <w:t>, Sergio</w:t>
      </w:r>
      <w:r w:rsidR="005F0256" w:rsidRPr="006E740D">
        <w:rPr>
          <w:sz w:val="24"/>
          <w:szCs w:val="24"/>
          <w:lang w:val="es-MX"/>
        </w:rPr>
        <w:t xml:space="preserve"> Chávez, no recuerdo, recuerdo que no participó, ¿verdad?</w:t>
      </w:r>
      <w:r w:rsidRPr="006E740D">
        <w:rPr>
          <w:sz w:val="24"/>
          <w:szCs w:val="24"/>
          <w:lang w:val="es-MX"/>
        </w:rPr>
        <w:t xml:space="preserve"> </w:t>
      </w:r>
      <w:r w:rsidR="005F0256" w:rsidRPr="006E740D">
        <w:rPr>
          <w:sz w:val="24"/>
          <w:szCs w:val="24"/>
          <w:lang w:val="es-MX"/>
        </w:rPr>
        <w:t>Entonces, nada más fueron cuatro los participantes. Cuatro.</w:t>
      </w:r>
      <w:r w:rsidRPr="006E740D">
        <w:rPr>
          <w:sz w:val="24"/>
          <w:szCs w:val="24"/>
          <w:lang w:val="es-MX"/>
        </w:rPr>
        <w:t xml:space="preserve"> </w:t>
      </w:r>
      <w:r w:rsidR="005F0256" w:rsidRPr="006E740D">
        <w:rPr>
          <w:sz w:val="24"/>
          <w:szCs w:val="24"/>
          <w:lang w:val="es-MX"/>
        </w:rPr>
        <w:t>Gracias.</w:t>
      </w:r>
      <w:r w:rsidRPr="006E740D">
        <w:rPr>
          <w:sz w:val="24"/>
          <w:szCs w:val="24"/>
          <w:lang w:val="es-MX"/>
        </w:rPr>
        <w:t xml:space="preserve"> </w:t>
      </w:r>
      <w:r w:rsidR="005F0256" w:rsidRPr="006E740D">
        <w:rPr>
          <w:sz w:val="24"/>
          <w:szCs w:val="24"/>
          <w:lang w:val="es-MX"/>
        </w:rPr>
        <w:t xml:space="preserve">En ese </w:t>
      </w:r>
      <w:r w:rsidRPr="006E740D">
        <w:rPr>
          <w:sz w:val="24"/>
          <w:szCs w:val="24"/>
          <w:lang w:val="es-MX"/>
        </w:rPr>
        <w:t>sentido, y</w:t>
      </w:r>
      <w:r w:rsidR="005F0256" w:rsidRPr="006E740D">
        <w:rPr>
          <w:sz w:val="24"/>
          <w:szCs w:val="24"/>
          <w:lang w:val="es-MX"/>
        </w:rPr>
        <w:t xml:space="preserve"> toda vez que ya fue </w:t>
      </w:r>
      <w:r w:rsidRPr="006E740D">
        <w:rPr>
          <w:sz w:val="24"/>
          <w:szCs w:val="24"/>
          <w:lang w:val="es-MX"/>
        </w:rPr>
        <w:t>desahogado</w:t>
      </w:r>
      <w:r w:rsidR="005F0256" w:rsidRPr="006E740D">
        <w:rPr>
          <w:sz w:val="24"/>
          <w:szCs w:val="24"/>
          <w:lang w:val="es-MX"/>
        </w:rPr>
        <w:t xml:space="preserve"> el </w:t>
      </w:r>
      <w:r w:rsidRPr="006E740D">
        <w:rPr>
          <w:sz w:val="24"/>
          <w:szCs w:val="24"/>
          <w:lang w:val="es-MX"/>
        </w:rPr>
        <w:t>punto, solicito</w:t>
      </w:r>
      <w:r w:rsidR="005F0256" w:rsidRPr="006E740D">
        <w:rPr>
          <w:sz w:val="24"/>
          <w:szCs w:val="24"/>
          <w:lang w:val="es-MX"/>
        </w:rPr>
        <w:t xml:space="preserve"> a los regidores presentes que quienes estén de</w:t>
      </w:r>
      <w:r w:rsidRPr="006E740D">
        <w:rPr>
          <w:sz w:val="24"/>
          <w:szCs w:val="24"/>
          <w:lang w:val="es-MX"/>
        </w:rPr>
        <w:t xml:space="preserve"> </w:t>
      </w:r>
      <w:r w:rsidR="005F0256" w:rsidRPr="006E740D">
        <w:rPr>
          <w:sz w:val="24"/>
          <w:szCs w:val="24"/>
          <w:lang w:val="es-MX"/>
        </w:rPr>
        <w:t>acuerdo en aprobar el punto propuesto lo manifiesten levantando su mano.</w:t>
      </w:r>
      <w:r w:rsidRPr="006E740D">
        <w:rPr>
          <w:sz w:val="24"/>
          <w:szCs w:val="24"/>
          <w:lang w:val="es-MX"/>
        </w:rPr>
        <w:t xml:space="preserve"> </w:t>
      </w:r>
      <w:r w:rsidR="005F0256" w:rsidRPr="002A2EC4">
        <w:rPr>
          <w:b/>
          <w:bCs/>
          <w:sz w:val="24"/>
          <w:szCs w:val="24"/>
          <w:lang w:val="es-MX"/>
        </w:rPr>
        <w:t xml:space="preserve">Aprobado por unanimidad de los presentes. </w:t>
      </w:r>
      <w:r w:rsidR="005F0256" w:rsidRPr="006E740D">
        <w:rPr>
          <w:sz w:val="24"/>
          <w:szCs w:val="24"/>
          <w:lang w:val="es-MX"/>
        </w:rPr>
        <w:t>Eh, bueno, ya fue desahogado el punto número cinco. Eh, digo el punto</w:t>
      </w:r>
      <w:r w:rsidR="002A2EC4">
        <w:rPr>
          <w:sz w:val="24"/>
          <w:szCs w:val="24"/>
          <w:lang w:val="es-MX"/>
        </w:rPr>
        <w:t xml:space="preserve"> </w:t>
      </w:r>
      <w:r w:rsidR="005F0256" w:rsidRPr="006E740D">
        <w:rPr>
          <w:sz w:val="24"/>
          <w:szCs w:val="24"/>
          <w:lang w:val="es-MX"/>
        </w:rPr>
        <w:t xml:space="preserve">número cuatro y procederemos al punto número </w:t>
      </w:r>
      <w:proofErr w:type="gramStart"/>
      <w:r w:rsidR="005F0256" w:rsidRPr="006E740D">
        <w:rPr>
          <w:sz w:val="24"/>
          <w:szCs w:val="24"/>
          <w:lang w:val="es-MX"/>
        </w:rPr>
        <w:t>cinco,  que</w:t>
      </w:r>
      <w:proofErr w:type="gramEnd"/>
      <w:r w:rsidR="005F0256" w:rsidRPr="006E740D">
        <w:rPr>
          <w:sz w:val="24"/>
          <w:szCs w:val="24"/>
          <w:lang w:val="es-MX"/>
        </w:rPr>
        <w:t xml:space="preserve"> es el punto de la clausura</w:t>
      </w:r>
      <w:r w:rsidR="002A2EC4">
        <w:rPr>
          <w:sz w:val="24"/>
          <w:szCs w:val="24"/>
          <w:lang w:val="es-MX"/>
        </w:rPr>
        <w:t>,</w:t>
      </w:r>
      <w:r w:rsidR="005F0256" w:rsidRPr="006E740D">
        <w:rPr>
          <w:sz w:val="24"/>
          <w:szCs w:val="24"/>
          <w:lang w:val="es-MX"/>
        </w:rPr>
        <w:t xml:space="preserve"> y pido que nos pongamos de pie.</w:t>
      </w:r>
    </w:p>
    <w:p w14:paraId="5E921369" w14:textId="44A3D56C" w:rsidR="005F0256" w:rsidRPr="006E740D" w:rsidRDefault="005F0256" w:rsidP="005F0256">
      <w:pPr>
        <w:jc w:val="both"/>
        <w:rPr>
          <w:sz w:val="24"/>
          <w:szCs w:val="24"/>
          <w:lang w:val="es-MX"/>
        </w:rPr>
      </w:pPr>
    </w:p>
    <w:p w14:paraId="24FF8C92" w14:textId="657BE930" w:rsidR="005F0256" w:rsidRPr="006E740D" w:rsidRDefault="005F0256" w:rsidP="005F0256">
      <w:pPr>
        <w:jc w:val="both"/>
        <w:rPr>
          <w:sz w:val="24"/>
          <w:szCs w:val="24"/>
          <w:lang w:val="es-MX"/>
        </w:rPr>
      </w:pPr>
    </w:p>
    <w:p w14:paraId="4E041BC0" w14:textId="4AB14CA5" w:rsidR="005F0256" w:rsidRPr="006E740D" w:rsidRDefault="00C97AA6" w:rsidP="005F0256">
      <w:pPr>
        <w:jc w:val="both"/>
        <w:rPr>
          <w:b/>
          <w:bCs/>
          <w:sz w:val="24"/>
          <w:szCs w:val="24"/>
          <w:lang w:val="es-MX"/>
        </w:rPr>
      </w:pPr>
      <w:proofErr w:type="gramStart"/>
      <w:r w:rsidRPr="006E740D">
        <w:rPr>
          <w:b/>
          <w:bCs/>
          <w:sz w:val="24"/>
          <w:szCs w:val="24"/>
          <w:lang w:val="es-MX"/>
        </w:rPr>
        <w:t>CLAUSURA.-</w:t>
      </w:r>
      <w:proofErr w:type="gramEnd"/>
      <w:r w:rsidRPr="006E740D">
        <w:rPr>
          <w:b/>
          <w:bCs/>
          <w:sz w:val="24"/>
          <w:szCs w:val="24"/>
          <w:lang w:val="es-MX"/>
        </w:rPr>
        <w:t xml:space="preserve"> </w:t>
      </w:r>
      <w:r w:rsidR="005F0256" w:rsidRPr="006E740D">
        <w:rPr>
          <w:sz w:val="24"/>
          <w:szCs w:val="24"/>
          <w:lang w:val="es-MX"/>
        </w:rPr>
        <w:t>siendo las 13 horas</w:t>
      </w:r>
      <w:r w:rsidRPr="006E740D">
        <w:rPr>
          <w:b/>
          <w:bCs/>
          <w:sz w:val="24"/>
          <w:szCs w:val="24"/>
          <w:lang w:val="es-MX"/>
        </w:rPr>
        <w:t xml:space="preserve"> </w:t>
      </w:r>
      <w:r w:rsidR="005F0256" w:rsidRPr="006E740D">
        <w:rPr>
          <w:sz w:val="24"/>
          <w:szCs w:val="24"/>
          <w:lang w:val="es-MX"/>
        </w:rPr>
        <w:t xml:space="preserve">32 minutos de este día miércoles 19 de noviembre del </w:t>
      </w:r>
      <w:r w:rsidRPr="006E740D">
        <w:rPr>
          <w:sz w:val="24"/>
          <w:szCs w:val="24"/>
          <w:lang w:val="es-MX"/>
        </w:rPr>
        <w:t>2025, damos</w:t>
      </w:r>
      <w:r w:rsidR="005F0256" w:rsidRPr="006E740D">
        <w:rPr>
          <w:sz w:val="24"/>
          <w:szCs w:val="24"/>
          <w:lang w:val="es-MX"/>
        </w:rPr>
        <w:t xml:space="preserve"> por</w:t>
      </w:r>
      <w:r w:rsidRPr="006E740D">
        <w:rPr>
          <w:b/>
          <w:bCs/>
          <w:sz w:val="24"/>
          <w:szCs w:val="24"/>
          <w:lang w:val="es-MX"/>
        </w:rPr>
        <w:t xml:space="preserve"> </w:t>
      </w:r>
      <w:r w:rsidR="005F0256" w:rsidRPr="006E740D">
        <w:rPr>
          <w:sz w:val="24"/>
          <w:szCs w:val="24"/>
          <w:lang w:val="es-MX"/>
        </w:rPr>
        <w:t xml:space="preserve">clausurados los trabajos de esta 17a sesión </w:t>
      </w:r>
      <w:r w:rsidR="002A2EC4">
        <w:rPr>
          <w:sz w:val="24"/>
          <w:szCs w:val="24"/>
          <w:lang w:val="es-MX"/>
        </w:rPr>
        <w:t>E</w:t>
      </w:r>
      <w:r w:rsidR="005F0256" w:rsidRPr="006E740D">
        <w:rPr>
          <w:sz w:val="24"/>
          <w:szCs w:val="24"/>
          <w:lang w:val="es-MX"/>
        </w:rPr>
        <w:t xml:space="preserve">xtraordinaria de la Comisión </w:t>
      </w:r>
      <w:proofErr w:type="gramStart"/>
      <w:r w:rsidR="005F0256" w:rsidRPr="006E740D">
        <w:rPr>
          <w:sz w:val="24"/>
          <w:szCs w:val="24"/>
          <w:lang w:val="es-MX"/>
        </w:rPr>
        <w:t>Edilicia</w:t>
      </w:r>
      <w:proofErr w:type="gramEnd"/>
      <w:r w:rsidR="005F0256" w:rsidRPr="006E740D">
        <w:rPr>
          <w:sz w:val="24"/>
          <w:szCs w:val="24"/>
          <w:lang w:val="es-MX"/>
        </w:rPr>
        <w:t xml:space="preserve"> Permanente de Obras Públicas,</w:t>
      </w:r>
      <w:r w:rsidRPr="006E740D">
        <w:rPr>
          <w:b/>
          <w:bCs/>
          <w:sz w:val="24"/>
          <w:szCs w:val="24"/>
          <w:lang w:val="es-MX"/>
        </w:rPr>
        <w:t xml:space="preserve"> </w:t>
      </w:r>
      <w:r w:rsidR="005F0256" w:rsidRPr="006E740D">
        <w:rPr>
          <w:sz w:val="24"/>
          <w:szCs w:val="24"/>
          <w:lang w:val="es-MX"/>
        </w:rPr>
        <w:t>Planeación Urbana y Regularización de la Tenencia de la Tierra, declarando válidos los acuerdos que aquí se tomaron. Muchísimas gracias y que tengan una bonita tarde. Gracias.</w:t>
      </w:r>
    </w:p>
    <w:p w14:paraId="19152D84" w14:textId="7A3C9597" w:rsidR="005F0256" w:rsidRPr="006E740D" w:rsidRDefault="005F0256" w:rsidP="00A53731">
      <w:pPr>
        <w:rPr>
          <w:rFonts w:eastAsia="Calibri"/>
          <w:b/>
          <w:bCs/>
          <w:noProof/>
          <w:sz w:val="24"/>
          <w:szCs w:val="24"/>
        </w:rPr>
      </w:pPr>
    </w:p>
    <w:p w14:paraId="1BCF755C" w14:textId="77777777" w:rsidR="00C97AA6" w:rsidRPr="006E740D" w:rsidRDefault="00C97AA6" w:rsidP="00A53731">
      <w:pPr>
        <w:rPr>
          <w:rFonts w:eastAsia="Calibri"/>
          <w:b/>
          <w:bCs/>
          <w:noProof/>
          <w:sz w:val="24"/>
          <w:szCs w:val="24"/>
        </w:rPr>
      </w:pPr>
    </w:p>
    <w:p w14:paraId="6371458E" w14:textId="77777777" w:rsidR="00C97AA6" w:rsidRPr="006E740D" w:rsidRDefault="00C97AA6" w:rsidP="00A53731">
      <w:pPr>
        <w:rPr>
          <w:rFonts w:eastAsia="Calibri"/>
          <w:b/>
          <w:bCs/>
          <w:noProof/>
          <w:sz w:val="24"/>
          <w:szCs w:val="24"/>
        </w:rPr>
      </w:pPr>
    </w:p>
    <w:p w14:paraId="364C3124" w14:textId="77777777" w:rsidR="00C97AA6" w:rsidRPr="006E740D" w:rsidRDefault="00C97AA6" w:rsidP="00A53731">
      <w:pPr>
        <w:rPr>
          <w:rFonts w:eastAsia="Calibri"/>
          <w:b/>
          <w:bCs/>
          <w:noProof/>
          <w:sz w:val="24"/>
          <w:szCs w:val="24"/>
        </w:rPr>
      </w:pPr>
    </w:p>
    <w:p w14:paraId="1654AFEF" w14:textId="77777777" w:rsidR="00C97AA6" w:rsidRPr="006E740D" w:rsidRDefault="00C97AA6" w:rsidP="00A53731">
      <w:pPr>
        <w:rPr>
          <w:rFonts w:eastAsia="Calibri"/>
          <w:b/>
          <w:bCs/>
          <w:noProof/>
          <w:sz w:val="24"/>
          <w:szCs w:val="24"/>
        </w:rPr>
      </w:pPr>
    </w:p>
    <w:p w14:paraId="511CF2D2" w14:textId="77777777" w:rsidR="00C97AA6" w:rsidRPr="006E740D" w:rsidRDefault="00C97AA6" w:rsidP="00A53731">
      <w:pPr>
        <w:rPr>
          <w:rFonts w:eastAsia="Calibri"/>
          <w:b/>
          <w:bCs/>
          <w:noProof/>
          <w:sz w:val="24"/>
          <w:szCs w:val="24"/>
        </w:rPr>
      </w:pPr>
    </w:p>
    <w:p w14:paraId="2C11A046" w14:textId="77777777" w:rsidR="00C97AA6" w:rsidRPr="006E740D" w:rsidRDefault="00C97AA6" w:rsidP="00A53731">
      <w:pPr>
        <w:rPr>
          <w:rFonts w:eastAsia="Calibri"/>
          <w:b/>
          <w:bCs/>
          <w:noProof/>
          <w:sz w:val="24"/>
          <w:szCs w:val="24"/>
        </w:rPr>
      </w:pPr>
    </w:p>
    <w:p w14:paraId="61E0785F" w14:textId="77777777" w:rsidR="00C97AA6" w:rsidRPr="006E740D" w:rsidRDefault="00C97AA6" w:rsidP="00A53731">
      <w:pPr>
        <w:rPr>
          <w:rFonts w:eastAsia="Calibri"/>
          <w:b/>
          <w:bCs/>
          <w:noProof/>
          <w:sz w:val="24"/>
          <w:szCs w:val="24"/>
        </w:rPr>
      </w:pPr>
    </w:p>
    <w:p w14:paraId="171EF56D" w14:textId="77777777" w:rsidR="00C97AA6" w:rsidRPr="006E740D" w:rsidRDefault="00C97AA6" w:rsidP="00A53731">
      <w:pPr>
        <w:rPr>
          <w:rFonts w:eastAsia="Calibri"/>
          <w:b/>
          <w:bCs/>
          <w:noProof/>
          <w:sz w:val="24"/>
          <w:szCs w:val="24"/>
        </w:rPr>
      </w:pPr>
    </w:p>
    <w:p w14:paraId="111B8CD6" w14:textId="41FD0010" w:rsidR="00C97AA6" w:rsidRDefault="00C8442D" w:rsidP="00A53731">
      <w:pPr>
        <w:rPr>
          <w:rFonts w:eastAsia="Calibri"/>
          <w:b/>
          <w:bCs/>
          <w:noProof/>
          <w:sz w:val="24"/>
          <w:szCs w:val="24"/>
        </w:rPr>
      </w:pPr>
      <w:r>
        <w:rPr>
          <w:rFonts w:eastAsia="Calibri"/>
          <w:b/>
          <w:bCs/>
          <w:noProof/>
          <w:sz w:val="24"/>
          <w:szCs w:val="24"/>
          <w14:ligatures w14:val="standardContextual"/>
        </w:rPr>
        <w:drawing>
          <wp:inline distT="0" distB="0" distL="0" distR="0" wp14:anchorId="21F831DE" wp14:editId="6012B539">
            <wp:extent cx="6120765" cy="3193576"/>
            <wp:effectExtent l="0" t="0" r="0" b="6985"/>
            <wp:docPr id="16152446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4464" name="Imagen 1615244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883" cy="319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C4D47" w14:textId="77777777" w:rsidR="00C8442D" w:rsidRDefault="00C8442D" w:rsidP="00A53731">
      <w:pPr>
        <w:rPr>
          <w:rFonts w:eastAsia="Calibri"/>
          <w:b/>
          <w:bCs/>
          <w:noProof/>
          <w:sz w:val="24"/>
          <w:szCs w:val="24"/>
        </w:rPr>
      </w:pPr>
    </w:p>
    <w:p w14:paraId="6736D48F" w14:textId="77777777" w:rsidR="00C8442D" w:rsidRDefault="00C8442D" w:rsidP="00A53731">
      <w:pPr>
        <w:rPr>
          <w:rFonts w:eastAsia="Calibri"/>
          <w:b/>
          <w:bCs/>
          <w:noProof/>
          <w:sz w:val="24"/>
          <w:szCs w:val="24"/>
        </w:rPr>
      </w:pPr>
    </w:p>
    <w:p w14:paraId="4223033B" w14:textId="77777777" w:rsidR="00C8442D" w:rsidRDefault="00C8442D" w:rsidP="00A53731">
      <w:pPr>
        <w:rPr>
          <w:rFonts w:eastAsia="Calibri"/>
          <w:b/>
          <w:bCs/>
          <w:noProof/>
          <w:sz w:val="24"/>
          <w:szCs w:val="24"/>
        </w:rPr>
      </w:pPr>
    </w:p>
    <w:p w14:paraId="2CA2A63C" w14:textId="77777777" w:rsidR="00C8442D" w:rsidRDefault="00C8442D" w:rsidP="00A53731">
      <w:pPr>
        <w:rPr>
          <w:rFonts w:eastAsia="Calibri"/>
          <w:b/>
          <w:bCs/>
          <w:noProof/>
          <w:sz w:val="24"/>
          <w:szCs w:val="24"/>
        </w:rPr>
      </w:pPr>
    </w:p>
    <w:p w14:paraId="3FEF6FD3" w14:textId="7540A6E5" w:rsidR="00C8442D" w:rsidRDefault="00C8442D" w:rsidP="00A53731">
      <w:pPr>
        <w:rPr>
          <w:rFonts w:eastAsia="Calibri"/>
          <w:b/>
          <w:bCs/>
          <w:noProof/>
          <w:sz w:val="24"/>
          <w:szCs w:val="24"/>
        </w:rPr>
      </w:pPr>
      <w:r>
        <w:rPr>
          <w:rFonts w:eastAsia="Calibri"/>
          <w:b/>
          <w:bCs/>
          <w:noProof/>
          <w:sz w:val="24"/>
          <w:szCs w:val="24"/>
          <w14:ligatures w14:val="standardContextual"/>
        </w:rPr>
        <w:drawing>
          <wp:inline distT="0" distB="0" distL="0" distR="0" wp14:anchorId="4C4F9E0B" wp14:editId="0F2BA704">
            <wp:extent cx="6120765" cy="3102990"/>
            <wp:effectExtent l="0" t="0" r="0" b="2540"/>
            <wp:docPr id="143223855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238555" name="Imagen 143223855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659" cy="310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8CC8F" w14:textId="77777777" w:rsidR="00C8442D" w:rsidRPr="006E740D" w:rsidRDefault="00C8442D" w:rsidP="00A53731">
      <w:pPr>
        <w:rPr>
          <w:rFonts w:eastAsia="Calibri"/>
          <w:b/>
          <w:bCs/>
          <w:noProof/>
          <w:sz w:val="24"/>
          <w:szCs w:val="24"/>
        </w:rPr>
      </w:pPr>
    </w:p>
    <w:p w14:paraId="59BEA591" w14:textId="77777777" w:rsidR="00C97AA6" w:rsidRDefault="00C97AA6" w:rsidP="00A53731">
      <w:pPr>
        <w:rPr>
          <w:rFonts w:eastAsia="Calibri"/>
          <w:b/>
          <w:bCs/>
          <w:sz w:val="24"/>
          <w:szCs w:val="24"/>
        </w:rPr>
      </w:pPr>
    </w:p>
    <w:p w14:paraId="27B42D3F" w14:textId="77777777" w:rsidR="00C8442D" w:rsidRDefault="00C8442D" w:rsidP="00A53731">
      <w:pPr>
        <w:rPr>
          <w:rFonts w:eastAsia="Calibri"/>
          <w:b/>
          <w:bCs/>
          <w:sz w:val="24"/>
          <w:szCs w:val="24"/>
        </w:rPr>
      </w:pPr>
    </w:p>
    <w:p w14:paraId="025611A1" w14:textId="77777777" w:rsidR="00C8442D" w:rsidRDefault="00C8442D" w:rsidP="00A53731">
      <w:pPr>
        <w:rPr>
          <w:rFonts w:eastAsia="Calibri"/>
          <w:b/>
          <w:bCs/>
          <w:sz w:val="24"/>
          <w:szCs w:val="24"/>
        </w:rPr>
      </w:pPr>
    </w:p>
    <w:p w14:paraId="001B7D5B" w14:textId="77777777" w:rsidR="00C8442D" w:rsidRDefault="00C8442D" w:rsidP="00A53731">
      <w:pPr>
        <w:rPr>
          <w:rFonts w:eastAsia="Calibri"/>
          <w:b/>
          <w:bCs/>
          <w:sz w:val="24"/>
          <w:szCs w:val="24"/>
        </w:rPr>
      </w:pPr>
    </w:p>
    <w:p w14:paraId="7E12F66F" w14:textId="16ED1C4E" w:rsidR="00C8442D" w:rsidRDefault="00C8442D" w:rsidP="00A53731">
      <w:pPr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noProof/>
          <w:sz w:val="24"/>
          <w:szCs w:val="24"/>
          <w14:ligatures w14:val="standardContextual"/>
        </w:rPr>
        <w:drawing>
          <wp:inline distT="0" distB="0" distL="0" distR="0" wp14:anchorId="2163A7B7" wp14:editId="15E5C639">
            <wp:extent cx="6120765" cy="2823210"/>
            <wp:effectExtent l="0" t="0" r="0" b="0"/>
            <wp:docPr id="196490923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909230" name="Imagen 196490923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FEFB0" w14:textId="77777777" w:rsidR="00C8442D" w:rsidRDefault="00C8442D" w:rsidP="00A53731">
      <w:pPr>
        <w:rPr>
          <w:rFonts w:eastAsia="Calibri"/>
          <w:b/>
          <w:bCs/>
          <w:sz w:val="24"/>
          <w:szCs w:val="24"/>
        </w:rPr>
      </w:pPr>
    </w:p>
    <w:p w14:paraId="50998193" w14:textId="77777777" w:rsidR="00C8442D" w:rsidRDefault="00C8442D" w:rsidP="00A53731">
      <w:pPr>
        <w:rPr>
          <w:rFonts w:eastAsia="Calibri"/>
          <w:b/>
          <w:bCs/>
          <w:sz w:val="24"/>
          <w:szCs w:val="24"/>
        </w:rPr>
      </w:pPr>
    </w:p>
    <w:p w14:paraId="5D3A3370" w14:textId="77777777" w:rsidR="00C8442D" w:rsidRPr="006E740D" w:rsidRDefault="00C8442D" w:rsidP="00A53731">
      <w:pPr>
        <w:rPr>
          <w:rFonts w:eastAsia="Calibri"/>
          <w:b/>
          <w:bCs/>
          <w:sz w:val="24"/>
          <w:szCs w:val="24"/>
        </w:rPr>
      </w:pPr>
    </w:p>
    <w:p w14:paraId="0819B526" w14:textId="7FCDE69E" w:rsidR="00A53731" w:rsidRPr="006E740D" w:rsidRDefault="00A53731" w:rsidP="00A53731">
      <w:pPr>
        <w:jc w:val="center"/>
        <w:rPr>
          <w:rFonts w:eastAsia="Calibri"/>
          <w:b/>
          <w:bCs/>
          <w:sz w:val="24"/>
          <w:szCs w:val="24"/>
        </w:rPr>
      </w:pPr>
      <w:r w:rsidRPr="006E740D">
        <w:rPr>
          <w:rFonts w:eastAsia="Calibri"/>
          <w:b/>
          <w:bCs/>
          <w:sz w:val="24"/>
          <w:szCs w:val="24"/>
        </w:rPr>
        <w:t xml:space="preserve">A t e n t a m e n t e: </w:t>
      </w:r>
    </w:p>
    <w:p w14:paraId="5D473497" w14:textId="57C0CE66" w:rsidR="00A53731" w:rsidRPr="006E740D" w:rsidRDefault="00A53731" w:rsidP="00A53731">
      <w:pPr>
        <w:jc w:val="center"/>
        <w:rPr>
          <w:rFonts w:eastAsia="Calibri"/>
          <w:b/>
          <w:bCs/>
          <w:sz w:val="24"/>
          <w:szCs w:val="24"/>
        </w:rPr>
      </w:pPr>
      <w:r w:rsidRPr="006E740D">
        <w:rPr>
          <w:rFonts w:eastAsia="Calibri"/>
          <w:b/>
          <w:bCs/>
          <w:sz w:val="24"/>
          <w:szCs w:val="24"/>
        </w:rPr>
        <w:t xml:space="preserve">Ciudad Guzmán, Municipio de Zapotlán el Grande, Jalisco. </w:t>
      </w:r>
      <w:r w:rsidR="007C3AD7" w:rsidRPr="006E740D">
        <w:rPr>
          <w:rFonts w:eastAsia="Calibri"/>
          <w:b/>
          <w:bCs/>
          <w:sz w:val="24"/>
          <w:szCs w:val="24"/>
        </w:rPr>
        <w:t>1</w:t>
      </w:r>
      <w:r w:rsidR="00C97AA6" w:rsidRPr="006E740D">
        <w:rPr>
          <w:rFonts w:eastAsia="Calibri"/>
          <w:b/>
          <w:bCs/>
          <w:sz w:val="24"/>
          <w:szCs w:val="24"/>
        </w:rPr>
        <w:t>9</w:t>
      </w:r>
      <w:r w:rsidRPr="006E740D">
        <w:rPr>
          <w:rFonts w:eastAsia="Calibri"/>
          <w:b/>
          <w:bCs/>
          <w:sz w:val="24"/>
          <w:szCs w:val="24"/>
        </w:rPr>
        <w:t xml:space="preserve"> de </w:t>
      </w:r>
      <w:r w:rsidR="00C97AA6" w:rsidRPr="006E740D">
        <w:rPr>
          <w:rFonts w:eastAsia="Calibri"/>
          <w:b/>
          <w:bCs/>
          <w:sz w:val="24"/>
          <w:szCs w:val="24"/>
        </w:rPr>
        <w:t xml:space="preserve">noviembre </w:t>
      </w:r>
      <w:r w:rsidRPr="006E740D">
        <w:rPr>
          <w:rFonts w:eastAsia="Calibri"/>
          <w:b/>
          <w:bCs/>
          <w:sz w:val="24"/>
          <w:szCs w:val="24"/>
        </w:rPr>
        <w:t>de 2025.</w:t>
      </w:r>
    </w:p>
    <w:p w14:paraId="57A782BA" w14:textId="77777777" w:rsidR="005F0256" w:rsidRPr="006E740D" w:rsidRDefault="00A53731" w:rsidP="00A53731">
      <w:pPr>
        <w:jc w:val="center"/>
        <w:rPr>
          <w:rFonts w:eastAsia="Calibri"/>
          <w:b/>
          <w:bCs/>
          <w:sz w:val="24"/>
          <w:szCs w:val="24"/>
        </w:rPr>
      </w:pPr>
      <w:r w:rsidRPr="006E740D">
        <w:rPr>
          <w:rFonts w:eastAsia="Calibri"/>
          <w:b/>
          <w:bCs/>
          <w:sz w:val="24"/>
          <w:szCs w:val="24"/>
        </w:rPr>
        <w:t xml:space="preserve">Comisión </w:t>
      </w:r>
      <w:proofErr w:type="gramStart"/>
      <w:r w:rsidRPr="006E740D">
        <w:rPr>
          <w:rFonts w:eastAsia="Calibri"/>
          <w:b/>
          <w:bCs/>
          <w:sz w:val="24"/>
          <w:szCs w:val="24"/>
        </w:rPr>
        <w:t>Edilicia</w:t>
      </w:r>
      <w:proofErr w:type="gramEnd"/>
      <w:r w:rsidRPr="006E740D">
        <w:rPr>
          <w:rFonts w:eastAsia="Calibri"/>
          <w:b/>
          <w:bCs/>
          <w:sz w:val="24"/>
          <w:szCs w:val="24"/>
        </w:rPr>
        <w:t xml:space="preserve"> Permanente de Obras Públicas, Planeación Urbana y Regularización de la Tenencia de la Tierra</w:t>
      </w:r>
    </w:p>
    <w:p w14:paraId="49E29E1B" w14:textId="77777777" w:rsidR="002A2EC4" w:rsidRDefault="002A2EC4" w:rsidP="00A53731">
      <w:pPr>
        <w:rPr>
          <w:rFonts w:eastAsia="Calibri"/>
          <w:sz w:val="24"/>
          <w:szCs w:val="24"/>
        </w:rPr>
      </w:pPr>
    </w:p>
    <w:p w14:paraId="23BE894B" w14:textId="77777777" w:rsidR="002A2EC4" w:rsidRDefault="002A2EC4" w:rsidP="00A53731">
      <w:pPr>
        <w:rPr>
          <w:rFonts w:eastAsia="Calibri"/>
          <w:sz w:val="24"/>
          <w:szCs w:val="24"/>
        </w:rPr>
      </w:pPr>
    </w:p>
    <w:p w14:paraId="06D236F6" w14:textId="15D83D90" w:rsidR="00A53731" w:rsidRPr="006E740D" w:rsidRDefault="00A53731" w:rsidP="00A53731">
      <w:pPr>
        <w:rPr>
          <w:rFonts w:eastAsia="Calibri"/>
          <w:sz w:val="24"/>
          <w:szCs w:val="24"/>
        </w:rPr>
      </w:pPr>
      <w:r w:rsidRPr="006E740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8CDC2" wp14:editId="374CC187">
                <wp:simplePos x="0" y="0"/>
                <wp:positionH relativeFrom="column">
                  <wp:posOffset>1561465</wp:posOffset>
                </wp:positionH>
                <wp:positionV relativeFrom="paragraph">
                  <wp:posOffset>186690</wp:posOffset>
                </wp:positionV>
                <wp:extent cx="2752725" cy="19050"/>
                <wp:effectExtent l="0" t="0" r="2857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27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9F64A" id="Conector recto 1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5pt,14.7pt" to="339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" strokecolor="windowText" strokeweight=".5pt">
                <v:stroke joinstyle="miter"/>
              </v:line>
            </w:pict>
          </mc:Fallback>
        </mc:AlternateContent>
      </w:r>
    </w:p>
    <w:p w14:paraId="499330CA" w14:textId="42C226F6" w:rsidR="00A53731" w:rsidRPr="006E740D" w:rsidRDefault="00A53731" w:rsidP="00A53731">
      <w:pPr>
        <w:jc w:val="center"/>
        <w:rPr>
          <w:rFonts w:eastAsia="Calibri"/>
          <w:b/>
          <w:bCs/>
          <w:sz w:val="24"/>
          <w:szCs w:val="24"/>
        </w:rPr>
      </w:pPr>
      <w:r w:rsidRPr="006E740D">
        <w:rPr>
          <w:rFonts w:eastAsia="Calibri"/>
          <w:b/>
          <w:bCs/>
          <w:sz w:val="24"/>
          <w:szCs w:val="24"/>
        </w:rPr>
        <w:t>Lic. M</w:t>
      </w:r>
      <w:r w:rsidR="00B45BAF" w:rsidRPr="006E740D">
        <w:rPr>
          <w:rFonts w:eastAsia="Calibri"/>
          <w:b/>
          <w:bCs/>
          <w:sz w:val="24"/>
          <w:szCs w:val="24"/>
        </w:rPr>
        <w:t>agali Casillas Contreras</w:t>
      </w:r>
    </w:p>
    <w:p w14:paraId="7B131441" w14:textId="77777777" w:rsidR="005F0256" w:rsidRPr="006E740D" w:rsidRDefault="00A53731" w:rsidP="00A53731">
      <w:pPr>
        <w:jc w:val="center"/>
        <w:rPr>
          <w:rFonts w:eastAsia="Calibri"/>
          <w:sz w:val="24"/>
          <w:szCs w:val="24"/>
        </w:rPr>
      </w:pPr>
      <w:r w:rsidRPr="006E740D">
        <w:rPr>
          <w:rFonts w:eastAsia="Calibri"/>
          <w:sz w:val="24"/>
          <w:szCs w:val="24"/>
        </w:rPr>
        <w:t>Presidenta.</w:t>
      </w:r>
    </w:p>
    <w:p w14:paraId="546E0B17" w14:textId="44513961" w:rsidR="00A53731" w:rsidRPr="006E740D" w:rsidRDefault="00A53731" w:rsidP="00A53731">
      <w:pPr>
        <w:rPr>
          <w:rFonts w:eastAsia="Calibri"/>
          <w:sz w:val="24"/>
          <w:szCs w:val="24"/>
        </w:rPr>
      </w:pPr>
    </w:p>
    <w:tbl>
      <w:tblPr>
        <w:tblStyle w:val="Tablaconcuadrcula3"/>
        <w:tblpPr w:leftFromText="141" w:rightFromText="141" w:vertAnchor="text" w:horzAnchor="margin" w:tblpXSpec="center" w:tblpY="-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4247"/>
      </w:tblGrid>
      <w:tr w:rsidR="00A53731" w:rsidRPr="006E740D" w14:paraId="093FA9AD" w14:textId="77777777" w:rsidTr="00A53731">
        <w:trPr>
          <w:trHeight w:val="1134"/>
        </w:trPr>
        <w:tc>
          <w:tcPr>
            <w:tcW w:w="4247" w:type="dxa"/>
            <w:hideMark/>
          </w:tcPr>
          <w:p w14:paraId="1CAC54A3" w14:textId="77777777" w:rsidR="00A53731" w:rsidRPr="006E740D" w:rsidRDefault="00A5373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E740D">
              <w:rPr>
                <w:b/>
                <w:bCs/>
                <w:sz w:val="24"/>
                <w:szCs w:val="24"/>
                <w:lang w:eastAsia="en-US"/>
              </w:rPr>
              <w:t>________________________________</w:t>
            </w:r>
          </w:p>
          <w:p w14:paraId="1A37BE8B" w14:textId="7D185A27" w:rsidR="00A53731" w:rsidRPr="006E740D" w:rsidRDefault="00A5373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E740D">
              <w:rPr>
                <w:b/>
                <w:bCs/>
                <w:sz w:val="24"/>
                <w:szCs w:val="24"/>
                <w:lang w:eastAsia="en-US"/>
              </w:rPr>
              <w:t>Lic. Miguel Marentes</w:t>
            </w:r>
            <w:r w:rsidR="007C3AD7" w:rsidRPr="006E740D">
              <w:rPr>
                <w:b/>
                <w:bCs/>
                <w:sz w:val="24"/>
                <w:szCs w:val="24"/>
                <w:lang w:eastAsia="en-US"/>
              </w:rPr>
              <w:t xml:space="preserve">                      </w:t>
            </w:r>
          </w:p>
          <w:p w14:paraId="67959F5A" w14:textId="77777777" w:rsidR="00A53731" w:rsidRPr="006E740D" w:rsidRDefault="00A53731">
            <w:pPr>
              <w:jc w:val="center"/>
              <w:rPr>
                <w:sz w:val="24"/>
                <w:szCs w:val="24"/>
                <w:lang w:eastAsia="en-US"/>
              </w:rPr>
            </w:pPr>
            <w:r w:rsidRPr="006E740D">
              <w:rPr>
                <w:sz w:val="24"/>
                <w:szCs w:val="24"/>
                <w:lang w:eastAsia="en-US"/>
              </w:rPr>
              <w:t>Vocal</w:t>
            </w:r>
          </w:p>
        </w:tc>
        <w:tc>
          <w:tcPr>
            <w:tcW w:w="4247" w:type="dxa"/>
          </w:tcPr>
          <w:p w14:paraId="72F27375" w14:textId="59EC35D5" w:rsidR="00A53731" w:rsidRPr="006E740D" w:rsidRDefault="007C3AD7">
            <w:pPr>
              <w:rPr>
                <w:sz w:val="24"/>
                <w:szCs w:val="24"/>
                <w:lang w:eastAsia="en-US"/>
              </w:rPr>
            </w:pPr>
            <w:r w:rsidRPr="006E740D">
              <w:rPr>
                <w:sz w:val="24"/>
                <w:szCs w:val="24"/>
                <w:lang w:eastAsia="en-US"/>
              </w:rPr>
              <w:t xml:space="preserve"> </w:t>
            </w:r>
          </w:p>
          <w:p w14:paraId="0C9AA8DB" w14:textId="77777777" w:rsidR="007C3AD7" w:rsidRPr="006E740D" w:rsidRDefault="007C3AD7" w:rsidP="007C3AD7">
            <w:pPr>
              <w:jc w:val="center"/>
              <w:rPr>
                <w:sz w:val="24"/>
                <w:szCs w:val="24"/>
                <w:lang w:eastAsia="en-US"/>
              </w:rPr>
            </w:pPr>
            <w:r w:rsidRPr="006E740D">
              <w:rPr>
                <w:sz w:val="24"/>
                <w:szCs w:val="24"/>
                <w:lang w:eastAsia="en-US"/>
              </w:rPr>
              <w:t xml:space="preserve">  </w:t>
            </w:r>
          </w:p>
          <w:p w14:paraId="46DE1BB4" w14:textId="044BABEC" w:rsidR="007C3AD7" w:rsidRPr="006E740D" w:rsidRDefault="007C3AD7" w:rsidP="007C3AD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E740D">
              <w:rPr>
                <w:sz w:val="24"/>
                <w:szCs w:val="24"/>
                <w:lang w:eastAsia="en-US"/>
              </w:rPr>
              <w:t xml:space="preserve"> </w:t>
            </w:r>
            <w:r w:rsidRPr="006E740D">
              <w:rPr>
                <w:b/>
                <w:bCs/>
                <w:sz w:val="24"/>
                <w:szCs w:val="24"/>
                <w:lang w:eastAsia="en-US"/>
              </w:rPr>
              <w:t>_____________________________</w:t>
            </w:r>
          </w:p>
          <w:p w14:paraId="51D99A23" w14:textId="143DEF1C" w:rsidR="007C3AD7" w:rsidRPr="006E740D" w:rsidRDefault="007C3AD7" w:rsidP="007C3AD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E740D">
              <w:rPr>
                <w:b/>
                <w:bCs/>
                <w:sz w:val="24"/>
                <w:szCs w:val="24"/>
                <w:lang w:eastAsia="en-US"/>
              </w:rPr>
              <w:t xml:space="preserve">Lic. Bertha Silvia </w:t>
            </w:r>
            <w:r w:rsidR="00B45BAF" w:rsidRPr="006E740D">
              <w:rPr>
                <w:b/>
                <w:bCs/>
                <w:sz w:val="24"/>
                <w:szCs w:val="24"/>
                <w:lang w:eastAsia="en-US"/>
              </w:rPr>
              <w:t>Gómez</w:t>
            </w:r>
            <w:r w:rsidRPr="006E740D">
              <w:rPr>
                <w:b/>
                <w:bCs/>
                <w:sz w:val="24"/>
                <w:szCs w:val="24"/>
                <w:lang w:eastAsia="en-US"/>
              </w:rPr>
              <w:t xml:space="preserve"> Ramos                      </w:t>
            </w:r>
          </w:p>
          <w:p w14:paraId="5A444CB5" w14:textId="1781A30E" w:rsidR="00A53731" w:rsidRPr="006E740D" w:rsidRDefault="007C3AD7" w:rsidP="007C3AD7">
            <w:pPr>
              <w:rPr>
                <w:sz w:val="24"/>
                <w:szCs w:val="24"/>
                <w:lang w:eastAsia="en-US"/>
              </w:rPr>
            </w:pPr>
            <w:r w:rsidRPr="006E740D">
              <w:rPr>
                <w:sz w:val="24"/>
                <w:szCs w:val="24"/>
                <w:lang w:eastAsia="en-US"/>
              </w:rPr>
              <w:t xml:space="preserve">                           Vocal</w:t>
            </w:r>
          </w:p>
        </w:tc>
      </w:tr>
    </w:tbl>
    <w:p w14:paraId="007FFBC8" w14:textId="25FCEF89" w:rsidR="00743F86" w:rsidRPr="00BE6C95" w:rsidRDefault="00A53731" w:rsidP="00A53731">
      <w:pPr>
        <w:jc w:val="both"/>
        <w:rPr>
          <w:rFonts w:eastAsia="Calibri"/>
          <w:noProof/>
          <w:sz w:val="16"/>
          <w:szCs w:val="16"/>
        </w:rPr>
      </w:pPr>
      <w:r w:rsidRPr="00BE6C95">
        <w:rPr>
          <w:rFonts w:eastAsia="Calibri"/>
          <w:b/>
          <w:bCs/>
          <w:sz w:val="16"/>
          <w:szCs w:val="16"/>
        </w:rPr>
        <w:t>*M</w:t>
      </w:r>
      <w:r w:rsidR="00B45BAF" w:rsidRPr="00BE6C95">
        <w:rPr>
          <w:rFonts w:eastAsia="Calibri"/>
          <w:b/>
          <w:bCs/>
          <w:sz w:val="16"/>
          <w:szCs w:val="16"/>
        </w:rPr>
        <w:t>CC/</w:t>
      </w:r>
      <w:proofErr w:type="spellStart"/>
      <w:r w:rsidRPr="00BE6C95">
        <w:rPr>
          <w:rFonts w:eastAsia="Calibri"/>
          <w:sz w:val="16"/>
          <w:szCs w:val="16"/>
        </w:rPr>
        <w:t>mgpa</w:t>
      </w:r>
      <w:proofErr w:type="spellEnd"/>
      <w:r w:rsidRPr="00BE6C95">
        <w:rPr>
          <w:rFonts w:eastAsia="Calibri"/>
          <w:sz w:val="16"/>
          <w:szCs w:val="16"/>
        </w:rPr>
        <w:t>.</w:t>
      </w:r>
    </w:p>
    <w:sectPr w:rsidR="00743F86" w:rsidRPr="00BE6C95" w:rsidSect="0086391F">
      <w:headerReference w:type="default" r:id="rId11"/>
      <w:pgSz w:w="12240" w:h="15840"/>
      <w:pgMar w:top="1417" w:right="900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57504" w14:textId="77777777" w:rsidR="00853B4B" w:rsidRDefault="00853B4B" w:rsidP="00A53731">
      <w:pPr>
        <w:spacing w:line="240" w:lineRule="auto"/>
      </w:pPr>
      <w:r>
        <w:separator/>
      </w:r>
    </w:p>
  </w:endnote>
  <w:endnote w:type="continuationSeparator" w:id="0">
    <w:p w14:paraId="6BEA04C3" w14:textId="77777777" w:rsidR="00853B4B" w:rsidRDefault="00853B4B" w:rsidP="00A537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A988" w14:textId="77777777" w:rsidR="00853B4B" w:rsidRDefault="00853B4B" w:rsidP="00A53731">
      <w:pPr>
        <w:spacing w:line="240" w:lineRule="auto"/>
      </w:pPr>
      <w:r>
        <w:separator/>
      </w:r>
    </w:p>
  </w:footnote>
  <w:footnote w:type="continuationSeparator" w:id="0">
    <w:p w14:paraId="42234DDE" w14:textId="77777777" w:rsidR="00853B4B" w:rsidRDefault="00853B4B" w:rsidP="00A537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F1CE" w14:textId="0C1D0F30" w:rsidR="00A53731" w:rsidRDefault="00C8442D">
    <w:pPr>
      <w:pStyle w:val="Encabezado"/>
    </w:pPr>
    <w:sdt>
      <w:sdtPr>
        <w:id w:val="-15482142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86CD8E2" wp14:editId="094BC5A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967612657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91FE9" w14:textId="77777777" w:rsidR="00C8442D" w:rsidRDefault="00C8442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es-ES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6CD8E2" id="Rectángulo 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2C91FE9" w14:textId="77777777" w:rsidR="00C8442D" w:rsidRDefault="00C8442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es-ES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53731">
      <w:rPr>
        <w:noProof/>
      </w:rPr>
      <w:drawing>
        <wp:anchor distT="0" distB="0" distL="114300" distR="114300" simplePos="0" relativeHeight="251659264" behindDoc="1" locked="0" layoutInCell="1" allowOverlap="1" wp14:anchorId="796BD944" wp14:editId="098D45B5">
          <wp:simplePos x="0" y="0"/>
          <wp:positionH relativeFrom="page">
            <wp:posOffset>36195</wp:posOffset>
          </wp:positionH>
          <wp:positionV relativeFrom="paragraph">
            <wp:posOffset>-450215</wp:posOffset>
          </wp:positionV>
          <wp:extent cx="7773035" cy="10071735"/>
          <wp:effectExtent l="0" t="0" r="0" b="5715"/>
          <wp:wrapNone/>
          <wp:docPr id="1319508206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40302"/>
    <w:multiLevelType w:val="hybridMultilevel"/>
    <w:tmpl w:val="E92866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70BB8"/>
    <w:multiLevelType w:val="hybridMultilevel"/>
    <w:tmpl w:val="E92866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34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679927">
    <w:abstractNumId w:val="1"/>
  </w:num>
  <w:num w:numId="3" w16cid:durableId="183441340">
    <w:abstractNumId w:val="0"/>
  </w:num>
  <w:num w:numId="4" w16cid:durableId="1266228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31"/>
    <w:rsid w:val="001B284B"/>
    <w:rsid w:val="002A2EC4"/>
    <w:rsid w:val="005F0256"/>
    <w:rsid w:val="006E740D"/>
    <w:rsid w:val="00743F86"/>
    <w:rsid w:val="00764B63"/>
    <w:rsid w:val="007C3AD7"/>
    <w:rsid w:val="00836AA4"/>
    <w:rsid w:val="00853B4B"/>
    <w:rsid w:val="0086391F"/>
    <w:rsid w:val="00A53731"/>
    <w:rsid w:val="00AA3C3E"/>
    <w:rsid w:val="00AB4257"/>
    <w:rsid w:val="00AC0C1D"/>
    <w:rsid w:val="00B45BAF"/>
    <w:rsid w:val="00BE6C95"/>
    <w:rsid w:val="00C8442D"/>
    <w:rsid w:val="00C97AA6"/>
    <w:rsid w:val="00EE69D3"/>
    <w:rsid w:val="00F5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273CB"/>
  <w15:chartTrackingRefBased/>
  <w15:docId w15:val="{D1850A8A-6949-46BA-A144-496F798C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731"/>
    <w:pPr>
      <w:spacing w:after="0" w:line="276" w:lineRule="auto"/>
    </w:pPr>
    <w:rPr>
      <w:rFonts w:ascii="Arial" w:eastAsia="Arial" w:hAnsi="Arial" w:cs="Arial"/>
      <w:kern w:val="0"/>
      <w:lang w:val="es-419"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37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37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39"/>
    <w:rsid w:val="00A53731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39"/>
    <w:rsid w:val="00A537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373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731"/>
    <w:rPr>
      <w:rFonts w:ascii="Arial" w:eastAsia="Arial" w:hAnsi="Arial" w:cs="Arial"/>
      <w:kern w:val="0"/>
      <w:lang w:val="es-419"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5373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731"/>
    <w:rPr>
      <w:rFonts w:ascii="Arial" w:eastAsia="Arial" w:hAnsi="Arial" w:cs="Arial"/>
      <w:kern w:val="0"/>
      <w:lang w:val="es-419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1874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Maria Gabriela Patiño Arreola</cp:lastModifiedBy>
  <cp:revision>5</cp:revision>
  <cp:lastPrinted>2025-09-12T16:59:00Z</cp:lastPrinted>
  <dcterms:created xsi:type="dcterms:W3CDTF">2026-03-11T17:10:00Z</dcterms:created>
  <dcterms:modified xsi:type="dcterms:W3CDTF">2026-03-11T17:53:00Z</dcterms:modified>
</cp:coreProperties>
</file>