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ACBE7" w14:textId="3E121908" w:rsidR="005D6FD4" w:rsidRPr="00051B94" w:rsidRDefault="009D1F06" w:rsidP="00051B94">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964E60">
        <w:rPr>
          <w:rFonts w:asciiTheme="majorHAnsi" w:hAnsiTheme="majorHAnsi" w:cstheme="majorHAnsi"/>
          <w:b/>
          <w:color w:val="808080" w:themeColor="background1" w:themeShade="80"/>
          <w:sz w:val="32"/>
        </w:rPr>
        <w:t xml:space="preserve"> </w:t>
      </w:r>
      <w:r w:rsidR="009031F2">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0E86BDA5" w14:textId="77777777" w:rsidR="00367950" w:rsidRDefault="00367950" w:rsidP="005D6FD4">
      <w:pPr>
        <w:jc w:val="center"/>
        <w:rPr>
          <w:rFonts w:cs="Calibri"/>
          <w:b/>
        </w:rPr>
      </w:pPr>
    </w:p>
    <w:p w14:paraId="61751249" w14:textId="0937B2AD" w:rsidR="00D02989" w:rsidRPr="00D02989" w:rsidRDefault="00D02989" w:rsidP="00D02989">
      <w:pPr>
        <w:jc w:val="center"/>
        <w:rPr>
          <w:rFonts w:eastAsiaTheme="majorEastAsia" w:cstheme="minorHAnsi"/>
          <w:b/>
          <w:sz w:val="28"/>
          <w:szCs w:val="28"/>
          <w:lang w:eastAsia="es-MX"/>
        </w:rPr>
      </w:pPr>
      <w:r w:rsidRPr="00D02989">
        <w:rPr>
          <w:rFonts w:eastAsiaTheme="majorEastAsia" w:cstheme="minorHAnsi"/>
          <w:b/>
          <w:sz w:val="28"/>
          <w:szCs w:val="28"/>
          <w:lang w:eastAsia="es-MX"/>
        </w:rPr>
        <w:t xml:space="preserve">DECIMA </w:t>
      </w:r>
      <w:r w:rsidR="00C16541">
        <w:rPr>
          <w:rFonts w:eastAsiaTheme="majorEastAsia" w:cstheme="minorHAnsi"/>
          <w:b/>
          <w:sz w:val="28"/>
          <w:szCs w:val="28"/>
          <w:lang w:eastAsia="es-MX"/>
        </w:rPr>
        <w:t>SEXTA</w:t>
      </w:r>
      <w:r w:rsidR="00EC1322">
        <w:rPr>
          <w:rFonts w:eastAsiaTheme="majorEastAsia" w:cstheme="minorHAnsi"/>
          <w:b/>
          <w:sz w:val="28"/>
          <w:szCs w:val="28"/>
          <w:lang w:eastAsia="es-MX"/>
        </w:rPr>
        <w:t xml:space="preserve"> </w:t>
      </w:r>
      <w:r w:rsidRPr="00D02989">
        <w:rPr>
          <w:rFonts w:eastAsiaTheme="majorEastAsia" w:cstheme="minorHAnsi"/>
          <w:b/>
          <w:sz w:val="28"/>
          <w:szCs w:val="28"/>
          <w:lang w:eastAsia="es-MX"/>
        </w:rPr>
        <w:t xml:space="preserve">SESIÓN ORDINARIA DEL COMITÉ DE ADQUISICIONES GUBERNAMENTALES, CONTRATACIÓN DE SERVICIOS, ARRENDAMIENTOS Y ENAJENACIONES PARA EL MUNICIPIO DE ZAPOTLÁN EL GRANDE. </w:t>
      </w:r>
    </w:p>
    <w:p w14:paraId="634B63A4" w14:textId="77777777" w:rsidR="00D02989" w:rsidRPr="00D02989" w:rsidRDefault="00D02989" w:rsidP="00D02989">
      <w:pPr>
        <w:jc w:val="both"/>
        <w:rPr>
          <w:rFonts w:cs="Calibri"/>
        </w:rPr>
      </w:pPr>
    </w:p>
    <w:p w14:paraId="48A087D9" w14:textId="1A521AF5" w:rsidR="00C16541" w:rsidRPr="004B2C0B" w:rsidRDefault="00C16541" w:rsidP="00C16541">
      <w:pPr>
        <w:jc w:val="both"/>
        <w:rPr>
          <w:rFonts w:cs="Calibri"/>
        </w:rPr>
      </w:pPr>
      <w:r w:rsidRPr="0058484E">
        <w:rPr>
          <w:rFonts w:cs="Calibri"/>
        </w:rPr>
        <w:t>En Ciudad Guzmán, Municipio de Zapotlán el Grande</w:t>
      </w:r>
      <w:r>
        <w:rPr>
          <w:rFonts w:cs="Calibri"/>
        </w:rPr>
        <w:t>, Jalisco, siendo las 1</w:t>
      </w:r>
      <w:r w:rsidR="00822EBF">
        <w:rPr>
          <w:rFonts w:cs="Calibri"/>
        </w:rPr>
        <w:t>2:22</w:t>
      </w:r>
      <w:r w:rsidRPr="0058484E">
        <w:rPr>
          <w:rFonts w:cs="Calibri"/>
        </w:rPr>
        <w:t xml:space="preserve"> horas del día </w:t>
      </w:r>
      <w:r>
        <w:rPr>
          <w:rFonts w:cs="Calibri"/>
        </w:rPr>
        <w:t>15 de Julio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 reunió este órgano colegiado en sesión ordinaria.-----------</w:t>
      </w:r>
      <w:r>
        <w:rPr>
          <w:rFonts w:cs="Calibri"/>
        </w:rPr>
        <w:t>-------</w:t>
      </w:r>
      <w:r w:rsidR="006F40B1">
        <w:rPr>
          <w:rFonts w:cs="Calibri"/>
        </w:rPr>
        <w:t>---------------------------------------------------------------------</w:t>
      </w:r>
    </w:p>
    <w:p w14:paraId="51886CAB" w14:textId="77777777" w:rsidR="00C16541" w:rsidRPr="006D3041" w:rsidRDefault="00C16541" w:rsidP="00C16541">
      <w:pPr>
        <w:rPr>
          <w:rFonts w:cs="Calibri"/>
          <w:b/>
          <w:sz w:val="8"/>
        </w:rPr>
      </w:pPr>
    </w:p>
    <w:p w14:paraId="79BDB7FB" w14:textId="77777777" w:rsidR="00C16541" w:rsidRDefault="00C16541" w:rsidP="00C16541">
      <w:pPr>
        <w:jc w:val="center"/>
        <w:rPr>
          <w:rFonts w:cs="Calibri"/>
          <w:b/>
        </w:rPr>
      </w:pPr>
    </w:p>
    <w:p w14:paraId="7E480C8B" w14:textId="77777777" w:rsidR="00C16541" w:rsidRPr="00EE048A" w:rsidRDefault="00C16541" w:rsidP="00C16541">
      <w:pPr>
        <w:jc w:val="center"/>
        <w:rPr>
          <w:rFonts w:cs="Calibri"/>
        </w:rPr>
      </w:pPr>
      <w:r w:rsidRPr="00EE048A">
        <w:rPr>
          <w:rFonts w:cs="Calibri"/>
          <w:b/>
        </w:rPr>
        <w:t>BAJO EL SIGUIENTE</w:t>
      </w:r>
      <w:r>
        <w:rPr>
          <w:rFonts w:cs="Calibri"/>
          <w:b/>
        </w:rPr>
        <w:t xml:space="preserve"> ORDEN DEL DIA</w:t>
      </w:r>
      <w:r w:rsidRPr="00EE048A">
        <w:rPr>
          <w:rFonts w:cs="Calibri"/>
        </w:rPr>
        <w:t>:</w:t>
      </w:r>
    </w:p>
    <w:p w14:paraId="2D163426" w14:textId="77777777" w:rsidR="00C16541" w:rsidRPr="00EE048A" w:rsidRDefault="00C16541" w:rsidP="00C16541">
      <w:pPr>
        <w:jc w:val="center"/>
        <w:rPr>
          <w:rFonts w:cs="Calibri"/>
        </w:rPr>
      </w:pPr>
    </w:p>
    <w:p w14:paraId="4437AC37" w14:textId="77777777" w:rsidR="00822EBF" w:rsidRPr="00AF494E" w:rsidRDefault="00822EBF" w:rsidP="00822EBF">
      <w:pPr>
        <w:pStyle w:val="Prrafodelista"/>
        <w:numPr>
          <w:ilvl w:val="0"/>
          <w:numId w:val="47"/>
        </w:numPr>
        <w:spacing w:after="200"/>
        <w:jc w:val="both"/>
        <w:rPr>
          <w:rFonts w:cstheme="minorHAnsi"/>
        </w:rPr>
      </w:pPr>
      <w:r w:rsidRPr="00AF494E">
        <w:rPr>
          <w:rFonts w:cstheme="minorHAnsi"/>
        </w:rPr>
        <w:t>Lista de asistencia.</w:t>
      </w:r>
    </w:p>
    <w:p w14:paraId="26D68164" w14:textId="77777777" w:rsidR="00822EBF" w:rsidRPr="00AF494E" w:rsidRDefault="00822EBF" w:rsidP="00822EBF">
      <w:pPr>
        <w:ind w:left="720"/>
        <w:contextualSpacing/>
        <w:jc w:val="both"/>
        <w:rPr>
          <w:rFonts w:eastAsiaTheme="minorHAnsi" w:cstheme="minorHAnsi"/>
          <w:sz w:val="16"/>
          <w:szCs w:val="16"/>
          <w:lang w:eastAsia="en-US"/>
        </w:rPr>
      </w:pPr>
    </w:p>
    <w:p w14:paraId="0E2E90C7" w14:textId="77777777" w:rsidR="00822EBF" w:rsidRPr="00AF494E" w:rsidRDefault="00822EBF" w:rsidP="00822EBF">
      <w:pPr>
        <w:pStyle w:val="Prrafodelista"/>
        <w:numPr>
          <w:ilvl w:val="0"/>
          <w:numId w:val="47"/>
        </w:numPr>
        <w:spacing w:after="200"/>
        <w:jc w:val="both"/>
        <w:rPr>
          <w:rFonts w:cstheme="minorHAnsi"/>
        </w:rPr>
      </w:pPr>
      <w:r w:rsidRPr="00AF494E">
        <w:rPr>
          <w:rFonts w:cstheme="minorHAnsi"/>
        </w:rPr>
        <w:t>Declaración de quorum para sesionar.</w:t>
      </w:r>
    </w:p>
    <w:p w14:paraId="2B74E5A8" w14:textId="77777777" w:rsidR="00822EBF" w:rsidRPr="00AF494E" w:rsidRDefault="00822EBF" w:rsidP="00822EBF">
      <w:pPr>
        <w:contextualSpacing/>
        <w:jc w:val="both"/>
        <w:rPr>
          <w:rFonts w:eastAsiaTheme="minorHAnsi" w:cstheme="minorHAnsi"/>
          <w:sz w:val="16"/>
          <w:szCs w:val="16"/>
          <w:lang w:eastAsia="en-US"/>
        </w:rPr>
      </w:pPr>
    </w:p>
    <w:p w14:paraId="3E9B1CD2" w14:textId="77777777" w:rsidR="00822EBF" w:rsidRPr="00AF494E" w:rsidRDefault="00822EBF" w:rsidP="00822EBF">
      <w:pPr>
        <w:pStyle w:val="Prrafodelista"/>
        <w:numPr>
          <w:ilvl w:val="0"/>
          <w:numId w:val="47"/>
        </w:numPr>
        <w:spacing w:after="200"/>
        <w:jc w:val="both"/>
        <w:rPr>
          <w:rFonts w:cstheme="minorHAnsi"/>
        </w:rPr>
      </w:pPr>
      <w:r w:rsidRPr="00AF494E">
        <w:rPr>
          <w:rFonts w:cstheme="minorHAnsi"/>
        </w:rPr>
        <w:t xml:space="preserve">Lectura y aprobación del orden del día. </w:t>
      </w:r>
    </w:p>
    <w:p w14:paraId="5FAD865E" w14:textId="77777777" w:rsidR="00822EBF" w:rsidRPr="00AF494E" w:rsidRDefault="00822EBF" w:rsidP="00822EBF">
      <w:pPr>
        <w:contextualSpacing/>
        <w:jc w:val="both"/>
        <w:rPr>
          <w:rFonts w:eastAsia="Times New Roman" w:cstheme="minorHAnsi"/>
          <w:color w:val="000000"/>
          <w:sz w:val="16"/>
          <w:szCs w:val="16"/>
          <w:lang w:eastAsia="en-US"/>
        </w:rPr>
      </w:pPr>
    </w:p>
    <w:p w14:paraId="1F08BB70" w14:textId="77777777" w:rsidR="00822EBF" w:rsidRPr="00AF494E" w:rsidRDefault="00822EBF" w:rsidP="00822EBF">
      <w:pPr>
        <w:pStyle w:val="Prrafodelista"/>
        <w:numPr>
          <w:ilvl w:val="0"/>
          <w:numId w:val="47"/>
        </w:numPr>
        <w:spacing w:after="200"/>
        <w:jc w:val="both"/>
        <w:rPr>
          <w:rFonts w:cstheme="minorHAnsi"/>
        </w:rPr>
      </w:pPr>
      <w:r w:rsidRPr="00AF494E">
        <w:rPr>
          <w:rFonts w:eastAsia="Times New Roman" w:cstheme="minorHAnsi"/>
          <w:color w:val="000000"/>
        </w:rPr>
        <w:t>Resolución y emisión de fallo de la Licitación Pública GMZGDP-11/2022 para la “ADQUISICIÓN DE TRAJES SASTRE PARA EL PERSONAL FEMENINO DE LOS DIFERENTES DEPARTAMENTOS DEL GOBIERNO MUNICIPAL DE ZAPOTLÁN EL GRANDE, JALISCO”.</w:t>
      </w:r>
    </w:p>
    <w:p w14:paraId="2D0B71C2" w14:textId="77777777" w:rsidR="00822EBF" w:rsidRPr="00AF494E" w:rsidRDefault="00822EBF" w:rsidP="00822EBF">
      <w:pPr>
        <w:contextualSpacing/>
        <w:jc w:val="both"/>
        <w:rPr>
          <w:rFonts w:eastAsia="Times New Roman" w:cstheme="majorHAnsi"/>
          <w:color w:val="000000"/>
          <w:sz w:val="16"/>
          <w:szCs w:val="16"/>
          <w:lang w:eastAsia="es-MX"/>
        </w:rPr>
      </w:pPr>
    </w:p>
    <w:p w14:paraId="2B17F08D" w14:textId="77777777" w:rsidR="00822EBF" w:rsidRPr="00AF494E" w:rsidRDefault="00822EBF" w:rsidP="00822EBF">
      <w:pPr>
        <w:pStyle w:val="Prrafodelista"/>
        <w:numPr>
          <w:ilvl w:val="0"/>
          <w:numId w:val="47"/>
        </w:numPr>
        <w:spacing w:after="200"/>
        <w:jc w:val="both"/>
        <w:rPr>
          <w:rFonts w:eastAsia="Times New Roman" w:cstheme="majorHAnsi"/>
          <w:color w:val="000000"/>
          <w:lang w:eastAsia="es-MX"/>
        </w:rPr>
      </w:pPr>
      <w:r w:rsidRPr="00AF494E">
        <w:rPr>
          <w:rFonts w:eastAsia="Times New Roman" w:cstheme="majorHAnsi"/>
          <w:color w:val="000000"/>
          <w:lang w:eastAsia="es-MX"/>
        </w:rPr>
        <w:t xml:space="preserve">Adquisición de 90 toneladas de mezcla asfáltica en caliente, solicitadas por la Coordinación de Gestión de la Ciudad. </w:t>
      </w:r>
    </w:p>
    <w:p w14:paraId="5074193A" w14:textId="77777777" w:rsidR="00822EBF" w:rsidRPr="00AF494E" w:rsidRDefault="00822EBF" w:rsidP="00822EBF">
      <w:pPr>
        <w:contextualSpacing/>
        <w:jc w:val="both"/>
        <w:rPr>
          <w:rFonts w:eastAsia="Times New Roman" w:cstheme="majorHAnsi"/>
          <w:color w:val="000000"/>
          <w:sz w:val="16"/>
          <w:szCs w:val="16"/>
          <w:lang w:eastAsia="es-MX"/>
        </w:rPr>
      </w:pPr>
    </w:p>
    <w:p w14:paraId="10F8B544" w14:textId="77777777" w:rsidR="00822EBF" w:rsidRPr="00AF494E" w:rsidRDefault="00822EBF" w:rsidP="00822EBF">
      <w:pPr>
        <w:pStyle w:val="Prrafodelista"/>
        <w:numPr>
          <w:ilvl w:val="0"/>
          <w:numId w:val="47"/>
        </w:numPr>
        <w:spacing w:after="200"/>
        <w:jc w:val="both"/>
        <w:rPr>
          <w:rFonts w:eastAsia="Times New Roman" w:cstheme="majorHAnsi"/>
          <w:color w:val="000000"/>
          <w:lang w:eastAsia="es-MX"/>
        </w:rPr>
      </w:pPr>
      <w:r w:rsidRPr="00AF494E">
        <w:rPr>
          <w:rFonts w:eastAsia="Times New Roman" w:cstheme="majorHAnsi"/>
          <w:color w:val="000000"/>
          <w:lang w:eastAsia="es-MX"/>
        </w:rPr>
        <w:t xml:space="preserve">Adquisición de 280 M3 de Sello 3ª Canto Rodado, solicitadas por la Coordinación de Gestión de la Ciudad. </w:t>
      </w:r>
    </w:p>
    <w:p w14:paraId="304EBA76" w14:textId="77777777" w:rsidR="00822EBF" w:rsidRPr="00AF494E" w:rsidRDefault="00822EBF" w:rsidP="00822EBF">
      <w:pPr>
        <w:contextualSpacing/>
        <w:jc w:val="both"/>
        <w:rPr>
          <w:rFonts w:eastAsia="Times New Roman" w:cstheme="majorHAnsi"/>
          <w:color w:val="000000"/>
          <w:sz w:val="16"/>
          <w:szCs w:val="16"/>
          <w:lang w:eastAsia="es-MX"/>
        </w:rPr>
      </w:pPr>
    </w:p>
    <w:p w14:paraId="575402A7" w14:textId="77777777" w:rsidR="00822EBF" w:rsidRPr="00AF494E" w:rsidRDefault="00822EBF" w:rsidP="00822EBF">
      <w:pPr>
        <w:pStyle w:val="Prrafodelista"/>
        <w:numPr>
          <w:ilvl w:val="0"/>
          <w:numId w:val="47"/>
        </w:numPr>
        <w:spacing w:after="200"/>
        <w:jc w:val="both"/>
        <w:rPr>
          <w:rFonts w:eastAsia="Times New Roman" w:cstheme="majorHAnsi"/>
          <w:color w:val="000000"/>
          <w:lang w:eastAsia="es-MX"/>
        </w:rPr>
      </w:pPr>
      <w:r w:rsidRPr="00AF494E">
        <w:rPr>
          <w:rFonts w:eastAsia="Times New Roman" w:cstheme="majorHAnsi"/>
          <w:color w:val="000000"/>
          <w:lang w:eastAsia="es-MX"/>
        </w:rPr>
        <w:t>Contratación de servicios para la aplicación de impermeabilización de</w:t>
      </w:r>
      <w:r>
        <w:rPr>
          <w:rFonts w:eastAsia="Times New Roman" w:cstheme="majorHAnsi"/>
          <w:color w:val="000000"/>
          <w:lang w:eastAsia="es-MX"/>
        </w:rPr>
        <w:t>l</w:t>
      </w:r>
      <w:r w:rsidRPr="00AF494E">
        <w:rPr>
          <w:rFonts w:eastAsia="Times New Roman" w:cstheme="majorHAnsi"/>
          <w:color w:val="000000"/>
          <w:lang w:eastAsia="es-MX"/>
        </w:rPr>
        <w:t xml:space="preserve"> techo en las cubiertas de los inmuebles que integran las oficinas de Gestión de la Ciudad, solicitado por la Coordinación de Gestión de la Ciudad. </w:t>
      </w:r>
    </w:p>
    <w:p w14:paraId="4CF6ACF0" w14:textId="77777777" w:rsidR="00822EBF" w:rsidRDefault="00822EBF" w:rsidP="00822EBF">
      <w:pPr>
        <w:contextualSpacing/>
        <w:jc w:val="both"/>
        <w:rPr>
          <w:rFonts w:eastAsia="Times New Roman" w:cstheme="majorHAnsi"/>
          <w:color w:val="000000"/>
          <w:sz w:val="16"/>
          <w:szCs w:val="16"/>
          <w:lang w:eastAsia="es-MX"/>
        </w:rPr>
      </w:pPr>
    </w:p>
    <w:p w14:paraId="38DBBFE2" w14:textId="77777777" w:rsidR="00822EBF" w:rsidRDefault="00822EBF" w:rsidP="00822EBF">
      <w:pPr>
        <w:contextualSpacing/>
        <w:jc w:val="both"/>
        <w:rPr>
          <w:rFonts w:eastAsia="Times New Roman" w:cstheme="majorHAnsi"/>
          <w:color w:val="000000"/>
          <w:sz w:val="16"/>
          <w:szCs w:val="16"/>
          <w:lang w:eastAsia="es-MX"/>
        </w:rPr>
      </w:pPr>
    </w:p>
    <w:p w14:paraId="615D24E8" w14:textId="77777777" w:rsidR="00822EBF" w:rsidRDefault="00822EBF" w:rsidP="00822EBF">
      <w:pPr>
        <w:contextualSpacing/>
        <w:jc w:val="both"/>
        <w:rPr>
          <w:rFonts w:eastAsia="Times New Roman" w:cstheme="majorHAnsi"/>
          <w:color w:val="000000"/>
          <w:sz w:val="16"/>
          <w:szCs w:val="16"/>
          <w:lang w:eastAsia="es-MX"/>
        </w:rPr>
      </w:pPr>
    </w:p>
    <w:p w14:paraId="4D5DB006" w14:textId="77777777" w:rsidR="00822EBF" w:rsidRDefault="00822EBF" w:rsidP="00822EBF">
      <w:pPr>
        <w:contextualSpacing/>
        <w:jc w:val="both"/>
        <w:rPr>
          <w:rFonts w:eastAsia="Times New Roman" w:cstheme="majorHAnsi"/>
          <w:color w:val="000000"/>
          <w:sz w:val="16"/>
          <w:szCs w:val="16"/>
          <w:lang w:eastAsia="es-MX"/>
        </w:rPr>
      </w:pPr>
    </w:p>
    <w:p w14:paraId="1E36A48F" w14:textId="77777777" w:rsidR="00822EBF" w:rsidRDefault="00822EBF" w:rsidP="00822EBF">
      <w:pPr>
        <w:contextualSpacing/>
        <w:jc w:val="both"/>
        <w:rPr>
          <w:rFonts w:eastAsia="Times New Roman" w:cstheme="majorHAnsi"/>
          <w:color w:val="000000"/>
          <w:sz w:val="16"/>
          <w:szCs w:val="16"/>
          <w:lang w:eastAsia="es-MX"/>
        </w:rPr>
      </w:pPr>
    </w:p>
    <w:p w14:paraId="3153B547" w14:textId="77777777" w:rsidR="00822EBF" w:rsidRDefault="00822EBF" w:rsidP="00822EBF">
      <w:pPr>
        <w:contextualSpacing/>
        <w:jc w:val="both"/>
        <w:rPr>
          <w:rFonts w:eastAsia="Times New Roman" w:cstheme="majorHAnsi"/>
          <w:color w:val="000000"/>
          <w:sz w:val="16"/>
          <w:szCs w:val="16"/>
          <w:lang w:eastAsia="es-MX"/>
        </w:rPr>
      </w:pPr>
    </w:p>
    <w:p w14:paraId="735E2886" w14:textId="77777777" w:rsidR="00822EBF" w:rsidRDefault="00822EBF" w:rsidP="00822EBF">
      <w:pPr>
        <w:contextualSpacing/>
        <w:jc w:val="both"/>
        <w:rPr>
          <w:rFonts w:eastAsia="Times New Roman" w:cstheme="majorHAnsi"/>
          <w:color w:val="000000"/>
          <w:sz w:val="16"/>
          <w:szCs w:val="16"/>
          <w:lang w:eastAsia="es-MX"/>
        </w:rPr>
      </w:pPr>
    </w:p>
    <w:p w14:paraId="7E45A4AC" w14:textId="77777777" w:rsidR="00822EBF" w:rsidRPr="00AF494E" w:rsidRDefault="00822EBF" w:rsidP="00822EBF">
      <w:pPr>
        <w:contextualSpacing/>
        <w:jc w:val="both"/>
        <w:rPr>
          <w:rFonts w:eastAsia="Times New Roman" w:cstheme="majorHAnsi"/>
          <w:color w:val="000000"/>
          <w:sz w:val="16"/>
          <w:szCs w:val="16"/>
          <w:lang w:eastAsia="es-MX"/>
        </w:rPr>
      </w:pPr>
    </w:p>
    <w:p w14:paraId="2E555F16" w14:textId="21EA6970" w:rsidR="00822EBF" w:rsidRPr="00AF494E" w:rsidRDefault="00822EBF" w:rsidP="00822EBF">
      <w:pPr>
        <w:pStyle w:val="Prrafodelista"/>
        <w:numPr>
          <w:ilvl w:val="0"/>
          <w:numId w:val="47"/>
        </w:numPr>
        <w:spacing w:after="200"/>
        <w:jc w:val="both"/>
        <w:rPr>
          <w:rFonts w:cstheme="minorHAnsi"/>
        </w:rPr>
      </w:pPr>
      <w:r w:rsidRPr="00AF494E">
        <w:rPr>
          <w:rFonts w:cstheme="minorHAnsi"/>
        </w:rPr>
        <w:t>Adquisición de 11 equipos de cómputo para re</w:t>
      </w:r>
      <w:r>
        <w:rPr>
          <w:rFonts w:cstheme="minorHAnsi"/>
        </w:rPr>
        <w:t>e</w:t>
      </w:r>
      <w:r w:rsidRPr="00AF494E">
        <w:rPr>
          <w:rFonts w:cstheme="minorHAnsi"/>
        </w:rPr>
        <w:t>mplazar equipos obsoletos o dañados para  diferentes áreas del municipio, solicitadas por la Coordinación</w:t>
      </w:r>
      <w:r>
        <w:rPr>
          <w:rFonts w:cstheme="minorHAnsi"/>
        </w:rPr>
        <w:t xml:space="preserve"> </w:t>
      </w:r>
      <w:r w:rsidRPr="00AF494E">
        <w:rPr>
          <w:rFonts w:cstheme="minorHAnsi"/>
        </w:rPr>
        <w:t xml:space="preserve">de Tecnologías de la Información. </w:t>
      </w:r>
    </w:p>
    <w:p w14:paraId="1C2D980D" w14:textId="77777777" w:rsidR="00822EBF" w:rsidRPr="00AF494E" w:rsidRDefault="00822EBF" w:rsidP="00822EBF">
      <w:pPr>
        <w:pStyle w:val="Prrafodelista"/>
        <w:rPr>
          <w:rFonts w:eastAsia="Times New Roman" w:cstheme="majorHAnsi"/>
          <w:color w:val="000000"/>
          <w:sz w:val="16"/>
          <w:szCs w:val="16"/>
          <w:lang w:eastAsia="es-MX"/>
        </w:rPr>
      </w:pPr>
    </w:p>
    <w:p w14:paraId="1C2EE206" w14:textId="77777777" w:rsidR="00822EBF" w:rsidRPr="00F36F01" w:rsidRDefault="00822EBF" w:rsidP="00822EBF">
      <w:pPr>
        <w:pStyle w:val="Prrafodelista"/>
        <w:numPr>
          <w:ilvl w:val="0"/>
          <w:numId w:val="47"/>
        </w:numPr>
        <w:spacing w:after="200"/>
        <w:jc w:val="both"/>
        <w:rPr>
          <w:rFonts w:cstheme="minorHAnsi"/>
        </w:rPr>
      </w:pPr>
      <w:r w:rsidRPr="00AF494E">
        <w:rPr>
          <w:rFonts w:eastAsia="Times New Roman" w:cstheme="majorHAnsi"/>
          <w:color w:val="000000"/>
          <w:lang w:eastAsia="es-MX"/>
        </w:rPr>
        <w:t xml:space="preserve">Aprobación de dictámenes  de excepción a la licitación pública, optando por el procedimiento de adjudicación directa. </w:t>
      </w:r>
    </w:p>
    <w:p w14:paraId="4DA1B59A" w14:textId="77777777" w:rsidR="00822EBF" w:rsidRPr="00F36F01" w:rsidRDefault="00822EBF" w:rsidP="00822EBF">
      <w:pPr>
        <w:pStyle w:val="Prrafodelista"/>
        <w:rPr>
          <w:rFonts w:cstheme="minorHAnsi"/>
        </w:rPr>
      </w:pPr>
    </w:p>
    <w:p w14:paraId="4FC0C257" w14:textId="77777777" w:rsidR="00822EBF" w:rsidRPr="00AF494E" w:rsidRDefault="00822EBF" w:rsidP="00822EBF">
      <w:pPr>
        <w:pStyle w:val="Prrafodelista"/>
        <w:numPr>
          <w:ilvl w:val="0"/>
          <w:numId w:val="47"/>
        </w:numPr>
        <w:spacing w:after="200"/>
        <w:jc w:val="both"/>
        <w:rPr>
          <w:rFonts w:cstheme="minorHAnsi"/>
        </w:rPr>
      </w:pPr>
      <w:r>
        <w:rPr>
          <w:rFonts w:cstheme="minorHAnsi"/>
        </w:rPr>
        <w:t>Adquisición de Mobiliario y equipo de oficina para las nuevas instalaciones del Gobierno Municipal en plaza Zapotlán.</w:t>
      </w:r>
    </w:p>
    <w:p w14:paraId="30EC64F0" w14:textId="77777777" w:rsidR="00822EBF" w:rsidRDefault="00822EBF" w:rsidP="00822EBF">
      <w:pPr>
        <w:pStyle w:val="Prrafodelista"/>
        <w:rPr>
          <w:rFonts w:eastAsia="Times New Roman" w:cstheme="majorHAnsi"/>
          <w:color w:val="000000"/>
          <w:sz w:val="16"/>
          <w:szCs w:val="16"/>
          <w:lang w:eastAsia="es-MX"/>
        </w:rPr>
      </w:pPr>
    </w:p>
    <w:p w14:paraId="77E92326" w14:textId="77777777" w:rsidR="00822EBF" w:rsidRPr="00AF494E" w:rsidRDefault="00822EBF" w:rsidP="00822EBF">
      <w:pPr>
        <w:pStyle w:val="Prrafodelista"/>
        <w:rPr>
          <w:rFonts w:eastAsia="Times New Roman" w:cstheme="majorHAnsi"/>
          <w:color w:val="000000"/>
          <w:sz w:val="16"/>
          <w:szCs w:val="16"/>
          <w:lang w:eastAsia="es-MX"/>
        </w:rPr>
      </w:pPr>
    </w:p>
    <w:p w14:paraId="45F67273" w14:textId="77777777" w:rsidR="00822EBF" w:rsidRPr="00AF494E" w:rsidRDefault="00822EBF" w:rsidP="00822EBF">
      <w:pPr>
        <w:pStyle w:val="Prrafodelista"/>
        <w:numPr>
          <w:ilvl w:val="0"/>
          <w:numId w:val="47"/>
        </w:numPr>
        <w:spacing w:after="200"/>
        <w:jc w:val="both"/>
        <w:rPr>
          <w:rFonts w:cstheme="minorHAnsi"/>
        </w:rPr>
      </w:pPr>
      <w:r w:rsidRPr="00AF494E">
        <w:rPr>
          <w:rFonts w:eastAsia="Times New Roman" w:cstheme="majorHAnsi"/>
          <w:color w:val="000000"/>
          <w:lang w:eastAsia="es-MX"/>
        </w:rPr>
        <w:t>Asuntos Varios</w:t>
      </w:r>
    </w:p>
    <w:p w14:paraId="1A91732E" w14:textId="77777777" w:rsidR="00822EBF" w:rsidRDefault="00822EBF" w:rsidP="00822EBF">
      <w:pPr>
        <w:pStyle w:val="Prrafodelista"/>
        <w:rPr>
          <w:rFonts w:cs="Calibri"/>
          <w:sz w:val="16"/>
          <w:szCs w:val="16"/>
        </w:rPr>
      </w:pPr>
    </w:p>
    <w:p w14:paraId="58FC778A" w14:textId="77777777" w:rsidR="00822EBF" w:rsidRPr="00AF494E" w:rsidRDefault="00822EBF" w:rsidP="00822EBF">
      <w:pPr>
        <w:pStyle w:val="Prrafodelista"/>
        <w:rPr>
          <w:rFonts w:cs="Calibri"/>
          <w:sz w:val="16"/>
          <w:szCs w:val="16"/>
        </w:rPr>
      </w:pPr>
    </w:p>
    <w:p w14:paraId="6882BC14" w14:textId="77777777" w:rsidR="00822EBF" w:rsidRPr="00AF494E" w:rsidRDefault="00822EBF" w:rsidP="00822EBF">
      <w:pPr>
        <w:pStyle w:val="Prrafodelista"/>
        <w:numPr>
          <w:ilvl w:val="0"/>
          <w:numId w:val="47"/>
        </w:numPr>
        <w:spacing w:after="200"/>
        <w:jc w:val="both"/>
        <w:rPr>
          <w:rFonts w:cstheme="minorHAnsi"/>
        </w:rPr>
      </w:pPr>
      <w:r w:rsidRPr="00AF494E">
        <w:rPr>
          <w:rFonts w:cs="Calibri"/>
        </w:rPr>
        <w:t>Clausura por parte del Presidente del Comité de Adquisiciones.</w:t>
      </w:r>
    </w:p>
    <w:p w14:paraId="542336E0" w14:textId="77777777" w:rsidR="00C16541" w:rsidRPr="00EE048A" w:rsidRDefault="00C16541" w:rsidP="00C16541">
      <w:pPr>
        <w:pStyle w:val="Prrafodelista"/>
        <w:jc w:val="both"/>
        <w:rPr>
          <w:b/>
        </w:rPr>
      </w:pPr>
    </w:p>
    <w:p w14:paraId="65FD1008" w14:textId="15E90D03" w:rsidR="00C16541" w:rsidRPr="00C829F3" w:rsidRDefault="00C16541" w:rsidP="00C16541">
      <w:pPr>
        <w:jc w:val="both"/>
        <w:rPr>
          <w:rFonts w:cs="Calibri"/>
        </w:rPr>
      </w:pPr>
      <w:r w:rsidRPr="00C829F3">
        <w:rPr>
          <w:rFonts w:cs="Calibri"/>
        </w:rPr>
        <w:t xml:space="preserve">Se dio inicio a la reunión siendo las </w:t>
      </w:r>
      <w:r>
        <w:rPr>
          <w:rFonts w:cs="Calibri"/>
        </w:rPr>
        <w:t>1</w:t>
      </w:r>
      <w:r w:rsidR="00822EBF">
        <w:rPr>
          <w:rFonts w:cs="Calibri"/>
        </w:rPr>
        <w:t>2:22</w:t>
      </w:r>
      <w:r>
        <w:rPr>
          <w:rFonts w:cs="Calibri"/>
        </w:rPr>
        <w:t xml:space="preserve"> h</w:t>
      </w:r>
      <w:r w:rsidRPr="00C829F3">
        <w:rPr>
          <w:rFonts w:cs="Calibri"/>
        </w:rPr>
        <w:t xml:space="preserve">oras del día </w:t>
      </w:r>
      <w:r>
        <w:rPr>
          <w:rFonts w:cs="Calibri"/>
        </w:rPr>
        <w:t xml:space="preserve">15 de julio de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385CE8E2" w14:textId="77777777" w:rsidR="00C16541" w:rsidRDefault="00C16541" w:rsidP="00C16541">
      <w:pPr>
        <w:jc w:val="both"/>
        <w:rPr>
          <w:rFonts w:cs="Calibri"/>
          <w:b/>
        </w:rPr>
      </w:pPr>
    </w:p>
    <w:p w14:paraId="5F5F081B" w14:textId="77777777" w:rsidR="00C16541" w:rsidRDefault="00C16541" w:rsidP="00C16541">
      <w:pPr>
        <w:jc w:val="both"/>
        <w:rPr>
          <w:rFonts w:cs="Calibri"/>
          <w:b/>
        </w:rPr>
      </w:pPr>
      <w:r>
        <w:rPr>
          <w:rFonts w:cs="Calibri"/>
          <w:b/>
        </w:rPr>
        <w:t>Primer punto</w:t>
      </w:r>
      <w:r w:rsidRPr="00C829F3">
        <w:rPr>
          <w:rFonts w:cs="Calibri"/>
          <w:b/>
        </w:rPr>
        <w:t xml:space="preserve">.- Lista de </w:t>
      </w:r>
      <w:r>
        <w:rPr>
          <w:rFonts w:cs="Calibri"/>
          <w:b/>
        </w:rPr>
        <w:t>Asistencia (presentes)</w:t>
      </w:r>
    </w:p>
    <w:p w14:paraId="5BC6E420" w14:textId="77777777" w:rsidR="00C16541" w:rsidRDefault="00C16541" w:rsidP="00C16541">
      <w:pPr>
        <w:jc w:val="both"/>
        <w:rPr>
          <w:rFonts w:cs="Calibri"/>
          <w:b/>
        </w:rPr>
      </w:pPr>
    </w:p>
    <w:p w14:paraId="4660CB6D" w14:textId="77777777" w:rsidR="00E5168E" w:rsidRPr="008765BB" w:rsidRDefault="00E5168E" w:rsidP="00E5168E">
      <w:pPr>
        <w:jc w:val="both"/>
      </w:pPr>
      <w:r w:rsidRPr="008765BB">
        <w:rPr>
          <w:b/>
        </w:rPr>
        <w:t>Lic. Jorge de Jesús Juárez</w:t>
      </w:r>
      <w:r w:rsidRPr="008765BB">
        <w:t xml:space="preserve"> </w:t>
      </w:r>
      <w:r w:rsidRPr="008765BB">
        <w:rPr>
          <w:b/>
        </w:rPr>
        <w:t xml:space="preserve">Parra </w:t>
      </w:r>
      <w:r w:rsidRPr="008765BB">
        <w:t xml:space="preserve">en representación del </w:t>
      </w:r>
    </w:p>
    <w:p w14:paraId="0A68F57C" w14:textId="77777777" w:rsidR="00E5168E" w:rsidRPr="008765BB" w:rsidRDefault="00E5168E" w:rsidP="00E5168E">
      <w:pPr>
        <w:jc w:val="both"/>
      </w:pPr>
      <w:r w:rsidRPr="008765BB">
        <w:t>Lic. Alejandro Barragán Sánchez Presidente Municipal</w:t>
      </w:r>
    </w:p>
    <w:p w14:paraId="779E4433" w14:textId="77777777" w:rsidR="00E5168E" w:rsidRPr="008765BB" w:rsidRDefault="00E5168E" w:rsidP="00E5168E">
      <w:pPr>
        <w:jc w:val="both"/>
      </w:pPr>
    </w:p>
    <w:p w14:paraId="0DAB5489" w14:textId="77777777" w:rsidR="00E5168E" w:rsidRPr="008765BB" w:rsidRDefault="00E5168E" w:rsidP="00E5168E">
      <w:pPr>
        <w:jc w:val="both"/>
        <w:rPr>
          <w:b/>
        </w:rPr>
      </w:pPr>
      <w:r w:rsidRPr="008765BB">
        <w:rPr>
          <w:b/>
        </w:rPr>
        <w:t>C. Cesar Horacio Murguía Chávez</w:t>
      </w:r>
    </w:p>
    <w:p w14:paraId="00D6D6ED" w14:textId="77777777" w:rsidR="00E5168E" w:rsidRPr="008765BB" w:rsidRDefault="00E5168E" w:rsidP="00E5168E">
      <w:pPr>
        <w:jc w:val="both"/>
      </w:pPr>
      <w:r w:rsidRPr="008765BB">
        <w:t>Presidente de La Cámara Nacional de Comercio Servicios</w:t>
      </w:r>
    </w:p>
    <w:p w14:paraId="4CFFFCB1" w14:textId="77777777" w:rsidR="00E5168E" w:rsidRPr="008765BB" w:rsidRDefault="00E5168E" w:rsidP="00E5168E">
      <w:pPr>
        <w:jc w:val="both"/>
      </w:pPr>
      <w:r w:rsidRPr="008765BB">
        <w:t xml:space="preserve"> </w:t>
      </w:r>
      <w:proofErr w:type="gramStart"/>
      <w:r w:rsidRPr="008765BB">
        <w:t>y</w:t>
      </w:r>
      <w:proofErr w:type="gramEnd"/>
      <w:r w:rsidRPr="008765BB">
        <w:t xml:space="preserve"> Turismo de Ciudad Guzmán, Jalisco </w:t>
      </w:r>
    </w:p>
    <w:p w14:paraId="138DEDCB" w14:textId="77777777" w:rsidR="00E5168E" w:rsidRPr="008765BB" w:rsidRDefault="00E5168E" w:rsidP="00E5168E">
      <w:pPr>
        <w:jc w:val="both"/>
      </w:pPr>
    </w:p>
    <w:p w14:paraId="46E83B5E" w14:textId="77777777" w:rsidR="00E5168E" w:rsidRPr="008765BB" w:rsidRDefault="00E5168E" w:rsidP="00E5168E">
      <w:pPr>
        <w:jc w:val="both"/>
        <w:rPr>
          <w:b/>
        </w:rPr>
      </w:pPr>
      <w:r w:rsidRPr="008765BB">
        <w:rPr>
          <w:b/>
        </w:rPr>
        <w:t>Ing. Juan Flores Aguiar</w:t>
      </w:r>
    </w:p>
    <w:p w14:paraId="563A6EF2" w14:textId="77777777" w:rsidR="00E5168E" w:rsidRPr="008765BB" w:rsidRDefault="00E5168E" w:rsidP="00E5168E">
      <w:pPr>
        <w:jc w:val="both"/>
      </w:pPr>
      <w:r w:rsidRPr="008765BB">
        <w:t xml:space="preserve">Presidente del Colegio de Ingenieros </w:t>
      </w:r>
    </w:p>
    <w:p w14:paraId="1ABF260A" w14:textId="77777777" w:rsidR="00E5168E" w:rsidRPr="008765BB" w:rsidRDefault="00E5168E" w:rsidP="00E5168E">
      <w:pPr>
        <w:jc w:val="both"/>
      </w:pPr>
      <w:r w:rsidRPr="008765BB">
        <w:t>Civiles del Sur del Estado de Jalisco</w:t>
      </w:r>
    </w:p>
    <w:p w14:paraId="3223053B" w14:textId="77777777" w:rsidR="00E5168E" w:rsidRPr="008765BB" w:rsidRDefault="00E5168E" w:rsidP="00E5168E">
      <w:pPr>
        <w:jc w:val="both"/>
      </w:pPr>
    </w:p>
    <w:p w14:paraId="048C79BC" w14:textId="77777777" w:rsidR="00E5168E" w:rsidRPr="008765BB" w:rsidRDefault="00E5168E" w:rsidP="00E5168E">
      <w:pPr>
        <w:jc w:val="both"/>
        <w:rPr>
          <w:b/>
        </w:rPr>
      </w:pPr>
      <w:r w:rsidRPr="008765BB">
        <w:rPr>
          <w:b/>
        </w:rPr>
        <w:t xml:space="preserve">Arq. Francisco Javier Magaña </w:t>
      </w:r>
    </w:p>
    <w:p w14:paraId="1C26D7D9" w14:textId="77777777" w:rsidR="00E5168E" w:rsidRPr="008765BB" w:rsidRDefault="00E5168E" w:rsidP="00E5168E">
      <w:pPr>
        <w:jc w:val="both"/>
      </w:pPr>
      <w:r w:rsidRPr="008765BB">
        <w:t xml:space="preserve">Representante del Colegio de Arquitectos </w:t>
      </w:r>
    </w:p>
    <w:p w14:paraId="19335C4D" w14:textId="593582EE" w:rsidR="00E5168E" w:rsidRPr="008765BB" w:rsidRDefault="00822EBF" w:rsidP="00E5168E">
      <w:pPr>
        <w:jc w:val="both"/>
      </w:pPr>
      <w:r w:rsidRPr="008765BB">
        <w:t>Del</w:t>
      </w:r>
      <w:r w:rsidR="00E5168E" w:rsidRPr="008765BB">
        <w:t xml:space="preserve"> Sur del Estado de Jalisco.  </w:t>
      </w:r>
    </w:p>
    <w:p w14:paraId="6268BFDA" w14:textId="77777777" w:rsidR="00E5168E" w:rsidRPr="00E17137" w:rsidRDefault="00E5168E" w:rsidP="00E5168E">
      <w:pPr>
        <w:jc w:val="both"/>
        <w:rPr>
          <w:highlight w:val="yellow"/>
        </w:rPr>
      </w:pPr>
    </w:p>
    <w:p w14:paraId="6794EBC7" w14:textId="77777777" w:rsidR="00E5168E" w:rsidRPr="008765BB" w:rsidRDefault="00E5168E" w:rsidP="00E5168E">
      <w:pPr>
        <w:jc w:val="both"/>
        <w:rPr>
          <w:b/>
        </w:rPr>
      </w:pPr>
      <w:r w:rsidRPr="008765BB">
        <w:rPr>
          <w:b/>
        </w:rPr>
        <w:t>C. Noemí Gutiérrez Guzmán</w:t>
      </w:r>
    </w:p>
    <w:p w14:paraId="57262C79" w14:textId="77777777" w:rsidR="00E5168E" w:rsidRPr="008765BB" w:rsidRDefault="00E5168E" w:rsidP="00E5168E">
      <w:pPr>
        <w:jc w:val="both"/>
      </w:pPr>
      <w:r w:rsidRPr="008765BB">
        <w:t xml:space="preserve">Presidente del Consejo Directivo de Jóvenes Empresarios de Jalisco. </w:t>
      </w:r>
    </w:p>
    <w:p w14:paraId="6E850F79" w14:textId="77777777" w:rsidR="00E5168E" w:rsidRDefault="00E5168E" w:rsidP="00E5168E">
      <w:pPr>
        <w:jc w:val="both"/>
      </w:pPr>
    </w:p>
    <w:p w14:paraId="652C73A1" w14:textId="77777777" w:rsidR="00E5168E" w:rsidRDefault="00E5168E" w:rsidP="00E5168E">
      <w:pPr>
        <w:jc w:val="both"/>
      </w:pPr>
      <w:r w:rsidRPr="008765BB">
        <w:rPr>
          <w:b/>
        </w:rPr>
        <w:t>C.</w:t>
      </w:r>
      <w:r>
        <w:rPr>
          <w:b/>
        </w:rPr>
        <w:t xml:space="preserve"> Belén Huerta López </w:t>
      </w:r>
      <w:r>
        <w:t xml:space="preserve">en representación del </w:t>
      </w:r>
    </w:p>
    <w:p w14:paraId="755CDC00" w14:textId="77777777" w:rsidR="00E5168E" w:rsidRPr="008765BB" w:rsidRDefault="00E5168E" w:rsidP="00E5168E">
      <w:pPr>
        <w:jc w:val="both"/>
        <w:rPr>
          <w:b/>
        </w:rPr>
      </w:pPr>
      <w:r w:rsidRPr="008765BB">
        <w:rPr>
          <w:b/>
        </w:rPr>
        <w:t>C. Alfonso Sánchez Bernal</w:t>
      </w:r>
    </w:p>
    <w:p w14:paraId="0670D727" w14:textId="77777777" w:rsidR="00E5168E" w:rsidRPr="008765BB" w:rsidRDefault="00E5168E" w:rsidP="00E5168E">
      <w:pPr>
        <w:jc w:val="both"/>
      </w:pPr>
      <w:r w:rsidRPr="008765BB">
        <w:t>Presidente COPARMEX Delegación Sur Jalisco</w:t>
      </w:r>
    </w:p>
    <w:p w14:paraId="121A4AF2" w14:textId="01326069" w:rsidR="00E5168E" w:rsidRDefault="00E5168E" w:rsidP="00E5168E">
      <w:pPr>
        <w:jc w:val="both"/>
      </w:pPr>
    </w:p>
    <w:p w14:paraId="04A949DB" w14:textId="77777777" w:rsidR="00822EBF" w:rsidRDefault="00822EBF" w:rsidP="00E5168E">
      <w:pPr>
        <w:jc w:val="both"/>
      </w:pPr>
    </w:p>
    <w:p w14:paraId="6D830264" w14:textId="77777777" w:rsidR="00822EBF" w:rsidRPr="008765BB" w:rsidRDefault="00822EBF" w:rsidP="00E5168E">
      <w:pPr>
        <w:jc w:val="both"/>
      </w:pPr>
    </w:p>
    <w:p w14:paraId="15B9EF0C" w14:textId="77777777" w:rsidR="00E5168E" w:rsidRPr="008765BB" w:rsidRDefault="00E5168E" w:rsidP="00E5168E">
      <w:pPr>
        <w:jc w:val="both"/>
      </w:pPr>
    </w:p>
    <w:p w14:paraId="19145DA1" w14:textId="77777777" w:rsidR="00E5168E" w:rsidRDefault="00E5168E" w:rsidP="00E5168E">
      <w:pPr>
        <w:jc w:val="both"/>
      </w:pPr>
      <w:r w:rsidRPr="008765BB">
        <w:rPr>
          <w:b/>
        </w:rPr>
        <w:t>Lic.</w:t>
      </w:r>
      <w:r>
        <w:rPr>
          <w:b/>
        </w:rPr>
        <w:t xml:space="preserve">  Edith Saharaith Montes de Oca Gómez </w:t>
      </w:r>
      <w:r>
        <w:t>en representación</w:t>
      </w:r>
    </w:p>
    <w:p w14:paraId="3D589ACB" w14:textId="77777777" w:rsidR="00E5168E" w:rsidRPr="008765BB" w:rsidRDefault="00E5168E" w:rsidP="00E5168E">
      <w:pPr>
        <w:jc w:val="both"/>
        <w:rPr>
          <w:b/>
        </w:rPr>
      </w:pPr>
      <w:r>
        <w:t xml:space="preserve">De la </w:t>
      </w:r>
      <w:r>
        <w:rPr>
          <w:b/>
        </w:rPr>
        <w:t>Lic.</w:t>
      </w:r>
      <w:r w:rsidRPr="008765BB">
        <w:rPr>
          <w:b/>
        </w:rPr>
        <w:t xml:space="preserve"> Nidia Araceli Zúñiga Salazar</w:t>
      </w:r>
    </w:p>
    <w:p w14:paraId="0B372528" w14:textId="77777777" w:rsidR="00E5168E" w:rsidRPr="008765BB" w:rsidRDefault="00E5168E" w:rsidP="00E5168E">
      <w:pPr>
        <w:jc w:val="both"/>
      </w:pPr>
      <w:r w:rsidRPr="008765BB">
        <w:t xml:space="preserve">Titular del órgano Interno de Control </w:t>
      </w:r>
    </w:p>
    <w:p w14:paraId="5D9926FA" w14:textId="77777777" w:rsidR="00E5168E" w:rsidRPr="008765BB" w:rsidRDefault="00E5168E" w:rsidP="00E5168E">
      <w:pPr>
        <w:jc w:val="both"/>
      </w:pPr>
    </w:p>
    <w:p w14:paraId="57792E8B" w14:textId="77777777" w:rsidR="00E5168E" w:rsidRPr="008765BB" w:rsidRDefault="00E5168E" w:rsidP="00E5168E">
      <w:pPr>
        <w:jc w:val="both"/>
      </w:pPr>
      <w:r w:rsidRPr="008765BB">
        <w:t xml:space="preserve">M.C.I. Rosa María Sánchez Sánchez </w:t>
      </w:r>
    </w:p>
    <w:p w14:paraId="5EFB6FA6" w14:textId="77777777" w:rsidR="00E5168E" w:rsidRPr="004C38AE" w:rsidRDefault="00E5168E" w:rsidP="00E5168E">
      <w:pPr>
        <w:jc w:val="both"/>
        <w:rPr>
          <w:rFonts w:cs="Calibri"/>
        </w:rPr>
      </w:pPr>
      <w:r w:rsidRPr="008765BB">
        <w:rPr>
          <w:rFonts w:eastAsia="Calibri"/>
          <w:lang w:eastAsia="en-US"/>
        </w:rPr>
        <w:t>Coordinador de Proveeduría Municipal y Secretario Técnico  del Comité de Adquisiciones  Gubernamentales, Contratación</w:t>
      </w:r>
      <w:r w:rsidRPr="008765BB">
        <w:rPr>
          <w:rFonts w:cs="Calibri"/>
        </w:rPr>
        <w:t xml:space="preserve"> de Servicios, Arrendamientos y Enajenaciones, para el Municipio de Zapotlán el Grande.</w:t>
      </w:r>
    </w:p>
    <w:p w14:paraId="3CA0DA83" w14:textId="77777777" w:rsidR="004E71AC" w:rsidRDefault="004E71AC" w:rsidP="00C16541">
      <w:pPr>
        <w:jc w:val="both"/>
        <w:rPr>
          <w:rFonts w:cs="Calibri"/>
          <w:b/>
        </w:rPr>
      </w:pPr>
    </w:p>
    <w:p w14:paraId="678959D9" w14:textId="77777777" w:rsidR="00C16541" w:rsidRPr="00C829F3" w:rsidRDefault="00C16541" w:rsidP="00C16541">
      <w:pPr>
        <w:jc w:val="both"/>
        <w:rPr>
          <w:rFonts w:cs="Calibri"/>
          <w:b/>
        </w:rPr>
      </w:pPr>
      <w:r>
        <w:rPr>
          <w:rFonts w:cs="Calibri"/>
          <w:b/>
        </w:rPr>
        <w:t>Segundo punto</w:t>
      </w:r>
      <w:r w:rsidRPr="00C829F3">
        <w:rPr>
          <w:rFonts w:cs="Calibri"/>
          <w:b/>
        </w:rPr>
        <w:t xml:space="preserve">.- Declaratoria de quorum para sesionar </w:t>
      </w:r>
    </w:p>
    <w:p w14:paraId="724D9386" w14:textId="77777777" w:rsidR="00367950" w:rsidRDefault="00367950" w:rsidP="00C16541">
      <w:pPr>
        <w:jc w:val="both"/>
        <w:rPr>
          <w:rFonts w:cs="Calibri"/>
        </w:rPr>
      </w:pPr>
    </w:p>
    <w:p w14:paraId="1B48B912" w14:textId="128CE7D7" w:rsidR="00C16541" w:rsidRPr="00C829F3" w:rsidRDefault="00C16541" w:rsidP="00C16541">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sidR="00822EBF">
        <w:rPr>
          <w:rFonts w:cs="Calibri"/>
        </w:rPr>
        <w:t>08</w:t>
      </w:r>
      <w:r w:rsidRPr="008C4801">
        <w:rPr>
          <w:rFonts w:cs="Calibri"/>
        </w:rPr>
        <w:t xml:space="preserve"> de los </w:t>
      </w:r>
      <w:r w:rsidR="00822EBF">
        <w:rPr>
          <w:rFonts w:cs="Calibri"/>
        </w:rPr>
        <w:t>10</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4FF095D8" w14:textId="77777777" w:rsidR="00C16541" w:rsidRDefault="00C16541" w:rsidP="00C16541">
      <w:pPr>
        <w:rPr>
          <w:rFonts w:cs="Calibri"/>
          <w:b/>
        </w:rPr>
      </w:pPr>
    </w:p>
    <w:p w14:paraId="5BB1630C" w14:textId="77777777" w:rsidR="00C16541" w:rsidRPr="00197AE8" w:rsidRDefault="00C16541" w:rsidP="00C16541">
      <w:pPr>
        <w:rPr>
          <w:rFonts w:cs="Calibri"/>
          <w:b/>
        </w:rPr>
      </w:pPr>
      <w:r w:rsidRPr="00197AE8">
        <w:rPr>
          <w:rFonts w:cs="Calibri"/>
          <w:b/>
        </w:rPr>
        <w:t xml:space="preserve">Tercer punto.- Lectura y aprobación del orden del día. </w:t>
      </w:r>
    </w:p>
    <w:p w14:paraId="6FB5C4AF" w14:textId="320B02DA" w:rsidR="00C16541" w:rsidRPr="00C80464" w:rsidRDefault="00C16541" w:rsidP="00C16541">
      <w:pPr>
        <w:contextualSpacing/>
        <w:jc w:val="both"/>
      </w:pPr>
      <w:r w:rsidRPr="00197AE8">
        <w:t xml:space="preserve">La M.C.I. Rosa María Sánchez Sánchez, en su carácter de Secretario Técnico del Comité de Adquisiciones, una vez leída la orden del día, así mismo solicita a los integrantes del Comité de Adquisiciones su aprobación </w:t>
      </w:r>
      <w:r w:rsidRPr="00197AE8">
        <w:rPr>
          <w:b/>
        </w:rPr>
        <w:t>SE APRUEBA POR UNANIMIDAD POR LOS INTEGRANTES DEL COMITÉ DE ADQUISICIONES PRESENTES</w:t>
      </w:r>
      <w:r w:rsidRPr="00197AE8">
        <w:t>.</w:t>
      </w:r>
      <w:r>
        <w:t xml:space="preserve"> </w:t>
      </w:r>
    </w:p>
    <w:p w14:paraId="2B476C81" w14:textId="77777777" w:rsidR="00C16541" w:rsidRDefault="00C16541" w:rsidP="00C16541">
      <w:pPr>
        <w:pStyle w:val="Encabezado"/>
        <w:rPr>
          <w:rFonts w:ascii="Book Antiqua" w:hAnsi="Book Antiqua" w:cstheme="minorHAnsi"/>
        </w:rPr>
      </w:pPr>
    </w:p>
    <w:p w14:paraId="04C760B9" w14:textId="4E8F43B7" w:rsidR="00C16541" w:rsidRDefault="00C16541" w:rsidP="00CC50BD">
      <w:pPr>
        <w:contextualSpacing/>
        <w:jc w:val="both"/>
        <w:rPr>
          <w:rFonts w:eastAsia="Times New Roman" w:cstheme="minorHAnsi"/>
          <w:b/>
          <w:color w:val="000000"/>
        </w:rPr>
      </w:pPr>
      <w:r w:rsidRPr="00BD7F74">
        <w:rPr>
          <w:b/>
        </w:rPr>
        <w:t>Cuarto punto.-</w:t>
      </w:r>
      <w:r>
        <w:rPr>
          <w:b/>
        </w:rPr>
        <w:t xml:space="preserve"> </w:t>
      </w:r>
      <w:r w:rsidRPr="00FF761B">
        <w:rPr>
          <w:rFonts w:eastAsia="Times New Roman" w:cstheme="minorHAnsi"/>
          <w:b/>
          <w:color w:val="000000"/>
        </w:rPr>
        <w:t>4.</w:t>
      </w:r>
      <w:r w:rsidRPr="00FF761B">
        <w:rPr>
          <w:rFonts w:eastAsia="Times New Roman" w:cstheme="minorHAnsi"/>
          <w:b/>
          <w:color w:val="000000"/>
        </w:rPr>
        <w:tab/>
        <w:t>Resolución y emisión de fallo de la Licitación Pública GMZGDP-11/2022 para la “ADQUISICIÓN DE TRAJES SASTRE PARA EL PERSONAL FEMENINO DE LOS DIFERENTES DEPARTAMENTOS DEL GOBIERNO MUNICIPAL DE ZAPOTLÁN EL GRANDE, JALISCO”</w:t>
      </w:r>
      <w:r>
        <w:rPr>
          <w:rFonts w:eastAsia="Times New Roman" w:cstheme="minorHAnsi"/>
          <w:b/>
          <w:color w:val="000000"/>
        </w:rPr>
        <w:t>.</w:t>
      </w:r>
    </w:p>
    <w:p w14:paraId="6925AA48" w14:textId="77777777" w:rsidR="00CC50BD" w:rsidRPr="00CC50BD" w:rsidRDefault="00CC50BD" w:rsidP="00CC50BD">
      <w:pPr>
        <w:contextualSpacing/>
        <w:jc w:val="both"/>
        <w:rPr>
          <w:rFonts w:eastAsia="Times New Roman" w:cstheme="minorHAnsi"/>
          <w:b/>
          <w:color w:val="000000"/>
        </w:rPr>
      </w:pPr>
    </w:p>
    <w:p w14:paraId="66E6E308" w14:textId="4B491AA0" w:rsidR="00CC50BD" w:rsidRPr="00E674CD" w:rsidRDefault="00CC50BD" w:rsidP="00CC50BD">
      <w:pPr>
        <w:pStyle w:val="Default"/>
        <w:contextualSpacing/>
        <w:jc w:val="both"/>
        <w:rPr>
          <w:rFonts w:asciiTheme="minorHAnsi" w:hAnsiTheme="minorHAnsi" w:cstheme="minorHAnsi"/>
          <w:b/>
        </w:rPr>
      </w:pPr>
      <w:r w:rsidRPr="00E674CD">
        <w:rPr>
          <w:rFonts w:asciiTheme="minorHAnsi" w:eastAsia="Times New Roman" w:hAnsiTheme="minorHAnsi" w:cstheme="majorHAnsi"/>
          <w:lang w:eastAsia="es-MX"/>
        </w:rPr>
        <w:t xml:space="preserve">En este punto se levanta el acta de fallo correspondiente a favor del licitante </w:t>
      </w:r>
      <w:r w:rsidRPr="00E674CD">
        <w:rPr>
          <w:rFonts w:asciiTheme="minorHAnsi" w:hAnsiTheme="minorHAnsi" w:cstheme="minorHAnsi"/>
          <w:b/>
        </w:rPr>
        <w:t xml:space="preserve">Distribuidora de Alta Moda del pacifico S.A de C.V. por un monto de 546,186.00 (quinientos cuarenta y seis mil ciento ochenta y seis pesos 00/100 m.n.). </w:t>
      </w:r>
    </w:p>
    <w:p w14:paraId="09A8AC9E" w14:textId="77777777" w:rsidR="00E674CD" w:rsidRDefault="00E674CD" w:rsidP="00D940C7">
      <w:pPr>
        <w:spacing w:after="200" w:line="276" w:lineRule="auto"/>
        <w:jc w:val="both"/>
        <w:rPr>
          <w:rFonts w:cstheme="minorHAnsi"/>
          <w:b/>
        </w:rPr>
      </w:pPr>
    </w:p>
    <w:p w14:paraId="1920E02D" w14:textId="2F84DAF9" w:rsidR="009923FC" w:rsidRPr="004A18C0" w:rsidRDefault="00E05812" w:rsidP="00D940C7">
      <w:pPr>
        <w:spacing w:after="200" w:line="276" w:lineRule="auto"/>
        <w:jc w:val="both"/>
        <w:rPr>
          <w:rFonts w:cstheme="minorHAnsi"/>
          <w:b/>
        </w:rPr>
      </w:pPr>
      <w:r>
        <w:rPr>
          <w:rFonts w:cstheme="minorHAnsi"/>
          <w:b/>
        </w:rPr>
        <w:t>Quinto Punto:</w:t>
      </w:r>
      <w:r w:rsidR="009923FC">
        <w:rPr>
          <w:rFonts w:cstheme="minorHAnsi"/>
        </w:rPr>
        <w:t xml:space="preserve"> </w:t>
      </w:r>
      <w:r w:rsidR="009923FC" w:rsidRPr="004A18C0">
        <w:rPr>
          <w:rFonts w:cstheme="minorHAnsi"/>
          <w:b/>
        </w:rPr>
        <w:t xml:space="preserve">Adquisición de 90 toneladas de mezcla asfáltica en caliente, solicitadas por la Coordinación de Gestión de la Ciudad. </w:t>
      </w:r>
    </w:p>
    <w:p w14:paraId="42BB51EF" w14:textId="77777777" w:rsidR="00726C72" w:rsidRDefault="00726C72" w:rsidP="00726C72">
      <w:pPr>
        <w:pStyle w:val="Prrafodelista"/>
        <w:ind w:left="0"/>
        <w:jc w:val="both"/>
      </w:pPr>
      <w:r w:rsidRPr="002F5682">
        <w:t xml:space="preserve">En este punto </w:t>
      </w:r>
      <w:r>
        <w:t>la M.C.I. Rosa María Sánchez Sánchez</w:t>
      </w:r>
      <w:r w:rsidRPr="00F50E03">
        <w:t>, en su carácter de Secretario</w:t>
      </w:r>
      <w:r>
        <w:t xml:space="preserve"> Técnico del Comité de Adquisiciones pone a consideración de los integrantes del Comité </w:t>
      </w:r>
      <w:r w:rsidRPr="002F5682">
        <w:t xml:space="preserve">de </w:t>
      </w:r>
      <w:r>
        <w:t xml:space="preserve">Adquisiciones, las cotizaciones presentadas por tres proveedores así mismo el cuadro comparativo para su análisis y aprobación. </w:t>
      </w:r>
    </w:p>
    <w:p w14:paraId="2108A5A7" w14:textId="77777777" w:rsidR="004A18C0" w:rsidRDefault="004A18C0" w:rsidP="00726C72">
      <w:pPr>
        <w:pStyle w:val="Prrafodelista"/>
        <w:ind w:left="0"/>
        <w:jc w:val="both"/>
      </w:pPr>
    </w:p>
    <w:p w14:paraId="63C7B2EF" w14:textId="77777777" w:rsidR="004A18C0" w:rsidRDefault="004A18C0" w:rsidP="00726C72">
      <w:pPr>
        <w:pStyle w:val="Prrafodelista"/>
        <w:ind w:left="0"/>
        <w:jc w:val="both"/>
      </w:pPr>
    </w:p>
    <w:p w14:paraId="7F286EA9" w14:textId="77777777" w:rsidR="004A18C0" w:rsidRDefault="004A18C0" w:rsidP="00726C72">
      <w:pPr>
        <w:pStyle w:val="Prrafodelista"/>
        <w:ind w:left="0"/>
        <w:jc w:val="both"/>
      </w:pPr>
    </w:p>
    <w:p w14:paraId="4D2A428E" w14:textId="77777777" w:rsidR="004A18C0" w:rsidRDefault="004A18C0" w:rsidP="00726C72">
      <w:pPr>
        <w:pStyle w:val="Prrafodelista"/>
        <w:ind w:left="0"/>
        <w:jc w:val="both"/>
      </w:pPr>
    </w:p>
    <w:p w14:paraId="09E6300B" w14:textId="77777777" w:rsidR="005E7F8D" w:rsidRDefault="005E7F8D" w:rsidP="00D940C7">
      <w:pPr>
        <w:spacing w:after="200" w:line="276" w:lineRule="auto"/>
        <w:jc w:val="both"/>
      </w:pPr>
    </w:p>
    <w:tbl>
      <w:tblPr>
        <w:tblW w:w="10112" w:type="dxa"/>
        <w:tblInd w:w="30" w:type="dxa"/>
        <w:tblCellMar>
          <w:left w:w="70" w:type="dxa"/>
          <w:right w:w="70" w:type="dxa"/>
        </w:tblCellMar>
        <w:tblLook w:val="04A0" w:firstRow="1" w:lastRow="0" w:firstColumn="1" w:lastColumn="0" w:noHBand="0" w:noVBand="1"/>
      </w:tblPr>
      <w:tblGrid>
        <w:gridCol w:w="1843"/>
        <w:gridCol w:w="966"/>
        <w:gridCol w:w="2273"/>
        <w:gridCol w:w="2288"/>
        <w:gridCol w:w="2742"/>
      </w:tblGrid>
      <w:tr w:rsidR="007A2FC2" w:rsidRPr="007A2FC2" w14:paraId="4E6CF3AF" w14:textId="77777777" w:rsidTr="004A18C0">
        <w:trPr>
          <w:trHeight w:val="300"/>
        </w:trPr>
        <w:tc>
          <w:tcPr>
            <w:tcW w:w="10112" w:type="dxa"/>
            <w:gridSpan w:val="5"/>
            <w:tcBorders>
              <w:top w:val="nil"/>
              <w:left w:val="nil"/>
              <w:bottom w:val="nil"/>
              <w:right w:val="nil"/>
            </w:tcBorders>
            <w:shd w:val="clear" w:color="auto" w:fill="auto"/>
            <w:noWrap/>
            <w:vAlign w:val="bottom"/>
            <w:hideMark/>
          </w:tcPr>
          <w:p w14:paraId="4500E563" w14:textId="219FEE13" w:rsidR="007A2FC2" w:rsidRPr="007A2FC2" w:rsidRDefault="007A2FC2" w:rsidP="007A2FC2">
            <w:pPr>
              <w:jc w:val="center"/>
              <w:rPr>
                <w:rFonts w:ascii="Calibri" w:eastAsia="Times New Roman" w:hAnsi="Calibri" w:cs="Times New Roman"/>
                <w:b/>
                <w:bCs/>
                <w:color w:val="000000"/>
                <w:sz w:val="22"/>
                <w:szCs w:val="22"/>
                <w:lang w:eastAsia="es-MX"/>
              </w:rPr>
            </w:pPr>
            <w:r w:rsidRPr="007A2FC2">
              <w:rPr>
                <w:rFonts w:ascii="Calibri" w:eastAsia="Times New Roman" w:hAnsi="Calibri" w:cs="Times New Roman"/>
                <w:b/>
                <w:bCs/>
                <w:color w:val="000000"/>
                <w:sz w:val="22"/>
                <w:szCs w:val="22"/>
                <w:lang w:eastAsia="es-MX"/>
              </w:rPr>
              <w:t>CUADRO COMPARATIVO</w:t>
            </w:r>
          </w:p>
        </w:tc>
      </w:tr>
      <w:tr w:rsidR="007A2FC2" w:rsidRPr="007A2FC2" w14:paraId="184B6111" w14:textId="77777777" w:rsidTr="004A18C0">
        <w:trPr>
          <w:trHeight w:val="300"/>
        </w:trPr>
        <w:tc>
          <w:tcPr>
            <w:tcW w:w="10112" w:type="dxa"/>
            <w:gridSpan w:val="5"/>
            <w:tcBorders>
              <w:top w:val="nil"/>
              <w:left w:val="nil"/>
              <w:bottom w:val="nil"/>
              <w:right w:val="nil"/>
            </w:tcBorders>
            <w:shd w:val="clear" w:color="auto" w:fill="auto"/>
            <w:noWrap/>
            <w:vAlign w:val="bottom"/>
            <w:hideMark/>
          </w:tcPr>
          <w:p w14:paraId="44CD6FEB" w14:textId="4A03DD1A" w:rsidR="007A2FC2" w:rsidRPr="007A2FC2" w:rsidRDefault="007A2FC2" w:rsidP="007A2FC2">
            <w:pPr>
              <w:jc w:val="center"/>
              <w:rPr>
                <w:rFonts w:ascii="Calibri" w:eastAsia="Times New Roman" w:hAnsi="Calibri" w:cs="Times New Roman"/>
                <w:b/>
                <w:bCs/>
                <w:color w:val="000000"/>
                <w:sz w:val="22"/>
                <w:szCs w:val="22"/>
                <w:lang w:eastAsia="es-MX"/>
              </w:rPr>
            </w:pPr>
            <w:r w:rsidRPr="007A2FC2">
              <w:rPr>
                <w:rFonts w:ascii="Calibri" w:eastAsia="Times New Roman" w:hAnsi="Calibri" w:cs="Times New Roman"/>
                <w:b/>
                <w:bCs/>
                <w:color w:val="000000"/>
                <w:sz w:val="22"/>
                <w:szCs w:val="22"/>
                <w:lang w:eastAsia="es-MX"/>
              </w:rPr>
              <w:t>ADQUIS</w:t>
            </w:r>
            <w:r w:rsidR="00126BA3">
              <w:rPr>
                <w:rFonts w:ascii="Calibri" w:eastAsia="Times New Roman" w:hAnsi="Calibri" w:cs="Times New Roman"/>
                <w:b/>
                <w:bCs/>
                <w:color w:val="000000"/>
                <w:sz w:val="22"/>
                <w:szCs w:val="22"/>
                <w:lang w:eastAsia="es-MX"/>
              </w:rPr>
              <w:t>ICIÓ</w:t>
            </w:r>
            <w:r w:rsidR="00323614">
              <w:rPr>
                <w:rFonts w:ascii="Calibri" w:eastAsia="Times New Roman" w:hAnsi="Calibri" w:cs="Times New Roman"/>
                <w:b/>
                <w:bCs/>
                <w:color w:val="000000"/>
                <w:sz w:val="22"/>
                <w:szCs w:val="22"/>
                <w:lang w:eastAsia="es-MX"/>
              </w:rPr>
              <w:t>N DE 7</w:t>
            </w:r>
            <w:r w:rsidRPr="007A2FC2">
              <w:rPr>
                <w:rFonts w:ascii="Calibri" w:eastAsia="Times New Roman" w:hAnsi="Calibri" w:cs="Times New Roman"/>
                <w:b/>
                <w:bCs/>
                <w:color w:val="000000"/>
                <w:sz w:val="22"/>
                <w:szCs w:val="22"/>
                <w:lang w:eastAsia="es-MX"/>
              </w:rPr>
              <w:t xml:space="preserve">0 TONELADAS DE MEZCLA ASFALTICA EN CALIENTE </w:t>
            </w:r>
          </w:p>
        </w:tc>
      </w:tr>
      <w:tr w:rsidR="007A2FC2" w:rsidRPr="007A2FC2" w14:paraId="4CBEB9DD" w14:textId="77777777" w:rsidTr="004A18C0">
        <w:trPr>
          <w:trHeight w:val="300"/>
        </w:trPr>
        <w:tc>
          <w:tcPr>
            <w:tcW w:w="10112" w:type="dxa"/>
            <w:gridSpan w:val="5"/>
            <w:tcBorders>
              <w:top w:val="nil"/>
              <w:left w:val="nil"/>
              <w:bottom w:val="nil"/>
              <w:right w:val="nil"/>
            </w:tcBorders>
            <w:shd w:val="clear" w:color="auto" w:fill="auto"/>
            <w:noWrap/>
            <w:vAlign w:val="bottom"/>
            <w:hideMark/>
          </w:tcPr>
          <w:p w14:paraId="1ED782B9" w14:textId="77777777" w:rsidR="007A2FC2" w:rsidRPr="007A2FC2" w:rsidRDefault="007A2FC2" w:rsidP="007A2FC2">
            <w:pPr>
              <w:jc w:val="cente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SOLICITADA POR LA CORDINACIÓN GENERAL DE GESTIÓN DE LA CIUDAD </w:t>
            </w:r>
          </w:p>
        </w:tc>
      </w:tr>
      <w:tr w:rsidR="00D93485" w:rsidRPr="007A2FC2" w14:paraId="338AA6E1" w14:textId="77777777" w:rsidTr="004A18C0">
        <w:trPr>
          <w:trHeight w:val="12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D3823" w14:textId="77777777" w:rsidR="007A2FC2" w:rsidRPr="007A2FC2" w:rsidRDefault="007A2FC2" w:rsidP="007A2FC2">
            <w:pP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668F8349" w14:textId="77777777" w:rsidR="007A2FC2" w:rsidRPr="007A2FC2" w:rsidRDefault="007A2FC2" w:rsidP="007A2FC2">
            <w:pPr>
              <w:jc w:val="cente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Tonelada </w:t>
            </w:r>
          </w:p>
        </w:tc>
        <w:tc>
          <w:tcPr>
            <w:tcW w:w="2273" w:type="dxa"/>
            <w:tcBorders>
              <w:top w:val="single" w:sz="4" w:space="0" w:color="auto"/>
              <w:left w:val="nil"/>
              <w:bottom w:val="single" w:sz="4" w:space="0" w:color="auto"/>
              <w:right w:val="single" w:sz="4" w:space="0" w:color="auto"/>
            </w:tcBorders>
            <w:shd w:val="clear" w:color="auto" w:fill="auto"/>
            <w:vAlign w:val="bottom"/>
            <w:hideMark/>
          </w:tcPr>
          <w:p w14:paraId="2AAC68EE" w14:textId="77777777" w:rsidR="007A2FC2" w:rsidRPr="007A2FC2" w:rsidRDefault="007A2FC2" w:rsidP="007A2FC2">
            <w:pPr>
              <w:jc w:val="center"/>
              <w:rPr>
                <w:rFonts w:ascii="Calibri" w:eastAsia="Times New Roman" w:hAnsi="Calibri" w:cs="Times New Roman"/>
                <w:b/>
                <w:bCs/>
                <w:color w:val="000000"/>
                <w:sz w:val="22"/>
                <w:szCs w:val="22"/>
                <w:lang w:eastAsia="es-MX"/>
              </w:rPr>
            </w:pPr>
            <w:r w:rsidRPr="007A2FC2">
              <w:rPr>
                <w:rFonts w:ascii="Calibri" w:eastAsia="Times New Roman" w:hAnsi="Calibri" w:cs="Times New Roman"/>
                <w:b/>
                <w:bCs/>
                <w:color w:val="000000"/>
                <w:sz w:val="22"/>
                <w:szCs w:val="22"/>
                <w:lang w:eastAsia="es-MX"/>
              </w:rPr>
              <w:t>CONSTRUCARR CONCRETOS S.A DE C.V.</w:t>
            </w:r>
          </w:p>
        </w:tc>
        <w:tc>
          <w:tcPr>
            <w:tcW w:w="2288" w:type="dxa"/>
            <w:tcBorders>
              <w:top w:val="single" w:sz="4" w:space="0" w:color="auto"/>
              <w:left w:val="nil"/>
              <w:bottom w:val="single" w:sz="4" w:space="0" w:color="auto"/>
              <w:right w:val="single" w:sz="4" w:space="0" w:color="auto"/>
            </w:tcBorders>
            <w:shd w:val="clear" w:color="auto" w:fill="auto"/>
            <w:vAlign w:val="bottom"/>
            <w:hideMark/>
          </w:tcPr>
          <w:p w14:paraId="33422B08" w14:textId="77777777" w:rsidR="007A2FC2" w:rsidRPr="007A2FC2" w:rsidRDefault="007A2FC2" w:rsidP="007A2FC2">
            <w:pPr>
              <w:jc w:val="center"/>
              <w:rPr>
                <w:rFonts w:ascii="Calibri" w:eastAsia="Times New Roman" w:hAnsi="Calibri" w:cs="Times New Roman"/>
                <w:b/>
                <w:bCs/>
                <w:color w:val="000000"/>
                <w:sz w:val="22"/>
                <w:szCs w:val="22"/>
                <w:lang w:eastAsia="es-MX"/>
              </w:rPr>
            </w:pPr>
            <w:r w:rsidRPr="007A2FC2">
              <w:rPr>
                <w:rFonts w:ascii="Calibri" w:eastAsia="Times New Roman" w:hAnsi="Calibri" w:cs="Times New Roman"/>
                <w:b/>
                <w:bCs/>
                <w:color w:val="000000"/>
                <w:sz w:val="22"/>
                <w:szCs w:val="22"/>
                <w:lang w:eastAsia="es-MX"/>
              </w:rPr>
              <w:t xml:space="preserve">URBANIZADORA VAZQUEZ GUERRA, SA DE CV. </w:t>
            </w:r>
          </w:p>
        </w:tc>
        <w:tc>
          <w:tcPr>
            <w:tcW w:w="2742" w:type="dxa"/>
            <w:tcBorders>
              <w:top w:val="single" w:sz="4" w:space="0" w:color="auto"/>
              <w:left w:val="nil"/>
              <w:bottom w:val="single" w:sz="4" w:space="0" w:color="auto"/>
              <w:right w:val="single" w:sz="4" w:space="0" w:color="auto"/>
            </w:tcBorders>
            <w:shd w:val="clear" w:color="auto" w:fill="auto"/>
            <w:vAlign w:val="bottom"/>
            <w:hideMark/>
          </w:tcPr>
          <w:p w14:paraId="0C79B112" w14:textId="77777777" w:rsidR="007A2FC2" w:rsidRPr="007A2FC2" w:rsidRDefault="007A2FC2" w:rsidP="007A2FC2">
            <w:pPr>
              <w:jc w:val="center"/>
              <w:rPr>
                <w:rFonts w:ascii="Calibri" w:eastAsia="Times New Roman" w:hAnsi="Calibri" w:cs="Times New Roman"/>
                <w:b/>
                <w:bCs/>
                <w:color w:val="000000"/>
                <w:sz w:val="22"/>
                <w:szCs w:val="22"/>
                <w:lang w:eastAsia="es-MX"/>
              </w:rPr>
            </w:pPr>
            <w:r w:rsidRPr="007A2FC2">
              <w:rPr>
                <w:rFonts w:ascii="Calibri" w:eastAsia="Times New Roman" w:hAnsi="Calibri" w:cs="Times New Roman"/>
                <w:b/>
                <w:bCs/>
                <w:color w:val="000000"/>
                <w:sz w:val="22"/>
                <w:szCs w:val="22"/>
                <w:lang w:eastAsia="es-MX"/>
              </w:rPr>
              <w:t xml:space="preserve">PREMIUM INGENIERIA, PROYECTOS Y CONSTRUCCIÓN SA DE CV </w:t>
            </w:r>
          </w:p>
        </w:tc>
      </w:tr>
      <w:tr w:rsidR="007A2FC2" w:rsidRPr="007A2FC2" w14:paraId="33C42A9D" w14:textId="77777777" w:rsidTr="004A18C0">
        <w:trPr>
          <w:trHeight w:val="52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930C713" w14:textId="0B251FB8" w:rsidR="007A2FC2" w:rsidRPr="007A2FC2" w:rsidRDefault="007A2FC2" w:rsidP="007A2FC2">
            <w:pP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Mezcla asfáltica en caliente </w:t>
            </w:r>
          </w:p>
        </w:tc>
        <w:tc>
          <w:tcPr>
            <w:tcW w:w="966" w:type="dxa"/>
            <w:tcBorders>
              <w:top w:val="nil"/>
              <w:left w:val="nil"/>
              <w:bottom w:val="single" w:sz="4" w:space="0" w:color="auto"/>
              <w:right w:val="single" w:sz="4" w:space="0" w:color="auto"/>
            </w:tcBorders>
            <w:shd w:val="clear" w:color="auto" w:fill="auto"/>
            <w:vAlign w:val="center"/>
            <w:hideMark/>
          </w:tcPr>
          <w:p w14:paraId="0F520CBB" w14:textId="16A8752D" w:rsidR="007A2FC2" w:rsidRPr="007A2FC2" w:rsidRDefault="005F4AD1" w:rsidP="007A2FC2">
            <w:pPr>
              <w:jc w:val="center"/>
              <w:rPr>
                <w:rFonts w:ascii="Calibri" w:eastAsia="Times New Roman" w:hAnsi="Calibri" w:cs="Times New Roman"/>
                <w:color w:val="000000"/>
                <w:sz w:val="22"/>
                <w:szCs w:val="22"/>
                <w:lang w:eastAsia="es-MX"/>
              </w:rPr>
            </w:pPr>
            <w:r>
              <w:rPr>
                <w:rFonts w:ascii="Calibri" w:eastAsia="Times New Roman" w:hAnsi="Calibri" w:cs="Times New Roman"/>
                <w:color w:val="000000"/>
                <w:sz w:val="22"/>
                <w:szCs w:val="22"/>
                <w:lang w:eastAsia="es-MX"/>
              </w:rPr>
              <w:t>70</w:t>
            </w:r>
          </w:p>
        </w:tc>
        <w:tc>
          <w:tcPr>
            <w:tcW w:w="2273" w:type="dxa"/>
            <w:tcBorders>
              <w:top w:val="nil"/>
              <w:left w:val="nil"/>
              <w:bottom w:val="single" w:sz="4" w:space="0" w:color="auto"/>
              <w:right w:val="single" w:sz="4" w:space="0" w:color="auto"/>
            </w:tcBorders>
            <w:shd w:val="clear" w:color="auto" w:fill="auto"/>
            <w:noWrap/>
            <w:vAlign w:val="center"/>
            <w:hideMark/>
          </w:tcPr>
          <w:p w14:paraId="59BF19D4" w14:textId="77777777" w:rsidR="007A2FC2" w:rsidRPr="007A2FC2" w:rsidRDefault="007A2FC2" w:rsidP="007A2FC2">
            <w:pPr>
              <w:jc w:val="cente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 $                    2,322.00 </w:t>
            </w:r>
          </w:p>
        </w:tc>
        <w:tc>
          <w:tcPr>
            <w:tcW w:w="2288" w:type="dxa"/>
            <w:tcBorders>
              <w:top w:val="nil"/>
              <w:left w:val="nil"/>
              <w:bottom w:val="single" w:sz="4" w:space="0" w:color="auto"/>
              <w:right w:val="single" w:sz="4" w:space="0" w:color="auto"/>
            </w:tcBorders>
            <w:shd w:val="clear" w:color="auto" w:fill="auto"/>
            <w:noWrap/>
            <w:vAlign w:val="center"/>
            <w:hideMark/>
          </w:tcPr>
          <w:p w14:paraId="134EC730" w14:textId="77777777" w:rsidR="007A2FC2" w:rsidRPr="007A2FC2" w:rsidRDefault="007A2FC2" w:rsidP="007A2FC2">
            <w:pPr>
              <w:jc w:val="cente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 $                      1,799.00 </w:t>
            </w:r>
          </w:p>
        </w:tc>
        <w:tc>
          <w:tcPr>
            <w:tcW w:w="2742" w:type="dxa"/>
            <w:tcBorders>
              <w:top w:val="nil"/>
              <w:left w:val="nil"/>
              <w:bottom w:val="single" w:sz="4" w:space="0" w:color="auto"/>
              <w:right w:val="single" w:sz="4" w:space="0" w:color="auto"/>
            </w:tcBorders>
            <w:shd w:val="clear" w:color="auto" w:fill="auto"/>
            <w:noWrap/>
            <w:vAlign w:val="center"/>
            <w:hideMark/>
          </w:tcPr>
          <w:p w14:paraId="503C48DD" w14:textId="77777777" w:rsidR="007A2FC2" w:rsidRPr="007A2FC2" w:rsidRDefault="007A2FC2" w:rsidP="007A2FC2">
            <w:pPr>
              <w:jc w:val="cente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 $                            2,824.54 </w:t>
            </w:r>
          </w:p>
        </w:tc>
      </w:tr>
      <w:tr w:rsidR="007A2FC2" w:rsidRPr="007A2FC2" w14:paraId="140D4100" w14:textId="77777777" w:rsidTr="004A18C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7A3AB32" w14:textId="77777777" w:rsidR="007A2FC2" w:rsidRPr="007A2FC2" w:rsidRDefault="007A2FC2" w:rsidP="007A2FC2">
            <w:pPr>
              <w:jc w:val="right"/>
              <w:rPr>
                <w:rFonts w:ascii="Calibri" w:eastAsia="Times New Roman" w:hAnsi="Calibri" w:cs="Times New Roman"/>
                <w:b/>
                <w:bCs/>
                <w:color w:val="000000"/>
                <w:sz w:val="22"/>
                <w:szCs w:val="22"/>
                <w:lang w:eastAsia="es-MX"/>
              </w:rPr>
            </w:pPr>
            <w:r w:rsidRPr="007A2FC2">
              <w:rPr>
                <w:rFonts w:ascii="Calibri" w:eastAsia="Times New Roman" w:hAnsi="Calibri" w:cs="Times New Roman"/>
                <w:b/>
                <w:bCs/>
                <w:color w:val="000000"/>
                <w:sz w:val="22"/>
                <w:szCs w:val="22"/>
                <w:lang w:eastAsia="es-MX"/>
              </w:rPr>
              <w:t xml:space="preserve">SUB TOTAL POR  TONELADA </w:t>
            </w:r>
          </w:p>
        </w:tc>
        <w:tc>
          <w:tcPr>
            <w:tcW w:w="966" w:type="dxa"/>
            <w:tcBorders>
              <w:top w:val="nil"/>
              <w:left w:val="nil"/>
              <w:bottom w:val="single" w:sz="4" w:space="0" w:color="auto"/>
              <w:right w:val="single" w:sz="4" w:space="0" w:color="auto"/>
            </w:tcBorders>
            <w:shd w:val="clear" w:color="auto" w:fill="auto"/>
            <w:noWrap/>
            <w:vAlign w:val="bottom"/>
            <w:hideMark/>
          </w:tcPr>
          <w:p w14:paraId="2CEB4EB1" w14:textId="77777777" w:rsidR="007A2FC2" w:rsidRPr="007A2FC2" w:rsidRDefault="007A2FC2" w:rsidP="007A2FC2">
            <w:pPr>
              <w:jc w:val="cente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5A36B89C" w14:textId="77777777" w:rsidR="007A2FC2" w:rsidRPr="007A2FC2" w:rsidRDefault="007A2FC2" w:rsidP="007A2FC2">
            <w:pP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 $                    2,322.00 </w:t>
            </w:r>
          </w:p>
        </w:tc>
        <w:tc>
          <w:tcPr>
            <w:tcW w:w="2288" w:type="dxa"/>
            <w:tcBorders>
              <w:top w:val="nil"/>
              <w:left w:val="nil"/>
              <w:bottom w:val="single" w:sz="4" w:space="0" w:color="auto"/>
              <w:right w:val="single" w:sz="4" w:space="0" w:color="auto"/>
            </w:tcBorders>
            <w:shd w:val="clear" w:color="auto" w:fill="auto"/>
            <w:noWrap/>
            <w:vAlign w:val="bottom"/>
            <w:hideMark/>
          </w:tcPr>
          <w:p w14:paraId="0055307D" w14:textId="77777777" w:rsidR="007A2FC2" w:rsidRPr="007A2FC2" w:rsidRDefault="007A2FC2" w:rsidP="007A2FC2">
            <w:pP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 $                      1,799.00 </w:t>
            </w:r>
          </w:p>
        </w:tc>
        <w:tc>
          <w:tcPr>
            <w:tcW w:w="2742" w:type="dxa"/>
            <w:tcBorders>
              <w:top w:val="nil"/>
              <w:left w:val="nil"/>
              <w:bottom w:val="single" w:sz="4" w:space="0" w:color="auto"/>
              <w:right w:val="single" w:sz="4" w:space="0" w:color="auto"/>
            </w:tcBorders>
            <w:shd w:val="clear" w:color="auto" w:fill="auto"/>
            <w:noWrap/>
            <w:vAlign w:val="bottom"/>
            <w:hideMark/>
          </w:tcPr>
          <w:p w14:paraId="5F31C988" w14:textId="77777777" w:rsidR="007A2FC2" w:rsidRPr="007A2FC2" w:rsidRDefault="007A2FC2" w:rsidP="007A2FC2">
            <w:pP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 $                            2,824.54 </w:t>
            </w:r>
          </w:p>
        </w:tc>
      </w:tr>
      <w:tr w:rsidR="007A2FC2" w:rsidRPr="007A2FC2" w14:paraId="158E2DFB" w14:textId="77777777" w:rsidTr="004A18C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B834FA6" w14:textId="77777777" w:rsidR="007A2FC2" w:rsidRPr="007A2FC2" w:rsidRDefault="007A2FC2" w:rsidP="007A2FC2">
            <w:pPr>
              <w:jc w:val="right"/>
              <w:rPr>
                <w:rFonts w:ascii="Calibri" w:eastAsia="Times New Roman" w:hAnsi="Calibri" w:cs="Times New Roman"/>
                <w:b/>
                <w:bCs/>
                <w:color w:val="000000"/>
                <w:sz w:val="22"/>
                <w:szCs w:val="22"/>
                <w:lang w:eastAsia="es-MX"/>
              </w:rPr>
            </w:pPr>
            <w:r w:rsidRPr="007A2FC2">
              <w:rPr>
                <w:rFonts w:ascii="Calibri" w:eastAsia="Times New Roman" w:hAnsi="Calibri" w:cs="Times New Roman"/>
                <w:b/>
                <w:bCs/>
                <w:color w:val="000000"/>
                <w:sz w:val="22"/>
                <w:szCs w:val="22"/>
                <w:lang w:eastAsia="es-MX"/>
              </w:rPr>
              <w:t>IVA</w:t>
            </w:r>
          </w:p>
        </w:tc>
        <w:tc>
          <w:tcPr>
            <w:tcW w:w="966" w:type="dxa"/>
            <w:tcBorders>
              <w:top w:val="nil"/>
              <w:left w:val="nil"/>
              <w:bottom w:val="single" w:sz="4" w:space="0" w:color="auto"/>
              <w:right w:val="single" w:sz="4" w:space="0" w:color="auto"/>
            </w:tcBorders>
            <w:shd w:val="clear" w:color="auto" w:fill="auto"/>
            <w:noWrap/>
            <w:vAlign w:val="bottom"/>
            <w:hideMark/>
          </w:tcPr>
          <w:p w14:paraId="57938B6A" w14:textId="77777777" w:rsidR="007A2FC2" w:rsidRPr="007A2FC2" w:rsidRDefault="007A2FC2" w:rsidP="007A2FC2">
            <w:pPr>
              <w:jc w:val="cente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525841DD" w14:textId="77777777" w:rsidR="007A2FC2" w:rsidRPr="007A2FC2" w:rsidRDefault="007A2FC2" w:rsidP="007A2FC2">
            <w:pP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 $                        371.52 </w:t>
            </w:r>
          </w:p>
        </w:tc>
        <w:tc>
          <w:tcPr>
            <w:tcW w:w="2288" w:type="dxa"/>
            <w:tcBorders>
              <w:top w:val="nil"/>
              <w:left w:val="nil"/>
              <w:bottom w:val="single" w:sz="4" w:space="0" w:color="auto"/>
              <w:right w:val="single" w:sz="4" w:space="0" w:color="auto"/>
            </w:tcBorders>
            <w:shd w:val="clear" w:color="auto" w:fill="auto"/>
            <w:noWrap/>
            <w:vAlign w:val="bottom"/>
            <w:hideMark/>
          </w:tcPr>
          <w:p w14:paraId="1EE3ABC1" w14:textId="77777777" w:rsidR="007A2FC2" w:rsidRPr="007A2FC2" w:rsidRDefault="007A2FC2" w:rsidP="007A2FC2">
            <w:pP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 $                         287.84 </w:t>
            </w:r>
          </w:p>
        </w:tc>
        <w:tc>
          <w:tcPr>
            <w:tcW w:w="2742" w:type="dxa"/>
            <w:tcBorders>
              <w:top w:val="nil"/>
              <w:left w:val="nil"/>
              <w:bottom w:val="single" w:sz="4" w:space="0" w:color="auto"/>
              <w:right w:val="single" w:sz="4" w:space="0" w:color="auto"/>
            </w:tcBorders>
            <w:shd w:val="clear" w:color="auto" w:fill="auto"/>
            <w:noWrap/>
            <w:vAlign w:val="bottom"/>
            <w:hideMark/>
          </w:tcPr>
          <w:p w14:paraId="1F40D73E" w14:textId="77777777" w:rsidR="007A2FC2" w:rsidRPr="007A2FC2" w:rsidRDefault="007A2FC2" w:rsidP="007A2FC2">
            <w:pP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xml:space="preserve"> $                               451.93 </w:t>
            </w:r>
          </w:p>
        </w:tc>
      </w:tr>
      <w:tr w:rsidR="007A2FC2" w:rsidRPr="007A2FC2" w14:paraId="56B8845D" w14:textId="77777777" w:rsidTr="004A18C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A86C277" w14:textId="77777777" w:rsidR="007A2FC2" w:rsidRPr="007A2FC2" w:rsidRDefault="007A2FC2" w:rsidP="007A2FC2">
            <w:pPr>
              <w:jc w:val="right"/>
              <w:rPr>
                <w:rFonts w:ascii="Calibri" w:eastAsia="Times New Roman" w:hAnsi="Calibri" w:cs="Times New Roman"/>
                <w:b/>
                <w:bCs/>
                <w:color w:val="000000"/>
                <w:sz w:val="22"/>
                <w:szCs w:val="22"/>
                <w:lang w:eastAsia="es-MX"/>
              </w:rPr>
            </w:pPr>
            <w:r w:rsidRPr="007A2FC2">
              <w:rPr>
                <w:rFonts w:ascii="Calibri" w:eastAsia="Times New Roman" w:hAnsi="Calibri" w:cs="Times New Roman"/>
                <w:b/>
                <w:bCs/>
                <w:color w:val="000000"/>
                <w:sz w:val="22"/>
                <w:szCs w:val="22"/>
                <w:lang w:eastAsia="es-MX"/>
              </w:rPr>
              <w:t xml:space="preserve">TOTAL POR TONELADA </w:t>
            </w:r>
          </w:p>
        </w:tc>
        <w:tc>
          <w:tcPr>
            <w:tcW w:w="966" w:type="dxa"/>
            <w:tcBorders>
              <w:top w:val="nil"/>
              <w:left w:val="nil"/>
              <w:bottom w:val="single" w:sz="4" w:space="0" w:color="auto"/>
              <w:right w:val="single" w:sz="4" w:space="0" w:color="auto"/>
            </w:tcBorders>
            <w:shd w:val="clear" w:color="auto" w:fill="auto"/>
            <w:noWrap/>
            <w:vAlign w:val="bottom"/>
            <w:hideMark/>
          </w:tcPr>
          <w:p w14:paraId="6EDEFF42" w14:textId="77777777" w:rsidR="007A2FC2" w:rsidRPr="007A2FC2" w:rsidRDefault="007A2FC2" w:rsidP="007A2FC2">
            <w:pPr>
              <w:jc w:val="center"/>
              <w:rPr>
                <w:rFonts w:ascii="Calibri" w:eastAsia="Times New Roman" w:hAnsi="Calibri" w:cs="Times New Roman"/>
                <w:color w:val="000000"/>
                <w:sz w:val="22"/>
                <w:szCs w:val="22"/>
                <w:lang w:eastAsia="es-MX"/>
              </w:rPr>
            </w:pPr>
            <w:r w:rsidRPr="007A2FC2">
              <w:rPr>
                <w:rFonts w:ascii="Calibri" w:eastAsia="Times New Roman" w:hAnsi="Calibri" w:cs="Times New Roman"/>
                <w:color w:val="000000"/>
                <w:sz w:val="22"/>
                <w:szCs w:val="22"/>
                <w:lang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7BF3715F" w14:textId="77777777" w:rsidR="007A2FC2" w:rsidRPr="007A2FC2" w:rsidRDefault="007A2FC2" w:rsidP="007A2FC2">
            <w:pPr>
              <w:rPr>
                <w:rFonts w:ascii="Calibri" w:eastAsia="Times New Roman" w:hAnsi="Calibri" w:cs="Times New Roman"/>
                <w:b/>
                <w:bCs/>
                <w:color w:val="000000"/>
                <w:sz w:val="22"/>
                <w:szCs w:val="22"/>
                <w:lang w:eastAsia="es-MX"/>
              </w:rPr>
            </w:pPr>
            <w:r w:rsidRPr="007A2FC2">
              <w:rPr>
                <w:rFonts w:ascii="Calibri" w:eastAsia="Times New Roman" w:hAnsi="Calibri" w:cs="Times New Roman"/>
                <w:b/>
                <w:bCs/>
                <w:color w:val="000000"/>
                <w:sz w:val="22"/>
                <w:szCs w:val="22"/>
                <w:lang w:eastAsia="es-MX"/>
              </w:rPr>
              <w:t xml:space="preserve"> $                    2,693.52 </w:t>
            </w:r>
          </w:p>
        </w:tc>
        <w:tc>
          <w:tcPr>
            <w:tcW w:w="2288" w:type="dxa"/>
            <w:tcBorders>
              <w:top w:val="nil"/>
              <w:left w:val="nil"/>
              <w:bottom w:val="single" w:sz="4" w:space="0" w:color="auto"/>
              <w:right w:val="single" w:sz="4" w:space="0" w:color="auto"/>
            </w:tcBorders>
            <w:shd w:val="clear" w:color="auto" w:fill="auto"/>
            <w:noWrap/>
            <w:vAlign w:val="bottom"/>
            <w:hideMark/>
          </w:tcPr>
          <w:p w14:paraId="45514704" w14:textId="77777777" w:rsidR="007A2FC2" w:rsidRPr="007A2FC2" w:rsidRDefault="007A2FC2" w:rsidP="007A2FC2">
            <w:pPr>
              <w:rPr>
                <w:rFonts w:ascii="Calibri" w:eastAsia="Times New Roman" w:hAnsi="Calibri" w:cs="Times New Roman"/>
                <w:b/>
                <w:bCs/>
                <w:color w:val="000000"/>
                <w:sz w:val="22"/>
                <w:szCs w:val="22"/>
                <w:lang w:eastAsia="es-MX"/>
              </w:rPr>
            </w:pPr>
            <w:r w:rsidRPr="007A2FC2">
              <w:rPr>
                <w:rFonts w:ascii="Calibri" w:eastAsia="Times New Roman" w:hAnsi="Calibri" w:cs="Times New Roman"/>
                <w:b/>
                <w:bCs/>
                <w:color w:val="000000"/>
                <w:sz w:val="22"/>
                <w:szCs w:val="22"/>
                <w:lang w:eastAsia="es-MX"/>
              </w:rPr>
              <w:t xml:space="preserve"> $                      2,086.84 </w:t>
            </w:r>
          </w:p>
        </w:tc>
        <w:tc>
          <w:tcPr>
            <w:tcW w:w="2742" w:type="dxa"/>
            <w:tcBorders>
              <w:top w:val="nil"/>
              <w:left w:val="nil"/>
              <w:bottom w:val="single" w:sz="4" w:space="0" w:color="auto"/>
              <w:right w:val="single" w:sz="4" w:space="0" w:color="auto"/>
            </w:tcBorders>
            <w:shd w:val="clear" w:color="auto" w:fill="auto"/>
            <w:noWrap/>
            <w:vAlign w:val="bottom"/>
            <w:hideMark/>
          </w:tcPr>
          <w:p w14:paraId="5A1E47E2" w14:textId="77777777" w:rsidR="007A2FC2" w:rsidRPr="007A2FC2" w:rsidRDefault="007A2FC2" w:rsidP="007A2FC2">
            <w:pPr>
              <w:rPr>
                <w:rFonts w:ascii="Calibri" w:eastAsia="Times New Roman" w:hAnsi="Calibri" w:cs="Times New Roman"/>
                <w:b/>
                <w:bCs/>
                <w:color w:val="000000"/>
                <w:sz w:val="22"/>
                <w:szCs w:val="22"/>
                <w:lang w:eastAsia="es-MX"/>
              </w:rPr>
            </w:pPr>
            <w:r w:rsidRPr="007A2FC2">
              <w:rPr>
                <w:rFonts w:ascii="Calibri" w:eastAsia="Times New Roman" w:hAnsi="Calibri" w:cs="Times New Roman"/>
                <w:b/>
                <w:bCs/>
                <w:color w:val="000000"/>
                <w:sz w:val="22"/>
                <w:szCs w:val="22"/>
                <w:lang w:eastAsia="es-MX"/>
              </w:rPr>
              <w:t xml:space="preserve"> $                            3,276.47 </w:t>
            </w:r>
          </w:p>
        </w:tc>
      </w:tr>
      <w:tr w:rsidR="007A2FC2" w:rsidRPr="007A2FC2" w14:paraId="36BB2157" w14:textId="77777777" w:rsidTr="004A18C0">
        <w:trPr>
          <w:trHeight w:val="615"/>
        </w:trPr>
        <w:tc>
          <w:tcPr>
            <w:tcW w:w="280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FBAC6C3" w14:textId="4687CC64" w:rsidR="007A2FC2" w:rsidRPr="007A2FC2" w:rsidRDefault="00323614" w:rsidP="007A2FC2">
            <w:pPr>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TOTAL POR 7</w:t>
            </w:r>
            <w:r w:rsidR="007A2FC2" w:rsidRPr="007A2FC2">
              <w:rPr>
                <w:rFonts w:ascii="Calibri" w:eastAsia="Times New Roman" w:hAnsi="Calibri" w:cs="Times New Roman"/>
                <w:b/>
                <w:bCs/>
                <w:color w:val="000000"/>
                <w:lang w:eastAsia="es-MX"/>
              </w:rPr>
              <w:t>0 TONELADAS IVA INCLUIDO</w:t>
            </w:r>
          </w:p>
        </w:tc>
        <w:tc>
          <w:tcPr>
            <w:tcW w:w="2273" w:type="dxa"/>
            <w:tcBorders>
              <w:top w:val="nil"/>
              <w:left w:val="nil"/>
              <w:bottom w:val="single" w:sz="4" w:space="0" w:color="auto"/>
              <w:right w:val="single" w:sz="4" w:space="0" w:color="auto"/>
            </w:tcBorders>
            <w:shd w:val="clear" w:color="auto" w:fill="auto"/>
            <w:noWrap/>
            <w:vAlign w:val="bottom"/>
            <w:hideMark/>
          </w:tcPr>
          <w:p w14:paraId="3B682505" w14:textId="46AA65B4" w:rsidR="007A2FC2" w:rsidRPr="007A2FC2" w:rsidRDefault="007A2FC2" w:rsidP="007A2FC2">
            <w:pPr>
              <w:rPr>
                <w:rFonts w:ascii="Calibri" w:eastAsia="Times New Roman" w:hAnsi="Calibri" w:cs="Times New Roman"/>
                <w:b/>
                <w:bCs/>
                <w:color w:val="000000"/>
                <w:lang w:eastAsia="es-MX"/>
              </w:rPr>
            </w:pPr>
            <w:r w:rsidRPr="007A2FC2">
              <w:rPr>
                <w:rFonts w:ascii="Calibri" w:eastAsia="Times New Roman" w:hAnsi="Calibri" w:cs="Times New Roman"/>
                <w:b/>
                <w:bCs/>
                <w:color w:val="000000"/>
                <w:lang w:eastAsia="es-MX"/>
              </w:rPr>
              <w:t xml:space="preserve"> $         </w:t>
            </w:r>
            <w:r w:rsidR="005F4AD1">
              <w:rPr>
                <w:rFonts w:ascii="Calibri" w:eastAsia="Times New Roman" w:hAnsi="Calibri" w:cs="Times New Roman"/>
                <w:b/>
                <w:bCs/>
                <w:color w:val="000000"/>
                <w:lang w:eastAsia="es-MX"/>
              </w:rPr>
              <w:t>188,546.40</w:t>
            </w:r>
          </w:p>
        </w:tc>
        <w:tc>
          <w:tcPr>
            <w:tcW w:w="2288" w:type="dxa"/>
            <w:tcBorders>
              <w:top w:val="nil"/>
              <w:left w:val="nil"/>
              <w:bottom w:val="single" w:sz="4" w:space="0" w:color="auto"/>
              <w:right w:val="single" w:sz="4" w:space="0" w:color="auto"/>
            </w:tcBorders>
            <w:shd w:val="clear" w:color="auto" w:fill="auto"/>
            <w:noWrap/>
            <w:vAlign w:val="bottom"/>
            <w:hideMark/>
          </w:tcPr>
          <w:p w14:paraId="25610629" w14:textId="096EC47C" w:rsidR="007A2FC2" w:rsidRPr="007A2FC2" w:rsidRDefault="007A2FC2" w:rsidP="007A2FC2">
            <w:pPr>
              <w:rPr>
                <w:rFonts w:ascii="Calibri" w:eastAsia="Times New Roman" w:hAnsi="Calibri" w:cs="Times New Roman"/>
                <w:b/>
                <w:bCs/>
                <w:color w:val="000000"/>
                <w:lang w:eastAsia="es-MX"/>
              </w:rPr>
            </w:pPr>
            <w:r w:rsidRPr="007A2FC2">
              <w:rPr>
                <w:rFonts w:ascii="Calibri" w:eastAsia="Times New Roman" w:hAnsi="Calibri" w:cs="Times New Roman"/>
                <w:b/>
                <w:bCs/>
                <w:color w:val="000000"/>
                <w:lang w:eastAsia="es-MX"/>
              </w:rPr>
              <w:t xml:space="preserve"> $          </w:t>
            </w:r>
            <w:r w:rsidR="007521B9">
              <w:rPr>
                <w:rFonts w:ascii="Calibri" w:eastAsia="Times New Roman" w:hAnsi="Calibri" w:cs="Times New Roman"/>
                <w:b/>
                <w:bCs/>
                <w:color w:val="000000"/>
                <w:lang w:eastAsia="es-MX"/>
              </w:rPr>
              <w:t>146,078.80</w:t>
            </w:r>
          </w:p>
        </w:tc>
        <w:tc>
          <w:tcPr>
            <w:tcW w:w="2742" w:type="dxa"/>
            <w:tcBorders>
              <w:top w:val="nil"/>
              <w:left w:val="nil"/>
              <w:bottom w:val="single" w:sz="4" w:space="0" w:color="auto"/>
              <w:right w:val="single" w:sz="4" w:space="0" w:color="auto"/>
            </w:tcBorders>
            <w:shd w:val="clear" w:color="auto" w:fill="auto"/>
            <w:noWrap/>
            <w:vAlign w:val="bottom"/>
            <w:hideMark/>
          </w:tcPr>
          <w:p w14:paraId="16362877" w14:textId="061BE3DF" w:rsidR="007A2FC2" w:rsidRPr="007A2FC2" w:rsidRDefault="007A2FC2" w:rsidP="007A2FC2">
            <w:pPr>
              <w:rPr>
                <w:rFonts w:ascii="Calibri" w:eastAsia="Times New Roman" w:hAnsi="Calibri" w:cs="Times New Roman"/>
                <w:b/>
                <w:bCs/>
                <w:color w:val="000000"/>
                <w:lang w:eastAsia="es-MX"/>
              </w:rPr>
            </w:pPr>
            <w:r w:rsidRPr="007A2FC2">
              <w:rPr>
                <w:rFonts w:ascii="Calibri" w:eastAsia="Times New Roman" w:hAnsi="Calibri" w:cs="Times New Roman"/>
                <w:b/>
                <w:bCs/>
                <w:color w:val="000000"/>
                <w:lang w:eastAsia="es-MX"/>
              </w:rPr>
              <w:t xml:space="preserve"> $              </w:t>
            </w:r>
            <w:r w:rsidR="007521B9">
              <w:rPr>
                <w:rFonts w:ascii="Calibri" w:eastAsia="Times New Roman" w:hAnsi="Calibri" w:cs="Times New Roman"/>
                <w:b/>
                <w:bCs/>
                <w:color w:val="000000"/>
                <w:lang w:eastAsia="es-MX"/>
              </w:rPr>
              <w:t>229,352.90</w:t>
            </w:r>
          </w:p>
        </w:tc>
      </w:tr>
    </w:tbl>
    <w:p w14:paraId="0316A409" w14:textId="77777777" w:rsidR="007A2FC2" w:rsidRPr="00DB4978" w:rsidRDefault="007A2FC2" w:rsidP="00D940C7">
      <w:pPr>
        <w:spacing w:after="200" w:line="276" w:lineRule="auto"/>
        <w:jc w:val="both"/>
        <w:rPr>
          <w:rFonts w:cstheme="minorHAnsi"/>
          <w:sz w:val="12"/>
          <w:szCs w:val="12"/>
        </w:rPr>
      </w:pPr>
    </w:p>
    <w:tbl>
      <w:tblPr>
        <w:tblStyle w:val="Tablaconcuadrcula"/>
        <w:tblW w:w="0" w:type="auto"/>
        <w:tblLook w:val="04A0" w:firstRow="1" w:lastRow="0" w:firstColumn="1" w:lastColumn="0" w:noHBand="0" w:noVBand="1"/>
      </w:tblPr>
      <w:tblGrid>
        <w:gridCol w:w="2811"/>
        <w:gridCol w:w="256"/>
        <w:gridCol w:w="2322"/>
        <w:gridCol w:w="2379"/>
        <w:gridCol w:w="2194"/>
      </w:tblGrid>
      <w:tr w:rsidR="001003FD" w:rsidRPr="001003FD" w14:paraId="6373AAED" w14:textId="77777777" w:rsidTr="00126BA3">
        <w:trPr>
          <w:trHeight w:val="300"/>
        </w:trPr>
        <w:tc>
          <w:tcPr>
            <w:tcW w:w="9962" w:type="dxa"/>
            <w:gridSpan w:val="5"/>
            <w:noWrap/>
            <w:hideMark/>
          </w:tcPr>
          <w:p w14:paraId="609C3394" w14:textId="77777777" w:rsidR="001003FD" w:rsidRPr="001003FD" w:rsidRDefault="001003FD" w:rsidP="001003FD">
            <w:pPr>
              <w:spacing w:after="200" w:line="276" w:lineRule="auto"/>
              <w:jc w:val="center"/>
              <w:rPr>
                <w:rFonts w:cstheme="minorHAnsi"/>
                <w:b/>
                <w:bCs/>
              </w:rPr>
            </w:pPr>
            <w:r w:rsidRPr="001003FD">
              <w:rPr>
                <w:rFonts w:cstheme="minorHAnsi"/>
                <w:b/>
                <w:bCs/>
              </w:rPr>
              <w:t>CONDICIONES</w:t>
            </w:r>
          </w:p>
        </w:tc>
      </w:tr>
      <w:tr w:rsidR="001003FD" w:rsidRPr="001003FD" w14:paraId="79B1738C" w14:textId="77777777" w:rsidTr="00126BA3">
        <w:trPr>
          <w:trHeight w:val="1513"/>
        </w:trPr>
        <w:tc>
          <w:tcPr>
            <w:tcW w:w="2811" w:type="dxa"/>
            <w:noWrap/>
            <w:hideMark/>
          </w:tcPr>
          <w:p w14:paraId="67713118" w14:textId="77777777" w:rsidR="001003FD" w:rsidRPr="00DB4978" w:rsidRDefault="001003FD" w:rsidP="001003FD">
            <w:pPr>
              <w:spacing w:after="200" w:line="276" w:lineRule="auto"/>
              <w:jc w:val="both"/>
              <w:rPr>
                <w:rFonts w:cstheme="minorHAnsi"/>
                <w:b/>
                <w:bCs/>
                <w:sz w:val="18"/>
                <w:szCs w:val="18"/>
              </w:rPr>
            </w:pPr>
            <w:r w:rsidRPr="00DB4978">
              <w:rPr>
                <w:rFonts w:cstheme="minorHAnsi"/>
                <w:b/>
                <w:bCs/>
                <w:sz w:val="18"/>
                <w:szCs w:val="18"/>
              </w:rPr>
              <w:t xml:space="preserve">TIEMPO DE ENTREGA </w:t>
            </w:r>
          </w:p>
        </w:tc>
        <w:tc>
          <w:tcPr>
            <w:tcW w:w="256" w:type="dxa"/>
            <w:noWrap/>
            <w:hideMark/>
          </w:tcPr>
          <w:p w14:paraId="7C754E3E" w14:textId="77777777" w:rsidR="001003FD" w:rsidRPr="00DB4978" w:rsidRDefault="001003FD" w:rsidP="001003FD">
            <w:pPr>
              <w:spacing w:after="200" w:line="276" w:lineRule="auto"/>
              <w:jc w:val="both"/>
              <w:rPr>
                <w:rFonts w:cstheme="minorHAnsi"/>
                <w:sz w:val="18"/>
                <w:szCs w:val="18"/>
              </w:rPr>
            </w:pPr>
            <w:r w:rsidRPr="00DB4978">
              <w:rPr>
                <w:rFonts w:cstheme="minorHAnsi"/>
                <w:sz w:val="18"/>
                <w:szCs w:val="18"/>
              </w:rPr>
              <w:t> </w:t>
            </w:r>
          </w:p>
        </w:tc>
        <w:tc>
          <w:tcPr>
            <w:tcW w:w="2322" w:type="dxa"/>
            <w:hideMark/>
          </w:tcPr>
          <w:p w14:paraId="3B478946" w14:textId="77777777" w:rsidR="001003FD" w:rsidRPr="00123331" w:rsidRDefault="001003FD" w:rsidP="001003FD">
            <w:pPr>
              <w:spacing w:after="200" w:line="276" w:lineRule="auto"/>
              <w:jc w:val="both"/>
              <w:rPr>
                <w:rFonts w:cstheme="minorHAnsi"/>
                <w:sz w:val="18"/>
                <w:szCs w:val="18"/>
              </w:rPr>
            </w:pPr>
            <w:r w:rsidRPr="00123331">
              <w:rPr>
                <w:rFonts w:cstheme="minorHAnsi"/>
                <w:sz w:val="18"/>
                <w:szCs w:val="18"/>
              </w:rPr>
              <w:t xml:space="preserve">Para suministrar el bien se tendrá que </w:t>
            </w:r>
            <w:r w:rsidRPr="00123331">
              <w:rPr>
                <w:rFonts w:cstheme="minorHAnsi"/>
                <w:b/>
                <w:bCs/>
                <w:sz w:val="18"/>
                <w:szCs w:val="18"/>
              </w:rPr>
              <w:t xml:space="preserve">pedir con 3 días de anticipación </w:t>
            </w:r>
          </w:p>
        </w:tc>
        <w:tc>
          <w:tcPr>
            <w:tcW w:w="2379" w:type="dxa"/>
            <w:hideMark/>
          </w:tcPr>
          <w:p w14:paraId="426A19DF" w14:textId="60C8F347" w:rsidR="001003FD" w:rsidRPr="00123331" w:rsidRDefault="001003FD" w:rsidP="001003FD">
            <w:pPr>
              <w:spacing w:after="200" w:line="276" w:lineRule="auto"/>
              <w:jc w:val="both"/>
              <w:rPr>
                <w:rFonts w:cstheme="minorHAnsi"/>
                <w:sz w:val="18"/>
                <w:szCs w:val="18"/>
              </w:rPr>
            </w:pPr>
            <w:r w:rsidRPr="00123331">
              <w:rPr>
                <w:rFonts w:cstheme="minorHAnsi"/>
                <w:b/>
                <w:bCs/>
                <w:sz w:val="18"/>
                <w:szCs w:val="18"/>
              </w:rPr>
              <w:t>Entrega inmediata y permanente</w:t>
            </w:r>
            <w:r w:rsidRPr="00123331">
              <w:rPr>
                <w:rFonts w:cstheme="minorHAnsi"/>
                <w:sz w:val="18"/>
                <w:szCs w:val="18"/>
              </w:rPr>
              <w:t>, salvo fallas en e</w:t>
            </w:r>
            <w:r w:rsidR="005F4AD1" w:rsidRPr="00123331">
              <w:rPr>
                <w:rFonts w:cstheme="minorHAnsi"/>
                <w:sz w:val="18"/>
                <w:szCs w:val="18"/>
              </w:rPr>
              <w:t>l suministro eléctrico o escasez</w:t>
            </w:r>
            <w:r w:rsidRPr="00123331">
              <w:rPr>
                <w:rFonts w:cstheme="minorHAnsi"/>
                <w:sz w:val="18"/>
                <w:szCs w:val="18"/>
              </w:rPr>
              <w:t xml:space="preserve"> de asfalto por PEMEX </w:t>
            </w:r>
          </w:p>
        </w:tc>
        <w:tc>
          <w:tcPr>
            <w:tcW w:w="2194" w:type="dxa"/>
            <w:hideMark/>
          </w:tcPr>
          <w:p w14:paraId="7B6F58E0" w14:textId="77777777" w:rsidR="001003FD" w:rsidRPr="00123331" w:rsidRDefault="001003FD" w:rsidP="001003FD">
            <w:pPr>
              <w:spacing w:after="200" w:line="276" w:lineRule="auto"/>
              <w:jc w:val="both"/>
              <w:rPr>
                <w:rFonts w:cstheme="minorHAnsi"/>
                <w:sz w:val="18"/>
                <w:szCs w:val="18"/>
              </w:rPr>
            </w:pPr>
            <w:r w:rsidRPr="00123331">
              <w:rPr>
                <w:rFonts w:cstheme="minorHAnsi"/>
                <w:sz w:val="18"/>
                <w:szCs w:val="18"/>
              </w:rPr>
              <w:t xml:space="preserve">Se tiene que programar </w:t>
            </w:r>
            <w:r w:rsidRPr="00123331">
              <w:rPr>
                <w:rFonts w:cstheme="minorHAnsi"/>
                <w:b/>
                <w:bCs/>
                <w:sz w:val="18"/>
                <w:szCs w:val="18"/>
              </w:rPr>
              <w:t xml:space="preserve">5 días previos al suministro del material </w:t>
            </w:r>
          </w:p>
        </w:tc>
      </w:tr>
      <w:tr w:rsidR="001003FD" w:rsidRPr="001003FD" w14:paraId="2D082491" w14:textId="77777777" w:rsidTr="00126BA3">
        <w:trPr>
          <w:trHeight w:val="2100"/>
        </w:trPr>
        <w:tc>
          <w:tcPr>
            <w:tcW w:w="2811" w:type="dxa"/>
            <w:noWrap/>
            <w:hideMark/>
          </w:tcPr>
          <w:p w14:paraId="27AAAA89" w14:textId="77777777" w:rsidR="001003FD" w:rsidRPr="00DB4978" w:rsidRDefault="001003FD" w:rsidP="00DB4978">
            <w:pPr>
              <w:spacing w:line="240" w:lineRule="atLeast"/>
              <w:jc w:val="both"/>
              <w:rPr>
                <w:rFonts w:cstheme="minorHAnsi"/>
                <w:b/>
                <w:bCs/>
                <w:sz w:val="18"/>
                <w:szCs w:val="18"/>
              </w:rPr>
            </w:pPr>
            <w:r w:rsidRPr="00DB4978">
              <w:rPr>
                <w:rFonts w:cstheme="minorHAnsi"/>
                <w:b/>
                <w:bCs/>
                <w:sz w:val="18"/>
                <w:szCs w:val="18"/>
              </w:rPr>
              <w:t xml:space="preserve">FORMA DE PAGO </w:t>
            </w:r>
          </w:p>
        </w:tc>
        <w:tc>
          <w:tcPr>
            <w:tcW w:w="256" w:type="dxa"/>
            <w:noWrap/>
            <w:hideMark/>
          </w:tcPr>
          <w:p w14:paraId="595D1A2B" w14:textId="77777777" w:rsidR="001003FD" w:rsidRPr="00DB4978" w:rsidRDefault="001003FD" w:rsidP="00DB4978">
            <w:pPr>
              <w:spacing w:line="240" w:lineRule="atLeast"/>
              <w:jc w:val="both"/>
              <w:rPr>
                <w:rFonts w:cstheme="minorHAnsi"/>
                <w:sz w:val="18"/>
                <w:szCs w:val="18"/>
              </w:rPr>
            </w:pPr>
            <w:r w:rsidRPr="00DB4978">
              <w:rPr>
                <w:rFonts w:cstheme="minorHAnsi"/>
                <w:sz w:val="18"/>
                <w:szCs w:val="18"/>
              </w:rPr>
              <w:t> </w:t>
            </w:r>
          </w:p>
        </w:tc>
        <w:tc>
          <w:tcPr>
            <w:tcW w:w="2322" w:type="dxa"/>
            <w:hideMark/>
          </w:tcPr>
          <w:p w14:paraId="63C1B9A3" w14:textId="56EE2CC8" w:rsidR="001003FD" w:rsidRPr="00123331" w:rsidRDefault="001003FD" w:rsidP="00DB4978">
            <w:pPr>
              <w:spacing w:line="240" w:lineRule="atLeast"/>
              <w:jc w:val="both"/>
              <w:rPr>
                <w:rFonts w:cstheme="minorHAnsi"/>
                <w:sz w:val="18"/>
                <w:szCs w:val="18"/>
              </w:rPr>
            </w:pPr>
            <w:r w:rsidRPr="00123331">
              <w:rPr>
                <w:rFonts w:cstheme="minorHAnsi"/>
                <w:sz w:val="18"/>
                <w:szCs w:val="18"/>
              </w:rPr>
              <w:t xml:space="preserve">El pago es por anticipado para poder entregar el suministro tendrá que estar totalmente liquidado </w:t>
            </w:r>
          </w:p>
        </w:tc>
        <w:tc>
          <w:tcPr>
            <w:tcW w:w="2379" w:type="dxa"/>
            <w:hideMark/>
          </w:tcPr>
          <w:p w14:paraId="19FB9023" w14:textId="3E14F56F" w:rsidR="001003FD" w:rsidRPr="00123331" w:rsidRDefault="001003FD" w:rsidP="00DB4978">
            <w:pPr>
              <w:spacing w:line="240" w:lineRule="atLeast"/>
              <w:jc w:val="both"/>
              <w:rPr>
                <w:rFonts w:cstheme="minorHAnsi"/>
                <w:sz w:val="18"/>
                <w:szCs w:val="18"/>
              </w:rPr>
            </w:pPr>
            <w:r w:rsidRPr="00123331">
              <w:rPr>
                <w:rFonts w:cstheme="minorHAnsi"/>
                <w:sz w:val="18"/>
                <w:szCs w:val="18"/>
              </w:rPr>
              <w:t>Crédito de 15 días a partir de la entrega de la factura.</w:t>
            </w:r>
          </w:p>
        </w:tc>
        <w:tc>
          <w:tcPr>
            <w:tcW w:w="2194" w:type="dxa"/>
            <w:hideMark/>
          </w:tcPr>
          <w:p w14:paraId="62D55419" w14:textId="1DC0D8DA" w:rsidR="00DB4978" w:rsidRPr="00123331" w:rsidRDefault="001003FD" w:rsidP="00DB4978">
            <w:pPr>
              <w:spacing w:line="240" w:lineRule="atLeast"/>
              <w:jc w:val="both"/>
              <w:rPr>
                <w:rFonts w:cstheme="minorHAnsi"/>
                <w:sz w:val="18"/>
                <w:szCs w:val="18"/>
              </w:rPr>
            </w:pPr>
            <w:r w:rsidRPr="00123331">
              <w:rPr>
                <w:rFonts w:cstheme="minorHAnsi"/>
                <w:sz w:val="18"/>
                <w:szCs w:val="18"/>
              </w:rPr>
              <w:t xml:space="preserve">se requiere 50% de anticipo y 50% contra entrega del material </w:t>
            </w:r>
          </w:p>
        </w:tc>
      </w:tr>
      <w:tr w:rsidR="001003FD" w:rsidRPr="001003FD" w14:paraId="49FE2B0C" w14:textId="77777777" w:rsidTr="00126BA3">
        <w:trPr>
          <w:trHeight w:val="2700"/>
        </w:trPr>
        <w:tc>
          <w:tcPr>
            <w:tcW w:w="2811" w:type="dxa"/>
            <w:noWrap/>
            <w:hideMark/>
          </w:tcPr>
          <w:p w14:paraId="2C6F8E37" w14:textId="77777777" w:rsidR="001003FD" w:rsidRPr="00DB4978" w:rsidRDefault="001003FD" w:rsidP="001003FD">
            <w:pPr>
              <w:spacing w:after="200" w:line="276" w:lineRule="auto"/>
              <w:jc w:val="both"/>
              <w:rPr>
                <w:rFonts w:cstheme="minorHAnsi"/>
                <w:b/>
                <w:bCs/>
                <w:sz w:val="18"/>
                <w:szCs w:val="18"/>
              </w:rPr>
            </w:pPr>
            <w:r w:rsidRPr="00DB4978">
              <w:rPr>
                <w:rFonts w:cstheme="minorHAnsi"/>
                <w:b/>
                <w:bCs/>
                <w:sz w:val="18"/>
                <w:szCs w:val="18"/>
              </w:rPr>
              <w:t>LUGAR DE ENTREGA</w:t>
            </w:r>
          </w:p>
        </w:tc>
        <w:tc>
          <w:tcPr>
            <w:tcW w:w="256" w:type="dxa"/>
            <w:noWrap/>
            <w:hideMark/>
          </w:tcPr>
          <w:p w14:paraId="4EAFAF05" w14:textId="77777777" w:rsidR="001003FD" w:rsidRPr="00DB4978" w:rsidRDefault="001003FD" w:rsidP="001003FD">
            <w:pPr>
              <w:spacing w:after="200" w:line="276" w:lineRule="auto"/>
              <w:jc w:val="both"/>
              <w:rPr>
                <w:rFonts w:cstheme="minorHAnsi"/>
                <w:sz w:val="18"/>
                <w:szCs w:val="18"/>
              </w:rPr>
            </w:pPr>
            <w:r w:rsidRPr="00DB4978">
              <w:rPr>
                <w:rFonts w:cstheme="minorHAnsi"/>
                <w:sz w:val="18"/>
                <w:szCs w:val="18"/>
              </w:rPr>
              <w:t> </w:t>
            </w:r>
          </w:p>
        </w:tc>
        <w:tc>
          <w:tcPr>
            <w:tcW w:w="2322" w:type="dxa"/>
            <w:hideMark/>
          </w:tcPr>
          <w:p w14:paraId="44DA20E4" w14:textId="77777777" w:rsidR="001003FD" w:rsidRPr="00DB4978" w:rsidRDefault="001003FD" w:rsidP="001003FD">
            <w:pPr>
              <w:spacing w:after="200" w:line="276" w:lineRule="auto"/>
              <w:jc w:val="both"/>
              <w:rPr>
                <w:rFonts w:cstheme="minorHAnsi"/>
                <w:sz w:val="18"/>
                <w:szCs w:val="18"/>
              </w:rPr>
            </w:pPr>
            <w:r w:rsidRPr="00DB4978">
              <w:rPr>
                <w:rFonts w:cstheme="minorHAnsi"/>
                <w:sz w:val="18"/>
                <w:szCs w:val="18"/>
              </w:rPr>
              <w:t xml:space="preserve">El lugar de entrega será en la Planta de 4 Caminos el departamento tendrá que recogerlo. </w:t>
            </w:r>
          </w:p>
        </w:tc>
        <w:tc>
          <w:tcPr>
            <w:tcW w:w="2379" w:type="dxa"/>
            <w:hideMark/>
          </w:tcPr>
          <w:p w14:paraId="7F2CAF01" w14:textId="58539AED" w:rsidR="001003FD" w:rsidRPr="00DB4978" w:rsidRDefault="001003FD" w:rsidP="001003FD">
            <w:pPr>
              <w:spacing w:after="200" w:line="276" w:lineRule="auto"/>
              <w:jc w:val="both"/>
              <w:rPr>
                <w:rFonts w:cstheme="minorHAnsi"/>
                <w:sz w:val="18"/>
                <w:szCs w:val="18"/>
              </w:rPr>
            </w:pPr>
            <w:r w:rsidRPr="00DB4978">
              <w:rPr>
                <w:rFonts w:cstheme="minorHAnsi"/>
                <w:sz w:val="18"/>
                <w:szCs w:val="18"/>
              </w:rPr>
              <w:t>El lugar de entrega será libre a bordo de planta en la calle Camino a la Piedra no. 300 San Martín de las Flores Tlaquepaque, Jal. El departamento tendrá que recogerlo.</w:t>
            </w:r>
          </w:p>
        </w:tc>
        <w:tc>
          <w:tcPr>
            <w:tcW w:w="2194" w:type="dxa"/>
            <w:hideMark/>
          </w:tcPr>
          <w:p w14:paraId="7042B3F1" w14:textId="77777777" w:rsidR="001003FD" w:rsidRPr="00123331" w:rsidRDefault="001003FD" w:rsidP="001003FD">
            <w:pPr>
              <w:spacing w:after="200" w:line="276" w:lineRule="auto"/>
              <w:jc w:val="both"/>
              <w:rPr>
                <w:rFonts w:cstheme="minorHAnsi"/>
                <w:sz w:val="18"/>
                <w:szCs w:val="18"/>
              </w:rPr>
            </w:pPr>
            <w:r w:rsidRPr="00123331">
              <w:rPr>
                <w:rFonts w:cstheme="minorHAnsi"/>
                <w:sz w:val="18"/>
                <w:szCs w:val="18"/>
              </w:rPr>
              <w:t xml:space="preserve">Entrega a domicilio  en punto de recepción que indique el director de obras publicas </w:t>
            </w:r>
          </w:p>
        </w:tc>
      </w:tr>
    </w:tbl>
    <w:p w14:paraId="21B32982" w14:textId="77777777" w:rsidR="00123331" w:rsidRDefault="00123331" w:rsidP="00126BA3">
      <w:pPr>
        <w:autoSpaceDE w:val="0"/>
        <w:autoSpaceDN w:val="0"/>
        <w:adjustRightInd w:val="0"/>
        <w:jc w:val="both"/>
      </w:pPr>
    </w:p>
    <w:p w14:paraId="714C1A85" w14:textId="77777777" w:rsidR="00123331" w:rsidRDefault="00123331" w:rsidP="00126BA3">
      <w:pPr>
        <w:autoSpaceDE w:val="0"/>
        <w:autoSpaceDN w:val="0"/>
        <w:adjustRightInd w:val="0"/>
        <w:jc w:val="both"/>
      </w:pPr>
    </w:p>
    <w:p w14:paraId="0F06CB81" w14:textId="7051ACCC" w:rsidR="00390D6F" w:rsidRDefault="00126BA3" w:rsidP="00686BB0">
      <w:pPr>
        <w:autoSpaceDE w:val="0"/>
        <w:autoSpaceDN w:val="0"/>
        <w:adjustRightInd w:val="0"/>
        <w:jc w:val="both"/>
      </w:pPr>
      <w:r w:rsidRPr="00B96BD5">
        <w:t xml:space="preserve">Una vez analizado y discutido el punto por los integrantes del Comité de </w:t>
      </w:r>
      <w:r>
        <w:t>Adquisiciones</w:t>
      </w:r>
      <w:r w:rsidRPr="00B96BD5">
        <w:t xml:space="preserve">, la M.C.I. Rosa María Sánchez Sánchez, en su carácter de Secretario Técnico del Comité de </w:t>
      </w:r>
      <w:r>
        <w:t>Adquisiciones</w:t>
      </w:r>
      <w:r w:rsidRPr="00B96BD5">
        <w:t xml:space="preserve"> y en base a los razonamientos anteriormente descritos</w:t>
      </w:r>
      <w:r>
        <w:t xml:space="preserve"> s</w:t>
      </w:r>
      <w:r w:rsidRPr="000D2373">
        <w:rPr>
          <w:rFonts w:eastAsia="Times New Roman" w:cs="Arial"/>
        </w:rPr>
        <w:t>o</w:t>
      </w:r>
      <w:r w:rsidRPr="007562BB">
        <w:rPr>
          <w:rFonts w:eastAsia="Times New Roman" w:cs="Arial"/>
        </w:rPr>
        <w:t>mete a co</w:t>
      </w:r>
      <w:r>
        <w:rPr>
          <w:rFonts w:eastAsia="Times New Roman" w:cs="Arial"/>
        </w:rPr>
        <w:t xml:space="preserve">nsideración la aprobación de la </w:t>
      </w:r>
      <w:r w:rsidRPr="00126BA3">
        <w:rPr>
          <w:rFonts w:eastAsia="Times New Roman" w:cs="Arial"/>
        </w:rPr>
        <w:t xml:space="preserve">adquisición de </w:t>
      </w:r>
      <w:r w:rsidR="00123331">
        <w:rPr>
          <w:rFonts w:eastAsia="Times New Roman" w:cs="Arial"/>
        </w:rPr>
        <w:t>70</w:t>
      </w:r>
      <w:r w:rsidRPr="00126BA3">
        <w:rPr>
          <w:rFonts w:eastAsia="Times New Roman" w:cs="Arial"/>
        </w:rPr>
        <w:t xml:space="preserve"> toneladas de mezcla asfáltica </w:t>
      </w:r>
      <w:r w:rsidRPr="005741BA">
        <w:rPr>
          <w:rFonts w:eastAsia="Times New Roman" w:cs="Arial"/>
        </w:rPr>
        <w:t>en caliente</w:t>
      </w:r>
      <w:r w:rsidRPr="005741BA">
        <w:t>:</w:t>
      </w:r>
      <w:r w:rsidR="00123331" w:rsidRPr="005741BA">
        <w:t xml:space="preserve"> Por </w:t>
      </w:r>
      <w:r w:rsidR="00123331" w:rsidRPr="005741BA">
        <w:rPr>
          <w:b/>
        </w:rPr>
        <w:t>UNANIMIDAD</w:t>
      </w:r>
      <w:r w:rsidR="00123331" w:rsidRPr="005741BA">
        <w:t xml:space="preserve"> </w:t>
      </w:r>
      <w:r w:rsidRPr="005741BA">
        <w:rPr>
          <w:b/>
        </w:rPr>
        <w:t xml:space="preserve">este Comité de Adquisiciones resuelve adjudicar la totalidad de la partida del presente proceso de adquisición hasta por un monto de $ </w:t>
      </w:r>
      <w:r w:rsidR="00123331" w:rsidRPr="005741BA">
        <w:rPr>
          <w:b/>
        </w:rPr>
        <w:t>188,546.40</w:t>
      </w:r>
      <w:r w:rsidRPr="005741BA">
        <w:rPr>
          <w:b/>
        </w:rPr>
        <w:t xml:space="preserve"> (</w:t>
      </w:r>
      <w:r w:rsidR="00123331" w:rsidRPr="005741BA">
        <w:rPr>
          <w:b/>
        </w:rPr>
        <w:t xml:space="preserve">Ciento Ochenta y Ocho Mil Quinientos Cuarenta y Seis 40/100MN) </w:t>
      </w:r>
      <w:r w:rsidRPr="005741BA">
        <w:rPr>
          <w:b/>
        </w:rPr>
        <w:t xml:space="preserve">a la empresa de persona jurídica </w:t>
      </w:r>
      <w:r w:rsidR="00123331" w:rsidRPr="005741BA">
        <w:rPr>
          <w:b/>
        </w:rPr>
        <w:t>CONSTRUCARR</w:t>
      </w:r>
      <w:r w:rsidRPr="005741BA">
        <w:rPr>
          <w:b/>
        </w:rPr>
        <w:t xml:space="preserve">, S.A de C.V.  Toda vez que cumple administrativa y técnicamente y oferta el precio más bajo en su propuesta económica por lo que resulta conveniente a los intereses del Municipio de Zapotlan el Grande. </w:t>
      </w:r>
      <w:r w:rsidRPr="005741BA">
        <w:t>Mismos que serán devengados de la partida 2-4-9 Otros materiales y artículos de construcción y reparación, la presente adjudicación se llevó a cabo  fundamentada en el</w:t>
      </w:r>
      <w:r w:rsidRPr="005741BA">
        <w:rPr>
          <w:b/>
        </w:rPr>
        <w:t xml:space="preserve"> </w:t>
      </w:r>
      <w:r w:rsidRPr="005741BA">
        <w:rPr>
          <w:rFonts w:cs="Arial-BoldMT"/>
          <w:bCs/>
        </w:rPr>
        <w:t>ARTÍCULO 43.- fracción II, Incisos a) y b) Adquisición con un mínimo de Tres Cotizaciones del Reglamento de Compras Gubernamentales, Contratación de Servicios, Arrendamientos y Enajenaciones, para el Municipio de Zapotlán el Grande, e</w:t>
      </w:r>
      <w:r w:rsidRPr="005741BA">
        <w:t xml:space="preserve">n este apartado cuando la adquisición sea superior a 300 y menor a 2000 Unidades de Medida y Actualización (UMA) vigentes en la fecha de su cotización; b) El expediente deberá estar integrado por mínimo tres cotizaciones del mismo bien. </w:t>
      </w:r>
      <w:r w:rsidR="00123331" w:rsidRPr="005741BA">
        <w:t xml:space="preserve"> </w:t>
      </w:r>
      <w:r w:rsidRPr="005741BA">
        <w:rPr>
          <w:rFonts w:cs="Arial-BoldMT"/>
          <w:bCs/>
        </w:rPr>
        <w:t>Así mismo</w:t>
      </w:r>
      <w:r w:rsidRPr="005741BA">
        <w:t xml:space="preserve"> se desechan las propuestas de los proveedores </w:t>
      </w:r>
      <w:r w:rsidR="00123331" w:rsidRPr="005741BA">
        <w:rPr>
          <w:rFonts w:ascii="Calibri" w:eastAsia="Times New Roman" w:hAnsi="Calibri" w:cs="Times New Roman"/>
          <w:b/>
          <w:bCs/>
          <w:color w:val="000000"/>
          <w:sz w:val="22"/>
          <w:szCs w:val="22"/>
          <w:lang w:eastAsia="es-MX"/>
        </w:rPr>
        <w:t>URBANIZADORA VAZQUEZ GUERRA, SA DE CV. Y PREMIUM INGENIERIA, PROYECTOS Y CONSTRUCCIÓN SA DE CV</w:t>
      </w:r>
      <w:r w:rsidRPr="005741BA">
        <w:t xml:space="preserve"> ya que este Comité De Adquisiciones Gubernamentales, Contratación De Servicios, Arrendamientos Y Enajenaciones, Para El Municipio De Zapotlán El Grande determina que no resultan como adjudicados en virtud</w:t>
      </w:r>
      <w:r>
        <w:t xml:space="preserve"> de que </w:t>
      </w:r>
      <w:r w:rsidR="00123331">
        <w:t>el primero en mención se tendría que ir a recoger a la Ciudad de Guadalajara lo cual no es conveniente por la temperatura a que tiene que resguardarse el producto y por el costo que representa el recoger el material hasta ese lugar; el segundo su propuesta económica</w:t>
      </w:r>
      <w:r>
        <w:t xml:space="preserve"> </w:t>
      </w:r>
      <w:r w:rsidR="00123331">
        <w:t>es superior</w:t>
      </w:r>
      <w:r>
        <w:t xml:space="preserve"> a la presentada por el participante adjudicado y por lo tanto no representan una opción que convenga a los mejores intereses  del municipio atendiendo a lo dispuesto por el artículo 24, apartado 1 fracción VII de la Ley D</w:t>
      </w:r>
      <w:r w:rsidRPr="0046532F">
        <w:t xml:space="preserve">e Compras </w:t>
      </w:r>
      <w:r>
        <w:t>Gubernamentales, Enajenaciones y Contratación de Servicios del Estado de Jalisco y s</w:t>
      </w:r>
      <w:r w:rsidRPr="0046532F">
        <w:t>us Municipios</w:t>
      </w:r>
      <w:r>
        <w:t>.</w:t>
      </w:r>
      <w:r w:rsidR="00A61E7A">
        <w:t xml:space="preserve"> </w:t>
      </w:r>
      <w:r>
        <w:t xml:space="preserve">Para esta adquisición no se generará  contrato de acuerdo al artículo 103 del Reglamento de Compras gubernamentales, contratación de servicios, arrendamientos y enajenaciones, para el Municipio de Zapotlán el Grande, que a la letra dice “… </w:t>
      </w:r>
      <w:r w:rsidRPr="00D744D5">
        <w:rPr>
          <w:i/>
        </w:rPr>
        <w:t xml:space="preserve">donde </w:t>
      </w:r>
      <w:r>
        <w:rPr>
          <w:i/>
        </w:rPr>
        <w:t xml:space="preserve"> </w:t>
      </w:r>
      <w:r w:rsidRPr="00D744D5">
        <w:rPr>
          <w:i/>
        </w:rPr>
        <w:t xml:space="preserve">no se contraten obligaciones a plazos, donde no se tenga que pactar condiciones u obligaciones de hacer a futuro y que la relación contractual que se pudieran generar en </w:t>
      </w:r>
      <w:r>
        <w:rPr>
          <w:i/>
        </w:rPr>
        <w:t xml:space="preserve"> </w:t>
      </w:r>
      <w:r w:rsidRPr="00D744D5">
        <w:rPr>
          <w:i/>
        </w:rPr>
        <w:t>cuanto a derechos y obligaciones se extingue en forma inmediata al momento de que se recibe la mercancía y la factura correspondiente a entera satisfacción por el servidor público de la dependencia solicitante y se realice el pago</w:t>
      </w:r>
      <w:r>
        <w:rPr>
          <w:i/>
        </w:rPr>
        <w:t xml:space="preserve">. </w:t>
      </w:r>
      <w:r w:rsidRPr="00D744D5">
        <w:rPr>
          <w:i/>
        </w:rPr>
        <w:t>En base al razonamiento del párrafo anterior, queda excluido de la elaboración del contrato correspondiente y bastará con la orden de compra generada por la dependencia avalada por el titular de Proveeduría y el titular de la Hacienda Pública Municipal</w:t>
      </w:r>
      <w:r>
        <w:rPr>
          <w:i/>
        </w:rPr>
        <w:t>, sin necesidad que s</w:t>
      </w:r>
      <w:r w:rsidRPr="00D744D5">
        <w:rPr>
          <w:i/>
        </w:rPr>
        <w:t>e</w:t>
      </w:r>
      <w:r>
        <w:rPr>
          <w:i/>
        </w:rPr>
        <w:t xml:space="preserve"> </w:t>
      </w:r>
      <w:r w:rsidRPr="00D744D5">
        <w:rPr>
          <w:i/>
        </w:rPr>
        <w:t>requiera elaboración de contrato alguno</w:t>
      </w:r>
      <w:r>
        <w:t xml:space="preserve">” </w:t>
      </w:r>
      <w:r w:rsidRPr="006E454A">
        <w:rPr>
          <w:rFonts w:cs="Calibri"/>
        </w:rPr>
        <w:t xml:space="preserve">La presente adjudicación </w:t>
      </w:r>
      <w:r w:rsidRPr="006E454A">
        <w:t>queda sujeta a la disponibilidad presupuestal del ejercicio fiscal 2022</w:t>
      </w:r>
      <w:r>
        <w:t>,</w:t>
      </w:r>
      <w:r w:rsidRPr="006E454A">
        <w:t xml:space="preserve"> sin que esto genere ninguna responsabilidad para el Municipio de Zapotlán el Grande Jalisco</w:t>
      </w:r>
    </w:p>
    <w:p w14:paraId="3408354F" w14:textId="77777777" w:rsidR="00686BB0" w:rsidRPr="00686BB0" w:rsidRDefault="00686BB0" w:rsidP="00686BB0">
      <w:pPr>
        <w:autoSpaceDE w:val="0"/>
        <w:autoSpaceDN w:val="0"/>
        <w:adjustRightInd w:val="0"/>
        <w:jc w:val="both"/>
      </w:pPr>
    </w:p>
    <w:p w14:paraId="4B98281B" w14:textId="77777777" w:rsidR="00A61E7A" w:rsidRPr="005B23DB" w:rsidRDefault="00A61E7A" w:rsidP="00A61E7A">
      <w:pPr>
        <w:spacing w:after="160" w:line="259" w:lineRule="auto"/>
        <w:contextualSpacing/>
        <w:jc w:val="both"/>
        <w:rPr>
          <w:rFonts w:cs="ArialMT"/>
          <w:b/>
          <w:u w:val="single"/>
        </w:rPr>
      </w:pPr>
      <w:r>
        <w:rPr>
          <w:rFonts w:cs="ArialMT"/>
          <w:b/>
          <w:u w:val="single"/>
        </w:rPr>
        <w:t xml:space="preserve">Persona asignada para dar seguimiento y recepción de los bienes. </w:t>
      </w:r>
    </w:p>
    <w:p w14:paraId="1182A48F" w14:textId="20184AD6" w:rsidR="00A61E7A" w:rsidRDefault="00A61E7A" w:rsidP="00A61E7A">
      <w:pPr>
        <w:contextualSpacing/>
        <w:jc w:val="both"/>
      </w:pPr>
      <w:r>
        <w:t xml:space="preserve">El área responsable de dar seguimiento al cumplimiento de las obligaciones pactadas y de la entrega-recepción de los bienes objetos de la presente licitación será la Coordinación General de </w:t>
      </w:r>
      <w:r w:rsidRPr="00A61E7A">
        <w:t xml:space="preserve">Gestión De La Ciudad </w:t>
      </w:r>
      <w:r>
        <w:t xml:space="preserve">o el Ing. Juan Rivera López </w:t>
      </w:r>
    </w:p>
    <w:p w14:paraId="5EFBC497" w14:textId="77777777" w:rsidR="00123331" w:rsidRDefault="00123331" w:rsidP="00A61E7A">
      <w:pPr>
        <w:contextualSpacing/>
        <w:jc w:val="both"/>
      </w:pPr>
    </w:p>
    <w:p w14:paraId="7BB1AE51" w14:textId="77777777" w:rsidR="00123331" w:rsidRDefault="00123331" w:rsidP="00A61E7A">
      <w:pPr>
        <w:contextualSpacing/>
        <w:jc w:val="both"/>
      </w:pPr>
    </w:p>
    <w:p w14:paraId="28DDF35E" w14:textId="77777777" w:rsidR="00A61E7A" w:rsidRPr="00A61E7A" w:rsidRDefault="00A61E7A" w:rsidP="00A61E7A">
      <w:pPr>
        <w:contextualSpacing/>
        <w:jc w:val="both"/>
      </w:pPr>
    </w:p>
    <w:p w14:paraId="16C86C24" w14:textId="77777777" w:rsidR="00A61E7A" w:rsidRPr="005B23DB" w:rsidRDefault="00A61E7A" w:rsidP="00A61E7A">
      <w:pPr>
        <w:spacing w:after="160" w:line="259" w:lineRule="auto"/>
        <w:contextualSpacing/>
        <w:jc w:val="both"/>
        <w:rPr>
          <w:rFonts w:cs="ArialMT"/>
          <w:b/>
          <w:u w:val="single"/>
        </w:rPr>
      </w:pPr>
      <w:r w:rsidRPr="005B23DB">
        <w:rPr>
          <w:rFonts w:cs="ArialMT"/>
          <w:b/>
          <w:u w:val="single"/>
        </w:rPr>
        <w:t>Fondo Impulso Jalisco</w:t>
      </w:r>
    </w:p>
    <w:p w14:paraId="6B6022FA" w14:textId="6095E4E7" w:rsidR="00A61E7A" w:rsidRDefault="00A61E7A" w:rsidP="00A61E7A">
      <w:pPr>
        <w:spacing w:after="160" w:line="259" w:lineRule="auto"/>
        <w:contextualSpacing/>
        <w:jc w:val="both"/>
        <w:rPr>
          <w:rFonts w:cs="ArialMT"/>
        </w:rPr>
      </w:pPr>
      <w:r w:rsidRPr="005B23DB">
        <w:rPr>
          <w:rFonts w:cs="ArialMT"/>
        </w:rPr>
        <w:t>No se realiza la aportación correspondiente en virtud de que no se ha llevado a cabo la firma del convenio de colaboración con las Secretarias correspondientes del Estado de Jalisco.</w:t>
      </w:r>
    </w:p>
    <w:p w14:paraId="717B4C81" w14:textId="77777777" w:rsidR="00A61E7A" w:rsidRDefault="00A61E7A" w:rsidP="00A61E7A">
      <w:pPr>
        <w:spacing w:after="160" w:line="259" w:lineRule="auto"/>
        <w:contextualSpacing/>
        <w:jc w:val="both"/>
        <w:rPr>
          <w:rFonts w:cs="ArialMT"/>
        </w:rPr>
      </w:pPr>
    </w:p>
    <w:p w14:paraId="71D249E3" w14:textId="555C03EF" w:rsidR="005E5AC1" w:rsidRDefault="004E71AC" w:rsidP="005E5AC1">
      <w:pPr>
        <w:spacing w:after="200" w:line="276" w:lineRule="auto"/>
        <w:jc w:val="both"/>
        <w:rPr>
          <w:rFonts w:cstheme="minorHAnsi"/>
        </w:rPr>
      </w:pPr>
      <w:r>
        <w:rPr>
          <w:rFonts w:cstheme="minorHAnsi"/>
          <w:b/>
        </w:rPr>
        <w:t>Sexto</w:t>
      </w:r>
      <w:r w:rsidR="005E5AC1">
        <w:rPr>
          <w:rFonts w:cstheme="minorHAnsi"/>
          <w:b/>
        </w:rPr>
        <w:t xml:space="preserve"> Punto:</w:t>
      </w:r>
      <w:r w:rsidR="005E5AC1">
        <w:rPr>
          <w:rFonts w:cstheme="minorHAnsi"/>
        </w:rPr>
        <w:t xml:space="preserve"> </w:t>
      </w:r>
      <w:r w:rsidR="005E5AC1" w:rsidRPr="005E5AC1">
        <w:rPr>
          <w:rFonts w:cstheme="minorHAnsi"/>
        </w:rPr>
        <w:t>Adquisición de 280 M3 de Sello 3</w:t>
      </w:r>
      <w:r w:rsidR="00123331">
        <w:rPr>
          <w:rFonts w:cstheme="minorHAnsi"/>
        </w:rPr>
        <w:t>A</w:t>
      </w:r>
      <w:r w:rsidR="005E5AC1" w:rsidRPr="005E5AC1">
        <w:rPr>
          <w:rFonts w:cstheme="minorHAnsi"/>
        </w:rPr>
        <w:t xml:space="preserve"> Canto Rodado, solicitadas por la Coordinación de Gestión de la Ciudad</w:t>
      </w:r>
      <w:r w:rsidR="005E5AC1" w:rsidRPr="009923FC">
        <w:rPr>
          <w:rFonts w:cstheme="minorHAnsi"/>
        </w:rPr>
        <w:t xml:space="preserve">. </w:t>
      </w:r>
    </w:p>
    <w:p w14:paraId="2232E1DB" w14:textId="4E35A1FF" w:rsidR="00A61E7A" w:rsidRPr="007F07ED" w:rsidRDefault="005E5AC1" w:rsidP="007F07ED">
      <w:pPr>
        <w:pStyle w:val="Prrafodelista"/>
        <w:ind w:left="0"/>
        <w:jc w:val="both"/>
      </w:pPr>
      <w:r w:rsidRPr="002F5682">
        <w:t xml:space="preserve">En este punto </w:t>
      </w:r>
      <w:r>
        <w:t>la M.C.I. Rosa María Sánchez Sánchez</w:t>
      </w:r>
      <w:r w:rsidRPr="00F50E03">
        <w:t>, en su carácter de Secretario</w:t>
      </w:r>
      <w:r>
        <w:t xml:space="preserve"> Técnico del Comité de Adquisiciones pone a consideración de los integrantes del Comité </w:t>
      </w:r>
      <w:r w:rsidRPr="002F5682">
        <w:t xml:space="preserve">de </w:t>
      </w:r>
      <w:r>
        <w:t xml:space="preserve">Adquisiciones, las cotizaciones presentadas por tres proveedores así mismo el cuadro comparativo para su análisis y aprobación. </w:t>
      </w:r>
    </w:p>
    <w:tbl>
      <w:tblPr>
        <w:tblW w:w="9923" w:type="dxa"/>
        <w:tblCellMar>
          <w:left w:w="70" w:type="dxa"/>
          <w:right w:w="70" w:type="dxa"/>
        </w:tblCellMar>
        <w:tblLook w:val="04A0" w:firstRow="1" w:lastRow="0" w:firstColumn="1" w:lastColumn="0" w:noHBand="0" w:noVBand="1"/>
      </w:tblPr>
      <w:tblGrid>
        <w:gridCol w:w="2200"/>
        <w:gridCol w:w="1100"/>
        <w:gridCol w:w="1940"/>
        <w:gridCol w:w="2020"/>
        <w:gridCol w:w="2663"/>
      </w:tblGrid>
      <w:tr w:rsidR="007F07ED" w:rsidRPr="007F07ED" w14:paraId="509DB4DA" w14:textId="77777777" w:rsidTr="00DA523A">
        <w:trPr>
          <w:trHeight w:val="300"/>
        </w:trPr>
        <w:tc>
          <w:tcPr>
            <w:tcW w:w="9923" w:type="dxa"/>
            <w:gridSpan w:val="5"/>
            <w:tcBorders>
              <w:top w:val="nil"/>
              <w:left w:val="nil"/>
              <w:bottom w:val="nil"/>
              <w:right w:val="nil"/>
            </w:tcBorders>
            <w:shd w:val="clear" w:color="auto" w:fill="auto"/>
            <w:noWrap/>
            <w:vAlign w:val="bottom"/>
            <w:hideMark/>
          </w:tcPr>
          <w:p w14:paraId="1344C747" w14:textId="6A7954FB" w:rsidR="007F07ED" w:rsidRPr="007F07ED" w:rsidRDefault="007F07ED" w:rsidP="007F07ED">
            <w:pPr>
              <w:jc w:val="cente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CUADRO COMPARATIVO</w:t>
            </w:r>
          </w:p>
        </w:tc>
      </w:tr>
      <w:tr w:rsidR="007F07ED" w:rsidRPr="007F07ED" w14:paraId="41177AEF" w14:textId="77777777" w:rsidTr="00DA523A">
        <w:trPr>
          <w:trHeight w:val="300"/>
        </w:trPr>
        <w:tc>
          <w:tcPr>
            <w:tcW w:w="9923" w:type="dxa"/>
            <w:gridSpan w:val="5"/>
            <w:tcBorders>
              <w:top w:val="nil"/>
              <w:left w:val="nil"/>
              <w:bottom w:val="nil"/>
              <w:right w:val="nil"/>
            </w:tcBorders>
            <w:shd w:val="clear" w:color="auto" w:fill="auto"/>
            <w:noWrap/>
            <w:vAlign w:val="bottom"/>
            <w:hideMark/>
          </w:tcPr>
          <w:p w14:paraId="4D2FE2AA" w14:textId="7A1DA044" w:rsidR="007F07ED" w:rsidRPr="007F07ED" w:rsidRDefault="007F07ED" w:rsidP="00F71742">
            <w:pPr>
              <w:jc w:val="cente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ADQUIS</w:t>
            </w:r>
            <w:r w:rsidR="00D21E64">
              <w:rPr>
                <w:rFonts w:ascii="Calibri" w:eastAsia="Times New Roman" w:hAnsi="Calibri" w:cs="Times New Roman"/>
                <w:b/>
                <w:bCs/>
                <w:color w:val="000000"/>
                <w:sz w:val="20"/>
                <w:szCs w:val="20"/>
                <w:lang w:eastAsia="es-MX"/>
              </w:rPr>
              <w:t>I</w:t>
            </w:r>
            <w:r w:rsidRPr="007F07ED">
              <w:rPr>
                <w:rFonts w:ascii="Calibri" w:eastAsia="Times New Roman" w:hAnsi="Calibri" w:cs="Times New Roman"/>
                <w:b/>
                <w:bCs/>
                <w:color w:val="000000"/>
                <w:sz w:val="20"/>
                <w:szCs w:val="20"/>
                <w:lang w:eastAsia="es-MX"/>
              </w:rPr>
              <w:t xml:space="preserve">CION DE 280 </w:t>
            </w:r>
            <w:r w:rsidR="00F71742">
              <w:rPr>
                <w:rFonts w:ascii="Calibri" w:eastAsia="Times New Roman" w:hAnsi="Calibri" w:cs="Times New Roman"/>
                <w:b/>
                <w:bCs/>
                <w:color w:val="000000"/>
                <w:sz w:val="20"/>
                <w:szCs w:val="20"/>
                <w:lang w:eastAsia="es-MX"/>
              </w:rPr>
              <w:t>M3</w:t>
            </w:r>
            <w:r w:rsidRPr="007F07ED">
              <w:rPr>
                <w:rFonts w:ascii="Calibri" w:eastAsia="Times New Roman" w:hAnsi="Calibri" w:cs="Times New Roman"/>
                <w:b/>
                <w:bCs/>
                <w:color w:val="000000"/>
                <w:sz w:val="20"/>
                <w:szCs w:val="20"/>
                <w:lang w:eastAsia="es-MX"/>
              </w:rPr>
              <w:t xml:space="preserve"> DE SELLO 3A CANTO RODADO</w:t>
            </w:r>
          </w:p>
        </w:tc>
      </w:tr>
      <w:tr w:rsidR="007F07ED" w:rsidRPr="007F07ED" w14:paraId="2C402F8B" w14:textId="77777777" w:rsidTr="00DA523A">
        <w:trPr>
          <w:trHeight w:val="300"/>
        </w:trPr>
        <w:tc>
          <w:tcPr>
            <w:tcW w:w="9923" w:type="dxa"/>
            <w:gridSpan w:val="5"/>
            <w:tcBorders>
              <w:top w:val="nil"/>
              <w:left w:val="nil"/>
              <w:bottom w:val="nil"/>
              <w:right w:val="nil"/>
            </w:tcBorders>
            <w:shd w:val="clear" w:color="auto" w:fill="auto"/>
            <w:noWrap/>
            <w:vAlign w:val="bottom"/>
            <w:hideMark/>
          </w:tcPr>
          <w:p w14:paraId="3CD4013C" w14:textId="77777777" w:rsidR="007F07ED" w:rsidRPr="007F07ED" w:rsidRDefault="007F07ED" w:rsidP="007F07ED">
            <w:pPr>
              <w:jc w:val="cente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xml:space="preserve">SOLICITADA POR LA CORDINACIÓN GENERAL DE GESTIÓN DE LA CIUDAD </w:t>
            </w:r>
          </w:p>
        </w:tc>
      </w:tr>
      <w:tr w:rsidR="007F07ED" w:rsidRPr="007F07ED" w14:paraId="3408A8A9" w14:textId="77777777" w:rsidTr="00DA523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CABAF" w14:textId="77777777"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503174B"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M3</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2A14D00" w14:textId="77777777" w:rsidR="007F07ED" w:rsidRPr="007F07ED" w:rsidRDefault="007F07ED" w:rsidP="007F07ED">
            <w:pP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xml:space="preserve">HILDA MARGARITA GARIBAY ZÚÑIGA </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0113A7AF" w14:textId="77777777" w:rsidR="007F07ED" w:rsidRPr="007F07ED" w:rsidRDefault="007F07ED" w:rsidP="007F07ED">
            <w:pPr>
              <w:jc w:val="cente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CONSTRUCARR CONCRETOS S.A DE C.V.</w:t>
            </w:r>
          </w:p>
        </w:tc>
        <w:tc>
          <w:tcPr>
            <w:tcW w:w="2663" w:type="dxa"/>
            <w:tcBorders>
              <w:top w:val="single" w:sz="4" w:space="0" w:color="auto"/>
              <w:left w:val="nil"/>
              <w:bottom w:val="single" w:sz="4" w:space="0" w:color="auto"/>
              <w:right w:val="single" w:sz="4" w:space="0" w:color="auto"/>
            </w:tcBorders>
            <w:shd w:val="clear" w:color="auto" w:fill="auto"/>
            <w:vAlign w:val="bottom"/>
            <w:hideMark/>
          </w:tcPr>
          <w:p w14:paraId="6A149E45" w14:textId="77777777" w:rsidR="007F07ED" w:rsidRPr="007F07ED" w:rsidRDefault="007F07ED" w:rsidP="007F07ED">
            <w:pPr>
              <w:jc w:val="cente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xml:space="preserve">MDS MATERIALES, SA DE CV. </w:t>
            </w:r>
          </w:p>
        </w:tc>
      </w:tr>
      <w:tr w:rsidR="007F07ED" w:rsidRPr="007F07ED" w14:paraId="09A49424" w14:textId="77777777" w:rsidTr="00DA523A">
        <w:trPr>
          <w:trHeight w:val="645"/>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B3B1BD5" w14:textId="656E6976" w:rsidR="007F07ED" w:rsidRPr="007F07ED" w:rsidRDefault="007F07ED" w:rsidP="00123331">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Sello 3</w:t>
            </w:r>
            <w:r w:rsidR="00123331">
              <w:rPr>
                <w:rFonts w:ascii="Calibri" w:eastAsia="Times New Roman" w:hAnsi="Calibri" w:cs="Times New Roman"/>
                <w:color w:val="000000"/>
                <w:sz w:val="20"/>
                <w:szCs w:val="20"/>
                <w:lang w:eastAsia="es-MX"/>
              </w:rPr>
              <w:t>A</w:t>
            </w:r>
            <w:r w:rsidRPr="007F07ED">
              <w:rPr>
                <w:rFonts w:ascii="Calibri" w:eastAsia="Times New Roman" w:hAnsi="Calibri" w:cs="Times New Roman"/>
                <w:color w:val="000000"/>
                <w:sz w:val="20"/>
                <w:szCs w:val="20"/>
                <w:lang w:eastAsia="es-MX"/>
              </w:rPr>
              <w:t xml:space="preserve"> canto rodado</w:t>
            </w:r>
          </w:p>
        </w:tc>
        <w:tc>
          <w:tcPr>
            <w:tcW w:w="1100" w:type="dxa"/>
            <w:tcBorders>
              <w:top w:val="nil"/>
              <w:left w:val="nil"/>
              <w:bottom w:val="single" w:sz="4" w:space="0" w:color="auto"/>
              <w:right w:val="single" w:sz="4" w:space="0" w:color="auto"/>
            </w:tcBorders>
            <w:shd w:val="clear" w:color="auto" w:fill="auto"/>
            <w:vAlign w:val="center"/>
            <w:hideMark/>
          </w:tcPr>
          <w:p w14:paraId="35A79C50"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280</w:t>
            </w:r>
          </w:p>
        </w:tc>
        <w:tc>
          <w:tcPr>
            <w:tcW w:w="1940" w:type="dxa"/>
            <w:tcBorders>
              <w:top w:val="nil"/>
              <w:left w:val="nil"/>
              <w:bottom w:val="single" w:sz="4" w:space="0" w:color="auto"/>
              <w:right w:val="single" w:sz="4" w:space="0" w:color="auto"/>
            </w:tcBorders>
            <w:shd w:val="clear" w:color="auto" w:fill="auto"/>
            <w:noWrap/>
            <w:vAlign w:val="center"/>
            <w:hideMark/>
          </w:tcPr>
          <w:p w14:paraId="7A246C0C"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 $                        490.00 </w:t>
            </w:r>
          </w:p>
        </w:tc>
        <w:tc>
          <w:tcPr>
            <w:tcW w:w="2020" w:type="dxa"/>
            <w:tcBorders>
              <w:top w:val="nil"/>
              <w:left w:val="nil"/>
              <w:bottom w:val="single" w:sz="4" w:space="0" w:color="auto"/>
              <w:right w:val="single" w:sz="4" w:space="0" w:color="auto"/>
            </w:tcBorders>
            <w:shd w:val="clear" w:color="auto" w:fill="auto"/>
            <w:noWrap/>
            <w:vAlign w:val="center"/>
            <w:hideMark/>
          </w:tcPr>
          <w:p w14:paraId="6251F108"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 $                          370.00 </w:t>
            </w:r>
          </w:p>
        </w:tc>
        <w:tc>
          <w:tcPr>
            <w:tcW w:w="2663" w:type="dxa"/>
            <w:tcBorders>
              <w:top w:val="nil"/>
              <w:left w:val="nil"/>
              <w:bottom w:val="single" w:sz="4" w:space="0" w:color="auto"/>
              <w:right w:val="single" w:sz="4" w:space="0" w:color="auto"/>
            </w:tcBorders>
            <w:shd w:val="clear" w:color="auto" w:fill="auto"/>
            <w:noWrap/>
            <w:vAlign w:val="center"/>
            <w:hideMark/>
          </w:tcPr>
          <w:p w14:paraId="7C98B6AA"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 $                                620.00 </w:t>
            </w:r>
          </w:p>
        </w:tc>
      </w:tr>
      <w:tr w:rsidR="007F07ED" w:rsidRPr="007F07ED" w14:paraId="4E097777" w14:textId="77777777" w:rsidTr="00DA523A">
        <w:trPr>
          <w:trHeight w:val="525"/>
        </w:trPr>
        <w:tc>
          <w:tcPr>
            <w:tcW w:w="2200" w:type="dxa"/>
            <w:tcBorders>
              <w:top w:val="nil"/>
              <w:left w:val="single" w:sz="4" w:space="0" w:color="auto"/>
              <w:bottom w:val="single" w:sz="4" w:space="0" w:color="auto"/>
              <w:right w:val="single" w:sz="4" w:space="0" w:color="auto"/>
            </w:tcBorders>
            <w:shd w:val="clear" w:color="auto" w:fill="auto"/>
            <w:vAlign w:val="bottom"/>
            <w:hideMark/>
          </w:tcPr>
          <w:p w14:paraId="09D3F0A3" w14:textId="48A77544" w:rsidR="007F07ED" w:rsidRPr="007F07ED" w:rsidRDefault="007F07ED" w:rsidP="00F71742">
            <w:pPr>
              <w:jc w:val="right"/>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SUB TOTAL</w:t>
            </w:r>
            <w:r w:rsidR="00F71742">
              <w:rPr>
                <w:rFonts w:ascii="Calibri" w:eastAsia="Times New Roman" w:hAnsi="Calibri" w:cs="Times New Roman"/>
                <w:b/>
                <w:bCs/>
                <w:color w:val="000000"/>
                <w:sz w:val="20"/>
                <w:szCs w:val="20"/>
                <w:lang w:eastAsia="es-MX"/>
              </w:rPr>
              <w:t xml:space="preserve"> M3</w:t>
            </w:r>
          </w:p>
        </w:tc>
        <w:tc>
          <w:tcPr>
            <w:tcW w:w="1100" w:type="dxa"/>
            <w:tcBorders>
              <w:top w:val="nil"/>
              <w:left w:val="nil"/>
              <w:bottom w:val="single" w:sz="4" w:space="0" w:color="auto"/>
              <w:right w:val="single" w:sz="4" w:space="0" w:color="auto"/>
            </w:tcBorders>
            <w:shd w:val="clear" w:color="auto" w:fill="auto"/>
            <w:noWrap/>
            <w:vAlign w:val="bottom"/>
            <w:hideMark/>
          </w:tcPr>
          <w:p w14:paraId="22C3629A"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w:t>
            </w:r>
          </w:p>
        </w:tc>
        <w:tc>
          <w:tcPr>
            <w:tcW w:w="1940" w:type="dxa"/>
            <w:tcBorders>
              <w:top w:val="nil"/>
              <w:left w:val="nil"/>
              <w:bottom w:val="single" w:sz="4" w:space="0" w:color="auto"/>
              <w:right w:val="single" w:sz="4" w:space="0" w:color="auto"/>
            </w:tcBorders>
            <w:shd w:val="clear" w:color="auto" w:fill="auto"/>
            <w:noWrap/>
            <w:vAlign w:val="bottom"/>
            <w:hideMark/>
          </w:tcPr>
          <w:p w14:paraId="3CAA6910" w14:textId="77777777"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 $                        490.00 </w:t>
            </w:r>
          </w:p>
        </w:tc>
        <w:tc>
          <w:tcPr>
            <w:tcW w:w="2020" w:type="dxa"/>
            <w:tcBorders>
              <w:top w:val="nil"/>
              <w:left w:val="nil"/>
              <w:bottom w:val="single" w:sz="4" w:space="0" w:color="auto"/>
              <w:right w:val="single" w:sz="4" w:space="0" w:color="auto"/>
            </w:tcBorders>
            <w:shd w:val="clear" w:color="auto" w:fill="auto"/>
            <w:noWrap/>
            <w:vAlign w:val="bottom"/>
            <w:hideMark/>
          </w:tcPr>
          <w:p w14:paraId="708D70B6" w14:textId="77777777"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 $                          370.00 </w:t>
            </w:r>
          </w:p>
        </w:tc>
        <w:tc>
          <w:tcPr>
            <w:tcW w:w="2663" w:type="dxa"/>
            <w:tcBorders>
              <w:top w:val="nil"/>
              <w:left w:val="nil"/>
              <w:bottom w:val="single" w:sz="4" w:space="0" w:color="auto"/>
              <w:right w:val="single" w:sz="4" w:space="0" w:color="auto"/>
            </w:tcBorders>
            <w:shd w:val="clear" w:color="auto" w:fill="auto"/>
            <w:noWrap/>
            <w:vAlign w:val="bottom"/>
            <w:hideMark/>
          </w:tcPr>
          <w:p w14:paraId="7D29F784" w14:textId="77777777"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 $                                620.00 </w:t>
            </w:r>
          </w:p>
        </w:tc>
      </w:tr>
      <w:tr w:rsidR="007F07ED" w:rsidRPr="007F07ED" w14:paraId="50DA81F6" w14:textId="77777777" w:rsidTr="00DA523A">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C38FB74" w14:textId="77777777" w:rsidR="007F07ED" w:rsidRPr="007F07ED" w:rsidRDefault="007F07ED" w:rsidP="007F07ED">
            <w:pPr>
              <w:jc w:val="right"/>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IVA</w:t>
            </w:r>
          </w:p>
        </w:tc>
        <w:tc>
          <w:tcPr>
            <w:tcW w:w="1100" w:type="dxa"/>
            <w:tcBorders>
              <w:top w:val="nil"/>
              <w:left w:val="nil"/>
              <w:bottom w:val="single" w:sz="4" w:space="0" w:color="auto"/>
              <w:right w:val="single" w:sz="4" w:space="0" w:color="auto"/>
            </w:tcBorders>
            <w:shd w:val="clear" w:color="auto" w:fill="auto"/>
            <w:noWrap/>
            <w:vAlign w:val="bottom"/>
            <w:hideMark/>
          </w:tcPr>
          <w:p w14:paraId="11136836"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w:t>
            </w:r>
          </w:p>
        </w:tc>
        <w:tc>
          <w:tcPr>
            <w:tcW w:w="1940" w:type="dxa"/>
            <w:tcBorders>
              <w:top w:val="nil"/>
              <w:left w:val="nil"/>
              <w:bottom w:val="single" w:sz="4" w:space="0" w:color="auto"/>
              <w:right w:val="single" w:sz="4" w:space="0" w:color="auto"/>
            </w:tcBorders>
            <w:shd w:val="clear" w:color="auto" w:fill="auto"/>
            <w:noWrap/>
            <w:vAlign w:val="bottom"/>
            <w:hideMark/>
          </w:tcPr>
          <w:p w14:paraId="309195A4" w14:textId="77777777"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 $                          78.40 </w:t>
            </w:r>
          </w:p>
        </w:tc>
        <w:tc>
          <w:tcPr>
            <w:tcW w:w="2020" w:type="dxa"/>
            <w:tcBorders>
              <w:top w:val="nil"/>
              <w:left w:val="nil"/>
              <w:bottom w:val="single" w:sz="4" w:space="0" w:color="auto"/>
              <w:right w:val="single" w:sz="4" w:space="0" w:color="auto"/>
            </w:tcBorders>
            <w:shd w:val="clear" w:color="auto" w:fill="auto"/>
            <w:noWrap/>
            <w:vAlign w:val="bottom"/>
            <w:hideMark/>
          </w:tcPr>
          <w:p w14:paraId="5C268CFE" w14:textId="77777777"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 $                            59.20 </w:t>
            </w:r>
          </w:p>
        </w:tc>
        <w:tc>
          <w:tcPr>
            <w:tcW w:w="2663" w:type="dxa"/>
            <w:tcBorders>
              <w:top w:val="nil"/>
              <w:left w:val="nil"/>
              <w:bottom w:val="single" w:sz="4" w:space="0" w:color="auto"/>
              <w:right w:val="single" w:sz="4" w:space="0" w:color="auto"/>
            </w:tcBorders>
            <w:shd w:val="clear" w:color="auto" w:fill="auto"/>
            <w:noWrap/>
            <w:vAlign w:val="bottom"/>
            <w:hideMark/>
          </w:tcPr>
          <w:p w14:paraId="4DFBD300" w14:textId="77777777"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 $                                  99.20 </w:t>
            </w:r>
          </w:p>
        </w:tc>
      </w:tr>
      <w:tr w:rsidR="007F07ED" w:rsidRPr="007F07ED" w14:paraId="0208F974" w14:textId="77777777" w:rsidTr="00DA523A">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9B8A7D6" w14:textId="55510B3F" w:rsidR="007F07ED" w:rsidRPr="007F07ED" w:rsidRDefault="00F71742" w:rsidP="007F07ED">
            <w:pPr>
              <w:jc w:val="right"/>
              <w:rPr>
                <w:rFonts w:ascii="Calibri" w:eastAsia="Times New Roman" w:hAnsi="Calibri" w:cs="Times New Roman"/>
                <w:b/>
                <w:bCs/>
                <w:color w:val="000000"/>
                <w:sz w:val="20"/>
                <w:szCs w:val="20"/>
                <w:lang w:eastAsia="es-MX"/>
              </w:rPr>
            </w:pPr>
            <w:r>
              <w:rPr>
                <w:rFonts w:ascii="Calibri" w:eastAsia="Times New Roman" w:hAnsi="Calibri" w:cs="Times New Roman"/>
                <w:b/>
                <w:bCs/>
                <w:color w:val="000000"/>
                <w:sz w:val="20"/>
                <w:szCs w:val="20"/>
                <w:lang w:eastAsia="es-MX"/>
              </w:rPr>
              <w:t>TOTAL POR  M3</w:t>
            </w:r>
            <w:r w:rsidR="007F07ED" w:rsidRPr="007F07ED">
              <w:rPr>
                <w:rFonts w:ascii="Calibri" w:eastAsia="Times New Roman" w:hAnsi="Calibri" w:cs="Times New Roman"/>
                <w:b/>
                <w:bCs/>
                <w:color w:val="000000"/>
                <w:sz w:val="20"/>
                <w:szCs w:val="20"/>
                <w:lang w:eastAsia="es-MX"/>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14:paraId="6C0BA50A"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w:t>
            </w:r>
          </w:p>
        </w:tc>
        <w:tc>
          <w:tcPr>
            <w:tcW w:w="1940" w:type="dxa"/>
            <w:tcBorders>
              <w:top w:val="nil"/>
              <w:left w:val="nil"/>
              <w:bottom w:val="single" w:sz="4" w:space="0" w:color="auto"/>
              <w:right w:val="single" w:sz="4" w:space="0" w:color="auto"/>
            </w:tcBorders>
            <w:shd w:val="clear" w:color="auto" w:fill="auto"/>
            <w:noWrap/>
            <w:vAlign w:val="bottom"/>
            <w:hideMark/>
          </w:tcPr>
          <w:p w14:paraId="15C76AD8" w14:textId="77777777" w:rsidR="007F07ED" w:rsidRPr="007F07ED" w:rsidRDefault="007F07ED" w:rsidP="007F07ED">
            <w:pP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xml:space="preserve"> $                        568.40 </w:t>
            </w:r>
          </w:p>
        </w:tc>
        <w:tc>
          <w:tcPr>
            <w:tcW w:w="2020" w:type="dxa"/>
            <w:tcBorders>
              <w:top w:val="nil"/>
              <w:left w:val="nil"/>
              <w:bottom w:val="single" w:sz="4" w:space="0" w:color="auto"/>
              <w:right w:val="single" w:sz="4" w:space="0" w:color="auto"/>
            </w:tcBorders>
            <w:shd w:val="clear" w:color="auto" w:fill="auto"/>
            <w:noWrap/>
            <w:vAlign w:val="bottom"/>
            <w:hideMark/>
          </w:tcPr>
          <w:p w14:paraId="1E5A9DD6" w14:textId="77777777" w:rsidR="007F07ED" w:rsidRPr="007F07ED" w:rsidRDefault="007F07ED" w:rsidP="007F07ED">
            <w:pP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xml:space="preserve"> $                          429.20 </w:t>
            </w:r>
          </w:p>
        </w:tc>
        <w:tc>
          <w:tcPr>
            <w:tcW w:w="2663" w:type="dxa"/>
            <w:tcBorders>
              <w:top w:val="nil"/>
              <w:left w:val="nil"/>
              <w:bottom w:val="single" w:sz="4" w:space="0" w:color="auto"/>
              <w:right w:val="single" w:sz="4" w:space="0" w:color="auto"/>
            </w:tcBorders>
            <w:shd w:val="clear" w:color="auto" w:fill="auto"/>
            <w:noWrap/>
            <w:vAlign w:val="bottom"/>
            <w:hideMark/>
          </w:tcPr>
          <w:p w14:paraId="1565EB85" w14:textId="77777777" w:rsidR="007F07ED" w:rsidRPr="007F07ED" w:rsidRDefault="007F07ED" w:rsidP="007F07ED">
            <w:pP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xml:space="preserve"> $                                719.20 </w:t>
            </w:r>
          </w:p>
        </w:tc>
      </w:tr>
      <w:tr w:rsidR="007F07ED" w:rsidRPr="007F07ED" w14:paraId="21A91513" w14:textId="77777777" w:rsidTr="00DA523A">
        <w:trPr>
          <w:trHeight w:val="780"/>
        </w:trPr>
        <w:tc>
          <w:tcPr>
            <w:tcW w:w="2200" w:type="dxa"/>
            <w:tcBorders>
              <w:top w:val="nil"/>
              <w:left w:val="single" w:sz="4" w:space="0" w:color="auto"/>
              <w:bottom w:val="single" w:sz="4" w:space="0" w:color="auto"/>
              <w:right w:val="single" w:sz="4" w:space="0" w:color="auto"/>
            </w:tcBorders>
            <w:shd w:val="clear" w:color="auto" w:fill="auto"/>
            <w:vAlign w:val="bottom"/>
            <w:hideMark/>
          </w:tcPr>
          <w:p w14:paraId="2D568A18" w14:textId="5D9A370E" w:rsidR="007F07ED" w:rsidRPr="007F07ED" w:rsidRDefault="00F71742" w:rsidP="00F71742">
            <w:pPr>
              <w:rPr>
                <w:rFonts w:ascii="Calibri" w:eastAsia="Times New Roman" w:hAnsi="Calibri" w:cs="Times New Roman"/>
                <w:b/>
                <w:bCs/>
                <w:color w:val="000000"/>
                <w:sz w:val="20"/>
                <w:szCs w:val="20"/>
                <w:lang w:eastAsia="es-MX"/>
              </w:rPr>
            </w:pPr>
            <w:r>
              <w:rPr>
                <w:rFonts w:ascii="Calibri" w:eastAsia="Times New Roman" w:hAnsi="Calibri" w:cs="Times New Roman"/>
                <w:b/>
                <w:bCs/>
                <w:color w:val="000000"/>
                <w:sz w:val="20"/>
                <w:szCs w:val="20"/>
                <w:lang w:eastAsia="es-MX"/>
              </w:rPr>
              <w:t>TOTAL POR 280 M3</w:t>
            </w:r>
            <w:r w:rsidR="007F07ED" w:rsidRPr="007F07ED">
              <w:rPr>
                <w:rFonts w:ascii="Calibri" w:eastAsia="Times New Roman" w:hAnsi="Calibri" w:cs="Times New Roman"/>
                <w:b/>
                <w:bCs/>
                <w:color w:val="000000"/>
                <w:sz w:val="20"/>
                <w:szCs w:val="20"/>
                <w:lang w:eastAsia="es-MX"/>
              </w:rPr>
              <w:t xml:space="preserve"> IVA INCLUIDO</w:t>
            </w:r>
          </w:p>
        </w:tc>
        <w:tc>
          <w:tcPr>
            <w:tcW w:w="1100" w:type="dxa"/>
            <w:tcBorders>
              <w:top w:val="nil"/>
              <w:left w:val="nil"/>
              <w:bottom w:val="single" w:sz="4" w:space="0" w:color="auto"/>
              <w:right w:val="single" w:sz="4" w:space="0" w:color="auto"/>
            </w:tcBorders>
            <w:shd w:val="clear" w:color="auto" w:fill="auto"/>
            <w:noWrap/>
            <w:vAlign w:val="bottom"/>
            <w:hideMark/>
          </w:tcPr>
          <w:p w14:paraId="6BFC81FA" w14:textId="77777777" w:rsidR="007F07ED" w:rsidRPr="007F07ED" w:rsidRDefault="007F07ED" w:rsidP="007F07ED">
            <w:pPr>
              <w:jc w:val="cente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w:t>
            </w:r>
          </w:p>
        </w:tc>
        <w:tc>
          <w:tcPr>
            <w:tcW w:w="1940" w:type="dxa"/>
            <w:tcBorders>
              <w:top w:val="nil"/>
              <w:left w:val="nil"/>
              <w:bottom w:val="single" w:sz="4" w:space="0" w:color="auto"/>
              <w:right w:val="single" w:sz="4" w:space="0" w:color="auto"/>
            </w:tcBorders>
            <w:shd w:val="clear" w:color="auto" w:fill="auto"/>
            <w:noWrap/>
            <w:vAlign w:val="bottom"/>
            <w:hideMark/>
          </w:tcPr>
          <w:p w14:paraId="51133AB2" w14:textId="77777777" w:rsidR="007F07ED" w:rsidRPr="007F07ED" w:rsidRDefault="007F07ED" w:rsidP="007F07ED">
            <w:pP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xml:space="preserve"> $                159,152.00 </w:t>
            </w:r>
          </w:p>
        </w:tc>
        <w:tc>
          <w:tcPr>
            <w:tcW w:w="2020" w:type="dxa"/>
            <w:tcBorders>
              <w:top w:val="nil"/>
              <w:left w:val="nil"/>
              <w:bottom w:val="single" w:sz="4" w:space="0" w:color="auto"/>
              <w:right w:val="single" w:sz="4" w:space="0" w:color="auto"/>
            </w:tcBorders>
            <w:shd w:val="clear" w:color="auto" w:fill="auto"/>
            <w:noWrap/>
            <w:vAlign w:val="bottom"/>
            <w:hideMark/>
          </w:tcPr>
          <w:p w14:paraId="69BFA7A3" w14:textId="77777777" w:rsidR="007F07ED" w:rsidRPr="007F07ED" w:rsidRDefault="007F07ED" w:rsidP="007F07ED">
            <w:pP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xml:space="preserve"> $                  120,176.00 </w:t>
            </w:r>
          </w:p>
        </w:tc>
        <w:tc>
          <w:tcPr>
            <w:tcW w:w="2663" w:type="dxa"/>
            <w:tcBorders>
              <w:top w:val="nil"/>
              <w:left w:val="nil"/>
              <w:bottom w:val="single" w:sz="4" w:space="0" w:color="auto"/>
              <w:right w:val="single" w:sz="4" w:space="0" w:color="auto"/>
            </w:tcBorders>
            <w:shd w:val="clear" w:color="auto" w:fill="auto"/>
            <w:noWrap/>
            <w:vAlign w:val="bottom"/>
            <w:hideMark/>
          </w:tcPr>
          <w:p w14:paraId="788F0468" w14:textId="77777777" w:rsidR="007F07ED" w:rsidRPr="007F07ED" w:rsidRDefault="007F07ED" w:rsidP="007F07ED">
            <w:pPr>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xml:space="preserve"> $                        201,376.00 </w:t>
            </w:r>
          </w:p>
        </w:tc>
      </w:tr>
      <w:tr w:rsidR="007F07ED" w:rsidRPr="007F07ED" w14:paraId="44617BC5" w14:textId="77777777" w:rsidTr="00DA523A">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E9A4727" w14:textId="77777777" w:rsidR="007F07ED" w:rsidRPr="007F07ED" w:rsidRDefault="007F07ED" w:rsidP="007F07ED">
            <w:pPr>
              <w:jc w:val="right"/>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CONDICIONES</w:t>
            </w:r>
          </w:p>
        </w:tc>
        <w:tc>
          <w:tcPr>
            <w:tcW w:w="1100" w:type="dxa"/>
            <w:tcBorders>
              <w:top w:val="nil"/>
              <w:left w:val="nil"/>
              <w:bottom w:val="single" w:sz="4" w:space="0" w:color="auto"/>
              <w:right w:val="single" w:sz="4" w:space="0" w:color="auto"/>
            </w:tcBorders>
            <w:shd w:val="clear" w:color="auto" w:fill="auto"/>
            <w:noWrap/>
            <w:vAlign w:val="bottom"/>
            <w:hideMark/>
          </w:tcPr>
          <w:p w14:paraId="2FA8876C"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w:t>
            </w:r>
          </w:p>
        </w:tc>
        <w:tc>
          <w:tcPr>
            <w:tcW w:w="1940" w:type="dxa"/>
            <w:tcBorders>
              <w:top w:val="nil"/>
              <w:left w:val="nil"/>
              <w:bottom w:val="single" w:sz="4" w:space="0" w:color="auto"/>
              <w:right w:val="single" w:sz="4" w:space="0" w:color="auto"/>
            </w:tcBorders>
            <w:shd w:val="clear" w:color="auto" w:fill="auto"/>
            <w:noWrap/>
            <w:vAlign w:val="bottom"/>
            <w:hideMark/>
          </w:tcPr>
          <w:p w14:paraId="6F601592" w14:textId="77777777"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14:paraId="54286BFD" w14:textId="77777777"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w:t>
            </w:r>
          </w:p>
        </w:tc>
        <w:tc>
          <w:tcPr>
            <w:tcW w:w="2663" w:type="dxa"/>
            <w:tcBorders>
              <w:top w:val="nil"/>
              <w:left w:val="nil"/>
              <w:bottom w:val="single" w:sz="4" w:space="0" w:color="auto"/>
              <w:right w:val="single" w:sz="4" w:space="0" w:color="auto"/>
            </w:tcBorders>
            <w:shd w:val="clear" w:color="auto" w:fill="auto"/>
            <w:noWrap/>
            <w:vAlign w:val="bottom"/>
            <w:hideMark/>
          </w:tcPr>
          <w:p w14:paraId="2DC39CC2" w14:textId="77777777"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w:t>
            </w:r>
          </w:p>
        </w:tc>
      </w:tr>
      <w:tr w:rsidR="007F07ED" w:rsidRPr="007F07ED" w14:paraId="254FBD4F" w14:textId="77777777" w:rsidTr="00DA523A">
        <w:trPr>
          <w:trHeight w:val="10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AD5FE5E" w14:textId="77777777" w:rsidR="007F07ED" w:rsidRPr="007F07ED" w:rsidRDefault="007F07ED" w:rsidP="007F07ED">
            <w:pPr>
              <w:jc w:val="right"/>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xml:space="preserve">TIEMPO DE ENTREGA </w:t>
            </w:r>
          </w:p>
        </w:tc>
        <w:tc>
          <w:tcPr>
            <w:tcW w:w="1100" w:type="dxa"/>
            <w:tcBorders>
              <w:top w:val="nil"/>
              <w:left w:val="nil"/>
              <w:bottom w:val="single" w:sz="4" w:space="0" w:color="auto"/>
              <w:right w:val="single" w:sz="4" w:space="0" w:color="auto"/>
            </w:tcBorders>
            <w:shd w:val="clear" w:color="auto" w:fill="auto"/>
            <w:noWrap/>
            <w:vAlign w:val="bottom"/>
            <w:hideMark/>
          </w:tcPr>
          <w:p w14:paraId="2E8C5921"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w:t>
            </w:r>
          </w:p>
        </w:tc>
        <w:tc>
          <w:tcPr>
            <w:tcW w:w="1940" w:type="dxa"/>
            <w:tcBorders>
              <w:top w:val="nil"/>
              <w:left w:val="nil"/>
              <w:bottom w:val="single" w:sz="4" w:space="0" w:color="auto"/>
              <w:right w:val="single" w:sz="4" w:space="0" w:color="auto"/>
            </w:tcBorders>
            <w:shd w:val="clear" w:color="auto" w:fill="auto"/>
            <w:hideMark/>
          </w:tcPr>
          <w:p w14:paraId="59441FED" w14:textId="7C9B3D3C"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Inmediato una vez recibida la orden de compra correspondiente </w:t>
            </w:r>
          </w:p>
        </w:tc>
        <w:tc>
          <w:tcPr>
            <w:tcW w:w="2020" w:type="dxa"/>
            <w:tcBorders>
              <w:top w:val="nil"/>
              <w:left w:val="nil"/>
              <w:bottom w:val="single" w:sz="4" w:space="0" w:color="auto"/>
              <w:right w:val="single" w:sz="4" w:space="0" w:color="auto"/>
            </w:tcBorders>
            <w:shd w:val="clear" w:color="auto" w:fill="auto"/>
            <w:hideMark/>
          </w:tcPr>
          <w:p w14:paraId="2589B83E" w14:textId="27E6DC90"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Inmediato una vez recibida la orden de compra correspondiente </w:t>
            </w:r>
          </w:p>
        </w:tc>
        <w:tc>
          <w:tcPr>
            <w:tcW w:w="2663" w:type="dxa"/>
            <w:tcBorders>
              <w:top w:val="nil"/>
              <w:left w:val="nil"/>
              <w:bottom w:val="single" w:sz="4" w:space="0" w:color="auto"/>
              <w:right w:val="single" w:sz="4" w:space="0" w:color="auto"/>
            </w:tcBorders>
            <w:shd w:val="clear" w:color="auto" w:fill="auto"/>
            <w:hideMark/>
          </w:tcPr>
          <w:p w14:paraId="2F6DE0A4" w14:textId="79907ADA"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Inmediato una vez recibida la orden de compra correspondiente </w:t>
            </w:r>
          </w:p>
        </w:tc>
      </w:tr>
      <w:tr w:rsidR="007F07ED" w:rsidRPr="007F07ED" w14:paraId="4C4D06A2" w14:textId="77777777" w:rsidTr="00DA523A">
        <w:trPr>
          <w:trHeight w:val="76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F1E4F58" w14:textId="77777777" w:rsidR="007F07ED" w:rsidRPr="007F07ED" w:rsidRDefault="007F07ED" w:rsidP="007F07ED">
            <w:pPr>
              <w:jc w:val="right"/>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 xml:space="preserve">FORMA DE PAGO </w:t>
            </w:r>
          </w:p>
        </w:tc>
        <w:tc>
          <w:tcPr>
            <w:tcW w:w="1100" w:type="dxa"/>
            <w:tcBorders>
              <w:top w:val="nil"/>
              <w:left w:val="nil"/>
              <w:bottom w:val="single" w:sz="4" w:space="0" w:color="auto"/>
              <w:right w:val="single" w:sz="4" w:space="0" w:color="auto"/>
            </w:tcBorders>
            <w:shd w:val="clear" w:color="auto" w:fill="auto"/>
            <w:noWrap/>
            <w:vAlign w:val="bottom"/>
            <w:hideMark/>
          </w:tcPr>
          <w:p w14:paraId="48D6E665"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w:t>
            </w:r>
          </w:p>
        </w:tc>
        <w:tc>
          <w:tcPr>
            <w:tcW w:w="1940" w:type="dxa"/>
            <w:tcBorders>
              <w:top w:val="nil"/>
              <w:left w:val="nil"/>
              <w:bottom w:val="single" w:sz="4" w:space="0" w:color="auto"/>
              <w:right w:val="single" w:sz="4" w:space="0" w:color="auto"/>
            </w:tcBorders>
            <w:shd w:val="clear" w:color="auto" w:fill="auto"/>
            <w:hideMark/>
          </w:tcPr>
          <w:p w14:paraId="77517B3E" w14:textId="20CAC943"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a crédito de 30 días a partir de la entrega del material </w:t>
            </w:r>
          </w:p>
        </w:tc>
        <w:tc>
          <w:tcPr>
            <w:tcW w:w="2020" w:type="dxa"/>
            <w:tcBorders>
              <w:top w:val="nil"/>
              <w:left w:val="nil"/>
              <w:bottom w:val="single" w:sz="4" w:space="0" w:color="auto"/>
              <w:right w:val="single" w:sz="4" w:space="0" w:color="auto"/>
            </w:tcBorders>
            <w:shd w:val="clear" w:color="auto" w:fill="auto"/>
            <w:hideMark/>
          </w:tcPr>
          <w:p w14:paraId="0BF1EF77" w14:textId="3FA67743"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No otorga crédito es pago de contado. </w:t>
            </w:r>
          </w:p>
        </w:tc>
        <w:tc>
          <w:tcPr>
            <w:tcW w:w="2663" w:type="dxa"/>
            <w:tcBorders>
              <w:top w:val="nil"/>
              <w:left w:val="nil"/>
              <w:bottom w:val="single" w:sz="4" w:space="0" w:color="auto"/>
              <w:right w:val="single" w:sz="4" w:space="0" w:color="auto"/>
            </w:tcBorders>
            <w:shd w:val="clear" w:color="auto" w:fill="auto"/>
            <w:hideMark/>
          </w:tcPr>
          <w:p w14:paraId="5B7C581C" w14:textId="7F35AB9D"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No otorga crédito es pago de contado. </w:t>
            </w:r>
          </w:p>
        </w:tc>
      </w:tr>
      <w:tr w:rsidR="007F07ED" w:rsidRPr="007F07ED" w14:paraId="000021F3" w14:textId="77777777" w:rsidTr="00DA523A">
        <w:trPr>
          <w:trHeight w:val="12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204543C" w14:textId="77777777" w:rsidR="007F07ED" w:rsidRPr="007F07ED" w:rsidRDefault="007F07ED" w:rsidP="007F07ED">
            <w:pPr>
              <w:jc w:val="right"/>
              <w:rPr>
                <w:rFonts w:ascii="Calibri" w:eastAsia="Times New Roman" w:hAnsi="Calibri" w:cs="Times New Roman"/>
                <w:b/>
                <w:bCs/>
                <w:color w:val="000000"/>
                <w:sz w:val="20"/>
                <w:szCs w:val="20"/>
                <w:lang w:eastAsia="es-MX"/>
              </w:rPr>
            </w:pPr>
            <w:r w:rsidRPr="007F07ED">
              <w:rPr>
                <w:rFonts w:ascii="Calibri" w:eastAsia="Times New Roman" w:hAnsi="Calibri" w:cs="Times New Roman"/>
                <w:b/>
                <w:bCs/>
                <w:color w:val="000000"/>
                <w:sz w:val="20"/>
                <w:szCs w:val="20"/>
                <w:lang w:eastAsia="es-MX"/>
              </w:rPr>
              <w:t>LUGAR DE ENTREGA</w:t>
            </w:r>
          </w:p>
        </w:tc>
        <w:tc>
          <w:tcPr>
            <w:tcW w:w="1100" w:type="dxa"/>
            <w:tcBorders>
              <w:top w:val="nil"/>
              <w:left w:val="nil"/>
              <w:bottom w:val="single" w:sz="4" w:space="0" w:color="auto"/>
              <w:right w:val="single" w:sz="4" w:space="0" w:color="auto"/>
            </w:tcBorders>
            <w:shd w:val="clear" w:color="auto" w:fill="auto"/>
            <w:noWrap/>
            <w:vAlign w:val="bottom"/>
            <w:hideMark/>
          </w:tcPr>
          <w:p w14:paraId="3B206467" w14:textId="77777777" w:rsidR="007F07ED" w:rsidRPr="007F07ED" w:rsidRDefault="007F07ED" w:rsidP="007F07ED">
            <w:pPr>
              <w:jc w:val="cente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w:t>
            </w:r>
          </w:p>
        </w:tc>
        <w:tc>
          <w:tcPr>
            <w:tcW w:w="1940" w:type="dxa"/>
            <w:tcBorders>
              <w:top w:val="nil"/>
              <w:left w:val="nil"/>
              <w:bottom w:val="single" w:sz="4" w:space="0" w:color="auto"/>
              <w:right w:val="single" w:sz="4" w:space="0" w:color="auto"/>
            </w:tcBorders>
            <w:shd w:val="clear" w:color="auto" w:fill="auto"/>
            <w:hideMark/>
          </w:tcPr>
          <w:p w14:paraId="64B89EC1" w14:textId="62947AE0"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Entrega a domicilio en el lugar que indique la dirección de obras públicas. </w:t>
            </w:r>
          </w:p>
        </w:tc>
        <w:tc>
          <w:tcPr>
            <w:tcW w:w="2020" w:type="dxa"/>
            <w:tcBorders>
              <w:top w:val="nil"/>
              <w:left w:val="nil"/>
              <w:bottom w:val="single" w:sz="4" w:space="0" w:color="auto"/>
              <w:right w:val="single" w:sz="4" w:space="0" w:color="auto"/>
            </w:tcBorders>
            <w:shd w:val="clear" w:color="auto" w:fill="auto"/>
            <w:hideMark/>
          </w:tcPr>
          <w:p w14:paraId="19AF3C11" w14:textId="77777777"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El lugar de entrega será en la Planta de 4 Caminos el departamento tendrá que recogerlo. </w:t>
            </w:r>
          </w:p>
        </w:tc>
        <w:tc>
          <w:tcPr>
            <w:tcW w:w="2663" w:type="dxa"/>
            <w:tcBorders>
              <w:top w:val="nil"/>
              <w:left w:val="nil"/>
              <w:bottom w:val="single" w:sz="4" w:space="0" w:color="auto"/>
              <w:right w:val="single" w:sz="4" w:space="0" w:color="auto"/>
            </w:tcBorders>
            <w:shd w:val="clear" w:color="auto" w:fill="auto"/>
            <w:hideMark/>
          </w:tcPr>
          <w:p w14:paraId="72A00581" w14:textId="6AB8CA4B" w:rsidR="007F07ED" w:rsidRPr="007F07ED" w:rsidRDefault="007F07ED" w:rsidP="007F07ED">
            <w:pPr>
              <w:rPr>
                <w:rFonts w:ascii="Calibri" w:eastAsia="Times New Roman" w:hAnsi="Calibri" w:cs="Times New Roman"/>
                <w:color w:val="000000"/>
                <w:sz w:val="20"/>
                <w:szCs w:val="20"/>
                <w:lang w:eastAsia="es-MX"/>
              </w:rPr>
            </w:pPr>
            <w:r w:rsidRPr="007F07ED">
              <w:rPr>
                <w:rFonts w:ascii="Calibri" w:eastAsia="Times New Roman" w:hAnsi="Calibri" w:cs="Times New Roman"/>
                <w:color w:val="000000"/>
                <w:sz w:val="20"/>
                <w:szCs w:val="20"/>
                <w:lang w:eastAsia="es-MX"/>
              </w:rPr>
              <w:t xml:space="preserve">Entrega a domicilio en el lugar que indique la dirección de obras públicas. </w:t>
            </w:r>
          </w:p>
        </w:tc>
      </w:tr>
    </w:tbl>
    <w:p w14:paraId="7BEBF1E5" w14:textId="77777777" w:rsidR="004E71AC" w:rsidRDefault="004E71AC" w:rsidP="00DA523A">
      <w:pPr>
        <w:autoSpaceDE w:val="0"/>
        <w:autoSpaceDN w:val="0"/>
        <w:adjustRightInd w:val="0"/>
        <w:jc w:val="both"/>
      </w:pPr>
    </w:p>
    <w:p w14:paraId="57D0CE39" w14:textId="77777777" w:rsidR="00123331" w:rsidRDefault="00123331" w:rsidP="00DA523A">
      <w:pPr>
        <w:autoSpaceDE w:val="0"/>
        <w:autoSpaceDN w:val="0"/>
        <w:adjustRightInd w:val="0"/>
        <w:jc w:val="both"/>
      </w:pPr>
    </w:p>
    <w:p w14:paraId="0084524D" w14:textId="77777777" w:rsidR="00123331" w:rsidRDefault="00123331" w:rsidP="00DA523A">
      <w:pPr>
        <w:autoSpaceDE w:val="0"/>
        <w:autoSpaceDN w:val="0"/>
        <w:adjustRightInd w:val="0"/>
        <w:jc w:val="both"/>
      </w:pPr>
    </w:p>
    <w:p w14:paraId="6F561588" w14:textId="77777777" w:rsidR="00123331" w:rsidRDefault="00123331" w:rsidP="00DA523A">
      <w:pPr>
        <w:autoSpaceDE w:val="0"/>
        <w:autoSpaceDN w:val="0"/>
        <w:adjustRightInd w:val="0"/>
        <w:jc w:val="both"/>
      </w:pPr>
    </w:p>
    <w:p w14:paraId="54850023" w14:textId="77777777" w:rsidR="00123331" w:rsidRDefault="00123331" w:rsidP="00DA523A">
      <w:pPr>
        <w:autoSpaceDE w:val="0"/>
        <w:autoSpaceDN w:val="0"/>
        <w:adjustRightInd w:val="0"/>
        <w:jc w:val="both"/>
      </w:pPr>
    </w:p>
    <w:p w14:paraId="1DC09A76" w14:textId="1A7EF4B8" w:rsidR="00DA523A" w:rsidRPr="00DA523A" w:rsidRDefault="00DA523A" w:rsidP="00DA523A">
      <w:pPr>
        <w:autoSpaceDE w:val="0"/>
        <w:autoSpaceDN w:val="0"/>
        <w:adjustRightInd w:val="0"/>
        <w:jc w:val="both"/>
      </w:pPr>
      <w:r w:rsidRPr="00B96BD5">
        <w:t xml:space="preserve">Una vez analizado y discutido el punto por los integrantes del Comité de </w:t>
      </w:r>
      <w:r>
        <w:t>Adquisiciones</w:t>
      </w:r>
      <w:r w:rsidRPr="00B96BD5">
        <w:t xml:space="preserve">, la M.C.I. Rosa María Sánchez Sánchez, en su carácter de Secretario Técnico del Comité de </w:t>
      </w:r>
      <w:r>
        <w:t>Adquisiciones</w:t>
      </w:r>
      <w:r w:rsidRPr="00B96BD5">
        <w:t xml:space="preserve"> y </w:t>
      </w:r>
      <w:r w:rsidRPr="00984396">
        <w:t>en base a los razonamientos anteriormente descritos s</w:t>
      </w:r>
      <w:r w:rsidRPr="00984396">
        <w:rPr>
          <w:rFonts w:eastAsia="Times New Roman" w:cs="Arial"/>
        </w:rPr>
        <w:t xml:space="preserve">omete a consideración la aprobación de la </w:t>
      </w:r>
      <w:r w:rsidR="00D21E64" w:rsidRPr="00984396">
        <w:rPr>
          <w:rFonts w:eastAsia="Times New Roman" w:cs="Arial"/>
        </w:rPr>
        <w:t>adquisición de 280 toneladas de sello 3</w:t>
      </w:r>
      <w:r w:rsidR="00123331" w:rsidRPr="00984396">
        <w:rPr>
          <w:rFonts w:eastAsia="Times New Roman" w:cs="Arial"/>
        </w:rPr>
        <w:t>A</w:t>
      </w:r>
      <w:r w:rsidR="00D21E64" w:rsidRPr="00984396">
        <w:rPr>
          <w:rFonts w:eastAsia="Times New Roman" w:cs="Arial"/>
        </w:rPr>
        <w:t xml:space="preserve"> canto rodado</w:t>
      </w:r>
      <w:r w:rsidRPr="00984396">
        <w:t xml:space="preserve">: </w:t>
      </w:r>
      <w:r w:rsidR="007F7499" w:rsidRPr="00984396">
        <w:t xml:space="preserve">Por </w:t>
      </w:r>
      <w:r w:rsidR="007F7499" w:rsidRPr="00984396">
        <w:rPr>
          <w:b/>
        </w:rPr>
        <w:t>UNANIMIDAD</w:t>
      </w:r>
      <w:r w:rsidRPr="00984396">
        <w:rPr>
          <w:b/>
        </w:rPr>
        <w:t xml:space="preserve"> este Comité de Adquisiciones resuelve adjudicar la totalidad de la partida del presente proceso de adquisición hasta por un monto de $ </w:t>
      </w:r>
      <w:r w:rsidR="007F7499" w:rsidRPr="00984396">
        <w:rPr>
          <w:b/>
        </w:rPr>
        <w:t>120,176.00</w:t>
      </w:r>
      <w:r w:rsidRPr="00984396">
        <w:rPr>
          <w:b/>
        </w:rPr>
        <w:t xml:space="preserve"> (</w:t>
      </w:r>
      <w:r w:rsidR="007F7499" w:rsidRPr="00984396">
        <w:rPr>
          <w:b/>
        </w:rPr>
        <w:t>Ciento Veinte Mil Ciento Setenta y Seis Pesos 00</w:t>
      </w:r>
      <w:r w:rsidRPr="00984396">
        <w:rPr>
          <w:b/>
        </w:rPr>
        <w:t>/100 m.n.) a la empresa de persona jurídica</w:t>
      </w:r>
      <w:r w:rsidR="007F7499" w:rsidRPr="00984396">
        <w:rPr>
          <w:b/>
        </w:rPr>
        <w:t xml:space="preserve"> CONSTRUCARR S.A. DE C.V.</w:t>
      </w:r>
      <w:r w:rsidRPr="00984396">
        <w:rPr>
          <w:b/>
        </w:rPr>
        <w:t xml:space="preserve">  Toda vez que cumple administrativa y técnicamente y oferta el precio más bajo en su propuesta económica por lo que resulta conveniente a los intereses del Municipio de Zapotlan el Grande. </w:t>
      </w:r>
      <w:r w:rsidRPr="00984396">
        <w:t>Mismos que serán devengados de la partida 2-4-9 Otros materiales y artículos de construcción y reparación, la presente adjudicación se llevó a cabo  fundamentada en el</w:t>
      </w:r>
      <w:r w:rsidRPr="00984396">
        <w:rPr>
          <w:b/>
        </w:rPr>
        <w:t xml:space="preserve"> </w:t>
      </w:r>
      <w:r w:rsidRPr="00984396">
        <w:rPr>
          <w:rFonts w:cs="Arial-BoldMT"/>
          <w:bCs/>
        </w:rPr>
        <w:t>ARTÍCULO 43.- fracción II, Incisos a) y b) Adquisición con un mínimo de Tres Cotizaciones del Reglamento de Compras Gubernamentales, Contratación de Servicios, Arrendamientos y Enajenaciones, para el Municipio de Zapotlán el Grande, e</w:t>
      </w:r>
      <w:r w:rsidRPr="00984396">
        <w:t xml:space="preserve">n este apartado cuando la adquisición sea superior a 300 y menor a 2000 Unidades de Medida y Actualización (UMA) vigentes en la fecha de su cotización; b) El expediente deberá estar integrado por mínimo tres cotizaciones del mismo bien. </w:t>
      </w:r>
      <w:r w:rsidR="00984396" w:rsidRPr="00984396">
        <w:t xml:space="preserve"> </w:t>
      </w:r>
      <w:r w:rsidRPr="00984396">
        <w:rPr>
          <w:rFonts w:cs="Arial-BoldMT"/>
          <w:bCs/>
        </w:rPr>
        <w:t>Así mismo</w:t>
      </w:r>
      <w:r w:rsidRPr="00984396">
        <w:t xml:space="preserve"> se desechan las propuestas de los proveedores</w:t>
      </w:r>
      <w:r w:rsidR="00984396" w:rsidRPr="00984396">
        <w:t xml:space="preserve"> </w:t>
      </w:r>
      <w:r w:rsidR="00984396" w:rsidRPr="00984396">
        <w:rPr>
          <w:rFonts w:eastAsia="Times New Roman" w:cs="Times New Roman"/>
          <w:b/>
          <w:bCs/>
          <w:color w:val="000000"/>
          <w:lang w:eastAsia="es-MX"/>
        </w:rPr>
        <w:t>HILDA MARGARITA GARIBAY ZÚÑIGA  y MDS MATERIALES, SA DE CV.</w:t>
      </w:r>
      <w:r w:rsidR="00984396" w:rsidRPr="00984396">
        <w:rPr>
          <w:rFonts w:ascii="Calibri" w:eastAsia="Times New Roman" w:hAnsi="Calibri" w:cs="Times New Roman"/>
          <w:b/>
          <w:bCs/>
          <w:color w:val="000000"/>
          <w:sz w:val="20"/>
          <w:szCs w:val="20"/>
          <w:lang w:eastAsia="es-MX"/>
        </w:rPr>
        <w:t xml:space="preserve"> </w:t>
      </w:r>
      <w:r w:rsidRPr="00984396">
        <w:t>ya que este Comité De Adquisiciones Gubernamentales, Contratación De Servicios, Arrendamientos Y Enajenaciones, Para El Municipio De Zapotlán El Grande determina que no resultan como adjudicados en virtud de que sus propuestas económicas son superiores a la presentada por el participante adjudicado y por lo tanto no representan una opción que convenga a los mejores intereses  del municipio atendiendo a lo dispuesto por el artículo 24, apartado 1 fracción VII de la Ley De Compras Gubernamentales, Enajenaciones y Contratación de Servicios del Estado de Jalisco y sus Municipios. Para esta</w:t>
      </w:r>
      <w:r>
        <w:t xml:space="preserve"> adquisición no se generará  contrato de acuerdo al artículo 103 del Reglamento de Compras gubernamentales, contratación de servicios, arrendamientos y enajenaciones, para el Municipio de Zapotlán el Grande, que a la letra dice “… </w:t>
      </w:r>
      <w:r w:rsidRPr="00D744D5">
        <w:rPr>
          <w:i/>
        </w:rPr>
        <w:t xml:space="preserve">donde </w:t>
      </w:r>
      <w:r>
        <w:rPr>
          <w:i/>
        </w:rPr>
        <w:t xml:space="preserve"> </w:t>
      </w:r>
      <w:r w:rsidRPr="00D744D5">
        <w:rPr>
          <w:i/>
        </w:rPr>
        <w:t xml:space="preserve">no se contraten obligaciones a plazos, donde no se tenga que pactar condiciones u obligaciones de hacer a futuro y que la relación contractual que se pudieran generar en </w:t>
      </w:r>
      <w:r>
        <w:rPr>
          <w:i/>
        </w:rPr>
        <w:t xml:space="preserve"> </w:t>
      </w:r>
      <w:r w:rsidRPr="00D744D5">
        <w:rPr>
          <w:i/>
        </w:rPr>
        <w:t>cuanto a derechos y obligaciones se extingue en forma inmediata al momento de que se recibe la mercancía y la factura correspondiente a entera satisfacción por el servidor público de la dependencia solicitante y se realice el pago</w:t>
      </w:r>
      <w:r>
        <w:rPr>
          <w:i/>
        </w:rPr>
        <w:t xml:space="preserve">. </w:t>
      </w:r>
      <w:r w:rsidRPr="00D744D5">
        <w:rPr>
          <w:i/>
        </w:rPr>
        <w:t>En base al razonamiento del párrafo anterior, queda excluido de la elaboración del contrato correspondiente y bastará con la orden de compra generada por la dependencia avalada por el titular de Proveeduría y el titular de la Hacienda Pública Municipal</w:t>
      </w:r>
      <w:r>
        <w:rPr>
          <w:i/>
        </w:rPr>
        <w:t>, sin necesidad que s</w:t>
      </w:r>
      <w:r w:rsidRPr="00D744D5">
        <w:rPr>
          <w:i/>
        </w:rPr>
        <w:t>e</w:t>
      </w:r>
      <w:r>
        <w:rPr>
          <w:i/>
        </w:rPr>
        <w:t xml:space="preserve"> </w:t>
      </w:r>
      <w:r w:rsidRPr="00D744D5">
        <w:rPr>
          <w:i/>
        </w:rPr>
        <w:t>requiera elaboración de contrato alguno</w:t>
      </w:r>
      <w:r>
        <w:t xml:space="preserve">” </w:t>
      </w:r>
      <w:r w:rsidRPr="006E454A">
        <w:rPr>
          <w:rFonts w:cs="Calibri"/>
        </w:rPr>
        <w:t xml:space="preserve">La presente adjudicación </w:t>
      </w:r>
      <w:r w:rsidRPr="006E454A">
        <w:t>queda sujeta a la disponibilidad presupuestal del ejercicio fiscal 2022</w:t>
      </w:r>
      <w:r>
        <w:t>,</w:t>
      </w:r>
      <w:r w:rsidRPr="006E454A">
        <w:t xml:space="preserve"> sin que esto genere ninguna responsabilidad para el Municipio de Zapotlán el Grande Jalisco</w:t>
      </w:r>
    </w:p>
    <w:p w14:paraId="08475348" w14:textId="77777777" w:rsidR="00772F95" w:rsidRDefault="00772F95" w:rsidP="00DA523A">
      <w:pPr>
        <w:spacing w:after="160" w:line="259" w:lineRule="auto"/>
        <w:contextualSpacing/>
        <w:jc w:val="both"/>
        <w:rPr>
          <w:rFonts w:cs="ArialMT"/>
          <w:b/>
          <w:u w:val="single"/>
        </w:rPr>
      </w:pPr>
    </w:p>
    <w:p w14:paraId="00F26954" w14:textId="77777777" w:rsidR="00DA523A" w:rsidRPr="005B23DB" w:rsidRDefault="00DA523A" w:rsidP="00DA523A">
      <w:pPr>
        <w:spacing w:after="160" w:line="259" w:lineRule="auto"/>
        <w:contextualSpacing/>
        <w:jc w:val="both"/>
        <w:rPr>
          <w:rFonts w:cs="ArialMT"/>
          <w:b/>
          <w:u w:val="single"/>
        </w:rPr>
      </w:pPr>
      <w:r>
        <w:rPr>
          <w:rFonts w:cs="ArialMT"/>
          <w:b/>
          <w:u w:val="single"/>
        </w:rPr>
        <w:t xml:space="preserve">Persona asignada para dar seguimiento y recepción de los bienes. </w:t>
      </w:r>
    </w:p>
    <w:p w14:paraId="6EBF616D" w14:textId="75756BF0" w:rsidR="00DA523A" w:rsidRDefault="00DA523A" w:rsidP="00DA523A">
      <w:pPr>
        <w:contextualSpacing/>
        <w:jc w:val="both"/>
      </w:pPr>
      <w:r>
        <w:t>El área responsable de dar seguimiento al cumplimiento de las obligaciones pactadas y de la entrega-recepción de los bienes objetos de la presente licitación será la Coordinación General d</w:t>
      </w:r>
      <w:r w:rsidRPr="00A61E7A">
        <w:t xml:space="preserve">e Gestión De La Ciudad </w:t>
      </w:r>
      <w:r>
        <w:t xml:space="preserve">o el Ing. Juan Rivera López </w:t>
      </w:r>
    </w:p>
    <w:p w14:paraId="128A0FB6" w14:textId="77777777" w:rsidR="00D21E64" w:rsidRDefault="00D21E64" w:rsidP="00DA523A">
      <w:pPr>
        <w:spacing w:after="160" w:line="259" w:lineRule="auto"/>
        <w:contextualSpacing/>
        <w:jc w:val="both"/>
        <w:rPr>
          <w:rFonts w:cs="ArialMT"/>
          <w:b/>
          <w:u w:val="single"/>
        </w:rPr>
      </w:pPr>
    </w:p>
    <w:p w14:paraId="34BAD903" w14:textId="77777777" w:rsidR="00984396" w:rsidRDefault="00984396" w:rsidP="00DA523A">
      <w:pPr>
        <w:spacing w:after="160" w:line="259" w:lineRule="auto"/>
        <w:contextualSpacing/>
        <w:jc w:val="both"/>
        <w:rPr>
          <w:rFonts w:cs="ArialMT"/>
          <w:b/>
          <w:u w:val="single"/>
        </w:rPr>
      </w:pPr>
    </w:p>
    <w:p w14:paraId="7F24279F" w14:textId="77777777" w:rsidR="00984396" w:rsidRDefault="00984396" w:rsidP="00DA523A">
      <w:pPr>
        <w:spacing w:after="160" w:line="259" w:lineRule="auto"/>
        <w:contextualSpacing/>
        <w:jc w:val="both"/>
        <w:rPr>
          <w:rFonts w:cs="ArialMT"/>
          <w:b/>
          <w:u w:val="single"/>
        </w:rPr>
      </w:pPr>
    </w:p>
    <w:p w14:paraId="2910EF4E" w14:textId="77777777" w:rsidR="00984396" w:rsidRDefault="00984396" w:rsidP="00DA523A">
      <w:pPr>
        <w:spacing w:after="160" w:line="259" w:lineRule="auto"/>
        <w:contextualSpacing/>
        <w:jc w:val="both"/>
        <w:rPr>
          <w:rFonts w:cs="ArialMT"/>
          <w:b/>
          <w:u w:val="single"/>
        </w:rPr>
      </w:pPr>
    </w:p>
    <w:p w14:paraId="206A6072" w14:textId="77777777" w:rsidR="00984396" w:rsidRDefault="00984396" w:rsidP="00DA523A">
      <w:pPr>
        <w:spacing w:after="160" w:line="259" w:lineRule="auto"/>
        <w:contextualSpacing/>
        <w:jc w:val="both"/>
        <w:rPr>
          <w:rFonts w:cs="ArialMT"/>
          <w:b/>
          <w:u w:val="single"/>
        </w:rPr>
      </w:pPr>
    </w:p>
    <w:p w14:paraId="6CCD65B4" w14:textId="77777777" w:rsidR="00DA523A" w:rsidRPr="005B23DB" w:rsidRDefault="00DA523A" w:rsidP="00DA523A">
      <w:pPr>
        <w:spacing w:after="160" w:line="259" w:lineRule="auto"/>
        <w:contextualSpacing/>
        <w:jc w:val="both"/>
        <w:rPr>
          <w:rFonts w:cs="ArialMT"/>
          <w:b/>
          <w:u w:val="single"/>
        </w:rPr>
      </w:pPr>
      <w:r w:rsidRPr="005B23DB">
        <w:rPr>
          <w:rFonts w:cs="ArialMT"/>
          <w:b/>
          <w:u w:val="single"/>
        </w:rPr>
        <w:t>Fondo Impulso Jalisco</w:t>
      </w:r>
    </w:p>
    <w:p w14:paraId="1EC3ADD1" w14:textId="77777777" w:rsidR="00DA523A" w:rsidRDefault="00DA523A" w:rsidP="00DA523A">
      <w:pPr>
        <w:spacing w:after="160" w:line="259" w:lineRule="auto"/>
        <w:contextualSpacing/>
        <w:jc w:val="both"/>
        <w:rPr>
          <w:rFonts w:cs="ArialMT"/>
        </w:rPr>
      </w:pPr>
      <w:r w:rsidRPr="005B23DB">
        <w:rPr>
          <w:rFonts w:cs="ArialMT"/>
        </w:rPr>
        <w:t>No se realiza la aportación correspondiente en virtud de que no se ha llevado a cabo la firma del convenio de colaboración con las Secretarias correspondientes del Estado de Jalisco.</w:t>
      </w:r>
    </w:p>
    <w:p w14:paraId="54BDFBB0" w14:textId="77777777" w:rsidR="005E5AC1" w:rsidRDefault="005E5AC1" w:rsidP="00A61E7A">
      <w:pPr>
        <w:spacing w:after="160" w:line="259" w:lineRule="auto"/>
        <w:contextualSpacing/>
        <w:jc w:val="both"/>
        <w:rPr>
          <w:rFonts w:cs="ArialMT"/>
        </w:rPr>
      </w:pPr>
    </w:p>
    <w:p w14:paraId="55010295" w14:textId="77777777" w:rsidR="00772F95" w:rsidRPr="00984396" w:rsidRDefault="00772F95" w:rsidP="00772F95">
      <w:pPr>
        <w:spacing w:after="200" w:line="276" w:lineRule="auto"/>
        <w:jc w:val="both"/>
        <w:rPr>
          <w:rFonts w:cstheme="minorHAnsi"/>
          <w:b/>
        </w:rPr>
      </w:pPr>
      <w:r>
        <w:rPr>
          <w:rFonts w:cstheme="minorHAnsi"/>
          <w:b/>
        </w:rPr>
        <w:t>Séptimo Punto</w:t>
      </w:r>
      <w:r w:rsidRPr="00984396">
        <w:rPr>
          <w:rFonts w:cstheme="minorHAnsi"/>
          <w:b/>
        </w:rPr>
        <w:t xml:space="preserve">: Contratación de servicios para la aplicación de impermeabilización de techo en las cubiertas de los inmuebles que integran las oficinas de Gestión de la Ciudad, solicitadas por la Coordinación de Gestión de la Ciudad. </w:t>
      </w:r>
    </w:p>
    <w:p w14:paraId="33158B84" w14:textId="2A70FD39" w:rsidR="00772F95" w:rsidRPr="007F07ED" w:rsidRDefault="00772F95" w:rsidP="00772F95">
      <w:pPr>
        <w:spacing w:after="200" w:line="276" w:lineRule="auto"/>
        <w:jc w:val="both"/>
      </w:pPr>
      <w:r w:rsidRPr="002F5682">
        <w:t xml:space="preserve">En este punto </w:t>
      </w:r>
      <w:r>
        <w:t>la M.C.I. Rosa María Sánchez Sánchez</w:t>
      </w:r>
      <w:r w:rsidRPr="00F50E03">
        <w:t>, en su carácter de Secretario</w:t>
      </w:r>
      <w:r>
        <w:t xml:space="preserve"> Técnico del Comité de Adquisiciones pone a consideración de los integrantes del Comité </w:t>
      </w:r>
      <w:r w:rsidRPr="002F5682">
        <w:t xml:space="preserve">de </w:t>
      </w:r>
      <w:r>
        <w:t>Adquisiciones, las cotizaciones presentadas por tres proveedores así mismo el cuadro comparativo</w:t>
      </w:r>
      <w:r w:rsidR="007A7A43">
        <w:t xml:space="preserve"> para su análisis y aprobación.</w:t>
      </w:r>
    </w:p>
    <w:tbl>
      <w:tblPr>
        <w:tblW w:w="9879" w:type="dxa"/>
        <w:jc w:val="center"/>
        <w:tblCellMar>
          <w:left w:w="70" w:type="dxa"/>
          <w:right w:w="70" w:type="dxa"/>
        </w:tblCellMar>
        <w:tblLook w:val="04A0" w:firstRow="1" w:lastRow="0" w:firstColumn="1" w:lastColumn="0" w:noHBand="0" w:noVBand="1"/>
      </w:tblPr>
      <w:tblGrid>
        <w:gridCol w:w="2854"/>
        <w:gridCol w:w="775"/>
        <w:gridCol w:w="2047"/>
        <w:gridCol w:w="1870"/>
        <w:gridCol w:w="2333"/>
      </w:tblGrid>
      <w:tr w:rsidR="007A7A43" w:rsidRPr="007A7A43" w14:paraId="5312A4E2" w14:textId="77777777" w:rsidTr="00984396">
        <w:trPr>
          <w:trHeight w:val="297"/>
          <w:jc w:val="center"/>
        </w:trPr>
        <w:tc>
          <w:tcPr>
            <w:tcW w:w="9879"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457"/>
            </w:tblGrid>
            <w:tr w:rsidR="007A7A43" w:rsidRPr="007A7A43" w14:paraId="4B2ECA4C" w14:textId="77777777" w:rsidTr="00984396">
              <w:trPr>
                <w:trHeight w:val="297"/>
                <w:tblCellSpacing w:w="0" w:type="dxa"/>
              </w:trPr>
              <w:tc>
                <w:tcPr>
                  <w:tcW w:w="9457" w:type="dxa"/>
                  <w:tcBorders>
                    <w:top w:val="nil"/>
                    <w:left w:val="nil"/>
                    <w:bottom w:val="nil"/>
                    <w:right w:val="nil"/>
                  </w:tcBorders>
                  <w:shd w:val="clear" w:color="auto" w:fill="auto"/>
                  <w:noWrap/>
                  <w:vAlign w:val="bottom"/>
                  <w:hideMark/>
                </w:tcPr>
                <w:p w14:paraId="67DE033B" w14:textId="03DDFCBB" w:rsidR="007A7A43" w:rsidRPr="007A7A43" w:rsidRDefault="007A7A43" w:rsidP="007A7A43">
                  <w:pPr>
                    <w:jc w:val="center"/>
                    <w:rPr>
                      <w:rFonts w:ascii="Calibri" w:eastAsia="Times New Roman" w:hAnsi="Calibri" w:cs="Times New Roman"/>
                      <w:b/>
                      <w:bCs/>
                      <w:color w:val="000000"/>
                      <w:sz w:val="22"/>
                      <w:szCs w:val="22"/>
                      <w:lang w:eastAsia="es-MX"/>
                    </w:rPr>
                  </w:pPr>
                  <w:r w:rsidRPr="007A7A43">
                    <w:rPr>
                      <w:rFonts w:ascii="Calibri" w:eastAsia="Times New Roman" w:hAnsi="Calibri" w:cs="Times New Roman"/>
                      <w:b/>
                      <w:bCs/>
                      <w:color w:val="000000"/>
                      <w:sz w:val="22"/>
                      <w:szCs w:val="22"/>
                      <w:lang w:eastAsia="es-MX"/>
                    </w:rPr>
                    <w:t>CUADRO COMPARATIVO</w:t>
                  </w:r>
                </w:p>
              </w:tc>
            </w:tr>
          </w:tbl>
          <w:p w14:paraId="5D13939C" w14:textId="77777777" w:rsidR="007A7A43" w:rsidRPr="007A7A43" w:rsidRDefault="007A7A43" w:rsidP="007A7A43">
            <w:pPr>
              <w:rPr>
                <w:rFonts w:ascii="Calibri" w:eastAsia="Times New Roman" w:hAnsi="Calibri" w:cs="Times New Roman"/>
                <w:color w:val="000000"/>
                <w:sz w:val="22"/>
                <w:szCs w:val="22"/>
                <w:lang w:eastAsia="es-MX"/>
              </w:rPr>
            </w:pPr>
          </w:p>
        </w:tc>
      </w:tr>
      <w:tr w:rsidR="007A7A43" w:rsidRPr="007A7A43" w14:paraId="42D0B0CF" w14:textId="77777777" w:rsidTr="00984396">
        <w:trPr>
          <w:trHeight w:val="297"/>
          <w:jc w:val="center"/>
        </w:trPr>
        <w:tc>
          <w:tcPr>
            <w:tcW w:w="9879" w:type="dxa"/>
            <w:gridSpan w:val="5"/>
            <w:tcBorders>
              <w:top w:val="nil"/>
              <w:left w:val="nil"/>
              <w:bottom w:val="nil"/>
              <w:right w:val="nil"/>
            </w:tcBorders>
            <w:shd w:val="clear" w:color="auto" w:fill="auto"/>
            <w:noWrap/>
            <w:vAlign w:val="bottom"/>
            <w:hideMark/>
          </w:tcPr>
          <w:p w14:paraId="0D4C4A72" w14:textId="77777777" w:rsidR="007A7A43" w:rsidRPr="007A7A43" w:rsidRDefault="007A7A43" w:rsidP="007A7A43">
            <w:pPr>
              <w:jc w:val="center"/>
              <w:rPr>
                <w:rFonts w:ascii="Calibri" w:eastAsia="Times New Roman" w:hAnsi="Calibri" w:cs="Times New Roman"/>
                <w:b/>
                <w:bCs/>
                <w:color w:val="000000"/>
                <w:sz w:val="22"/>
                <w:szCs w:val="22"/>
                <w:lang w:eastAsia="es-MX"/>
              </w:rPr>
            </w:pPr>
            <w:r w:rsidRPr="007A7A43">
              <w:rPr>
                <w:rFonts w:ascii="Calibri" w:eastAsia="Times New Roman" w:hAnsi="Calibri" w:cs="Times New Roman"/>
                <w:b/>
                <w:bCs/>
                <w:color w:val="000000"/>
                <w:sz w:val="22"/>
                <w:szCs w:val="22"/>
                <w:lang w:eastAsia="es-MX"/>
              </w:rPr>
              <w:t>IMPERMEABILIZACION DE TECHO OFICINAS GESTION DE LA CIUDAD</w:t>
            </w:r>
          </w:p>
        </w:tc>
      </w:tr>
      <w:tr w:rsidR="007A7A43" w:rsidRPr="007A7A43" w14:paraId="55ABBB40" w14:textId="77777777" w:rsidTr="00984396">
        <w:trPr>
          <w:trHeight w:val="297"/>
          <w:jc w:val="center"/>
        </w:trPr>
        <w:tc>
          <w:tcPr>
            <w:tcW w:w="9879" w:type="dxa"/>
            <w:gridSpan w:val="5"/>
            <w:tcBorders>
              <w:top w:val="nil"/>
              <w:left w:val="nil"/>
              <w:bottom w:val="nil"/>
              <w:right w:val="nil"/>
            </w:tcBorders>
            <w:shd w:val="clear" w:color="auto" w:fill="auto"/>
            <w:noWrap/>
            <w:vAlign w:val="bottom"/>
            <w:hideMark/>
          </w:tcPr>
          <w:p w14:paraId="5B1BD448" w14:textId="77777777" w:rsidR="007A7A43" w:rsidRPr="007A7A43" w:rsidRDefault="007A7A43" w:rsidP="007A7A43">
            <w:pPr>
              <w:jc w:val="center"/>
              <w:rPr>
                <w:rFonts w:ascii="Calibri" w:eastAsia="Times New Roman" w:hAnsi="Calibri" w:cs="Times New Roman"/>
                <w:b/>
                <w:bCs/>
                <w:color w:val="000000"/>
                <w:sz w:val="22"/>
                <w:szCs w:val="22"/>
                <w:lang w:eastAsia="es-MX"/>
              </w:rPr>
            </w:pPr>
            <w:r w:rsidRPr="007A7A43">
              <w:rPr>
                <w:rFonts w:ascii="Calibri" w:eastAsia="Times New Roman" w:hAnsi="Calibri" w:cs="Times New Roman"/>
                <w:b/>
                <w:bCs/>
                <w:color w:val="000000"/>
                <w:sz w:val="22"/>
                <w:szCs w:val="22"/>
                <w:lang w:eastAsia="es-MX"/>
              </w:rPr>
              <w:t>SOLICITADA POR LA COORDINACIÓN GENERAL DE GESTION DE LA CIUDAD</w:t>
            </w:r>
          </w:p>
        </w:tc>
      </w:tr>
      <w:tr w:rsidR="007A7A43" w:rsidRPr="007A7A43" w14:paraId="0D6587D9" w14:textId="77777777" w:rsidTr="00984396">
        <w:trPr>
          <w:trHeight w:val="297"/>
          <w:jc w:val="center"/>
        </w:trPr>
        <w:tc>
          <w:tcPr>
            <w:tcW w:w="2854" w:type="dxa"/>
            <w:tcBorders>
              <w:top w:val="nil"/>
              <w:left w:val="nil"/>
              <w:bottom w:val="nil"/>
              <w:right w:val="nil"/>
            </w:tcBorders>
            <w:shd w:val="clear" w:color="auto" w:fill="auto"/>
            <w:noWrap/>
            <w:vAlign w:val="bottom"/>
            <w:hideMark/>
          </w:tcPr>
          <w:p w14:paraId="383B7213" w14:textId="77777777" w:rsidR="007A7A43" w:rsidRPr="007A7A43" w:rsidRDefault="007A7A43" w:rsidP="007A7A43">
            <w:pPr>
              <w:jc w:val="center"/>
              <w:rPr>
                <w:rFonts w:ascii="Calibri" w:eastAsia="Times New Roman" w:hAnsi="Calibri" w:cs="Times New Roman"/>
                <w:b/>
                <w:bCs/>
                <w:color w:val="000000"/>
                <w:sz w:val="22"/>
                <w:szCs w:val="22"/>
                <w:lang w:eastAsia="es-MX"/>
              </w:rPr>
            </w:pPr>
          </w:p>
        </w:tc>
        <w:tc>
          <w:tcPr>
            <w:tcW w:w="775" w:type="dxa"/>
            <w:tcBorders>
              <w:top w:val="nil"/>
              <w:left w:val="nil"/>
              <w:bottom w:val="nil"/>
              <w:right w:val="nil"/>
            </w:tcBorders>
            <w:shd w:val="clear" w:color="auto" w:fill="auto"/>
            <w:noWrap/>
            <w:vAlign w:val="bottom"/>
            <w:hideMark/>
          </w:tcPr>
          <w:p w14:paraId="5B9404FD" w14:textId="77777777" w:rsidR="007A7A43" w:rsidRPr="007A7A43" w:rsidRDefault="007A7A43" w:rsidP="007A7A43">
            <w:pPr>
              <w:rPr>
                <w:rFonts w:ascii="Times New Roman" w:eastAsia="Times New Roman" w:hAnsi="Times New Roman" w:cs="Times New Roman"/>
                <w:sz w:val="20"/>
                <w:szCs w:val="20"/>
                <w:lang w:eastAsia="es-MX"/>
              </w:rPr>
            </w:pPr>
          </w:p>
        </w:tc>
        <w:tc>
          <w:tcPr>
            <w:tcW w:w="2047" w:type="dxa"/>
            <w:tcBorders>
              <w:top w:val="nil"/>
              <w:left w:val="nil"/>
              <w:bottom w:val="nil"/>
              <w:right w:val="nil"/>
            </w:tcBorders>
            <w:shd w:val="clear" w:color="auto" w:fill="auto"/>
            <w:noWrap/>
            <w:vAlign w:val="bottom"/>
            <w:hideMark/>
          </w:tcPr>
          <w:p w14:paraId="58903FB1" w14:textId="77777777" w:rsidR="007A7A43" w:rsidRPr="007A7A43" w:rsidRDefault="007A7A43" w:rsidP="007A7A43">
            <w:pPr>
              <w:jc w:val="center"/>
              <w:rPr>
                <w:rFonts w:ascii="Times New Roman" w:eastAsia="Times New Roman" w:hAnsi="Times New Roman" w:cs="Times New Roman"/>
                <w:sz w:val="20"/>
                <w:szCs w:val="20"/>
                <w:lang w:eastAsia="es-MX"/>
              </w:rPr>
            </w:pPr>
          </w:p>
        </w:tc>
        <w:tc>
          <w:tcPr>
            <w:tcW w:w="1870" w:type="dxa"/>
            <w:tcBorders>
              <w:top w:val="nil"/>
              <w:left w:val="nil"/>
              <w:bottom w:val="nil"/>
              <w:right w:val="nil"/>
            </w:tcBorders>
            <w:shd w:val="clear" w:color="auto" w:fill="auto"/>
            <w:noWrap/>
            <w:vAlign w:val="bottom"/>
            <w:hideMark/>
          </w:tcPr>
          <w:p w14:paraId="30E844B7" w14:textId="77777777" w:rsidR="007A7A43" w:rsidRPr="007A7A43" w:rsidRDefault="007A7A43" w:rsidP="007A7A43">
            <w:pPr>
              <w:rPr>
                <w:rFonts w:ascii="Times New Roman" w:eastAsia="Times New Roman" w:hAnsi="Times New Roman" w:cs="Times New Roman"/>
                <w:sz w:val="20"/>
                <w:szCs w:val="20"/>
                <w:lang w:eastAsia="es-MX"/>
              </w:rPr>
            </w:pPr>
          </w:p>
        </w:tc>
        <w:tc>
          <w:tcPr>
            <w:tcW w:w="2330" w:type="dxa"/>
            <w:tcBorders>
              <w:top w:val="nil"/>
              <w:left w:val="nil"/>
              <w:bottom w:val="nil"/>
              <w:right w:val="nil"/>
            </w:tcBorders>
            <w:shd w:val="clear" w:color="auto" w:fill="auto"/>
            <w:noWrap/>
            <w:vAlign w:val="bottom"/>
            <w:hideMark/>
          </w:tcPr>
          <w:p w14:paraId="59A0EB08" w14:textId="77777777" w:rsidR="007A7A43" w:rsidRPr="007A7A43" w:rsidRDefault="007A7A43" w:rsidP="007A7A43">
            <w:pPr>
              <w:rPr>
                <w:rFonts w:ascii="Times New Roman" w:eastAsia="Times New Roman" w:hAnsi="Times New Roman" w:cs="Times New Roman"/>
                <w:sz w:val="20"/>
                <w:szCs w:val="20"/>
                <w:lang w:eastAsia="es-MX"/>
              </w:rPr>
            </w:pPr>
          </w:p>
        </w:tc>
      </w:tr>
      <w:tr w:rsidR="007A7A43" w:rsidRPr="007A7A43" w14:paraId="5BEBF78F" w14:textId="77777777" w:rsidTr="00984396">
        <w:trPr>
          <w:trHeight w:val="892"/>
          <w:jc w:val="center"/>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93F91" w14:textId="77777777" w:rsidR="007A7A43" w:rsidRPr="007A7A43" w:rsidRDefault="007A7A43" w:rsidP="007A7A43">
            <w:pP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 </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14:paraId="62A845D6" w14:textId="77777777" w:rsidR="007A7A43" w:rsidRPr="007A7A43" w:rsidRDefault="007A7A43" w:rsidP="007A7A43">
            <w:pPr>
              <w:jc w:val="cente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M2</w:t>
            </w:r>
          </w:p>
        </w:tc>
        <w:tc>
          <w:tcPr>
            <w:tcW w:w="2047" w:type="dxa"/>
            <w:tcBorders>
              <w:top w:val="single" w:sz="4" w:space="0" w:color="auto"/>
              <w:left w:val="nil"/>
              <w:bottom w:val="single" w:sz="4" w:space="0" w:color="auto"/>
              <w:right w:val="single" w:sz="4" w:space="0" w:color="auto"/>
            </w:tcBorders>
            <w:shd w:val="clear" w:color="auto" w:fill="auto"/>
            <w:vAlign w:val="bottom"/>
            <w:hideMark/>
          </w:tcPr>
          <w:p w14:paraId="6C8C0A5E" w14:textId="77777777" w:rsidR="007A7A43" w:rsidRPr="007A7A43" w:rsidRDefault="007A7A43" w:rsidP="007A7A43">
            <w:pPr>
              <w:jc w:val="center"/>
              <w:rPr>
                <w:rFonts w:ascii="Calibri" w:eastAsia="Times New Roman" w:hAnsi="Calibri" w:cs="Times New Roman"/>
                <w:b/>
                <w:bCs/>
                <w:color w:val="000000"/>
                <w:sz w:val="22"/>
                <w:szCs w:val="22"/>
                <w:lang w:eastAsia="es-MX"/>
              </w:rPr>
            </w:pPr>
            <w:r w:rsidRPr="007A7A43">
              <w:rPr>
                <w:rFonts w:ascii="Calibri" w:eastAsia="Times New Roman" w:hAnsi="Calibri" w:cs="Times New Roman"/>
                <w:b/>
                <w:bCs/>
                <w:color w:val="000000"/>
                <w:sz w:val="22"/>
                <w:szCs w:val="22"/>
                <w:lang w:eastAsia="es-MX"/>
              </w:rPr>
              <w:t>GRACIELA ORTEGA RODRIGUEZ</w:t>
            </w:r>
          </w:p>
        </w:tc>
        <w:tc>
          <w:tcPr>
            <w:tcW w:w="1870" w:type="dxa"/>
            <w:tcBorders>
              <w:top w:val="single" w:sz="4" w:space="0" w:color="auto"/>
              <w:left w:val="nil"/>
              <w:bottom w:val="single" w:sz="4" w:space="0" w:color="auto"/>
              <w:right w:val="single" w:sz="4" w:space="0" w:color="auto"/>
            </w:tcBorders>
            <w:shd w:val="clear" w:color="auto" w:fill="auto"/>
            <w:vAlign w:val="bottom"/>
            <w:hideMark/>
          </w:tcPr>
          <w:p w14:paraId="53769A01" w14:textId="77777777" w:rsidR="007A7A43" w:rsidRPr="007A7A43" w:rsidRDefault="007A7A43" w:rsidP="007A7A43">
            <w:pPr>
              <w:jc w:val="center"/>
              <w:rPr>
                <w:rFonts w:ascii="Calibri" w:eastAsia="Times New Roman" w:hAnsi="Calibri" w:cs="Times New Roman"/>
                <w:b/>
                <w:bCs/>
                <w:color w:val="000000"/>
                <w:sz w:val="22"/>
                <w:szCs w:val="22"/>
                <w:lang w:eastAsia="es-MX"/>
              </w:rPr>
            </w:pPr>
            <w:r w:rsidRPr="007A7A43">
              <w:rPr>
                <w:rFonts w:ascii="Calibri" w:eastAsia="Times New Roman" w:hAnsi="Calibri" w:cs="Times New Roman"/>
                <w:b/>
                <w:bCs/>
                <w:color w:val="000000"/>
                <w:sz w:val="22"/>
                <w:szCs w:val="22"/>
                <w:lang w:eastAsia="es-MX"/>
              </w:rPr>
              <w:t>EFREN RODRIGUEZ ORTEGA</w:t>
            </w:r>
          </w:p>
        </w:tc>
        <w:tc>
          <w:tcPr>
            <w:tcW w:w="2330" w:type="dxa"/>
            <w:tcBorders>
              <w:top w:val="single" w:sz="4" w:space="0" w:color="auto"/>
              <w:left w:val="nil"/>
              <w:bottom w:val="single" w:sz="4" w:space="0" w:color="auto"/>
              <w:right w:val="single" w:sz="4" w:space="0" w:color="auto"/>
            </w:tcBorders>
            <w:shd w:val="clear" w:color="auto" w:fill="auto"/>
            <w:vAlign w:val="bottom"/>
            <w:hideMark/>
          </w:tcPr>
          <w:p w14:paraId="07FEFAE6" w14:textId="77777777" w:rsidR="007A7A43" w:rsidRPr="007A7A43" w:rsidRDefault="007A7A43" w:rsidP="007A7A43">
            <w:pPr>
              <w:jc w:val="center"/>
              <w:rPr>
                <w:rFonts w:ascii="Calibri" w:eastAsia="Times New Roman" w:hAnsi="Calibri" w:cs="Times New Roman"/>
                <w:b/>
                <w:bCs/>
                <w:color w:val="000000"/>
                <w:sz w:val="22"/>
                <w:szCs w:val="22"/>
                <w:lang w:eastAsia="es-MX"/>
              </w:rPr>
            </w:pPr>
            <w:r w:rsidRPr="007A7A43">
              <w:rPr>
                <w:rFonts w:ascii="Calibri" w:eastAsia="Times New Roman" w:hAnsi="Calibri" w:cs="Times New Roman"/>
                <w:b/>
                <w:bCs/>
                <w:color w:val="000000"/>
                <w:sz w:val="22"/>
                <w:szCs w:val="22"/>
                <w:lang w:eastAsia="es-MX"/>
              </w:rPr>
              <w:t>HELIODORO RODRIGUEZ MIRANDA</w:t>
            </w:r>
          </w:p>
        </w:tc>
      </w:tr>
      <w:tr w:rsidR="007A7A43" w:rsidRPr="007A7A43" w14:paraId="1FB8327F" w14:textId="77777777" w:rsidTr="00984396">
        <w:trPr>
          <w:trHeight w:val="1175"/>
          <w:jc w:val="center"/>
        </w:trPr>
        <w:tc>
          <w:tcPr>
            <w:tcW w:w="2854" w:type="dxa"/>
            <w:tcBorders>
              <w:top w:val="nil"/>
              <w:left w:val="single" w:sz="4" w:space="0" w:color="auto"/>
              <w:bottom w:val="single" w:sz="4" w:space="0" w:color="auto"/>
              <w:right w:val="single" w:sz="4" w:space="0" w:color="auto"/>
            </w:tcBorders>
            <w:shd w:val="clear" w:color="auto" w:fill="auto"/>
            <w:vAlign w:val="bottom"/>
            <w:hideMark/>
          </w:tcPr>
          <w:p w14:paraId="06851706" w14:textId="77777777" w:rsidR="007A7A43" w:rsidRPr="007A7A43" w:rsidRDefault="007A7A43" w:rsidP="007A7A43">
            <w:pP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Limpieza de Superficie quitando material mal adherido, retirando materiales anteriores aplicación de sello en la superficie y grietas existentes.</w:t>
            </w:r>
          </w:p>
        </w:tc>
        <w:tc>
          <w:tcPr>
            <w:tcW w:w="775" w:type="dxa"/>
            <w:tcBorders>
              <w:top w:val="nil"/>
              <w:left w:val="nil"/>
              <w:bottom w:val="single" w:sz="4" w:space="0" w:color="auto"/>
              <w:right w:val="single" w:sz="4" w:space="0" w:color="auto"/>
            </w:tcBorders>
            <w:shd w:val="clear" w:color="auto" w:fill="auto"/>
            <w:vAlign w:val="center"/>
            <w:hideMark/>
          </w:tcPr>
          <w:p w14:paraId="3AD0EE23" w14:textId="77777777" w:rsidR="007A7A43" w:rsidRPr="00984396" w:rsidRDefault="007A7A43" w:rsidP="007A7A43">
            <w:pPr>
              <w:jc w:val="cente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557.17</w:t>
            </w:r>
          </w:p>
        </w:tc>
        <w:tc>
          <w:tcPr>
            <w:tcW w:w="2047" w:type="dxa"/>
            <w:tcBorders>
              <w:top w:val="nil"/>
              <w:left w:val="nil"/>
              <w:bottom w:val="single" w:sz="4" w:space="0" w:color="auto"/>
              <w:right w:val="single" w:sz="4" w:space="0" w:color="auto"/>
            </w:tcBorders>
            <w:shd w:val="clear" w:color="auto" w:fill="auto"/>
            <w:noWrap/>
            <w:vAlign w:val="center"/>
            <w:hideMark/>
          </w:tcPr>
          <w:p w14:paraId="7C4C8DF3" w14:textId="77777777" w:rsidR="007A7A43" w:rsidRPr="00984396" w:rsidRDefault="007A7A43" w:rsidP="007A7A43">
            <w:pPr>
              <w:jc w:val="cente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47,693.75 </w:t>
            </w:r>
          </w:p>
        </w:tc>
        <w:tc>
          <w:tcPr>
            <w:tcW w:w="1870" w:type="dxa"/>
            <w:tcBorders>
              <w:top w:val="nil"/>
              <w:left w:val="nil"/>
              <w:bottom w:val="single" w:sz="4" w:space="0" w:color="auto"/>
              <w:right w:val="single" w:sz="4" w:space="0" w:color="auto"/>
            </w:tcBorders>
            <w:shd w:val="clear" w:color="auto" w:fill="auto"/>
            <w:noWrap/>
            <w:vAlign w:val="center"/>
            <w:hideMark/>
          </w:tcPr>
          <w:p w14:paraId="1FEEB04B" w14:textId="77777777" w:rsidR="007A7A43" w:rsidRPr="00984396" w:rsidRDefault="007A7A43" w:rsidP="007A7A43">
            <w:pPr>
              <w:jc w:val="cente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44,573.60 </w:t>
            </w:r>
          </w:p>
        </w:tc>
        <w:tc>
          <w:tcPr>
            <w:tcW w:w="2330" w:type="dxa"/>
            <w:tcBorders>
              <w:top w:val="nil"/>
              <w:left w:val="nil"/>
              <w:bottom w:val="single" w:sz="4" w:space="0" w:color="auto"/>
              <w:right w:val="single" w:sz="4" w:space="0" w:color="auto"/>
            </w:tcBorders>
            <w:shd w:val="clear" w:color="auto" w:fill="auto"/>
            <w:noWrap/>
            <w:vAlign w:val="center"/>
            <w:hideMark/>
          </w:tcPr>
          <w:p w14:paraId="22EE0165" w14:textId="77777777" w:rsidR="007A7A43" w:rsidRPr="00984396" w:rsidRDefault="007A7A43" w:rsidP="007A7A43">
            <w:pPr>
              <w:jc w:val="cente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49,922.43 </w:t>
            </w:r>
          </w:p>
        </w:tc>
      </w:tr>
      <w:tr w:rsidR="007A7A43" w:rsidRPr="007A7A43" w14:paraId="7404F5CB" w14:textId="77777777" w:rsidTr="00984396">
        <w:trPr>
          <w:trHeight w:val="892"/>
          <w:jc w:val="center"/>
        </w:trPr>
        <w:tc>
          <w:tcPr>
            <w:tcW w:w="2854" w:type="dxa"/>
            <w:tcBorders>
              <w:top w:val="nil"/>
              <w:left w:val="single" w:sz="4" w:space="0" w:color="auto"/>
              <w:bottom w:val="single" w:sz="4" w:space="0" w:color="auto"/>
              <w:right w:val="single" w:sz="4" w:space="0" w:color="auto"/>
            </w:tcBorders>
            <w:shd w:val="clear" w:color="auto" w:fill="auto"/>
            <w:vAlign w:val="bottom"/>
            <w:hideMark/>
          </w:tcPr>
          <w:p w14:paraId="7875EB74" w14:textId="77777777" w:rsidR="007A7A43" w:rsidRPr="007A7A43" w:rsidRDefault="007A7A43" w:rsidP="007A7A43">
            <w:pP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Suministro y aplicación de impermeabilizante en color elegido por el cliente, aplicado techo de oficina</w:t>
            </w:r>
          </w:p>
        </w:tc>
        <w:tc>
          <w:tcPr>
            <w:tcW w:w="775" w:type="dxa"/>
            <w:tcBorders>
              <w:top w:val="nil"/>
              <w:left w:val="nil"/>
              <w:bottom w:val="single" w:sz="4" w:space="0" w:color="auto"/>
              <w:right w:val="single" w:sz="4" w:space="0" w:color="auto"/>
            </w:tcBorders>
            <w:shd w:val="clear" w:color="auto" w:fill="auto"/>
            <w:vAlign w:val="center"/>
            <w:hideMark/>
          </w:tcPr>
          <w:p w14:paraId="5ED6BF9E" w14:textId="77777777" w:rsidR="007A7A43" w:rsidRPr="00984396" w:rsidRDefault="007A7A43" w:rsidP="007A7A43">
            <w:pPr>
              <w:jc w:val="cente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557.17</w:t>
            </w:r>
          </w:p>
        </w:tc>
        <w:tc>
          <w:tcPr>
            <w:tcW w:w="2047" w:type="dxa"/>
            <w:tcBorders>
              <w:top w:val="nil"/>
              <w:left w:val="nil"/>
              <w:bottom w:val="single" w:sz="4" w:space="0" w:color="auto"/>
              <w:right w:val="single" w:sz="4" w:space="0" w:color="auto"/>
            </w:tcBorders>
            <w:shd w:val="clear" w:color="auto" w:fill="auto"/>
            <w:noWrap/>
            <w:vAlign w:val="center"/>
            <w:hideMark/>
          </w:tcPr>
          <w:p w14:paraId="6F82019D" w14:textId="77777777" w:rsidR="007A7A43" w:rsidRPr="00984396" w:rsidRDefault="007A7A43" w:rsidP="007A7A43">
            <w:pPr>
              <w:jc w:val="cente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107,310.94 </w:t>
            </w:r>
          </w:p>
        </w:tc>
        <w:tc>
          <w:tcPr>
            <w:tcW w:w="1870" w:type="dxa"/>
            <w:tcBorders>
              <w:top w:val="nil"/>
              <w:left w:val="nil"/>
              <w:bottom w:val="single" w:sz="4" w:space="0" w:color="auto"/>
              <w:right w:val="single" w:sz="4" w:space="0" w:color="auto"/>
            </w:tcBorders>
            <w:shd w:val="clear" w:color="auto" w:fill="auto"/>
            <w:noWrap/>
            <w:vAlign w:val="center"/>
            <w:hideMark/>
          </w:tcPr>
          <w:p w14:paraId="6984CF7B" w14:textId="77777777" w:rsidR="007A7A43" w:rsidRPr="00984396" w:rsidRDefault="007A7A43" w:rsidP="007A7A43">
            <w:pPr>
              <w:jc w:val="cente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100,290.60 </w:t>
            </w:r>
          </w:p>
        </w:tc>
        <w:tc>
          <w:tcPr>
            <w:tcW w:w="2330" w:type="dxa"/>
            <w:tcBorders>
              <w:top w:val="nil"/>
              <w:left w:val="nil"/>
              <w:bottom w:val="single" w:sz="4" w:space="0" w:color="auto"/>
              <w:right w:val="single" w:sz="4" w:space="0" w:color="auto"/>
            </w:tcBorders>
            <w:shd w:val="clear" w:color="auto" w:fill="auto"/>
            <w:noWrap/>
            <w:vAlign w:val="center"/>
            <w:hideMark/>
          </w:tcPr>
          <w:p w14:paraId="27188DCF" w14:textId="77777777" w:rsidR="007A7A43" w:rsidRPr="00984396" w:rsidRDefault="007A7A43" w:rsidP="007A7A43">
            <w:pPr>
              <w:jc w:val="cente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112,325.47 </w:t>
            </w:r>
          </w:p>
        </w:tc>
      </w:tr>
      <w:tr w:rsidR="007A7A43" w:rsidRPr="007A7A43" w14:paraId="5937EC0B" w14:textId="77777777" w:rsidTr="00984396">
        <w:trPr>
          <w:trHeight w:val="297"/>
          <w:jc w:val="center"/>
        </w:trPr>
        <w:tc>
          <w:tcPr>
            <w:tcW w:w="2854" w:type="dxa"/>
            <w:tcBorders>
              <w:top w:val="nil"/>
              <w:left w:val="single" w:sz="4" w:space="0" w:color="auto"/>
              <w:bottom w:val="single" w:sz="4" w:space="0" w:color="auto"/>
              <w:right w:val="single" w:sz="4" w:space="0" w:color="auto"/>
            </w:tcBorders>
            <w:shd w:val="clear" w:color="auto" w:fill="auto"/>
            <w:vAlign w:val="bottom"/>
            <w:hideMark/>
          </w:tcPr>
          <w:p w14:paraId="7D566467" w14:textId="77777777" w:rsidR="007A7A43" w:rsidRPr="007A7A43" w:rsidRDefault="007A7A43" w:rsidP="007A7A43">
            <w:pP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Tipo de Impermeabilizante</w:t>
            </w:r>
          </w:p>
        </w:tc>
        <w:tc>
          <w:tcPr>
            <w:tcW w:w="775" w:type="dxa"/>
            <w:tcBorders>
              <w:top w:val="nil"/>
              <w:left w:val="nil"/>
              <w:bottom w:val="single" w:sz="4" w:space="0" w:color="auto"/>
              <w:right w:val="single" w:sz="4" w:space="0" w:color="auto"/>
            </w:tcBorders>
            <w:shd w:val="clear" w:color="auto" w:fill="auto"/>
            <w:vAlign w:val="bottom"/>
            <w:hideMark/>
          </w:tcPr>
          <w:p w14:paraId="7656C6C4" w14:textId="77777777" w:rsidR="007A7A43" w:rsidRPr="007A7A43" w:rsidRDefault="007A7A43" w:rsidP="007A7A43">
            <w:pPr>
              <w:jc w:val="cente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 </w:t>
            </w:r>
          </w:p>
        </w:tc>
        <w:tc>
          <w:tcPr>
            <w:tcW w:w="2047" w:type="dxa"/>
            <w:tcBorders>
              <w:top w:val="nil"/>
              <w:left w:val="nil"/>
              <w:bottom w:val="single" w:sz="4" w:space="0" w:color="auto"/>
              <w:right w:val="single" w:sz="4" w:space="0" w:color="auto"/>
            </w:tcBorders>
            <w:shd w:val="clear" w:color="auto" w:fill="auto"/>
            <w:noWrap/>
            <w:vAlign w:val="center"/>
            <w:hideMark/>
          </w:tcPr>
          <w:p w14:paraId="7A143713" w14:textId="77777777" w:rsidR="007A7A43" w:rsidRPr="007A7A43" w:rsidRDefault="007A7A43" w:rsidP="007A7A43">
            <w:pPr>
              <w:jc w:val="cente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 xml:space="preserve"> ACRILICO ELASTON </w:t>
            </w:r>
          </w:p>
        </w:tc>
        <w:tc>
          <w:tcPr>
            <w:tcW w:w="1870" w:type="dxa"/>
            <w:tcBorders>
              <w:top w:val="nil"/>
              <w:left w:val="nil"/>
              <w:bottom w:val="single" w:sz="4" w:space="0" w:color="auto"/>
              <w:right w:val="single" w:sz="4" w:space="0" w:color="auto"/>
            </w:tcBorders>
            <w:shd w:val="clear" w:color="auto" w:fill="auto"/>
            <w:noWrap/>
            <w:vAlign w:val="center"/>
            <w:hideMark/>
          </w:tcPr>
          <w:p w14:paraId="7491C710" w14:textId="77777777" w:rsidR="007A7A43" w:rsidRPr="007A7A43" w:rsidRDefault="007A7A43" w:rsidP="007A7A43">
            <w:pPr>
              <w:jc w:val="cente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 xml:space="preserve"> KOVER CRYL </w:t>
            </w:r>
          </w:p>
        </w:tc>
        <w:tc>
          <w:tcPr>
            <w:tcW w:w="2330" w:type="dxa"/>
            <w:tcBorders>
              <w:top w:val="nil"/>
              <w:left w:val="nil"/>
              <w:bottom w:val="single" w:sz="4" w:space="0" w:color="auto"/>
              <w:right w:val="single" w:sz="4" w:space="0" w:color="auto"/>
            </w:tcBorders>
            <w:shd w:val="clear" w:color="auto" w:fill="auto"/>
            <w:noWrap/>
            <w:vAlign w:val="center"/>
            <w:hideMark/>
          </w:tcPr>
          <w:p w14:paraId="178EB810" w14:textId="77777777" w:rsidR="007A7A43" w:rsidRPr="007A7A43" w:rsidRDefault="007A7A43" w:rsidP="007A7A43">
            <w:pPr>
              <w:jc w:val="cente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 xml:space="preserve"> IMPERCASTHER </w:t>
            </w:r>
          </w:p>
        </w:tc>
      </w:tr>
      <w:tr w:rsidR="007A7A43" w:rsidRPr="007A7A43" w14:paraId="03D2F9E1" w14:textId="77777777" w:rsidTr="00984396">
        <w:trPr>
          <w:trHeight w:val="29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51673E9B" w14:textId="77777777" w:rsidR="007A7A43" w:rsidRPr="007A7A43" w:rsidRDefault="007A7A43" w:rsidP="007A7A43">
            <w:pPr>
              <w:jc w:val="right"/>
              <w:rPr>
                <w:rFonts w:ascii="Calibri" w:eastAsia="Times New Roman" w:hAnsi="Calibri" w:cs="Times New Roman"/>
                <w:b/>
                <w:bCs/>
                <w:color w:val="000000"/>
                <w:sz w:val="22"/>
                <w:szCs w:val="22"/>
                <w:lang w:eastAsia="es-MX"/>
              </w:rPr>
            </w:pPr>
            <w:r w:rsidRPr="007A7A43">
              <w:rPr>
                <w:rFonts w:ascii="Calibri" w:eastAsia="Times New Roman" w:hAnsi="Calibri" w:cs="Times New Roman"/>
                <w:b/>
                <w:bCs/>
                <w:color w:val="000000"/>
                <w:sz w:val="22"/>
                <w:szCs w:val="22"/>
                <w:lang w:eastAsia="es-MX"/>
              </w:rPr>
              <w:t>SUBTOTAL</w:t>
            </w:r>
          </w:p>
        </w:tc>
        <w:tc>
          <w:tcPr>
            <w:tcW w:w="775" w:type="dxa"/>
            <w:tcBorders>
              <w:top w:val="nil"/>
              <w:left w:val="nil"/>
              <w:bottom w:val="single" w:sz="4" w:space="0" w:color="auto"/>
              <w:right w:val="single" w:sz="4" w:space="0" w:color="auto"/>
            </w:tcBorders>
            <w:shd w:val="clear" w:color="auto" w:fill="auto"/>
            <w:noWrap/>
            <w:vAlign w:val="bottom"/>
            <w:hideMark/>
          </w:tcPr>
          <w:p w14:paraId="00D9ADA2" w14:textId="77777777" w:rsidR="007A7A43" w:rsidRPr="007A7A43" w:rsidRDefault="007A7A43" w:rsidP="007A7A43">
            <w:pPr>
              <w:jc w:val="cente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 </w:t>
            </w:r>
          </w:p>
        </w:tc>
        <w:tc>
          <w:tcPr>
            <w:tcW w:w="2047" w:type="dxa"/>
            <w:tcBorders>
              <w:top w:val="nil"/>
              <w:left w:val="nil"/>
              <w:bottom w:val="single" w:sz="4" w:space="0" w:color="auto"/>
              <w:right w:val="single" w:sz="4" w:space="0" w:color="auto"/>
            </w:tcBorders>
            <w:shd w:val="clear" w:color="auto" w:fill="auto"/>
            <w:noWrap/>
            <w:vAlign w:val="bottom"/>
            <w:hideMark/>
          </w:tcPr>
          <w:p w14:paraId="39E6D3DA" w14:textId="77777777" w:rsidR="007A7A43" w:rsidRPr="00984396" w:rsidRDefault="007A7A43" w:rsidP="007A7A43">
            <w:pP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155,004.69 </w:t>
            </w:r>
          </w:p>
        </w:tc>
        <w:tc>
          <w:tcPr>
            <w:tcW w:w="1870" w:type="dxa"/>
            <w:tcBorders>
              <w:top w:val="nil"/>
              <w:left w:val="nil"/>
              <w:bottom w:val="single" w:sz="4" w:space="0" w:color="auto"/>
              <w:right w:val="single" w:sz="4" w:space="0" w:color="auto"/>
            </w:tcBorders>
            <w:shd w:val="clear" w:color="auto" w:fill="auto"/>
            <w:noWrap/>
            <w:vAlign w:val="bottom"/>
            <w:hideMark/>
          </w:tcPr>
          <w:p w14:paraId="675A2E48" w14:textId="77777777" w:rsidR="007A7A43" w:rsidRPr="00984396" w:rsidRDefault="007A7A43" w:rsidP="007A7A43">
            <w:pP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144,864.20 </w:t>
            </w:r>
          </w:p>
        </w:tc>
        <w:tc>
          <w:tcPr>
            <w:tcW w:w="2330" w:type="dxa"/>
            <w:tcBorders>
              <w:top w:val="nil"/>
              <w:left w:val="nil"/>
              <w:bottom w:val="single" w:sz="4" w:space="0" w:color="auto"/>
              <w:right w:val="single" w:sz="4" w:space="0" w:color="auto"/>
            </w:tcBorders>
            <w:shd w:val="clear" w:color="auto" w:fill="auto"/>
            <w:noWrap/>
            <w:vAlign w:val="bottom"/>
            <w:hideMark/>
          </w:tcPr>
          <w:p w14:paraId="09AE6E87" w14:textId="77777777" w:rsidR="007A7A43" w:rsidRPr="00984396" w:rsidRDefault="007A7A43" w:rsidP="007A7A43">
            <w:pP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162,247.90 </w:t>
            </w:r>
          </w:p>
        </w:tc>
      </w:tr>
      <w:tr w:rsidR="007A7A43" w:rsidRPr="007A7A43" w14:paraId="204A5542" w14:textId="77777777" w:rsidTr="00984396">
        <w:trPr>
          <w:trHeight w:val="29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4FC8CF21" w14:textId="77777777" w:rsidR="007A7A43" w:rsidRPr="007A7A43" w:rsidRDefault="007A7A43" w:rsidP="007A7A43">
            <w:pPr>
              <w:jc w:val="right"/>
              <w:rPr>
                <w:rFonts w:ascii="Calibri" w:eastAsia="Times New Roman" w:hAnsi="Calibri" w:cs="Times New Roman"/>
                <w:b/>
                <w:bCs/>
                <w:color w:val="000000"/>
                <w:sz w:val="22"/>
                <w:szCs w:val="22"/>
                <w:lang w:eastAsia="es-MX"/>
              </w:rPr>
            </w:pPr>
            <w:r w:rsidRPr="007A7A43">
              <w:rPr>
                <w:rFonts w:ascii="Calibri" w:eastAsia="Times New Roman" w:hAnsi="Calibri" w:cs="Times New Roman"/>
                <w:b/>
                <w:bCs/>
                <w:color w:val="000000"/>
                <w:sz w:val="22"/>
                <w:szCs w:val="22"/>
                <w:lang w:eastAsia="es-MX"/>
              </w:rPr>
              <w:t>IVA</w:t>
            </w:r>
          </w:p>
        </w:tc>
        <w:tc>
          <w:tcPr>
            <w:tcW w:w="775" w:type="dxa"/>
            <w:tcBorders>
              <w:top w:val="nil"/>
              <w:left w:val="nil"/>
              <w:bottom w:val="single" w:sz="4" w:space="0" w:color="auto"/>
              <w:right w:val="single" w:sz="4" w:space="0" w:color="auto"/>
            </w:tcBorders>
            <w:shd w:val="clear" w:color="auto" w:fill="auto"/>
            <w:noWrap/>
            <w:vAlign w:val="bottom"/>
            <w:hideMark/>
          </w:tcPr>
          <w:p w14:paraId="65BF0D23" w14:textId="77777777" w:rsidR="007A7A43" w:rsidRPr="007A7A43" w:rsidRDefault="007A7A43" w:rsidP="007A7A43">
            <w:pPr>
              <w:jc w:val="cente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 </w:t>
            </w:r>
          </w:p>
        </w:tc>
        <w:tc>
          <w:tcPr>
            <w:tcW w:w="2047" w:type="dxa"/>
            <w:tcBorders>
              <w:top w:val="nil"/>
              <w:left w:val="nil"/>
              <w:bottom w:val="single" w:sz="4" w:space="0" w:color="auto"/>
              <w:right w:val="single" w:sz="4" w:space="0" w:color="auto"/>
            </w:tcBorders>
            <w:shd w:val="clear" w:color="auto" w:fill="auto"/>
            <w:noWrap/>
            <w:vAlign w:val="bottom"/>
            <w:hideMark/>
          </w:tcPr>
          <w:p w14:paraId="6D67E3FC" w14:textId="40009F3C" w:rsidR="007A7A43" w:rsidRPr="00984396" w:rsidRDefault="00E11463" w:rsidP="007A7A43">
            <w:pP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w:t>
            </w:r>
            <w:r w:rsidR="007A7A43" w:rsidRPr="00984396">
              <w:rPr>
                <w:rFonts w:ascii="Calibri" w:eastAsia="Times New Roman" w:hAnsi="Calibri" w:cs="Times New Roman"/>
                <w:color w:val="000000"/>
                <w:sz w:val="20"/>
                <w:szCs w:val="20"/>
                <w:lang w:eastAsia="es-MX"/>
              </w:rPr>
              <w:t xml:space="preserve">24,800.75 </w:t>
            </w:r>
          </w:p>
        </w:tc>
        <w:tc>
          <w:tcPr>
            <w:tcW w:w="1870" w:type="dxa"/>
            <w:tcBorders>
              <w:top w:val="nil"/>
              <w:left w:val="nil"/>
              <w:bottom w:val="single" w:sz="4" w:space="0" w:color="auto"/>
              <w:right w:val="single" w:sz="4" w:space="0" w:color="auto"/>
            </w:tcBorders>
            <w:shd w:val="clear" w:color="auto" w:fill="auto"/>
            <w:noWrap/>
            <w:vAlign w:val="bottom"/>
            <w:hideMark/>
          </w:tcPr>
          <w:p w14:paraId="45A22672" w14:textId="77777777" w:rsidR="007A7A43" w:rsidRPr="00984396" w:rsidRDefault="007A7A43" w:rsidP="007A7A43">
            <w:pP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23,178.27 </w:t>
            </w:r>
          </w:p>
        </w:tc>
        <w:tc>
          <w:tcPr>
            <w:tcW w:w="2330" w:type="dxa"/>
            <w:tcBorders>
              <w:top w:val="nil"/>
              <w:left w:val="nil"/>
              <w:bottom w:val="single" w:sz="4" w:space="0" w:color="auto"/>
              <w:right w:val="single" w:sz="4" w:space="0" w:color="auto"/>
            </w:tcBorders>
            <w:shd w:val="clear" w:color="auto" w:fill="auto"/>
            <w:noWrap/>
            <w:vAlign w:val="bottom"/>
            <w:hideMark/>
          </w:tcPr>
          <w:p w14:paraId="78A9AC77" w14:textId="77777777" w:rsidR="007A7A43" w:rsidRPr="00984396" w:rsidRDefault="007A7A43" w:rsidP="007A7A43">
            <w:pPr>
              <w:rPr>
                <w:rFonts w:ascii="Calibri" w:eastAsia="Times New Roman" w:hAnsi="Calibri" w:cs="Times New Roman"/>
                <w:color w:val="000000"/>
                <w:sz w:val="20"/>
                <w:szCs w:val="20"/>
                <w:lang w:eastAsia="es-MX"/>
              </w:rPr>
            </w:pPr>
            <w:r w:rsidRPr="00984396">
              <w:rPr>
                <w:rFonts w:ascii="Calibri" w:eastAsia="Times New Roman" w:hAnsi="Calibri" w:cs="Times New Roman"/>
                <w:color w:val="000000"/>
                <w:sz w:val="20"/>
                <w:szCs w:val="20"/>
                <w:lang w:eastAsia="es-MX"/>
              </w:rPr>
              <w:t xml:space="preserve"> $             25,959.66 </w:t>
            </w:r>
          </w:p>
        </w:tc>
      </w:tr>
      <w:tr w:rsidR="007A7A43" w:rsidRPr="007A7A43" w14:paraId="7C1F63AA" w14:textId="77777777" w:rsidTr="00984396">
        <w:trPr>
          <w:trHeight w:val="29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5EB57A8C" w14:textId="77777777" w:rsidR="007A7A43" w:rsidRPr="007A7A43" w:rsidRDefault="007A7A43" w:rsidP="007A7A43">
            <w:pPr>
              <w:jc w:val="right"/>
              <w:rPr>
                <w:rFonts w:ascii="Calibri" w:eastAsia="Times New Roman" w:hAnsi="Calibri" w:cs="Times New Roman"/>
                <w:b/>
                <w:bCs/>
                <w:color w:val="000000"/>
                <w:sz w:val="22"/>
                <w:szCs w:val="22"/>
                <w:lang w:eastAsia="es-MX"/>
              </w:rPr>
            </w:pPr>
            <w:r w:rsidRPr="007A7A43">
              <w:rPr>
                <w:rFonts w:ascii="Calibri" w:eastAsia="Times New Roman" w:hAnsi="Calibri" w:cs="Times New Roman"/>
                <w:b/>
                <w:bCs/>
                <w:color w:val="000000"/>
                <w:sz w:val="22"/>
                <w:szCs w:val="22"/>
                <w:lang w:eastAsia="es-MX"/>
              </w:rPr>
              <w:t>TOTAL</w:t>
            </w:r>
          </w:p>
        </w:tc>
        <w:tc>
          <w:tcPr>
            <w:tcW w:w="775" w:type="dxa"/>
            <w:tcBorders>
              <w:top w:val="nil"/>
              <w:left w:val="nil"/>
              <w:bottom w:val="single" w:sz="4" w:space="0" w:color="auto"/>
              <w:right w:val="single" w:sz="4" w:space="0" w:color="auto"/>
            </w:tcBorders>
            <w:shd w:val="clear" w:color="auto" w:fill="auto"/>
            <w:noWrap/>
            <w:vAlign w:val="bottom"/>
            <w:hideMark/>
          </w:tcPr>
          <w:p w14:paraId="732B4830" w14:textId="77777777" w:rsidR="007A7A43" w:rsidRPr="007A7A43" w:rsidRDefault="007A7A43" w:rsidP="007A7A43">
            <w:pPr>
              <w:jc w:val="center"/>
              <w:rPr>
                <w:rFonts w:ascii="Calibri" w:eastAsia="Times New Roman" w:hAnsi="Calibri" w:cs="Times New Roman"/>
                <w:color w:val="000000"/>
                <w:sz w:val="22"/>
                <w:szCs w:val="22"/>
                <w:lang w:eastAsia="es-MX"/>
              </w:rPr>
            </w:pPr>
            <w:r w:rsidRPr="007A7A43">
              <w:rPr>
                <w:rFonts w:ascii="Calibri" w:eastAsia="Times New Roman" w:hAnsi="Calibri" w:cs="Times New Roman"/>
                <w:color w:val="000000"/>
                <w:sz w:val="22"/>
                <w:szCs w:val="22"/>
                <w:lang w:eastAsia="es-MX"/>
              </w:rPr>
              <w:t> </w:t>
            </w:r>
          </w:p>
        </w:tc>
        <w:tc>
          <w:tcPr>
            <w:tcW w:w="2047" w:type="dxa"/>
            <w:tcBorders>
              <w:top w:val="nil"/>
              <w:left w:val="nil"/>
              <w:bottom w:val="single" w:sz="4" w:space="0" w:color="auto"/>
              <w:right w:val="single" w:sz="4" w:space="0" w:color="auto"/>
            </w:tcBorders>
            <w:shd w:val="clear" w:color="auto" w:fill="auto"/>
            <w:noWrap/>
            <w:vAlign w:val="bottom"/>
            <w:hideMark/>
          </w:tcPr>
          <w:p w14:paraId="5E7D58E4" w14:textId="77777777" w:rsidR="007A7A43" w:rsidRPr="00984396" w:rsidRDefault="007A7A43" w:rsidP="007A7A43">
            <w:pPr>
              <w:rPr>
                <w:rFonts w:ascii="Calibri" w:eastAsia="Times New Roman" w:hAnsi="Calibri" w:cs="Times New Roman"/>
                <w:b/>
                <w:bCs/>
                <w:color w:val="000000"/>
                <w:sz w:val="20"/>
                <w:szCs w:val="20"/>
                <w:lang w:eastAsia="es-MX"/>
              </w:rPr>
            </w:pPr>
            <w:r w:rsidRPr="00984396">
              <w:rPr>
                <w:rFonts w:ascii="Calibri" w:eastAsia="Times New Roman" w:hAnsi="Calibri" w:cs="Times New Roman"/>
                <w:b/>
                <w:bCs/>
                <w:color w:val="000000"/>
                <w:sz w:val="20"/>
                <w:szCs w:val="20"/>
                <w:lang w:eastAsia="es-MX"/>
              </w:rPr>
              <w:t xml:space="preserve"> $               179,805.44 </w:t>
            </w:r>
          </w:p>
        </w:tc>
        <w:tc>
          <w:tcPr>
            <w:tcW w:w="1870" w:type="dxa"/>
            <w:tcBorders>
              <w:top w:val="nil"/>
              <w:left w:val="nil"/>
              <w:bottom w:val="single" w:sz="4" w:space="0" w:color="auto"/>
              <w:right w:val="single" w:sz="4" w:space="0" w:color="auto"/>
            </w:tcBorders>
            <w:shd w:val="clear" w:color="auto" w:fill="auto"/>
            <w:noWrap/>
            <w:vAlign w:val="bottom"/>
            <w:hideMark/>
          </w:tcPr>
          <w:p w14:paraId="09C7FB9F" w14:textId="77777777" w:rsidR="007A7A43" w:rsidRPr="00984396" w:rsidRDefault="007A7A43" w:rsidP="007A7A43">
            <w:pPr>
              <w:rPr>
                <w:rFonts w:ascii="Calibri" w:eastAsia="Times New Roman" w:hAnsi="Calibri" w:cs="Times New Roman"/>
                <w:b/>
                <w:bCs/>
                <w:color w:val="000000"/>
                <w:sz w:val="20"/>
                <w:szCs w:val="20"/>
                <w:lang w:eastAsia="es-MX"/>
              </w:rPr>
            </w:pPr>
            <w:r w:rsidRPr="00984396">
              <w:rPr>
                <w:rFonts w:ascii="Calibri" w:eastAsia="Times New Roman" w:hAnsi="Calibri" w:cs="Times New Roman"/>
                <w:b/>
                <w:bCs/>
                <w:color w:val="000000"/>
                <w:sz w:val="20"/>
                <w:szCs w:val="20"/>
                <w:lang w:eastAsia="es-MX"/>
              </w:rPr>
              <w:t xml:space="preserve"> $   168,042.47 </w:t>
            </w:r>
          </w:p>
        </w:tc>
        <w:tc>
          <w:tcPr>
            <w:tcW w:w="2330" w:type="dxa"/>
            <w:tcBorders>
              <w:top w:val="nil"/>
              <w:left w:val="nil"/>
              <w:bottom w:val="single" w:sz="4" w:space="0" w:color="auto"/>
              <w:right w:val="single" w:sz="4" w:space="0" w:color="auto"/>
            </w:tcBorders>
            <w:shd w:val="clear" w:color="auto" w:fill="auto"/>
            <w:noWrap/>
            <w:vAlign w:val="bottom"/>
            <w:hideMark/>
          </w:tcPr>
          <w:p w14:paraId="580CBF9A" w14:textId="77777777" w:rsidR="007A7A43" w:rsidRPr="00984396" w:rsidRDefault="007A7A43" w:rsidP="007A7A43">
            <w:pPr>
              <w:rPr>
                <w:rFonts w:ascii="Calibri" w:eastAsia="Times New Roman" w:hAnsi="Calibri" w:cs="Times New Roman"/>
                <w:b/>
                <w:bCs/>
                <w:color w:val="000000"/>
                <w:sz w:val="20"/>
                <w:szCs w:val="20"/>
                <w:lang w:eastAsia="es-MX"/>
              </w:rPr>
            </w:pPr>
            <w:r w:rsidRPr="00984396">
              <w:rPr>
                <w:rFonts w:ascii="Calibri" w:eastAsia="Times New Roman" w:hAnsi="Calibri" w:cs="Times New Roman"/>
                <w:b/>
                <w:bCs/>
                <w:color w:val="000000"/>
                <w:sz w:val="20"/>
                <w:szCs w:val="20"/>
                <w:lang w:eastAsia="es-MX"/>
              </w:rPr>
              <w:t xml:space="preserve"> $           188,207.56 </w:t>
            </w:r>
          </w:p>
        </w:tc>
      </w:tr>
    </w:tbl>
    <w:p w14:paraId="73DEA07C" w14:textId="77777777" w:rsidR="00404302" w:rsidRDefault="00404302" w:rsidP="00E76866">
      <w:pPr>
        <w:autoSpaceDE w:val="0"/>
        <w:autoSpaceDN w:val="0"/>
        <w:adjustRightInd w:val="0"/>
        <w:jc w:val="both"/>
      </w:pPr>
    </w:p>
    <w:p w14:paraId="09DCF446" w14:textId="77777777" w:rsidR="00984396" w:rsidRDefault="00984396" w:rsidP="00E76866">
      <w:pPr>
        <w:autoSpaceDE w:val="0"/>
        <w:autoSpaceDN w:val="0"/>
        <w:adjustRightInd w:val="0"/>
        <w:jc w:val="both"/>
      </w:pPr>
    </w:p>
    <w:p w14:paraId="7C93C5EB" w14:textId="77777777" w:rsidR="00984396" w:rsidRPr="00984396" w:rsidRDefault="00E76866" w:rsidP="00E76866">
      <w:pPr>
        <w:autoSpaceDE w:val="0"/>
        <w:autoSpaceDN w:val="0"/>
        <w:adjustRightInd w:val="0"/>
        <w:jc w:val="both"/>
        <w:rPr>
          <w:b/>
        </w:rPr>
      </w:pPr>
      <w:r w:rsidRPr="00984396">
        <w:t>Una vez analizado y discutido el punto por los integrantes del Comité de Adquisiciones, la M.C.I. Rosa María Sánchez Sánchez, en su carácter de Secretario Técnico del Comité de Adquisiciones y en base a los razonamientos anteriormente descritos s</w:t>
      </w:r>
      <w:r w:rsidRPr="00984396">
        <w:rPr>
          <w:rFonts w:eastAsia="Times New Roman" w:cs="Arial"/>
        </w:rPr>
        <w:t>omete a consideración la aprobación de la contratación de servicios para la impermeabilización de techo oficinas Gestión de la Ciudad</w:t>
      </w:r>
      <w:r w:rsidRPr="00984396">
        <w:t>:</w:t>
      </w:r>
      <w:r w:rsidR="00984396" w:rsidRPr="00984396">
        <w:t xml:space="preserve"> </w:t>
      </w:r>
      <w:r w:rsidR="00984396" w:rsidRPr="00984396">
        <w:rPr>
          <w:b/>
        </w:rPr>
        <w:t>POR UNANIMIDAD</w:t>
      </w:r>
      <w:r w:rsidRPr="00984396">
        <w:rPr>
          <w:b/>
        </w:rPr>
        <w:t xml:space="preserve">  este Comité de Adquisiciones resuelve adjudicar la totalidad de la partida del </w:t>
      </w:r>
    </w:p>
    <w:p w14:paraId="042B450D" w14:textId="77777777" w:rsidR="00984396" w:rsidRPr="00984396" w:rsidRDefault="00984396" w:rsidP="00E76866">
      <w:pPr>
        <w:autoSpaceDE w:val="0"/>
        <w:autoSpaceDN w:val="0"/>
        <w:adjustRightInd w:val="0"/>
        <w:jc w:val="both"/>
        <w:rPr>
          <w:b/>
        </w:rPr>
      </w:pPr>
    </w:p>
    <w:p w14:paraId="0B04BB53" w14:textId="77777777" w:rsidR="00984396" w:rsidRPr="00984396" w:rsidRDefault="00984396" w:rsidP="00E76866">
      <w:pPr>
        <w:autoSpaceDE w:val="0"/>
        <w:autoSpaceDN w:val="0"/>
        <w:adjustRightInd w:val="0"/>
        <w:jc w:val="both"/>
        <w:rPr>
          <w:b/>
        </w:rPr>
      </w:pPr>
    </w:p>
    <w:p w14:paraId="4F930A16" w14:textId="77777777" w:rsidR="00984396" w:rsidRPr="00984396" w:rsidRDefault="00984396" w:rsidP="00E76866">
      <w:pPr>
        <w:autoSpaceDE w:val="0"/>
        <w:autoSpaceDN w:val="0"/>
        <w:adjustRightInd w:val="0"/>
        <w:jc w:val="both"/>
        <w:rPr>
          <w:b/>
        </w:rPr>
      </w:pPr>
    </w:p>
    <w:p w14:paraId="56F6CAE7" w14:textId="77777777" w:rsidR="00984396" w:rsidRPr="00984396" w:rsidRDefault="00984396" w:rsidP="00E76866">
      <w:pPr>
        <w:autoSpaceDE w:val="0"/>
        <w:autoSpaceDN w:val="0"/>
        <w:adjustRightInd w:val="0"/>
        <w:jc w:val="both"/>
        <w:rPr>
          <w:b/>
        </w:rPr>
      </w:pPr>
    </w:p>
    <w:p w14:paraId="4D46E87B" w14:textId="22C5FDAA" w:rsidR="00E76866" w:rsidRPr="00984396" w:rsidRDefault="00E76866" w:rsidP="00E76866">
      <w:pPr>
        <w:autoSpaceDE w:val="0"/>
        <w:autoSpaceDN w:val="0"/>
        <w:adjustRightInd w:val="0"/>
        <w:jc w:val="both"/>
        <w:rPr>
          <w:rFonts w:cs="Arial-BoldMT"/>
          <w:bCs/>
        </w:rPr>
      </w:pPr>
      <w:proofErr w:type="gramStart"/>
      <w:r w:rsidRPr="00984396">
        <w:rPr>
          <w:b/>
        </w:rPr>
        <w:t>presente</w:t>
      </w:r>
      <w:proofErr w:type="gramEnd"/>
      <w:r w:rsidRPr="00984396">
        <w:rPr>
          <w:b/>
        </w:rPr>
        <w:t xml:space="preserve"> proceso de adquisición hasta por un monto de $</w:t>
      </w:r>
      <w:r w:rsidR="00984396" w:rsidRPr="00984396">
        <w:rPr>
          <w:b/>
        </w:rPr>
        <w:t xml:space="preserve"> 168,042.47</w:t>
      </w:r>
      <w:r w:rsidRPr="00984396">
        <w:rPr>
          <w:b/>
        </w:rPr>
        <w:t xml:space="preserve"> (</w:t>
      </w:r>
      <w:r w:rsidR="00984396" w:rsidRPr="00984396">
        <w:rPr>
          <w:b/>
        </w:rPr>
        <w:t>Ciento Sesenta y Ocho Mil Cuarenta y Dos Pesos 27</w:t>
      </w:r>
      <w:r w:rsidRPr="00984396">
        <w:rPr>
          <w:b/>
        </w:rPr>
        <w:t xml:space="preserve">/100 m.n.) a la empresa de persona </w:t>
      </w:r>
      <w:r w:rsidR="00984396" w:rsidRPr="00984396">
        <w:rPr>
          <w:b/>
        </w:rPr>
        <w:t>física EFREN RODRIGUEZ ORTEGA</w:t>
      </w:r>
      <w:r w:rsidR="00CD72C7">
        <w:rPr>
          <w:b/>
        </w:rPr>
        <w:t>,</w:t>
      </w:r>
      <w:r w:rsidRPr="00984396">
        <w:rPr>
          <w:b/>
        </w:rPr>
        <w:t xml:space="preserve">  Toda vez que cumple administrativa y técnicamente y oferta el precio más bajo en su propuesta económica por lo que resulta conveniente a los intereses del Municipio de Zapotlan el Grande. </w:t>
      </w:r>
      <w:r w:rsidRPr="00984396">
        <w:t xml:space="preserve">Mismos que serán devengados de la </w:t>
      </w:r>
      <w:r w:rsidRPr="00984396">
        <w:rPr>
          <w:b/>
        </w:rPr>
        <w:t xml:space="preserve">partida 03-05-01 Conservación y Mantenimiento Menor de Inmueble, </w:t>
      </w:r>
      <w:r w:rsidRPr="00984396">
        <w:t>la presente adjudicación se llevó a cabo  fundamentada en el</w:t>
      </w:r>
      <w:r w:rsidRPr="00984396">
        <w:rPr>
          <w:b/>
        </w:rPr>
        <w:t xml:space="preserve"> </w:t>
      </w:r>
      <w:r w:rsidRPr="00984396">
        <w:rPr>
          <w:rFonts w:cs="Arial-BoldMT"/>
          <w:bCs/>
        </w:rPr>
        <w:t>ARTÍCULO 43.- fracción II, In</w:t>
      </w:r>
      <w:bookmarkStart w:id="0" w:name="_GoBack"/>
      <w:bookmarkEnd w:id="0"/>
      <w:r w:rsidRPr="00984396">
        <w:rPr>
          <w:rFonts w:cs="Arial-BoldMT"/>
          <w:bCs/>
        </w:rPr>
        <w:t>cisos a) y b) Adquisición con un mínimo de Tres Cotizaciones del Reglamento de Compras Gubernamentales, Contratación de Servicios, Arrendamientos y Enajenaciones, para el Municipio de Zapotlán el Grande, e</w:t>
      </w:r>
      <w:r w:rsidRPr="00984396">
        <w:t xml:space="preserve">n este apartado cuando la adquisición sea superior a 300 y menor a 2000 Unidades de Medida y Actualización (UMA) vigentes en la fecha de su cotización; b) El expediente deberá estar integrado por mínimo tres cotizaciones del mismo bien. </w:t>
      </w:r>
    </w:p>
    <w:p w14:paraId="24185601" w14:textId="77777777" w:rsidR="00E76866" w:rsidRPr="00984396" w:rsidRDefault="00E76866" w:rsidP="00E76866">
      <w:pPr>
        <w:autoSpaceDE w:val="0"/>
        <w:autoSpaceDN w:val="0"/>
        <w:adjustRightInd w:val="0"/>
        <w:jc w:val="both"/>
        <w:rPr>
          <w:rFonts w:cs="Arial-BoldMT"/>
          <w:bCs/>
        </w:rPr>
      </w:pPr>
    </w:p>
    <w:p w14:paraId="54A8173D" w14:textId="48951CB1" w:rsidR="00E76866" w:rsidRDefault="00E76866" w:rsidP="00E76866">
      <w:pPr>
        <w:autoSpaceDE w:val="0"/>
        <w:autoSpaceDN w:val="0"/>
        <w:adjustRightInd w:val="0"/>
        <w:jc w:val="both"/>
      </w:pPr>
      <w:r w:rsidRPr="00984396">
        <w:rPr>
          <w:rFonts w:cs="Arial-BoldMT"/>
          <w:bCs/>
        </w:rPr>
        <w:t>Así mismo</w:t>
      </w:r>
      <w:r w:rsidRPr="00984396">
        <w:t xml:space="preserve"> se desechan las propuestas de los proveedores</w:t>
      </w:r>
      <w:r w:rsidR="00984396" w:rsidRPr="00984396">
        <w:t xml:space="preserve"> </w:t>
      </w:r>
      <w:r w:rsidR="00984396" w:rsidRPr="00984396">
        <w:rPr>
          <w:rFonts w:ascii="Calibri" w:eastAsia="Times New Roman" w:hAnsi="Calibri" w:cs="Times New Roman"/>
          <w:b/>
          <w:bCs/>
          <w:color w:val="000000"/>
          <w:sz w:val="22"/>
          <w:szCs w:val="22"/>
          <w:lang w:eastAsia="es-MX"/>
        </w:rPr>
        <w:t>GRACIELA ORTEGA RODRIGUEZ Y HELIODORO RODRIGUEZ MIRANDA</w:t>
      </w:r>
      <w:r w:rsidRPr="00984396">
        <w:t xml:space="preserve"> ya que este Comité De Adquisiciones Gubernamentales, Contratación De Servicios, Arrendamientos y Enajenaciones, Para El Municipio de Zapotlán el Grande determina que no resultan como adjudicados en virtud de que</w:t>
      </w:r>
      <w:r>
        <w:t xml:space="preserve"> sus propuestas económicas son superiores a la presentada por el participante adjudicado y por lo tanto no representan una opción que convenga a los mejores intereses  del municipio atendiendo a lo dispuesto por el artículo 24, apartado 1 fracción VII de la Ley D</w:t>
      </w:r>
      <w:r w:rsidRPr="0046532F">
        <w:t xml:space="preserve">e Compras </w:t>
      </w:r>
      <w:r>
        <w:t>Gubernamentales, Enajenaciones y Contratación de Servicios del Estado de Jalisco y s</w:t>
      </w:r>
      <w:r w:rsidRPr="0046532F">
        <w:t>us Municipios</w:t>
      </w:r>
      <w:r>
        <w:t xml:space="preserve">. </w:t>
      </w:r>
    </w:p>
    <w:p w14:paraId="340E8333" w14:textId="77777777" w:rsidR="00686BB0" w:rsidRDefault="00686BB0" w:rsidP="00E76866">
      <w:pPr>
        <w:autoSpaceDE w:val="0"/>
        <w:autoSpaceDN w:val="0"/>
        <w:adjustRightInd w:val="0"/>
        <w:jc w:val="both"/>
        <w:rPr>
          <w:highlight w:val="yellow"/>
        </w:rPr>
      </w:pPr>
    </w:p>
    <w:p w14:paraId="719EB08E" w14:textId="1B7A84B9" w:rsidR="00E76866" w:rsidRDefault="00E76866" w:rsidP="00E76866">
      <w:pPr>
        <w:autoSpaceDE w:val="0"/>
        <w:autoSpaceDN w:val="0"/>
        <w:adjustRightInd w:val="0"/>
        <w:jc w:val="both"/>
      </w:pPr>
      <w:r w:rsidRPr="00984396">
        <w:t>Por tratarse de una prestación de servicios se generar</w:t>
      </w:r>
      <w:r w:rsidR="00984396">
        <w:t>á</w:t>
      </w:r>
      <w:r w:rsidRPr="00984396">
        <w:t xml:space="preserve"> el contrato correspondiente para pactar las condiciones del servicio.</w:t>
      </w:r>
      <w:r>
        <w:t xml:space="preserve"> </w:t>
      </w:r>
    </w:p>
    <w:p w14:paraId="05B4000C" w14:textId="77777777" w:rsidR="00E76866" w:rsidRDefault="00E76866" w:rsidP="00E76866">
      <w:pPr>
        <w:autoSpaceDE w:val="0"/>
        <w:autoSpaceDN w:val="0"/>
        <w:adjustRightInd w:val="0"/>
        <w:jc w:val="both"/>
        <w:rPr>
          <w:rFonts w:cs="Calibri"/>
        </w:rPr>
      </w:pPr>
    </w:p>
    <w:p w14:paraId="345193BF" w14:textId="38808B46" w:rsidR="00E76866" w:rsidRPr="00DA523A" w:rsidRDefault="00E76866" w:rsidP="00E76866">
      <w:pPr>
        <w:autoSpaceDE w:val="0"/>
        <w:autoSpaceDN w:val="0"/>
        <w:adjustRightInd w:val="0"/>
        <w:jc w:val="both"/>
      </w:pPr>
      <w:r w:rsidRPr="006E454A">
        <w:rPr>
          <w:rFonts w:cs="Calibri"/>
        </w:rPr>
        <w:t xml:space="preserve">La presente adjudicación </w:t>
      </w:r>
      <w:r w:rsidRPr="006E454A">
        <w:t>queda sujeta a la disponibilidad presupuestal del ejercicio fiscal 2022</w:t>
      </w:r>
      <w:r>
        <w:t>,</w:t>
      </w:r>
      <w:r w:rsidRPr="006E454A">
        <w:t xml:space="preserve"> sin que esto genere ninguna responsabilidad para el Municipio de Zapotlán el Grande Jalisco</w:t>
      </w:r>
    </w:p>
    <w:p w14:paraId="389DD0CB" w14:textId="77777777" w:rsidR="00E76866" w:rsidRDefault="00E76866" w:rsidP="00E76866">
      <w:pPr>
        <w:spacing w:after="160" w:line="259" w:lineRule="auto"/>
        <w:contextualSpacing/>
        <w:jc w:val="both"/>
        <w:rPr>
          <w:rFonts w:cs="ArialMT"/>
          <w:b/>
          <w:u w:val="single"/>
        </w:rPr>
      </w:pPr>
    </w:p>
    <w:p w14:paraId="41667166" w14:textId="77777777" w:rsidR="00E76866" w:rsidRPr="005B23DB" w:rsidRDefault="00E76866" w:rsidP="00E76866">
      <w:pPr>
        <w:contextualSpacing/>
        <w:jc w:val="both"/>
        <w:rPr>
          <w:b/>
        </w:rPr>
      </w:pPr>
      <w:r w:rsidRPr="005B23DB">
        <w:rPr>
          <w:b/>
        </w:rPr>
        <w:t xml:space="preserve">Condiciones: </w:t>
      </w:r>
    </w:p>
    <w:p w14:paraId="12192E06" w14:textId="77777777" w:rsidR="00E76866" w:rsidRPr="005B23DB" w:rsidRDefault="00E76866" w:rsidP="00E76866">
      <w:pPr>
        <w:spacing w:after="160" w:line="259" w:lineRule="auto"/>
        <w:contextualSpacing/>
        <w:rPr>
          <w:rFonts w:cs="ArialMT"/>
          <w:b/>
          <w:u w:val="single"/>
        </w:rPr>
      </w:pPr>
      <w:r w:rsidRPr="005B23DB">
        <w:rPr>
          <w:rFonts w:cs="ArialMT"/>
          <w:b/>
          <w:u w:val="single"/>
        </w:rPr>
        <w:t>Lugar de Entrega.</w:t>
      </w:r>
    </w:p>
    <w:p w14:paraId="4A94836E" w14:textId="59B590F5" w:rsidR="00E76866" w:rsidRPr="00A21492" w:rsidRDefault="00E76866" w:rsidP="00E76866">
      <w:pPr>
        <w:spacing w:after="160" w:line="259" w:lineRule="auto"/>
        <w:contextualSpacing/>
        <w:jc w:val="both"/>
        <w:rPr>
          <w:rFonts w:cs="ArialMT"/>
        </w:rPr>
      </w:pPr>
      <w:r w:rsidRPr="00010A50">
        <w:rPr>
          <w:rFonts w:cs="ArialMT"/>
        </w:rPr>
        <w:t>El proveedor adjudicado</w:t>
      </w:r>
      <w:r>
        <w:rPr>
          <w:rFonts w:cs="ArialMT"/>
        </w:rPr>
        <w:t xml:space="preserve"> prestara los servicios en las Oficinas de Gestión de la Ciudad con domicilio en la calle Circunvalación Escritores no. 225.</w:t>
      </w:r>
    </w:p>
    <w:p w14:paraId="3E82EF59" w14:textId="77777777" w:rsidR="00E76866" w:rsidRDefault="00E76866" w:rsidP="00E76866">
      <w:pPr>
        <w:spacing w:after="160" w:line="259" w:lineRule="auto"/>
        <w:contextualSpacing/>
        <w:jc w:val="both"/>
        <w:rPr>
          <w:rFonts w:cs="ArialMT"/>
          <w:sz w:val="16"/>
          <w:szCs w:val="16"/>
        </w:rPr>
      </w:pPr>
    </w:p>
    <w:p w14:paraId="402501BF" w14:textId="77777777" w:rsidR="00E76866" w:rsidRPr="00E21E88" w:rsidRDefault="00E76866" w:rsidP="00E76866">
      <w:pPr>
        <w:spacing w:after="160" w:line="259" w:lineRule="auto"/>
        <w:contextualSpacing/>
        <w:rPr>
          <w:rFonts w:cs="ArialMT"/>
          <w:b/>
          <w:u w:val="single"/>
        </w:rPr>
      </w:pPr>
      <w:r>
        <w:rPr>
          <w:rFonts w:cs="ArialMT"/>
          <w:b/>
          <w:u w:val="single"/>
        </w:rPr>
        <w:t>Tiempo</w:t>
      </w:r>
      <w:r w:rsidRPr="005B23DB">
        <w:rPr>
          <w:rFonts w:cs="ArialMT"/>
          <w:b/>
          <w:u w:val="single"/>
        </w:rPr>
        <w:t xml:space="preserve"> de Entrega.</w:t>
      </w:r>
    </w:p>
    <w:p w14:paraId="66C0E31D" w14:textId="7E41DF61" w:rsidR="00E76866" w:rsidRDefault="00A21492" w:rsidP="00E76866">
      <w:pPr>
        <w:autoSpaceDE w:val="0"/>
        <w:autoSpaceDN w:val="0"/>
        <w:adjustRightInd w:val="0"/>
        <w:jc w:val="both"/>
      </w:pPr>
      <w:r>
        <w:t xml:space="preserve">15 hábiles  </w:t>
      </w:r>
    </w:p>
    <w:p w14:paraId="4C570C8A" w14:textId="77777777" w:rsidR="00935556" w:rsidRDefault="00935556" w:rsidP="00935556">
      <w:pPr>
        <w:spacing w:after="160" w:line="259" w:lineRule="auto"/>
        <w:contextualSpacing/>
        <w:rPr>
          <w:rFonts w:cs="ArialMT"/>
          <w:b/>
          <w:u w:val="single"/>
        </w:rPr>
      </w:pPr>
    </w:p>
    <w:p w14:paraId="21696AAA" w14:textId="50EA640F" w:rsidR="00935556" w:rsidRPr="00E21E88" w:rsidRDefault="00935556" w:rsidP="00935556">
      <w:pPr>
        <w:spacing w:after="160" w:line="259" w:lineRule="auto"/>
        <w:contextualSpacing/>
        <w:rPr>
          <w:rFonts w:cs="ArialMT"/>
          <w:b/>
          <w:u w:val="single"/>
        </w:rPr>
      </w:pPr>
      <w:r>
        <w:rPr>
          <w:rFonts w:cs="ArialMT"/>
          <w:b/>
          <w:u w:val="single"/>
        </w:rPr>
        <w:t>Número de personas que prestaran o intervendrán en el servicio</w:t>
      </w:r>
      <w:r w:rsidRPr="005B23DB">
        <w:rPr>
          <w:rFonts w:cs="ArialMT"/>
          <w:b/>
          <w:u w:val="single"/>
        </w:rPr>
        <w:t>.</w:t>
      </w:r>
    </w:p>
    <w:p w14:paraId="642DCE7A" w14:textId="64CCDF6D" w:rsidR="00935556" w:rsidRDefault="00935556" w:rsidP="00935556">
      <w:pPr>
        <w:autoSpaceDE w:val="0"/>
        <w:autoSpaceDN w:val="0"/>
        <w:adjustRightInd w:val="0"/>
        <w:jc w:val="both"/>
      </w:pPr>
      <w:r>
        <w:t xml:space="preserve">4 personas </w:t>
      </w:r>
    </w:p>
    <w:p w14:paraId="1E5AEE01" w14:textId="77777777" w:rsidR="00935556" w:rsidRPr="005B23DB" w:rsidRDefault="00935556" w:rsidP="00E76866">
      <w:pPr>
        <w:spacing w:after="160" w:line="259" w:lineRule="auto"/>
        <w:contextualSpacing/>
        <w:jc w:val="both"/>
        <w:rPr>
          <w:rFonts w:cs="ArialMT"/>
          <w:sz w:val="16"/>
          <w:szCs w:val="16"/>
        </w:rPr>
      </w:pPr>
    </w:p>
    <w:p w14:paraId="6FFAB79B" w14:textId="77777777" w:rsidR="00E76866" w:rsidRPr="005B23DB" w:rsidRDefault="00E76866" w:rsidP="00E76866">
      <w:pPr>
        <w:spacing w:after="160" w:line="259" w:lineRule="auto"/>
        <w:contextualSpacing/>
        <w:jc w:val="both"/>
        <w:rPr>
          <w:rFonts w:cs="ArialMT"/>
          <w:b/>
          <w:u w:val="single"/>
        </w:rPr>
      </w:pPr>
      <w:r w:rsidRPr="005B23DB">
        <w:rPr>
          <w:rFonts w:cs="ArialMT"/>
          <w:b/>
          <w:u w:val="single"/>
        </w:rPr>
        <w:t>Forma de pago</w:t>
      </w:r>
    </w:p>
    <w:p w14:paraId="00629D9D" w14:textId="46427F8E" w:rsidR="00E76866" w:rsidRDefault="0022552E" w:rsidP="00E76866">
      <w:pPr>
        <w:spacing w:after="160" w:line="259" w:lineRule="auto"/>
        <w:contextualSpacing/>
        <w:jc w:val="both"/>
        <w:rPr>
          <w:rFonts w:cs="ArialMT"/>
        </w:rPr>
      </w:pPr>
      <w:r>
        <w:rPr>
          <w:rFonts w:cs="ArialMT"/>
        </w:rPr>
        <w:t xml:space="preserve">En una sola exhibición contra-entrega de los trabajos realizados a entera satisfacción de la Dirección de Obras Públicas. </w:t>
      </w:r>
    </w:p>
    <w:p w14:paraId="002435F8" w14:textId="77777777" w:rsidR="00984396" w:rsidRDefault="00984396" w:rsidP="00E76866">
      <w:pPr>
        <w:spacing w:after="160" w:line="259" w:lineRule="auto"/>
        <w:contextualSpacing/>
        <w:jc w:val="both"/>
        <w:rPr>
          <w:rFonts w:cs="ArialMT"/>
        </w:rPr>
      </w:pPr>
    </w:p>
    <w:p w14:paraId="0837143C" w14:textId="77777777" w:rsidR="00984396" w:rsidRPr="005B23DB" w:rsidRDefault="00984396" w:rsidP="00E76866">
      <w:pPr>
        <w:spacing w:after="160" w:line="259" w:lineRule="auto"/>
        <w:contextualSpacing/>
        <w:jc w:val="both"/>
        <w:rPr>
          <w:rFonts w:cs="ArialMT"/>
        </w:rPr>
      </w:pPr>
    </w:p>
    <w:p w14:paraId="62453D84" w14:textId="77777777" w:rsidR="00E76866" w:rsidRDefault="00E76866" w:rsidP="00E76866">
      <w:pPr>
        <w:spacing w:after="160" w:line="259" w:lineRule="auto"/>
        <w:contextualSpacing/>
        <w:jc w:val="both"/>
        <w:rPr>
          <w:rFonts w:cs="ArialMT"/>
          <w:b/>
          <w:sz w:val="16"/>
          <w:szCs w:val="16"/>
          <w:u w:val="single"/>
        </w:rPr>
      </w:pPr>
    </w:p>
    <w:p w14:paraId="440FEA8F" w14:textId="77777777" w:rsidR="00984396" w:rsidRPr="00FA48D2" w:rsidRDefault="00984396" w:rsidP="00E76866">
      <w:pPr>
        <w:spacing w:after="160" w:line="259" w:lineRule="auto"/>
        <w:contextualSpacing/>
        <w:jc w:val="both"/>
        <w:rPr>
          <w:rFonts w:cs="ArialMT"/>
          <w:b/>
          <w:sz w:val="16"/>
          <w:szCs w:val="16"/>
          <w:u w:val="single"/>
        </w:rPr>
      </w:pPr>
    </w:p>
    <w:p w14:paraId="1555D49D" w14:textId="77777777" w:rsidR="00E76866" w:rsidRPr="005B23DB" w:rsidRDefault="00E76866" w:rsidP="00E76866">
      <w:pPr>
        <w:spacing w:after="160" w:line="259" w:lineRule="auto"/>
        <w:contextualSpacing/>
        <w:jc w:val="both"/>
        <w:rPr>
          <w:rFonts w:cs="ArialMT"/>
          <w:b/>
          <w:u w:val="single"/>
        </w:rPr>
      </w:pPr>
      <w:r w:rsidRPr="005B23DB">
        <w:rPr>
          <w:rFonts w:cs="ArialMT"/>
          <w:b/>
          <w:u w:val="single"/>
        </w:rPr>
        <w:t>Moneda en que se cotiza el pago</w:t>
      </w:r>
    </w:p>
    <w:p w14:paraId="18CA3CDD" w14:textId="77777777" w:rsidR="00E76866" w:rsidRPr="005B23DB" w:rsidRDefault="00E76866" w:rsidP="00E76866">
      <w:pPr>
        <w:spacing w:after="160" w:line="259" w:lineRule="auto"/>
        <w:contextualSpacing/>
        <w:rPr>
          <w:rFonts w:cs="ArialMT"/>
        </w:rPr>
      </w:pPr>
      <w:r w:rsidRPr="005B23DB">
        <w:rPr>
          <w:rFonts w:cs="ArialMT"/>
        </w:rPr>
        <w:t>Pesos Mexicanos.</w:t>
      </w:r>
    </w:p>
    <w:p w14:paraId="34A40FA4" w14:textId="77777777" w:rsidR="00E76866" w:rsidRPr="00FA48D2" w:rsidRDefault="00E76866" w:rsidP="00E76866">
      <w:pPr>
        <w:spacing w:after="160" w:line="259" w:lineRule="auto"/>
        <w:contextualSpacing/>
        <w:jc w:val="both"/>
        <w:rPr>
          <w:rFonts w:cs="ArialMT"/>
          <w:sz w:val="16"/>
          <w:szCs w:val="16"/>
        </w:rPr>
      </w:pPr>
    </w:p>
    <w:p w14:paraId="14F8DED9" w14:textId="77777777" w:rsidR="00E76866" w:rsidRPr="005B23DB" w:rsidRDefault="00E76866" w:rsidP="00E76866">
      <w:pPr>
        <w:spacing w:after="160" w:line="259" w:lineRule="auto"/>
        <w:contextualSpacing/>
        <w:jc w:val="both"/>
        <w:rPr>
          <w:rFonts w:cs="ArialMT"/>
          <w:b/>
          <w:u w:val="single"/>
        </w:rPr>
      </w:pPr>
      <w:r>
        <w:rPr>
          <w:rFonts w:cs="ArialMT"/>
          <w:b/>
          <w:u w:val="single"/>
        </w:rPr>
        <w:t xml:space="preserve">Persona asignada para dar seguimiento y recepción de los bienes. </w:t>
      </w:r>
    </w:p>
    <w:p w14:paraId="2A89DD43" w14:textId="7C45D7DD" w:rsidR="00E76866" w:rsidRDefault="00E76866" w:rsidP="00E76866">
      <w:pPr>
        <w:contextualSpacing/>
        <w:jc w:val="both"/>
      </w:pPr>
      <w:r>
        <w:t xml:space="preserve">El área responsable de dar seguimiento al cumplimiento de las obligaciones pactadas y de la entrega-recepción de los </w:t>
      </w:r>
      <w:r w:rsidR="00C83E67">
        <w:t>servicios objeto</w:t>
      </w:r>
      <w:r>
        <w:t xml:space="preserve"> de la presente </w:t>
      </w:r>
      <w:r w:rsidR="00C83E67">
        <w:t xml:space="preserve">contratación </w:t>
      </w:r>
      <w:r>
        <w:t xml:space="preserve">será </w:t>
      </w:r>
      <w:r w:rsidR="00C83E67">
        <w:t xml:space="preserve">el Arq. José Rubén Díaz Asencio, Supervisor de Obras Públicas </w:t>
      </w:r>
    </w:p>
    <w:p w14:paraId="5EB1847C" w14:textId="77777777" w:rsidR="00C83E67" w:rsidRDefault="00C83E67" w:rsidP="00E76866">
      <w:pPr>
        <w:spacing w:after="160" w:line="259" w:lineRule="auto"/>
        <w:contextualSpacing/>
        <w:jc w:val="both"/>
        <w:rPr>
          <w:rFonts w:cs="ArialMT"/>
          <w:b/>
          <w:u w:val="single"/>
        </w:rPr>
      </w:pPr>
    </w:p>
    <w:p w14:paraId="654BA16E" w14:textId="77777777" w:rsidR="00E76866" w:rsidRPr="005B23DB" w:rsidRDefault="00E76866" w:rsidP="00E76866">
      <w:pPr>
        <w:spacing w:after="160" w:line="259" w:lineRule="auto"/>
        <w:contextualSpacing/>
        <w:jc w:val="both"/>
        <w:rPr>
          <w:rFonts w:cs="ArialMT"/>
          <w:b/>
          <w:u w:val="single"/>
        </w:rPr>
      </w:pPr>
      <w:r w:rsidRPr="005B23DB">
        <w:rPr>
          <w:rFonts w:cs="ArialMT"/>
          <w:b/>
          <w:u w:val="single"/>
        </w:rPr>
        <w:t>Causales de rescisión de contrato</w:t>
      </w:r>
    </w:p>
    <w:p w14:paraId="217CE84E" w14:textId="43797151" w:rsidR="00E76866" w:rsidRPr="005B23DB" w:rsidRDefault="00E76866" w:rsidP="00E76866">
      <w:pPr>
        <w:spacing w:after="160" w:line="259" w:lineRule="auto"/>
        <w:contextualSpacing/>
        <w:jc w:val="both"/>
        <w:rPr>
          <w:rFonts w:cs="ArialMT"/>
        </w:rPr>
      </w:pPr>
      <w:r w:rsidRPr="005B23DB">
        <w:rPr>
          <w:rFonts w:cs="ArialMT"/>
        </w:rPr>
        <w:t xml:space="preserve">A partir de la firma del contrato por el área jurídica del Ayuntamiento, para </w:t>
      </w:r>
      <w:r w:rsidR="00C83E67">
        <w:rPr>
          <w:rFonts w:cs="ArialMT"/>
        </w:rPr>
        <w:t>contratación de servicios</w:t>
      </w:r>
      <w:r w:rsidRPr="005B23DB">
        <w:rPr>
          <w:rFonts w:cs="ArialMT"/>
        </w:rPr>
        <w:t xml:space="preserve">, contará con </w:t>
      </w:r>
      <w:r w:rsidR="00C83E67">
        <w:rPr>
          <w:rFonts w:cs="ArialMT"/>
        </w:rPr>
        <w:t>15</w:t>
      </w:r>
      <w:r w:rsidRPr="005B23DB">
        <w:rPr>
          <w:rFonts w:cs="ArialMT"/>
        </w:rPr>
        <w:t xml:space="preserve"> días hábiles para la entrega de los </w:t>
      </w:r>
      <w:r w:rsidR="00C83E67">
        <w:rPr>
          <w:rFonts w:cs="ArialMT"/>
        </w:rPr>
        <w:t xml:space="preserve">trabajos como se manifiesta en el oficio número 143/2022. </w:t>
      </w:r>
    </w:p>
    <w:p w14:paraId="4FE8CF07" w14:textId="77777777" w:rsidR="00E76866" w:rsidRPr="00FA48D2" w:rsidRDefault="00E76866" w:rsidP="00E76866">
      <w:pPr>
        <w:spacing w:after="160" w:line="259" w:lineRule="auto"/>
        <w:contextualSpacing/>
        <w:jc w:val="both"/>
        <w:rPr>
          <w:rFonts w:cs="ArialMT"/>
          <w:b/>
          <w:sz w:val="16"/>
          <w:szCs w:val="16"/>
          <w:u w:val="single"/>
        </w:rPr>
      </w:pPr>
    </w:p>
    <w:p w14:paraId="315B1F74" w14:textId="23285EFC" w:rsidR="00E76866" w:rsidRPr="005B23DB" w:rsidRDefault="00E76866" w:rsidP="00E76866">
      <w:pPr>
        <w:spacing w:after="160" w:line="259" w:lineRule="auto"/>
        <w:contextualSpacing/>
        <w:jc w:val="both"/>
        <w:rPr>
          <w:rFonts w:cs="ArialMT"/>
          <w:b/>
          <w:u w:val="single"/>
        </w:rPr>
      </w:pPr>
      <w:r>
        <w:rPr>
          <w:rFonts w:cs="ArialMT"/>
          <w:b/>
          <w:u w:val="single"/>
        </w:rPr>
        <w:t xml:space="preserve">Garantía de los </w:t>
      </w:r>
      <w:r w:rsidR="00C83E67">
        <w:rPr>
          <w:rFonts w:cs="ArialMT"/>
          <w:b/>
          <w:u w:val="single"/>
        </w:rPr>
        <w:t xml:space="preserve">Servicios motivo de la contratación </w:t>
      </w:r>
      <w:r>
        <w:rPr>
          <w:rFonts w:cs="ArialMT"/>
          <w:b/>
          <w:u w:val="single"/>
        </w:rPr>
        <w:t xml:space="preserve"> </w:t>
      </w:r>
    </w:p>
    <w:p w14:paraId="0FD26BCD" w14:textId="10CD87F9" w:rsidR="00E76866" w:rsidRDefault="00E76866" w:rsidP="00E76866">
      <w:pPr>
        <w:autoSpaceDE w:val="0"/>
        <w:autoSpaceDN w:val="0"/>
        <w:adjustRightInd w:val="0"/>
        <w:jc w:val="both"/>
        <w:rPr>
          <w:rFonts w:cstheme="minorHAnsi"/>
        </w:rPr>
      </w:pPr>
      <w:r w:rsidRPr="00673513">
        <w:rPr>
          <w:rFonts w:cstheme="minorHAnsi"/>
        </w:rPr>
        <w:t xml:space="preserve">El periodo mínimo de garantía </w:t>
      </w:r>
      <w:r w:rsidR="00C83E67">
        <w:rPr>
          <w:rFonts w:cstheme="minorHAnsi"/>
        </w:rPr>
        <w:t xml:space="preserve">será de 5 años sobre defecto de instalación (no daños hechos por el personal) </w:t>
      </w:r>
      <w:r w:rsidRPr="00637858">
        <w:rPr>
          <w:rFonts w:cstheme="minorHAnsi"/>
        </w:rPr>
        <w:t xml:space="preserve"> </w:t>
      </w:r>
    </w:p>
    <w:p w14:paraId="4D239938" w14:textId="77777777" w:rsidR="006665E5" w:rsidRPr="00FA48D2" w:rsidRDefault="006665E5" w:rsidP="00E76866">
      <w:pPr>
        <w:autoSpaceDE w:val="0"/>
        <w:autoSpaceDN w:val="0"/>
        <w:adjustRightInd w:val="0"/>
        <w:jc w:val="both"/>
        <w:rPr>
          <w:rFonts w:cstheme="minorHAnsi"/>
          <w:sz w:val="16"/>
          <w:szCs w:val="16"/>
        </w:rPr>
      </w:pPr>
    </w:p>
    <w:p w14:paraId="030D65EE" w14:textId="3C1DB00D" w:rsidR="006665E5" w:rsidRDefault="006665E5" w:rsidP="006665E5">
      <w:pPr>
        <w:spacing w:after="160" w:line="259" w:lineRule="auto"/>
        <w:contextualSpacing/>
        <w:jc w:val="both"/>
        <w:rPr>
          <w:rFonts w:cs="ArialMT"/>
          <w:b/>
          <w:u w:val="single"/>
        </w:rPr>
      </w:pPr>
      <w:r>
        <w:rPr>
          <w:rFonts w:cs="ArialMT"/>
          <w:b/>
          <w:u w:val="single"/>
        </w:rPr>
        <w:t xml:space="preserve">Entregables: </w:t>
      </w:r>
    </w:p>
    <w:p w14:paraId="4E15F9D1" w14:textId="7AB668CA" w:rsidR="006665E5" w:rsidRPr="006665E5" w:rsidRDefault="006665E5" w:rsidP="006665E5">
      <w:pPr>
        <w:spacing w:after="160" w:line="259" w:lineRule="auto"/>
        <w:contextualSpacing/>
        <w:jc w:val="both"/>
        <w:rPr>
          <w:rFonts w:cs="ArialMT"/>
        </w:rPr>
      </w:pPr>
      <w:r w:rsidRPr="006665E5">
        <w:rPr>
          <w:rFonts w:cs="ArialMT"/>
        </w:rPr>
        <w:t xml:space="preserve">557.17 m2 de aplicación de impermeabilizante en las cubiertas de las oficinas de Gestión de la Ciudad. </w:t>
      </w:r>
    </w:p>
    <w:p w14:paraId="390E9A98" w14:textId="77777777" w:rsidR="00E76866" w:rsidRPr="002E71A5" w:rsidRDefault="00E76866" w:rsidP="00E76866">
      <w:pPr>
        <w:spacing w:after="160" w:line="259" w:lineRule="auto"/>
        <w:contextualSpacing/>
        <w:jc w:val="both"/>
        <w:rPr>
          <w:rFonts w:cs="ArialMT"/>
          <w:sz w:val="16"/>
          <w:szCs w:val="16"/>
        </w:rPr>
      </w:pPr>
    </w:p>
    <w:p w14:paraId="004D9828" w14:textId="77777777" w:rsidR="00E76866" w:rsidRPr="005B23DB" w:rsidRDefault="00E76866" w:rsidP="00E76866">
      <w:pPr>
        <w:spacing w:after="160" w:line="259" w:lineRule="auto"/>
        <w:contextualSpacing/>
        <w:jc w:val="both"/>
        <w:rPr>
          <w:rFonts w:cs="ArialMT"/>
          <w:b/>
          <w:u w:val="single"/>
        </w:rPr>
      </w:pPr>
      <w:r>
        <w:rPr>
          <w:rFonts w:cs="ArialMT"/>
          <w:b/>
          <w:u w:val="single"/>
        </w:rPr>
        <w:t>Penas convencionales</w:t>
      </w:r>
    </w:p>
    <w:p w14:paraId="3BD2EF54" w14:textId="77777777" w:rsidR="00E76866" w:rsidRDefault="00E76866" w:rsidP="00E76866">
      <w:pPr>
        <w:autoSpaceDE w:val="0"/>
        <w:autoSpaceDN w:val="0"/>
        <w:adjustRightInd w:val="0"/>
        <w:jc w:val="both"/>
        <w:rPr>
          <w:rFonts w:eastAsia="Calibri" w:cstheme="minorHAnsi"/>
        </w:rPr>
      </w:pPr>
      <w:r w:rsidRPr="0031375F">
        <w:rPr>
          <w:rFonts w:eastAsia="Calibri" w:cstheme="minorHAnsi"/>
        </w:rPr>
        <w:t>La</w:t>
      </w:r>
      <w:r>
        <w:rPr>
          <w:rFonts w:eastAsia="Calibri" w:cstheme="minorHAnsi"/>
        </w:rPr>
        <w:t xml:space="preserve"> pena convencional</w:t>
      </w:r>
      <w:r w:rsidRPr="0031375F">
        <w:rPr>
          <w:rFonts w:eastAsia="Calibri" w:cstheme="minorHAnsi"/>
        </w:rPr>
        <w:t xml:space="preserve"> a cargo del proveedor por incumplimiento en los pedidos o</w:t>
      </w:r>
      <w:r>
        <w:rPr>
          <w:rFonts w:eastAsia="Calibri" w:cstheme="minorHAnsi"/>
        </w:rPr>
        <w:t xml:space="preserve"> contratos</w:t>
      </w:r>
      <w:r w:rsidRPr="0031375F">
        <w:rPr>
          <w:rFonts w:eastAsia="Calibri" w:cstheme="minorHAnsi"/>
        </w:rPr>
        <w:t xml:space="preserve">, </w:t>
      </w:r>
      <w:r>
        <w:rPr>
          <w:rFonts w:eastAsia="Calibri" w:cstheme="minorHAnsi"/>
        </w:rPr>
        <w:t xml:space="preserve">será </w:t>
      </w:r>
      <w:r w:rsidRPr="00D3615A">
        <w:rPr>
          <w:rFonts w:eastAsia="Calibri" w:cstheme="minorHAnsi"/>
        </w:rPr>
        <w:t>del 10% del precio</w:t>
      </w:r>
      <w:r w:rsidRPr="0031375F">
        <w:rPr>
          <w:rFonts w:eastAsia="Calibri" w:cstheme="minorHAnsi"/>
        </w:rPr>
        <w:t xml:space="preserve"> pactado, dependiendo del bien o servicio objeto del</w:t>
      </w:r>
      <w:r>
        <w:rPr>
          <w:rFonts w:eastAsia="Calibri" w:cstheme="minorHAnsi"/>
        </w:rPr>
        <w:t xml:space="preserve"> </w:t>
      </w:r>
      <w:r w:rsidRPr="0031375F">
        <w:rPr>
          <w:rFonts w:eastAsia="Calibri" w:cstheme="minorHAnsi"/>
        </w:rPr>
        <w:t>contrato, la</w:t>
      </w:r>
      <w:r>
        <w:rPr>
          <w:rFonts w:eastAsia="Calibri" w:cstheme="minorHAnsi"/>
        </w:rPr>
        <w:t xml:space="preserve"> citada pena podrá</w:t>
      </w:r>
      <w:r w:rsidRPr="0031375F">
        <w:rPr>
          <w:rFonts w:eastAsia="Calibri" w:cstheme="minorHAnsi"/>
        </w:rPr>
        <w:t xml:space="preserve"> pactarse por incumplimientos en los tiempos convenidos, número de bienes</w:t>
      </w:r>
      <w:r>
        <w:rPr>
          <w:rFonts w:eastAsia="Calibri" w:cstheme="minorHAnsi"/>
        </w:rPr>
        <w:t xml:space="preserve"> entregados</w:t>
      </w:r>
      <w:r w:rsidRPr="0031375F">
        <w:rPr>
          <w:rFonts w:eastAsia="Calibri" w:cstheme="minorHAnsi"/>
        </w:rPr>
        <w:t xml:space="preserve"> o por la posible afectación total o parcial de </w:t>
      </w:r>
      <w:r>
        <w:rPr>
          <w:rFonts w:eastAsia="Calibri" w:cstheme="minorHAnsi"/>
        </w:rPr>
        <w:t xml:space="preserve">lo contractualmente establecido, de acuerdo al artículo 101 </w:t>
      </w:r>
      <w:r w:rsidRPr="0031375F">
        <w:rPr>
          <w:rFonts w:eastAsia="Calibri" w:cstheme="minorHAnsi"/>
        </w:rPr>
        <w:t>del Reglamento de Compras Gubernamentales, contratación de Servicios, Arrendamientos y Enajenaciones para el Municipio de Zapotlán el Grande.</w:t>
      </w:r>
    </w:p>
    <w:p w14:paraId="54807A0C" w14:textId="5804759C" w:rsidR="00FA48D2" w:rsidRPr="00FA48D2" w:rsidRDefault="00FA48D2" w:rsidP="00E76866">
      <w:pPr>
        <w:spacing w:after="160" w:line="259" w:lineRule="auto"/>
        <w:contextualSpacing/>
        <w:jc w:val="both"/>
        <w:rPr>
          <w:rFonts w:cs="ArialMT"/>
          <w:sz w:val="16"/>
          <w:szCs w:val="16"/>
        </w:rPr>
      </w:pPr>
    </w:p>
    <w:p w14:paraId="3C372F11" w14:textId="77777777" w:rsidR="00E76866" w:rsidRPr="005B23DB" w:rsidRDefault="00E76866" w:rsidP="00E76866">
      <w:pPr>
        <w:spacing w:after="160" w:line="259" w:lineRule="auto"/>
        <w:contextualSpacing/>
        <w:jc w:val="both"/>
        <w:rPr>
          <w:rFonts w:cs="ArialMT"/>
          <w:b/>
          <w:u w:val="single"/>
        </w:rPr>
      </w:pPr>
      <w:r w:rsidRPr="005B23DB">
        <w:rPr>
          <w:rFonts w:cs="ArialMT"/>
          <w:b/>
          <w:u w:val="single"/>
        </w:rPr>
        <w:t>Procedimientos para resolución de controversias</w:t>
      </w:r>
    </w:p>
    <w:p w14:paraId="2C158335" w14:textId="77777777" w:rsidR="00E76866" w:rsidRPr="005B23DB" w:rsidRDefault="00E76866" w:rsidP="00E76866">
      <w:pPr>
        <w:spacing w:after="160" w:line="259" w:lineRule="auto"/>
        <w:contextualSpacing/>
        <w:jc w:val="both"/>
        <w:rPr>
          <w:rFonts w:cs="ArialMT"/>
        </w:rPr>
      </w:pPr>
      <w:r w:rsidRPr="005B23DB">
        <w:rPr>
          <w:rFonts w:cs="ArialMT"/>
        </w:rPr>
        <w:t xml:space="preserve">Se resolverá conforme al procedimiento de conciliación señalado en la Ley de Compras Gubernamentales del Estado de Jalisco, en el artículo 110, en caso que no se llegue a resolver la resolución de la controversia se aplicará la Ley de Procedimiento Administrativo del Estado de Jalisco. </w:t>
      </w:r>
    </w:p>
    <w:p w14:paraId="50574E89" w14:textId="77777777" w:rsidR="00E76866" w:rsidRPr="005B23DB" w:rsidRDefault="00E76866" w:rsidP="00E76866">
      <w:pPr>
        <w:spacing w:after="160" w:line="259" w:lineRule="auto"/>
        <w:contextualSpacing/>
        <w:jc w:val="both"/>
        <w:rPr>
          <w:rFonts w:cs="ArialMT"/>
        </w:rPr>
      </w:pPr>
    </w:p>
    <w:p w14:paraId="406CC625" w14:textId="77777777" w:rsidR="00E76866" w:rsidRPr="005B23DB" w:rsidRDefault="00E76866" w:rsidP="00E76866">
      <w:pPr>
        <w:spacing w:after="160" w:line="259" w:lineRule="auto"/>
        <w:contextualSpacing/>
        <w:jc w:val="both"/>
        <w:rPr>
          <w:rFonts w:cs="ArialMT"/>
          <w:b/>
          <w:u w:val="single"/>
        </w:rPr>
      </w:pPr>
      <w:r w:rsidRPr="005B23DB">
        <w:rPr>
          <w:rFonts w:cs="ArialMT"/>
          <w:b/>
          <w:u w:val="single"/>
        </w:rPr>
        <w:t>Fondo Impulso Jalisco</w:t>
      </w:r>
    </w:p>
    <w:p w14:paraId="27FA5442" w14:textId="77777777" w:rsidR="00E76866" w:rsidRPr="005B23DB" w:rsidRDefault="00E76866" w:rsidP="00E76866">
      <w:pPr>
        <w:spacing w:after="160" w:line="259" w:lineRule="auto"/>
        <w:contextualSpacing/>
        <w:jc w:val="both"/>
        <w:rPr>
          <w:rFonts w:cs="ArialMT"/>
        </w:rPr>
      </w:pPr>
      <w:r w:rsidRPr="005B23DB">
        <w:rPr>
          <w:rFonts w:cs="ArialMT"/>
        </w:rPr>
        <w:t>No se realiza la aportación correspondiente en virtud de que no se ha llevado a cabo la firma del convenio de colaboración con las Secretarias correspondientes del Estado de Jalisco.</w:t>
      </w:r>
    </w:p>
    <w:p w14:paraId="37785201" w14:textId="7C9ECFF9" w:rsidR="00E76866" w:rsidRDefault="00E76866" w:rsidP="00E76866">
      <w:pPr>
        <w:spacing w:after="160" w:line="259" w:lineRule="auto"/>
        <w:contextualSpacing/>
        <w:jc w:val="both"/>
        <w:rPr>
          <w:rFonts w:cs="ArialMT"/>
        </w:rPr>
      </w:pPr>
    </w:p>
    <w:p w14:paraId="34884FA3" w14:textId="6C63F7A7" w:rsidR="0070198C" w:rsidRPr="00984396" w:rsidRDefault="0070198C" w:rsidP="0070198C">
      <w:pPr>
        <w:jc w:val="both"/>
        <w:rPr>
          <w:rFonts w:cstheme="minorHAnsi"/>
          <w:b/>
        </w:rPr>
      </w:pPr>
      <w:r w:rsidRPr="00984396">
        <w:rPr>
          <w:rFonts w:cstheme="minorHAnsi"/>
          <w:b/>
        </w:rPr>
        <w:t xml:space="preserve">Octavo Punto: Adquisición de 11 equipos de cómputo para remplazar equipos obsoletos o dañados para diferentes áreas del municipio, solicitadas por la Coordinación De Tecnologías de la Información. </w:t>
      </w:r>
    </w:p>
    <w:p w14:paraId="49D8D1AC" w14:textId="59AAF92B" w:rsidR="00772F95" w:rsidRDefault="00772F95" w:rsidP="00A61E7A">
      <w:pPr>
        <w:spacing w:after="160" w:line="259" w:lineRule="auto"/>
        <w:contextualSpacing/>
        <w:jc w:val="both"/>
        <w:rPr>
          <w:rFonts w:cs="ArialMT"/>
        </w:rPr>
      </w:pPr>
    </w:p>
    <w:p w14:paraId="31A650F9" w14:textId="77777777" w:rsidR="00984396" w:rsidRDefault="00984396" w:rsidP="00A61E7A">
      <w:pPr>
        <w:spacing w:after="160" w:line="259" w:lineRule="auto"/>
        <w:contextualSpacing/>
        <w:jc w:val="both"/>
        <w:rPr>
          <w:rFonts w:cs="ArialMT"/>
        </w:rPr>
      </w:pPr>
    </w:p>
    <w:p w14:paraId="547D33A0" w14:textId="77777777" w:rsidR="00984396" w:rsidRDefault="00984396" w:rsidP="00A61E7A">
      <w:pPr>
        <w:spacing w:after="160" w:line="259" w:lineRule="auto"/>
        <w:contextualSpacing/>
        <w:jc w:val="both"/>
        <w:rPr>
          <w:rFonts w:cs="ArialMT"/>
        </w:rPr>
      </w:pPr>
    </w:p>
    <w:p w14:paraId="623272CA" w14:textId="77777777" w:rsidR="00984396" w:rsidRDefault="00984396" w:rsidP="00A61E7A">
      <w:pPr>
        <w:spacing w:after="160" w:line="259" w:lineRule="auto"/>
        <w:contextualSpacing/>
        <w:jc w:val="both"/>
        <w:rPr>
          <w:rFonts w:cs="ArialMT"/>
        </w:rPr>
      </w:pPr>
    </w:p>
    <w:p w14:paraId="1AD38786" w14:textId="4DFAF8BA" w:rsidR="004D51CA" w:rsidRDefault="004D51CA" w:rsidP="004D51CA">
      <w:pPr>
        <w:jc w:val="both"/>
      </w:pPr>
      <w:r w:rsidRPr="002F5682">
        <w:t xml:space="preserve">En este punto </w:t>
      </w:r>
      <w:r>
        <w:t>la M.C.I. Rosa María Sánchez Sánchez</w:t>
      </w:r>
      <w:r w:rsidRPr="00F50E03">
        <w:t>, en su carácter de Secretario</w:t>
      </w:r>
      <w:r>
        <w:t xml:space="preserve"> Técnico del Comité de Adquisiciones informa a los integrantes del comité de compras que </w:t>
      </w:r>
      <w:r w:rsidR="0070198C">
        <w:t>recibió</w:t>
      </w:r>
      <w:r>
        <w:t xml:space="preserve"> un oficio</w:t>
      </w:r>
      <w:r w:rsidRPr="004D4362">
        <w:t xml:space="preserve"> número de oficio: </w:t>
      </w:r>
      <w:r w:rsidR="0070198C">
        <w:t>120</w:t>
      </w:r>
      <w:r w:rsidRPr="004D4362">
        <w:t>/2022</w:t>
      </w:r>
      <w:r>
        <w:t xml:space="preserve"> firmado al calce por la L.I. Ofelia Larios Torrejón Coordinadora de Tecnologías de la Información donde solicita </w:t>
      </w:r>
      <w:r w:rsidR="0070198C">
        <w:t>la adquisición de 11</w:t>
      </w:r>
      <w:r w:rsidRPr="008A7859">
        <w:t xml:space="preserve"> equipos de cómputo para varios departamentos, en los cuales se suplirá equipo obsoleto o </w:t>
      </w:r>
      <w:r w:rsidR="0070198C" w:rsidRPr="008A7859">
        <w:t>dañado</w:t>
      </w:r>
      <w:r w:rsidR="0070198C">
        <w:t xml:space="preserve"> por</w:t>
      </w:r>
      <w:r>
        <w:t xml:space="preserve"> lo que pone a consideración de los </w:t>
      </w:r>
      <w:r w:rsidR="00686BB0">
        <w:t xml:space="preserve"> </w:t>
      </w:r>
      <w:r w:rsidR="0070198C">
        <w:t>Integrantes</w:t>
      </w:r>
      <w:r>
        <w:t xml:space="preserve"> del Comité </w:t>
      </w:r>
      <w:r w:rsidRPr="002F5682">
        <w:t xml:space="preserve">de </w:t>
      </w:r>
      <w:r>
        <w:t xml:space="preserve">Adquisiciones, </w:t>
      </w:r>
      <w:r w:rsidR="0070198C">
        <w:t>el cuadro comparativo para</w:t>
      </w:r>
      <w:r>
        <w:t xml:space="preserve"> su análisis y aprobación.  </w:t>
      </w:r>
    </w:p>
    <w:tbl>
      <w:tblPr>
        <w:tblW w:w="9980" w:type="dxa"/>
        <w:tblInd w:w="5" w:type="dxa"/>
        <w:tblCellMar>
          <w:left w:w="70" w:type="dxa"/>
          <w:right w:w="70" w:type="dxa"/>
        </w:tblCellMar>
        <w:tblLook w:val="04A0" w:firstRow="1" w:lastRow="0" w:firstColumn="1" w:lastColumn="0" w:noHBand="0" w:noVBand="1"/>
      </w:tblPr>
      <w:tblGrid>
        <w:gridCol w:w="1481"/>
        <w:gridCol w:w="2767"/>
        <w:gridCol w:w="2988"/>
        <w:gridCol w:w="2744"/>
      </w:tblGrid>
      <w:tr w:rsidR="00D2580E" w:rsidRPr="00D2580E" w14:paraId="34EAA39E" w14:textId="77777777" w:rsidTr="00AD1170">
        <w:trPr>
          <w:trHeight w:val="300"/>
        </w:trPr>
        <w:tc>
          <w:tcPr>
            <w:tcW w:w="9980" w:type="dxa"/>
            <w:gridSpan w:val="4"/>
            <w:tcBorders>
              <w:top w:val="nil"/>
              <w:left w:val="nil"/>
              <w:bottom w:val="nil"/>
              <w:right w:val="nil"/>
            </w:tcBorders>
            <w:shd w:val="clear" w:color="auto" w:fill="auto"/>
            <w:noWrap/>
            <w:vAlign w:val="bottom"/>
            <w:hideMark/>
          </w:tcPr>
          <w:p w14:paraId="2C8F23FC" w14:textId="177C24B1" w:rsidR="00D2580E" w:rsidRDefault="00D2580E" w:rsidP="00D2580E">
            <w:pPr>
              <w:rPr>
                <w:rFonts w:ascii="Calibri" w:eastAsia="Times New Roman" w:hAnsi="Calibri" w:cs="Times New Roman"/>
                <w:color w:val="000000"/>
                <w:sz w:val="22"/>
                <w:szCs w:val="22"/>
                <w:lang w:eastAsia="es-MX"/>
              </w:rPr>
            </w:pPr>
          </w:p>
          <w:p w14:paraId="4946DD0A" w14:textId="77777777" w:rsidR="00984396" w:rsidRPr="00D2580E" w:rsidRDefault="00984396" w:rsidP="00D2580E">
            <w:pPr>
              <w:rPr>
                <w:rFonts w:ascii="Calibri" w:eastAsia="Times New Roman" w:hAnsi="Calibri" w:cs="Times New Roman"/>
                <w:color w:val="000000"/>
                <w:sz w:val="22"/>
                <w:szCs w:val="22"/>
                <w:lang w:eastAsia="es-MX"/>
              </w:rPr>
            </w:pPr>
          </w:p>
          <w:tbl>
            <w:tblPr>
              <w:tblW w:w="0" w:type="auto"/>
              <w:tblCellSpacing w:w="0" w:type="dxa"/>
              <w:tblCellMar>
                <w:left w:w="0" w:type="dxa"/>
                <w:right w:w="0" w:type="dxa"/>
              </w:tblCellMar>
              <w:tblLook w:val="04A0" w:firstRow="1" w:lastRow="0" w:firstColumn="1" w:lastColumn="0" w:noHBand="0" w:noVBand="1"/>
            </w:tblPr>
            <w:tblGrid>
              <w:gridCol w:w="9840"/>
            </w:tblGrid>
            <w:tr w:rsidR="00D2580E" w:rsidRPr="00D2580E" w14:paraId="43ECA3D2" w14:textId="77777777">
              <w:trPr>
                <w:trHeight w:val="300"/>
                <w:tblCellSpacing w:w="0" w:type="dxa"/>
              </w:trPr>
              <w:tc>
                <w:tcPr>
                  <w:tcW w:w="9840" w:type="dxa"/>
                  <w:tcBorders>
                    <w:top w:val="nil"/>
                    <w:left w:val="nil"/>
                    <w:bottom w:val="nil"/>
                    <w:right w:val="nil"/>
                  </w:tcBorders>
                  <w:shd w:val="clear" w:color="auto" w:fill="auto"/>
                  <w:noWrap/>
                  <w:vAlign w:val="bottom"/>
                  <w:hideMark/>
                </w:tcPr>
                <w:p w14:paraId="0A644661" w14:textId="446A9E47" w:rsidR="00D2580E" w:rsidRPr="00D2580E" w:rsidRDefault="00D2580E" w:rsidP="00D2580E">
                  <w:pPr>
                    <w:jc w:val="center"/>
                    <w:rPr>
                      <w:rFonts w:ascii="Calibri" w:eastAsia="Times New Roman" w:hAnsi="Calibri" w:cs="Times New Roman"/>
                      <w:b/>
                      <w:bCs/>
                      <w:color w:val="000000"/>
                      <w:sz w:val="22"/>
                      <w:szCs w:val="22"/>
                      <w:lang w:eastAsia="es-MX"/>
                    </w:rPr>
                  </w:pPr>
                  <w:r w:rsidRPr="00D2580E">
                    <w:rPr>
                      <w:rFonts w:ascii="Calibri" w:eastAsia="Times New Roman" w:hAnsi="Calibri" w:cs="Times New Roman"/>
                      <w:b/>
                      <w:bCs/>
                      <w:color w:val="000000"/>
                      <w:sz w:val="22"/>
                      <w:szCs w:val="22"/>
                      <w:lang w:eastAsia="es-MX"/>
                    </w:rPr>
                    <w:t>CUADRO COMPARATIVO</w:t>
                  </w:r>
                </w:p>
              </w:tc>
            </w:tr>
          </w:tbl>
          <w:p w14:paraId="68558C0C" w14:textId="77777777" w:rsidR="00AD1170" w:rsidRPr="00D2580E" w:rsidRDefault="00AD1170" w:rsidP="00D2580E">
            <w:pPr>
              <w:rPr>
                <w:rFonts w:ascii="Calibri" w:eastAsia="Times New Roman" w:hAnsi="Calibri" w:cs="Times New Roman"/>
                <w:color w:val="000000"/>
                <w:sz w:val="22"/>
                <w:szCs w:val="22"/>
                <w:lang w:eastAsia="es-MX"/>
              </w:rPr>
            </w:pPr>
          </w:p>
        </w:tc>
      </w:tr>
      <w:tr w:rsidR="00D2580E" w:rsidRPr="00D2580E" w14:paraId="45CDE927" w14:textId="77777777" w:rsidTr="00AD1170">
        <w:trPr>
          <w:trHeight w:val="300"/>
        </w:trPr>
        <w:tc>
          <w:tcPr>
            <w:tcW w:w="9980" w:type="dxa"/>
            <w:gridSpan w:val="4"/>
            <w:tcBorders>
              <w:top w:val="nil"/>
              <w:left w:val="nil"/>
              <w:bottom w:val="nil"/>
              <w:right w:val="nil"/>
            </w:tcBorders>
            <w:shd w:val="clear" w:color="auto" w:fill="auto"/>
            <w:noWrap/>
            <w:vAlign w:val="bottom"/>
            <w:hideMark/>
          </w:tcPr>
          <w:p w14:paraId="2893B686" w14:textId="2126D180" w:rsidR="00D2580E" w:rsidRPr="00D2580E" w:rsidRDefault="00A22AB2" w:rsidP="00D2580E">
            <w:pPr>
              <w:jc w:val="center"/>
              <w:rPr>
                <w:rFonts w:ascii="Calibri" w:eastAsia="Times New Roman" w:hAnsi="Calibri" w:cs="Times New Roman"/>
                <w:b/>
                <w:bCs/>
                <w:color w:val="000000"/>
                <w:sz w:val="20"/>
                <w:szCs w:val="20"/>
                <w:lang w:eastAsia="es-MX"/>
              </w:rPr>
            </w:pPr>
            <w:r>
              <w:rPr>
                <w:rFonts w:ascii="Calibri" w:eastAsia="Times New Roman" w:hAnsi="Calibri" w:cs="Times New Roman"/>
                <w:b/>
                <w:bCs/>
                <w:color w:val="000000"/>
                <w:sz w:val="20"/>
                <w:szCs w:val="20"/>
                <w:lang w:eastAsia="es-MX"/>
              </w:rPr>
              <w:t xml:space="preserve">ADQUISICIÓN DE </w:t>
            </w:r>
            <w:r w:rsidR="00F37A5A">
              <w:rPr>
                <w:rFonts w:ascii="Calibri" w:eastAsia="Times New Roman" w:hAnsi="Calibri" w:cs="Times New Roman"/>
                <w:b/>
                <w:bCs/>
                <w:color w:val="000000"/>
                <w:sz w:val="20"/>
                <w:szCs w:val="20"/>
                <w:lang w:eastAsia="es-MX"/>
              </w:rPr>
              <w:t xml:space="preserve">11 </w:t>
            </w:r>
            <w:r>
              <w:rPr>
                <w:rFonts w:ascii="Calibri" w:eastAsia="Times New Roman" w:hAnsi="Calibri" w:cs="Times New Roman"/>
                <w:b/>
                <w:bCs/>
                <w:color w:val="000000"/>
                <w:sz w:val="20"/>
                <w:szCs w:val="20"/>
                <w:lang w:eastAsia="es-MX"/>
              </w:rPr>
              <w:t>EQUIPO DE CÓMPU</w:t>
            </w:r>
            <w:r w:rsidR="00D2580E" w:rsidRPr="00D2580E">
              <w:rPr>
                <w:rFonts w:ascii="Calibri" w:eastAsia="Times New Roman" w:hAnsi="Calibri" w:cs="Times New Roman"/>
                <w:b/>
                <w:bCs/>
                <w:color w:val="000000"/>
                <w:sz w:val="20"/>
                <w:szCs w:val="20"/>
                <w:lang w:eastAsia="es-MX"/>
              </w:rPr>
              <w:t xml:space="preserve">TO </w:t>
            </w:r>
          </w:p>
        </w:tc>
      </w:tr>
      <w:tr w:rsidR="00D2580E" w:rsidRPr="00D2580E" w14:paraId="624255E8" w14:textId="77777777" w:rsidTr="00AD1170">
        <w:trPr>
          <w:trHeight w:val="300"/>
        </w:trPr>
        <w:tc>
          <w:tcPr>
            <w:tcW w:w="9980" w:type="dxa"/>
            <w:gridSpan w:val="4"/>
            <w:tcBorders>
              <w:top w:val="nil"/>
              <w:left w:val="nil"/>
              <w:bottom w:val="nil"/>
              <w:right w:val="nil"/>
            </w:tcBorders>
            <w:shd w:val="clear" w:color="auto" w:fill="auto"/>
            <w:noWrap/>
            <w:vAlign w:val="bottom"/>
            <w:hideMark/>
          </w:tcPr>
          <w:p w14:paraId="07765909" w14:textId="77777777" w:rsidR="00D2580E" w:rsidRPr="00D2580E" w:rsidRDefault="00D2580E" w:rsidP="00D2580E">
            <w:pPr>
              <w:jc w:val="cente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 xml:space="preserve">SOLICITADO POR LA CORDINACIÓN DE TECNOLOGÍAS DE LA INFORMACIÓN </w:t>
            </w:r>
          </w:p>
        </w:tc>
      </w:tr>
      <w:tr w:rsidR="00D2580E" w:rsidRPr="00D2580E" w14:paraId="544D6B9C" w14:textId="77777777" w:rsidTr="00AD1170">
        <w:trPr>
          <w:trHeight w:val="300"/>
        </w:trPr>
        <w:tc>
          <w:tcPr>
            <w:tcW w:w="1481" w:type="dxa"/>
            <w:tcBorders>
              <w:top w:val="nil"/>
              <w:left w:val="nil"/>
              <w:bottom w:val="nil"/>
              <w:right w:val="nil"/>
            </w:tcBorders>
            <w:shd w:val="clear" w:color="auto" w:fill="auto"/>
            <w:noWrap/>
            <w:vAlign w:val="bottom"/>
            <w:hideMark/>
          </w:tcPr>
          <w:p w14:paraId="25E6827E" w14:textId="77777777" w:rsidR="00D2580E" w:rsidRPr="00D2580E" w:rsidRDefault="00D2580E" w:rsidP="00D2580E">
            <w:pPr>
              <w:jc w:val="center"/>
              <w:rPr>
                <w:rFonts w:ascii="Calibri" w:eastAsia="Times New Roman" w:hAnsi="Calibri" w:cs="Times New Roman"/>
                <w:b/>
                <w:bCs/>
                <w:color w:val="000000"/>
                <w:sz w:val="20"/>
                <w:szCs w:val="20"/>
                <w:lang w:eastAsia="es-MX"/>
              </w:rPr>
            </w:pPr>
          </w:p>
        </w:tc>
        <w:tc>
          <w:tcPr>
            <w:tcW w:w="2767" w:type="dxa"/>
            <w:tcBorders>
              <w:top w:val="nil"/>
              <w:left w:val="nil"/>
              <w:bottom w:val="nil"/>
              <w:right w:val="nil"/>
            </w:tcBorders>
            <w:shd w:val="clear" w:color="auto" w:fill="auto"/>
            <w:noWrap/>
            <w:vAlign w:val="bottom"/>
            <w:hideMark/>
          </w:tcPr>
          <w:p w14:paraId="1728F41E" w14:textId="77777777" w:rsidR="00D2580E" w:rsidRPr="00D2580E" w:rsidRDefault="00D2580E" w:rsidP="00D2580E">
            <w:pPr>
              <w:jc w:val="center"/>
              <w:rPr>
                <w:rFonts w:ascii="Times New Roman" w:eastAsia="Times New Roman" w:hAnsi="Times New Roman" w:cs="Times New Roman"/>
                <w:sz w:val="20"/>
                <w:szCs w:val="20"/>
                <w:lang w:eastAsia="es-MX"/>
              </w:rPr>
            </w:pPr>
          </w:p>
        </w:tc>
        <w:tc>
          <w:tcPr>
            <w:tcW w:w="2988" w:type="dxa"/>
            <w:tcBorders>
              <w:top w:val="nil"/>
              <w:left w:val="nil"/>
              <w:bottom w:val="nil"/>
              <w:right w:val="nil"/>
            </w:tcBorders>
            <w:shd w:val="clear" w:color="auto" w:fill="auto"/>
            <w:noWrap/>
            <w:vAlign w:val="bottom"/>
            <w:hideMark/>
          </w:tcPr>
          <w:p w14:paraId="1929DC4C" w14:textId="77777777" w:rsidR="00D2580E" w:rsidRPr="00D2580E" w:rsidRDefault="00D2580E" w:rsidP="00D2580E">
            <w:pPr>
              <w:jc w:val="center"/>
              <w:rPr>
                <w:rFonts w:ascii="Times New Roman" w:eastAsia="Times New Roman" w:hAnsi="Times New Roman" w:cs="Times New Roman"/>
                <w:sz w:val="20"/>
                <w:szCs w:val="20"/>
                <w:lang w:eastAsia="es-MX"/>
              </w:rPr>
            </w:pPr>
          </w:p>
        </w:tc>
        <w:tc>
          <w:tcPr>
            <w:tcW w:w="2744" w:type="dxa"/>
            <w:tcBorders>
              <w:top w:val="nil"/>
              <w:left w:val="nil"/>
              <w:bottom w:val="nil"/>
              <w:right w:val="nil"/>
            </w:tcBorders>
            <w:shd w:val="clear" w:color="auto" w:fill="auto"/>
            <w:noWrap/>
            <w:vAlign w:val="bottom"/>
            <w:hideMark/>
          </w:tcPr>
          <w:p w14:paraId="75F50854" w14:textId="77777777" w:rsidR="00D2580E" w:rsidRPr="00D2580E" w:rsidRDefault="00D2580E" w:rsidP="00D2580E">
            <w:pPr>
              <w:jc w:val="center"/>
              <w:rPr>
                <w:rFonts w:ascii="Times New Roman" w:eastAsia="Times New Roman" w:hAnsi="Times New Roman" w:cs="Times New Roman"/>
                <w:sz w:val="20"/>
                <w:szCs w:val="20"/>
                <w:lang w:eastAsia="es-MX"/>
              </w:rPr>
            </w:pPr>
          </w:p>
        </w:tc>
      </w:tr>
      <w:tr w:rsidR="00D2580E" w:rsidRPr="00D2580E" w14:paraId="0D5CC036" w14:textId="77777777" w:rsidTr="00AD1170">
        <w:trPr>
          <w:trHeight w:val="300"/>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62B7F" w14:textId="77777777" w:rsidR="00D2580E" w:rsidRPr="00D2580E" w:rsidRDefault="00D2580E" w:rsidP="00D2580E">
            <w:pPr>
              <w:jc w:val="cente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PROVEEDOR</w:t>
            </w:r>
          </w:p>
        </w:tc>
        <w:tc>
          <w:tcPr>
            <w:tcW w:w="2767" w:type="dxa"/>
            <w:tcBorders>
              <w:top w:val="single" w:sz="4" w:space="0" w:color="auto"/>
              <w:left w:val="nil"/>
              <w:bottom w:val="single" w:sz="4" w:space="0" w:color="auto"/>
              <w:right w:val="single" w:sz="4" w:space="0" w:color="auto"/>
            </w:tcBorders>
            <w:shd w:val="clear" w:color="auto" w:fill="auto"/>
            <w:noWrap/>
            <w:vAlign w:val="center"/>
            <w:hideMark/>
          </w:tcPr>
          <w:p w14:paraId="085F693A" w14:textId="77777777" w:rsidR="00D2580E" w:rsidRPr="00D2580E" w:rsidRDefault="00D2580E" w:rsidP="00D2580E">
            <w:pPr>
              <w:jc w:val="cente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UTI TECH SA DE CV</w:t>
            </w:r>
          </w:p>
        </w:tc>
        <w:tc>
          <w:tcPr>
            <w:tcW w:w="2988" w:type="dxa"/>
            <w:tcBorders>
              <w:top w:val="single" w:sz="4" w:space="0" w:color="auto"/>
              <w:left w:val="nil"/>
              <w:bottom w:val="single" w:sz="4" w:space="0" w:color="auto"/>
              <w:right w:val="single" w:sz="4" w:space="0" w:color="auto"/>
            </w:tcBorders>
            <w:shd w:val="clear" w:color="auto" w:fill="auto"/>
            <w:noWrap/>
            <w:vAlign w:val="center"/>
            <w:hideMark/>
          </w:tcPr>
          <w:p w14:paraId="4F54917D" w14:textId="77777777" w:rsidR="00D2580E" w:rsidRPr="00D2580E" w:rsidRDefault="00D2580E" w:rsidP="00D2580E">
            <w:pPr>
              <w:jc w:val="cente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ALVARO ANTONIO HERRERA SANDOVAL</w:t>
            </w:r>
          </w:p>
        </w:tc>
        <w:tc>
          <w:tcPr>
            <w:tcW w:w="2744" w:type="dxa"/>
            <w:tcBorders>
              <w:top w:val="single" w:sz="4" w:space="0" w:color="auto"/>
              <w:left w:val="nil"/>
              <w:bottom w:val="single" w:sz="4" w:space="0" w:color="auto"/>
              <w:right w:val="single" w:sz="4" w:space="0" w:color="auto"/>
            </w:tcBorders>
            <w:shd w:val="clear" w:color="auto" w:fill="auto"/>
            <w:noWrap/>
            <w:vAlign w:val="center"/>
            <w:hideMark/>
          </w:tcPr>
          <w:p w14:paraId="7A5E43D2" w14:textId="77777777" w:rsidR="00D2580E" w:rsidRPr="00D2580E" w:rsidRDefault="00D2580E" w:rsidP="00D2580E">
            <w:pPr>
              <w:jc w:val="cente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OFITEC TECNOLOGIA, S.A. DE C.V.</w:t>
            </w:r>
          </w:p>
        </w:tc>
      </w:tr>
      <w:tr w:rsidR="00D2580E" w:rsidRPr="00D2580E" w14:paraId="3F701B1C" w14:textId="77777777" w:rsidTr="00AD1170">
        <w:trPr>
          <w:trHeight w:val="3255"/>
        </w:trPr>
        <w:tc>
          <w:tcPr>
            <w:tcW w:w="1481" w:type="dxa"/>
            <w:tcBorders>
              <w:top w:val="nil"/>
              <w:left w:val="single" w:sz="4" w:space="0" w:color="auto"/>
              <w:bottom w:val="single" w:sz="4" w:space="0" w:color="auto"/>
              <w:right w:val="single" w:sz="4" w:space="0" w:color="auto"/>
            </w:tcBorders>
            <w:shd w:val="clear" w:color="auto" w:fill="auto"/>
            <w:noWrap/>
            <w:vAlign w:val="center"/>
            <w:hideMark/>
          </w:tcPr>
          <w:p w14:paraId="3A4680E7" w14:textId="77777777" w:rsidR="00D2580E" w:rsidRPr="00D2580E" w:rsidRDefault="00D2580E" w:rsidP="00D2580E">
            <w:pP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DESCRIPCION</w:t>
            </w:r>
          </w:p>
        </w:tc>
        <w:tc>
          <w:tcPr>
            <w:tcW w:w="2767" w:type="dxa"/>
            <w:tcBorders>
              <w:top w:val="nil"/>
              <w:left w:val="nil"/>
              <w:bottom w:val="single" w:sz="4" w:space="0" w:color="auto"/>
              <w:right w:val="single" w:sz="4" w:space="0" w:color="auto"/>
            </w:tcBorders>
            <w:shd w:val="clear" w:color="auto" w:fill="auto"/>
            <w:vAlign w:val="center"/>
            <w:hideMark/>
          </w:tcPr>
          <w:p w14:paraId="3DCBFAFB" w14:textId="77777777" w:rsidR="00D2580E" w:rsidRPr="00D2580E" w:rsidRDefault="00D2580E" w:rsidP="00FA11CF">
            <w:pPr>
              <w:jc w:val="center"/>
              <w:rPr>
                <w:rFonts w:ascii="Calibri" w:eastAsia="Times New Roman" w:hAnsi="Calibri" w:cs="Times New Roman"/>
                <w:color w:val="000000"/>
                <w:sz w:val="20"/>
                <w:szCs w:val="20"/>
                <w:lang w:eastAsia="es-MX"/>
              </w:rPr>
            </w:pPr>
            <w:r w:rsidRPr="00D2580E">
              <w:rPr>
                <w:rFonts w:ascii="Calibri" w:eastAsia="Times New Roman" w:hAnsi="Calibri" w:cs="Times New Roman"/>
                <w:color w:val="000000"/>
                <w:sz w:val="20"/>
                <w:szCs w:val="20"/>
                <w:lang w:eastAsia="es-MX"/>
              </w:rPr>
              <w:t>COMPUTADORA ENSAMBLADA MICRO INTEL CORE I5-11400 S-1200 11A GEN 2/6- 4.4 GHZ MOTHERBOARD GIGABYTE H510M  H LGA 1200 RAM KINGSTON UDIMM DDR4 16GB 3200 MHZ FURY SSD KINGSTON 480GB 2.5 SAT A3 GABINETE ACTECK KIRUN ATX 500W NEGRO DVD RW-ASUS TECLADO Y MOUSE LOGITECH ALAMBRICO</w:t>
            </w:r>
          </w:p>
        </w:tc>
        <w:tc>
          <w:tcPr>
            <w:tcW w:w="2988" w:type="dxa"/>
            <w:tcBorders>
              <w:top w:val="nil"/>
              <w:left w:val="nil"/>
              <w:bottom w:val="single" w:sz="4" w:space="0" w:color="auto"/>
              <w:right w:val="single" w:sz="4" w:space="0" w:color="auto"/>
            </w:tcBorders>
            <w:shd w:val="clear" w:color="auto" w:fill="auto"/>
            <w:vAlign w:val="center"/>
            <w:hideMark/>
          </w:tcPr>
          <w:p w14:paraId="55683996" w14:textId="77777777" w:rsidR="00D2580E" w:rsidRPr="00D2580E" w:rsidRDefault="00D2580E" w:rsidP="00FA11CF">
            <w:pPr>
              <w:rPr>
                <w:rFonts w:ascii="Calibri" w:eastAsia="Times New Roman" w:hAnsi="Calibri" w:cs="Times New Roman"/>
                <w:color w:val="000000"/>
                <w:sz w:val="20"/>
                <w:szCs w:val="20"/>
                <w:lang w:eastAsia="es-MX"/>
              </w:rPr>
            </w:pPr>
            <w:r w:rsidRPr="00D2580E">
              <w:rPr>
                <w:rFonts w:ascii="Calibri" w:eastAsia="Times New Roman" w:hAnsi="Calibri" w:cs="Times New Roman"/>
                <w:color w:val="000000"/>
                <w:sz w:val="20"/>
                <w:szCs w:val="20"/>
                <w:lang w:eastAsia="es-MX"/>
              </w:rPr>
              <w:t>EQUIPO DE COMPUTO INCLUYE PROCESADOR INTEL CORE i5 11400 11 GEN 2.6 GHZ 12mb CACHE, UNIDAD OPTICA DVD-RW DISCO DURO SSD 512 GB KINGSTON, MEMORIA DDR4 ADATA O KINGSTONE 16 GB 3200MHZ, TARJETA MADRE GIGABYTE H510M LGA1200 10MA Y 11VA GEN, GABINETE KIRUNA FUENTE 500W, MOUSE LOGITECH, TECLADO LOGITECH.</w:t>
            </w:r>
          </w:p>
        </w:tc>
        <w:tc>
          <w:tcPr>
            <w:tcW w:w="2744" w:type="dxa"/>
            <w:tcBorders>
              <w:top w:val="nil"/>
              <w:left w:val="nil"/>
              <w:bottom w:val="single" w:sz="4" w:space="0" w:color="auto"/>
              <w:right w:val="single" w:sz="4" w:space="0" w:color="auto"/>
            </w:tcBorders>
            <w:shd w:val="clear" w:color="auto" w:fill="auto"/>
            <w:vAlign w:val="center"/>
            <w:hideMark/>
          </w:tcPr>
          <w:p w14:paraId="1A76177F" w14:textId="77777777" w:rsidR="00D2580E" w:rsidRPr="00D2580E" w:rsidRDefault="00D2580E" w:rsidP="00FA11CF">
            <w:pPr>
              <w:jc w:val="center"/>
              <w:rPr>
                <w:rFonts w:ascii="Calibri" w:eastAsia="Times New Roman" w:hAnsi="Calibri" w:cs="Times New Roman"/>
                <w:color w:val="000000"/>
                <w:sz w:val="20"/>
                <w:szCs w:val="20"/>
                <w:lang w:eastAsia="es-MX"/>
              </w:rPr>
            </w:pPr>
            <w:r w:rsidRPr="00D2580E">
              <w:rPr>
                <w:rFonts w:ascii="Calibri" w:eastAsia="Times New Roman" w:hAnsi="Calibri" w:cs="Times New Roman"/>
                <w:color w:val="000000"/>
                <w:sz w:val="20"/>
                <w:szCs w:val="20"/>
                <w:lang w:eastAsia="es-MX"/>
              </w:rPr>
              <w:t>PC ARMADA MICRO CORE I5-10400 2.90 GHZMB GIGABYTE H410M H V3 MEMORIA DDR4 16GB 3200 MHZ AX4U32001, DISCO SSD ADATA SU800 512GB ASU80 GABINETE ACTECK KIRUNA 500W AC-0 6, QUEMADOR DVD DRW-24F1ST/BLK</w:t>
            </w:r>
          </w:p>
        </w:tc>
      </w:tr>
      <w:tr w:rsidR="00D2580E" w:rsidRPr="00D2580E" w14:paraId="1C69DEBE" w14:textId="77777777" w:rsidTr="00AD1170">
        <w:trPr>
          <w:trHeight w:val="975"/>
        </w:trPr>
        <w:tc>
          <w:tcPr>
            <w:tcW w:w="1481" w:type="dxa"/>
            <w:tcBorders>
              <w:top w:val="nil"/>
              <w:left w:val="single" w:sz="4" w:space="0" w:color="auto"/>
              <w:bottom w:val="single" w:sz="4" w:space="0" w:color="auto"/>
              <w:right w:val="single" w:sz="4" w:space="0" w:color="auto"/>
            </w:tcBorders>
            <w:shd w:val="clear" w:color="auto" w:fill="auto"/>
            <w:noWrap/>
            <w:vAlign w:val="center"/>
            <w:hideMark/>
          </w:tcPr>
          <w:p w14:paraId="4ACCCEF2" w14:textId="77777777" w:rsidR="00D2580E" w:rsidRPr="00D2580E" w:rsidRDefault="00D2580E" w:rsidP="00D2580E">
            <w:pP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DESCRIPCION</w:t>
            </w:r>
          </w:p>
        </w:tc>
        <w:tc>
          <w:tcPr>
            <w:tcW w:w="2767" w:type="dxa"/>
            <w:tcBorders>
              <w:top w:val="nil"/>
              <w:left w:val="nil"/>
              <w:bottom w:val="single" w:sz="4" w:space="0" w:color="auto"/>
              <w:right w:val="single" w:sz="4" w:space="0" w:color="auto"/>
            </w:tcBorders>
            <w:shd w:val="clear" w:color="auto" w:fill="auto"/>
            <w:vAlign w:val="center"/>
            <w:hideMark/>
          </w:tcPr>
          <w:p w14:paraId="2E2C0896" w14:textId="77777777" w:rsidR="00D2580E" w:rsidRPr="00D2580E" w:rsidRDefault="00D2580E" w:rsidP="00D2580E">
            <w:pPr>
              <w:rPr>
                <w:rFonts w:ascii="Calibri" w:eastAsia="Times New Roman" w:hAnsi="Calibri" w:cs="Times New Roman"/>
                <w:color w:val="000000"/>
                <w:sz w:val="20"/>
                <w:szCs w:val="20"/>
                <w:lang w:eastAsia="es-MX"/>
              </w:rPr>
            </w:pPr>
            <w:r w:rsidRPr="00D2580E">
              <w:rPr>
                <w:rFonts w:ascii="Calibri" w:eastAsia="Times New Roman" w:hAnsi="Calibri" w:cs="Times New Roman"/>
                <w:color w:val="000000"/>
                <w:sz w:val="20"/>
                <w:szCs w:val="20"/>
                <w:lang w:eastAsia="es-MX"/>
              </w:rPr>
              <w:t>MONITOR LED DE 22 SAMSUNG DISEÑO SIN BORDES RESOLUCION 1920 X 1080 LF22T350FHLXZX</w:t>
            </w:r>
          </w:p>
        </w:tc>
        <w:tc>
          <w:tcPr>
            <w:tcW w:w="2988" w:type="dxa"/>
            <w:tcBorders>
              <w:top w:val="nil"/>
              <w:left w:val="nil"/>
              <w:bottom w:val="single" w:sz="4" w:space="0" w:color="auto"/>
              <w:right w:val="single" w:sz="4" w:space="0" w:color="auto"/>
            </w:tcBorders>
            <w:shd w:val="clear" w:color="auto" w:fill="auto"/>
            <w:vAlign w:val="center"/>
            <w:hideMark/>
          </w:tcPr>
          <w:p w14:paraId="6A5220D5" w14:textId="77777777" w:rsidR="00D2580E" w:rsidRPr="00D2580E" w:rsidRDefault="00D2580E" w:rsidP="00D2580E">
            <w:pPr>
              <w:rPr>
                <w:rFonts w:ascii="Calibri" w:eastAsia="Times New Roman" w:hAnsi="Calibri" w:cs="Times New Roman"/>
                <w:color w:val="000000"/>
                <w:sz w:val="20"/>
                <w:szCs w:val="20"/>
                <w:lang w:eastAsia="es-MX"/>
              </w:rPr>
            </w:pPr>
            <w:r w:rsidRPr="00D2580E">
              <w:rPr>
                <w:rFonts w:ascii="Calibri" w:eastAsia="Times New Roman" w:hAnsi="Calibri" w:cs="Times New Roman"/>
                <w:color w:val="000000"/>
                <w:sz w:val="20"/>
                <w:szCs w:val="20"/>
                <w:lang w:eastAsia="es-MX"/>
              </w:rPr>
              <w:t>MONITOR SAMSUNG LED LF22T350FHLXZX 22 PULGADAS *</w:t>
            </w:r>
          </w:p>
        </w:tc>
        <w:tc>
          <w:tcPr>
            <w:tcW w:w="2744" w:type="dxa"/>
            <w:tcBorders>
              <w:top w:val="nil"/>
              <w:left w:val="nil"/>
              <w:bottom w:val="single" w:sz="4" w:space="0" w:color="auto"/>
              <w:right w:val="single" w:sz="4" w:space="0" w:color="auto"/>
            </w:tcBorders>
            <w:shd w:val="clear" w:color="auto" w:fill="auto"/>
            <w:vAlign w:val="center"/>
            <w:hideMark/>
          </w:tcPr>
          <w:p w14:paraId="6BC26A03" w14:textId="77777777" w:rsidR="00D2580E" w:rsidRPr="00D2580E" w:rsidRDefault="00D2580E" w:rsidP="00D2580E">
            <w:pPr>
              <w:rPr>
                <w:rFonts w:ascii="Calibri" w:eastAsia="Times New Roman" w:hAnsi="Calibri" w:cs="Times New Roman"/>
                <w:color w:val="000000"/>
                <w:sz w:val="20"/>
                <w:szCs w:val="20"/>
                <w:lang w:eastAsia="es-MX"/>
              </w:rPr>
            </w:pPr>
            <w:r w:rsidRPr="00D2580E">
              <w:rPr>
                <w:rFonts w:ascii="Calibri" w:eastAsia="Times New Roman" w:hAnsi="Calibri" w:cs="Times New Roman"/>
                <w:color w:val="000000"/>
                <w:sz w:val="20"/>
                <w:szCs w:val="20"/>
                <w:lang w:eastAsia="es-MX"/>
              </w:rPr>
              <w:t>MONITOR LED SAMSUNG 22" LF22T350FHLXZX, KIT LOG MOUSE-TEC MK120 920</w:t>
            </w:r>
          </w:p>
        </w:tc>
      </w:tr>
      <w:tr w:rsidR="00D2580E" w:rsidRPr="00D2580E" w14:paraId="2C962357" w14:textId="77777777" w:rsidTr="00AD1170">
        <w:trPr>
          <w:trHeight w:val="30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2492D6FF" w14:textId="77777777" w:rsidR="00D2580E" w:rsidRPr="00D2580E" w:rsidRDefault="00D2580E" w:rsidP="00D2580E">
            <w:pPr>
              <w:jc w:val="right"/>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SUBTOTAL</w:t>
            </w:r>
          </w:p>
        </w:tc>
        <w:tc>
          <w:tcPr>
            <w:tcW w:w="2767" w:type="dxa"/>
            <w:tcBorders>
              <w:top w:val="nil"/>
              <w:left w:val="nil"/>
              <w:bottom w:val="single" w:sz="4" w:space="0" w:color="auto"/>
              <w:right w:val="single" w:sz="4" w:space="0" w:color="auto"/>
            </w:tcBorders>
            <w:shd w:val="clear" w:color="auto" w:fill="auto"/>
            <w:noWrap/>
            <w:vAlign w:val="center"/>
            <w:hideMark/>
          </w:tcPr>
          <w:p w14:paraId="304EC26A" w14:textId="2B2EA534" w:rsidR="00D2580E" w:rsidRPr="00AD1170" w:rsidRDefault="00AD1170" w:rsidP="00D2580E">
            <w:pPr>
              <w:jc w:val="center"/>
              <w:rPr>
                <w:rFonts w:ascii="Calibri" w:eastAsia="Times New Roman" w:hAnsi="Calibri" w:cs="Times New Roman"/>
                <w:b/>
                <w:bCs/>
                <w:color w:val="000000"/>
                <w:sz w:val="18"/>
                <w:szCs w:val="18"/>
                <w:lang w:eastAsia="es-MX"/>
              </w:rPr>
            </w:pPr>
            <w:r w:rsidRPr="00AD1170">
              <w:rPr>
                <w:rFonts w:ascii="Calibri" w:eastAsia="Times New Roman" w:hAnsi="Calibri" w:cs="Times New Roman"/>
                <w:b/>
                <w:bCs/>
                <w:color w:val="000000"/>
                <w:sz w:val="18"/>
                <w:szCs w:val="18"/>
                <w:lang w:eastAsia="es-MX"/>
              </w:rPr>
              <w:t xml:space="preserve"> $     </w:t>
            </w:r>
            <w:r w:rsidR="00D2580E" w:rsidRPr="00AD1170">
              <w:rPr>
                <w:rFonts w:ascii="Calibri" w:eastAsia="Times New Roman" w:hAnsi="Calibri" w:cs="Times New Roman"/>
                <w:b/>
                <w:bCs/>
                <w:color w:val="000000"/>
                <w:sz w:val="18"/>
                <w:szCs w:val="18"/>
                <w:lang w:eastAsia="es-MX"/>
              </w:rPr>
              <w:t xml:space="preserve">                                      12,694.38 </w:t>
            </w:r>
          </w:p>
        </w:tc>
        <w:tc>
          <w:tcPr>
            <w:tcW w:w="2988" w:type="dxa"/>
            <w:tcBorders>
              <w:top w:val="nil"/>
              <w:left w:val="nil"/>
              <w:bottom w:val="single" w:sz="4" w:space="0" w:color="auto"/>
              <w:right w:val="single" w:sz="4" w:space="0" w:color="auto"/>
            </w:tcBorders>
            <w:shd w:val="clear" w:color="auto" w:fill="auto"/>
            <w:noWrap/>
            <w:vAlign w:val="bottom"/>
            <w:hideMark/>
          </w:tcPr>
          <w:p w14:paraId="588524D0" w14:textId="77777777" w:rsidR="00D2580E" w:rsidRPr="00D2580E" w:rsidRDefault="00D2580E" w:rsidP="00D2580E">
            <w:pP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 xml:space="preserve"> $                                     12,715.52 </w:t>
            </w:r>
          </w:p>
        </w:tc>
        <w:tc>
          <w:tcPr>
            <w:tcW w:w="2744" w:type="dxa"/>
            <w:tcBorders>
              <w:top w:val="nil"/>
              <w:left w:val="nil"/>
              <w:bottom w:val="single" w:sz="4" w:space="0" w:color="auto"/>
              <w:right w:val="single" w:sz="4" w:space="0" w:color="auto"/>
            </w:tcBorders>
            <w:shd w:val="clear" w:color="auto" w:fill="auto"/>
            <w:noWrap/>
            <w:vAlign w:val="bottom"/>
            <w:hideMark/>
          </w:tcPr>
          <w:p w14:paraId="06E22445" w14:textId="77777777" w:rsidR="00D2580E" w:rsidRPr="00D2580E" w:rsidRDefault="00D2580E" w:rsidP="00D2580E">
            <w:pP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 xml:space="preserve"> $                                 12,850.00 </w:t>
            </w:r>
          </w:p>
        </w:tc>
      </w:tr>
      <w:tr w:rsidR="00D2580E" w:rsidRPr="00D2580E" w14:paraId="09CF09B5" w14:textId="77777777" w:rsidTr="00AD1170">
        <w:trPr>
          <w:trHeight w:val="30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16D683E5" w14:textId="77777777" w:rsidR="00D2580E" w:rsidRPr="00D2580E" w:rsidRDefault="00D2580E" w:rsidP="00D2580E">
            <w:pPr>
              <w:jc w:val="right"/>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IVA</w:t>
            </w:r>
          </w:p>
        </w:tc>
        <w:tc>
          <w:tcPr>
            <w:tcW w:w="2767" w:type="dxa"/>
            <w:tcBorders>
              <w:top w:val="nil"/>
              <w:left w:val="nil"/>
              <w:bottom w:val="single" w:sz="4" w:space="0" w:color="auto"/>
              <w:right w:val="single" w:sz="4" w:space="0" w:color="auto"/>
            </w:tcBorders>
            <w:shd w:val="clear" w:color="auto" w:fill="auto"/>
            <w:noWrap/>
            <w:vAlign w:val="center"/>
            <w:hideMark/>
          </w:tcPr>
          <w:p w14:paraId="3E8EA003" w14:textId="6FD66DA0" w:rsidR="00D2580E" w:rsidRPr="00AD1170" w:rsidRDefault="00D2580E" w:rsidP="00AD1170">
            <w:pPr>
              <w:jc w:val="center"/>
              <w:rPr>
                <w:rFonts w:ascii="Calibri" w:eastAsia="Times New Roman" w:hAnsi="Calibri" w:cs="Times New Roman"/>
                <w:b/>
                <w:bCs/>
                <w:color w:val="000000"/>
                <w:sz w:val="18"/>
                <w:szCs w:val="18"/>
                <w:lang w:eastAsia="es-MX"/>
              </w:rPr>
            </w:pPr>
            <w:r w:rsidRPr="00AD1170">
              <w:rPr>
                <w:rFonts w:ascii="Calibri" w:eastAsia="Times New Roman" w:hAnsi="Calibri" w:cs="Times New Roman"/>
                <w:b/>
                <w:bCs/>
                <w:color w:val="000000"/>
                <w:sz w:val="18"/>
                <w:szCs w:val="18"/>
                <w:lang w:eastAsia="es-MX"/>
              </w:rPr>
              <w:t xml:space="preserve"> $                                             2,031.10 </w:t>
            </w:r>
          </w:p>
        </w:tc>
        <w:tc>
          <w:tcPr>
            <w:tcW w:w="2988" w:type="dxa"/>
            <w:tcBorders>
              <w:top w:val="nil"/>
              <w:left w:val="nil"/>
              <w:bottom w:val="single" w:sz="4" w:space="0" w:color="auto"/>
              <w:right w:val="single" w:sz="4" w:space="0" w:color="auto"/>
            </w:tcBorders>
            <w:shd w:val="clear" w:color="auto" w:fill="auto"/>
            <w:noWrap/>
            <w:vAlign w:val="bottom"/>
            <w:hideMark/>
          </w:tcPr>
          <w:p w14:paraId="009D794C" w14:textId="77777777" w:rsidR="00D2580E" w:rsidRPr="00D2580E" w:rsidRDefault="00D2580E" w:rsidP="00D2580E">
            <w:pP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 xml:space="preserve"> $                                        2,034.48 </w:t>
            </w:r>
          </w:p>
        </w:tc>
        <w:tc>
          <w:tcPr>
            <w:tcW w:w="2744" w:type="dxa"/>
            <w:tcBorders>
              <w:top w:val="nil"/>
              <w:left w:val="nil"/>
              <w:bottom w:val="single" w:sz="4" w:space="0" w:color="auto"/>
              <w:right w:val="single" w:sz="4" w:space="0" w:color="auto"/>
            </w:tcBorders>
            <w:shd w:val="clear" w:color="auto" w:fill="auto"/>
            <w:noWrap/>
            <w:vAlign w:val="bottom"/>
            <w:hideMark/>
          </w:tcPr>
          <w:p w14:paraId="344302CC" w14:textId="77777777" w:rsidR="00D2580E" w:rsidRPr="00D2580E" w:rsidRDefault="00D2580E" w:rsidP="00D2580E">
            <w:pP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 xml:space="preserve"> $                                   2,056.00 </w:t>
            </w:r>
          </w:p>
        </w:tc>
      </w:tr>
      <w:tr w:rsidR="00D2580E" w:rsidRPr="00D2580E" w14:paraId="33DFF170" w14:textId="77777777" w:rsidTr="00AD1170">
        <w:trPr>
          <w:trHeight w:val="30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66B40934" w14:textId="77777777" w:rsidR="00D2580E" w:rsidRPr="00D2580E" w:rsidRDefault="00D2580E" w:rsidP="00D2580E">
            <w:pPr>
              <w:jc w:val="right"/>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TOTAL</w:t>
            </w:r>
          </w:p>
        </w:tc>
        <w:tc>
          <w:tcPr>
            <w:tcW w:w="2767" w:type="dxa"/>
            <w:tcBorders>
              <w:top w:val="nil"/>
              <w:left w:val="nil"/>
              <w:bottom w:val="single" w:sz="4" w:space="0" w:color="auto"/>
              <w:right w:val="single" w:sz="4" w:space="0" w:color="auto"/>
            </w:tcBorders>
            <w:shd w:val="clear" w:color="auto" w:fill="auto"/>
            <w:noWrap/>
            <w:vAlign w:val="center"/>
            <w:hideMark/>
          </w:tcPr>
          <w:p w14:paraId="23D20B0A" w14:textId="10389488" w:rsidR="00D2580E" w:rsidRPr="00AD1170" w:rsidRDefault="00D2580E" w:rsidP="00AD1170">
            <w:pPr>
              <w:jc w:val="center"/>
              <w:rPr>
                <w:rFonts w:ascii="Calibri" w:eastAsia="Times New Roman" w:hAnsi="Calibri" w:cs="Times New Roman"/>
                <w:b/>
                <w:bCs/>
                <w:color w:val="000000"/>
                <w:sz w:val="18"/>
                <w:szCs w:val="18"/>
                <w:lang w:eastAsia="es-MX"/>
              </w:rPr>
            </w:pPr>
            <w:r w:rsidRPr="00AD1170">
              <w:rPr>
                <w:rFonts w:ascii="Calibri" w:eastAsia="Times New Roman" w:hAnsi="Calibri" w:cs="Times New Roman"/>
                <w:b/>
                <w:bCs/>
                <w:color w:val="000000"/>
                <w:sz w:val="18"/>
                <w:szCs w:val="18"/>
                <w:lang w:eastAsia="es-MX"/>
              </w:rPr>
              <w:t xml:space="preserve"> $                                           14,725.48 </w:t>
            </w:r>
          </w:p>
        </w:tc>
        <w:tc>
          <w:tcPr>
            <w:tcW w:w="2988" w:type="dxa"/>
            <w:tcBorders>
              <w:top w:val="nil"/>
              <w:left w:val="nil"/>
              <w:bottom w:val="single" w:sz="4" w:space="0" w:color="auto"/>
              <w:right w:val="single" w:sz="4" w:space="0" w:color="auto"/>
            </w:tcBorders>
            <w:shd w:val="clear" w:color="auto" w:fill="auto"/>
            <w:noWrap/>
            <w:vAlign w:val="bottom"/>
            <w:hideMark/>
          </w:tcPr>
          <w:p w14:paraId="4BFE3315" w14:textId="77777777" w:rsidR="00D2580E" w:rsidRPr="00D2580E" w:rsidRDefault="00D2580E" w:rsidP="00D2580E">
            <w:pP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 xml:space="preserve"> $                                     14,750.00 </w:t>
            </w:r>
          </w:p>
        </w:tc>
        <w:tc>
          <w:tcPr>
            <w:tcW w:w="2744" w:type="dxa"/>
            <w:tcBorders>
              <w:top w:val="nil"/>
              <w:left w:val="nil"/>
              <w:bottom w:val="single" w:sz="4" w:space="0" w:color="auto"/>
              <w:right w:val="single" w:sz="4" w:space="0" w:color="auto"/>
            </w:tcBorders>
            <w:shd w:val="clear" w:color="auto" w:fill="auto"/>
            <w:noWrap/>
            <w:vAlign w:val="bottom"/>
            <w:hideMark/>
          </w:tcPr>
          <w:p w14:paraId="71FA8C29" w14:textId="77777777" w:rsidR="00D2580E" w:rsidRPr="00D2580E" w:rsidRDefault="00D2580E" w:rsidP="00D2580E">
            <w:pP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 xml:space="preserve"> $                                 14,906.00 </w:t>
            </w:r>
          </w:p>
        </w:tc>
      </w:tr>
      <w:tr w:rsidR="00D2580E" w:rsidRPr="00D2580E" w14:paraId="17D0C7E8" w14:textId="77777777" w:rsidTr="00AD1170">
        <w:trPr>
          <w:trHeight w:val="1035"/>
        </w:trPr>
        <w:tc>
          <w:tcPr>
            <w:tcW w:w="1481" w:type="dxa"/>
            <w:tcBorders>
              <w:top w:val="nil"/>
              <w:left w:val="nil"/>
              <w:bottom w:val="nil"/>
              <w:right w:val="nil"/>
            </w:tcBorders>
            <w:shd w:val="clear" w:color="auto" w:fill="auto"/>
            <w:noWrap/>
            <w:vAlign w:val="bottom"/>
            <w:hideMark/>
          </w:tcPr>
          <w:p w14:paraId="50701938" w14:textId="77777777" w:rsidR="00D2580E" w:rsidRPr="00D2580E" w:rsidRDefault="00D2580E" w:rsidP="00D2580E">
            <w:pPr>
              <w:rPr>
                <w:rFonts w:ascii="Times New Roman" w:eastAsia="Times New Roman" w:hAnsi="Times New Roman" w:cs="Times New Roman"/>
                <w:sz w:val="20"/>
                <w:szCs w:val="20"/>
                <w:lang w:eastAsia="es-MX"/>
              </w:rPr>
            </w:pPr>
          </w:p>
        </w:tc>
        <w:tc>
          <w:tcPr>
            <w:tcW w:w="2767" w:type="dxa"/>
            <w:tcBorders>
              <w:top w:val="nil"/>
              <w:left w:val="nil"/>
              <w:bottom w:val="nil"/>
              <w:right w:val="nil"/>
            </w:tcBorders>
            <w:shd w:val="clear" w:color="auto" w:fill="auto"/>
            <w:noWrap/>
            <w:vAlign w:val="bottom"/>
            <w:hideMark/>
          </w:tcPr>
          <w:p w14:paraId="77844EFC" w14:textId="77777777" w:rsidR="00D2580E" w:rsidRPr="00AD1170" w:rsidRDefault="00D2580E" w:rsidP="00D2580E">
            <w:pPr>
              <w:rPr>
                <w:rFonts w:ascii="Times New Roman" w:eastAsia="Times New Roman" w:hAnsi="Times New Roman" w:cs="Times New Roman"/>
                <w:sz w:val="18"/>
                <w:szCs w:val="18"/>
                <w:lang w:eastAsia="es-MX"/>
              </w:rPr>
            </w:pPr>
          </w:p>
        </w:tc>
        <w:tc>
          <w:tcPr>
            <w:tcW w:w="2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70AFD" w14:textId="77777777" w:rsidR="00D2580E" w:rsidRPr="00D2580E" w:rsidRDefault="00D2580E" w:rsidP="00D2580E">
            <w:pPr>
              <w:rPr>
                <w:rFonts w:ascii="Calibri" w:eastAsia="Times New Roman" w:hAnsi="Calibri" w:cs="Times New Roman"/>
                <w:color w:val="000000"/>
                <w:sz w:val="20"/>
                <w:szCs w:val="20"/>
                <w:lang w:eastAsia="es-MX"/>
              </w:rPr>
            </w:pPr>
            <w:r w:rsidRPr="00D2580E">
              <w:rPr>
                <w:rFonts w:ascii="Calibri" w:eastAsia="Times New Roman" w:hAnsi="Calibri" w:cs="Times New Roman"/>
                <w:color w:val="000000"/>
                <w:sz w:val="20"/>
                <w:szCs w:val="20"/>
                <w:lang w:eastAsia="es-MX"/>
              </w:rPr>
              <w:t>* Se puede cambiar monitor samsung de 24 pulgadas por $165.00 adicionales al costo del equipo</w:t>
            </w:r>
          </w:p>
        </w:tc>
        <w:tc>
          <w:tcPr>
            <w:tcW w:w="2744" w:type="dxa"/>
            <w:tcBorders>
              <w:top w:val="nil"/>
              <w:left w:val="nil"/>
              <w:bottom w:val="nil"/>
              <w:right w:val="nil"/>
            </w:tcBorders>
            <w:shd w:val="clear" w:color="auto" w:fill="auto"/>
            <w:noWrap/>
            <w:vAlign w:val="bottom"/>
            <w:hideMark/>
          </w:tcPr>
          <w:p w14:paraId="39CD660D" w14:textId="77777777" w:rsidR="00D2580E" w:rsidRPr="00D2580E" w:rsidRDefault="00D2580E" w:rsidP="00D2580E">
            <w:pPr>
              <w:rPr>
                <w:rFonts w:ascii="Calibri" w:eastAsia="Times New Roman" w:hAnsi="Calibri" w:cs="Times New Roman"/>
                <w:color w:val="000000"/>
                <w:sz w:val="20"/>
                <w:szCs w:val="20"/>
                <w:lang w:eastAsia="es-MX"/>
              </w:rPr>
            </w:pPr>
          </w:p>
        </w:tc>
      </w:tr>
      <w:tr w:rsidR="00D2580E" w:rsidRPr="00D2580E" w14:paraId="591F7929" w14:textId="77777777" w:rsidTr="00AD1170">
        <w:trPr>
          <w:trHeight w:val="300"/>
        </w:trPr>
        <w:tc>
          <w:tcPr>
            <w:tcW w:w="9980" w:type="dxa"/>
            <w:gridSpan w:val="4"/>
            <w:tcBorders>
              <w:top w:val="nil"/>
              <w:left w:val="nil"/>
              <w:bottom w:val="single" w:sz="4" w:space="0" w:color="auto"/>
              <w:right w:val="nil"/>
            </w:tcBorders>
            <w:shd w:val="clear" w:color="auto" w:fill="auto"/>
            <w:noWrap/>
            <w:vAlign w:val="bottom"/>
            <w:hideMark/>
          </w:tcPr>
          <w:p w14:paraId="3E9A9AE8" w14:textId="77777777" w:rsidR="00984396" w:rsidRDefault="00984396" w:rsidP="00D2580E">
            <w:pPr>
              <w:jc w:val="center"/>
              <w:rPr>
                <w:rFonts w:ascii="Calibri" w:eastAsia="Times New Roman" w:hAnsi="Calibri" w:cs="Times New Roman"/>
                <w:b/>
                <w:bCs/>
                <w:color w:val="000000"/>
                <w:sz w:val="20"/>
                <w:szCs w:val="20"/>
                <w:lang w:eastAsia="es-MX"/>
              </w:rPr>
            </w:pPr>
          </w:p>
          <w:p w14:paraId="4C357AB1" w14:textId="77777777" w:rsidR="00984396" w:rsidRDefault="00984396" w:rsidP="00D2580E">
            <w:pPr>
              <w:jc w:val="center"/>
              <w:rPr>
                <w:rFonts w:ascii="Calibri" w:eastAsia="Times New Roman" w:hAnsi="Calibri" w:cs="Times New Roman"/>
                <w:b/>
                <w:bCs/>
                <w:color w:val="000000"/>
                <w:sz w:val="20"/>
                <w:szCs w:val="20"/>
                <w:lang w:eastAsia="es-MX"/>
              </w:rPr>
            </w:pPr>
          </w:p>
          <w:p w14:paraId="3AB0ABEC" w14:textId="77777777" w:rsidR="00984396" w:rsidRDefault="00984396" w:rsidP="00D2580E">
            <w:pPr>
              <w:jc w:val="center"/>
              <w:rPr>
                <w:rFonts w:ascii="Calibri" w:eastAsia="Times New Roman" w:hAnsi="Calibri" w:cs="Times New Roman"/>
                <w:b/>
                <w:bCs/>
                <w:color w:val="000000"/>
                <w:sz w:val="20"/>
                <w:szCs w:val="20"/>
                <w:lang w:eastAsia="es-MX"/>
              </w:rPr>
            </w:pPr>
          </w:p>
          <w:p w14:paraId="26C04B7C" w14:textId="77777777" w:rsidR="00984396" w:rsidRDefault="00984396" w:rsidP="00D2580E">
            <w:pPr>
              <w:jc w:val="center"/>
              <w:rPr>
                <w:rFonts w:ascii="Calibri" w:eastAsia="Times New Roman" w:hAnsi="Calibri" w:cs="Times New Roman"/>
                <w:b/>
                <w:bCs/>
                <w:color w:val="000000"/>
                <w:sz w:val="20"/>
                <w:szCs w:val="20"/>
                <w:lang w:eastAsia="es-MX"/>
              </w:rPr>
            </w:pPr>
          </w:p>
          <w:p w14:paraId="1EFB0B54" w14:textId="77777777" w:rsidR="00984396" w:rsidRDefault="00984396" w:rsidP="00D2580E">
            <w:pPr>
              <w:jc w:val="center"/>
              <w:rPr>
                <w:rFonts w:ascii="Calibri" w:eastAsia="Times New Roman" w:hAnsi="Calibri" w:cs="Times New Roman"/>
                <w:b/>
                <w:bCs/>
                <w:color w:val="000000"/>
                <w:sz w:val="20"/>
                <w:szCs w:val="20"/>
                <w:lang w:eastAsia="es-MX"/>
              </w:rPr>
            </w:pPr>
          </w:p>
          <w:p w14:paraId="1FEE4D6A" w14:textId="77777777" w:rsidR="00984396" w:rsidRDefault="00984396" w:rsidP="00D2580E">
            <w:pPr>
              <w:jc w:val="center"/>
              <w:rPr>
                <w:rFonts w:ascii="Calibri" w:eastAsia="Times New Roman" w:hAnsi="Calibri" w:cs="Times New Roman"/>
                <w:b/>
                <w:bCs/>
                <w:color w:val="000000"/>
                <w:sz w:val="20"/>
                <w:szCs w:val="20"/>
                <w:lang w:eastAsia="es-MX"/>
              </w:rPr>
            </w:pPr>
          </w:p>
          <w:p w14:paraId="3A1CAA37" w14:textId="77777777" w:rsidR="00984396" w:rsidRDefault="00984396" w:rsidP="00D2580E">
            <w:pPr>
              <w:jc w:val="center"/>
              <w:rPr>
                <w:rFonts w:ascii="Calibri" w:eastAsia="Times New Roman" w:hAnsi="Calibri" w:cs="Times New Roman"/>
                <w:b/>
                <w:bCs/>
                <w:color w:val="000000"/>
                <w:sz w:val="20"/>
                <w:szCs w:val="20"/>
                <w:lang w:eastAsia="es-MX"/>
              </w:rPr>
            </w:pPr>
          </w:p>
          <w:p w14:paraId="78BAD578" w14:textId="77777777" w:rsidR="00984396" w:rsidRDefault="00984396" w:rsidP="00D2580E">
            <w:pPr>
              <w:jc w:val="center"/>
              <w:rPr>
                <w:rFonts w:ascii="Calibri" w:eastAsia="Times New Roman" w:hAnsi="Calibri" w:cs="Times New Roman"/>
                <w:b/>
                <w:bCs/>
                <w:color w:val="000000"/>
                <w:sz w:val="20"/>
                <w:szCs w:val="20"/>
                <w:lang w:eastAsia="es-MX"/>
              </w:rPr>
            </w:pPr>
          </w:p>
          <w:p w14:paraId="4CCB60F1" w14:textId="77777777" w:rsidR="00984396" w:rsidRDefault="00984396" w:rsidP="00D2580E">
            <w:pPr>
              <w:jc w:val="center"/>
              <w:rPr>
                <w:rFonts w:ascii="Calibri" w:eastAsia="Times New Roman" w:hAnsi="Calibri" w:cs="Times New Roman"/>
                <w:b/>
                <w:bCs/>
                <w:color w:val="000000"/>
                <w:sz w:val="20"/>
                <w:szCs w:val="20"/>
                <w:lang w:eastAsia="es-MX"/>
              </w:rPr>
            </w:pPr>
          </w:p>
          <w:p w14:paraId="3F91D830" w14:textId="77777777" w:rsidR="00D2580E" w:rsidRPr="00D2580E" w:rsidRDefault="00D2580E" w:rsidP="00D2580E">
            <w:pPr>
              <w:jc w:val="center"/>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CONDICIONES</w:t>
            </w:r>
          </w:p>
        </w:tc>
      </w:tr>
      <w:tr w:rsidR="00D2580E" w:rsidRPr="00D2580E" w14:paraId="1745595E" w14:textId="77777777" w:rsidTr="00AD1170">
        <w:trPr>
          <w:trHeight w:val="90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2777FDED" w14:textId="77777777" w:rsidR="00D2580E" w:rsidRPr="00D2580E" w:rsidRDefault="00D2580E" w:rsidP="00D2580E">
            <w:pPr>
              <w:jc w:val="right"/>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lastRenderedPageBreak/>
              <w:t>Existencia</w:t>
            </w:r>
          </w:p>
        </w:tc>
        <w:tc>
          <w:tcPr>
            <w:tcW w:w="2767" w:type="dxa"/>
            <w:tcBorders>
              <w:top w:val="nil"/>
              <w:left w:val="nil"/>
              <w:bottom w:val="single" w:sz="4" w:space="0" w:color="auto"/>
              <w:right w:val="single" w:sz="4" w:space="0" w:color="auto"/>
            </w:tcBorders>
            <w:shd w:val="clear" w:color="auto" w:fill="auto"/>
            <w:vAlign w:val="center"/>
            <w:hideMark/>
          </w:tcPr>
          <w:p w14:paraId="41553361" w14:textId="1165C78A"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 xml:space="preserve">Limitada en caso de agotarse se </w:t>
            </w:r>
            <w:r w:rsidR="00FA11CF" w:rsidRPr="00D2580E">
              <w:rPr>
                <w:rFonts w:ascii="Calibri" w:eastAsia="Times New Roman" w:hAnsi="Calibri" w:cs="Times New Roman"/>
                <w:color w:val="000000"/>
                <w:sz w:val="22"/>
                <w:szCs w:val="22"/>
                <w:lang w:eastAsia="es-MX"/>
              </w:rPr>
              <w:t>tendría</w:t>
            </w:r>
            <w:r w:rsidRPr="00D2580E">
              <w:rPr>
                <w:rFonts w:ascii="Calibri" w:eastAsia="Times New Roman" w:hAnsi="Calibri" w:cs="Times New Roman"/>
                <w:color w:val="000000"/>
                <w:sz w:val="22"/>
                <w:szCs w:val="22"/>
                <w:lang w:eastAsia="es-MX"/>
              </w:rPr>
              <w:t xml:space="preserve"> que </w:t>
            </w:r>
            <w:r w:rsidR="00FA11CF" w:rsidRPr="00D2580E">
              <w:rPr>
                <w:rFonts w:ascii="Calibri" w:eastAsia="Times New Roman" w:hAnsi="Calibri" w:cs="Times New Roman"/>
                <w:color w:val="000000"/>
                <w:sz w:val="22"/>
                <w:szCs w:val="22"/>
                <w:lang w:eastAsia="es-MX"/>
              </w:rPr>
              <w:t>re cotizar</w:t>
            </w:r>
            <w:r w:rsidRPr="00D2580E">
              <w:rPr>
                <w:rFonts w:ascii="Calibri" w:eastAsia="Times New Roman" w:hAnsi="Calibri" w:cs="Times New Roman"/>
                <w:color w:val="000000"/>
                <w:sz w:val="22"/>
                <w:szCs w:val="22"/>
                <w:lang w:eastAsia="es-MX"/>
              </w:rPr>
              <w:t xml:space="preserve"> </w:t>
            </w:r>
          </w:p>
        </w:tc>
        <w:tc>
          <w:tcPr>
            <w:tcW w:w="2988" w:type="dxa"/>
            <w:tcBorders>
              <w:top w:val="nil"/>
              <w:left w:val="nil"/>
              <w:bottom w:val="single" w:sz="4" w:space="0" w:color="auto"/>
              <w:right w:val="single" w:sz="4" w:space="0" w:color="auto"/>
            </w:tcBorders>
            <w:shd w:val="clear" w:color="auto" w:fill="auto"/>
            <w:vAlign w:val="center"/>
            <w:hideMark/>
          </w:tcPr>
          <w:p w14:paraId="7CA0F89C" w14:textId="77777777"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 xml:space="preserve">Precios sujetos a cambio de acuerdo al tipo de cambio peso-dólar </w:t>
            </w:r>
          </w:p>
        </w:tc>
        <w:tc>
          <w:tcPr>
            <w:tcW w:w="2744" w:type="dxa"/>
            <w:tcBorders>
              <w:top w:val="nil"/>
              <w:left w:val="nil"/>
              <w:bottom w:val="single" w:sz="4" w:space="0" w:color="auto"/>
              <w:right w:val="single" w:sz="4" w:space="0" w:color="auto"/>
            </w:tcBorders>
            <w:shd w:val="clear" w:color="auto" w:fill="auto"/>
            <w:noWrap/>
            <w:vAlign w:val="center"/>
            <w:hideMark/>
          </w:tcPr>
          <w:p w14:paraId="466E79D9" w14:textId="77777777"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No manifiesta</w:t>
            </w:r>
          </w:p>
        </w:tc>
      </w:tr>
      <w:tr w:rsidR="00D2580E" w:rsidRPr="00D2580E" w14:paraId="5B409834" w14:textId="77777777" w:rsidTr="00AD1170">
        <w:trPr>
          <w:trHeight w:val="600"/>
        </w:trPr>
        <w:tc>
          <w:tcPr>
            <w:tcW w:w="1481" w:type="dxa"/>
            <w:tcBorders>
              <w:top w:val="nil"/>
              <w:left w:val="single" w:sz="4" w:space="0" w:color="auto"/>
              <w:bottom w:val="single" w:sz="4" w:space="0" w:color="auto"/>
              <w:right w:val="single" w:sz="4" w:space="0" w:color="auto"/>
            </w:tcBorders>
            <w:shd w:val="clear" w:color="auto" w:fill="auto"/>
            <w:vAlign w:val="bottom"/>
            <w:hideMark/>
          </w:tcPr>
          <w:p w14:paraId="5A823553" w14:textId="77777777" w:rsidR="00D2580E" w:rsidRPr="00D2580E" w:rsidRDefault="00D2580E" w:rsidP="00D2580E">
            <w:pPr>
              <w:jc w:val="right"/>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 xml:space="preserve">Tiempo de entrega </w:t>
            </w:r>
          </w:p>
        </w:tc>
        <w:tc>
          <w:tcPr>
            <w:tcW w:w="2767" w:type="dxa"/>
            <w:tcBorders>
              <w:top w:val="nil"/>
              <w:left w:val="nil"/>
              <w:bottom w:val="single" w:sz="4" w:space="0" w:color="auto"/>
              <w:right w:val="single" w:sz="4" w:space="0" w:color="auto"/>
            </w:tcBorders>
            <w:shd w:val="clear" w:color="auto" w:fill="auto"/>
            <w:vAlign w:val="center"/>
            <w:hideMark/>
          </w:tcPr>
          <w:p w14:paraId="5044AA9C" w14:textId="5E9729BC"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 xml:space="preserve"> </w:t>
            </w:r>
            <w:r w:rsidR="00FA11CF" w:rsidRPr="00D2580E">
              <w:rPr>
                <w:rFonts w:ascii="Calibri" w:eastAsia="Times New Roman" w:hAnsi="Calibri" w:cs="Times New Roman"/>
                <w:color w:val="000000"/>
                <w:sz w:val="22"/>
                <w:szCs w:val="22"/>
                <w:lang w:eastAsia="es-MX"/>
              </w:rPr>
              <w:t>De</w:t>
            </w:r>
            <w:r w:rsidRPr="00D2580E">
              <w:rPr>
                <w:rFonts w:ascii="Calibri" w:eastAsia="Times New Roman" w:hAnsi="Calibri" w:cs="Times New Roman"/>
                <w:color w:val="000000"/>
                <w:sz w:val="22"/>
                <w:szCs w:val="22"/>
                <w:lang w:eastAsia="es-MX"/>
              </w:rPr>
              <w:t xml:space="preserve"> 5 a 7 días </w:t>
            </w:r>
            <w:r w:rsidR="00FA11CF" w:rsidRPr="00D2580E">
              <w:rPr>
                <w:rFonts w:ascii="Calibri" w:eastAsia="Times New Roman" w:hAnsi="Calibri" w:cs="Times New Roman"/>
                <w:color w:val="000000"/>
                <w:sz w:val="22"/>
                <w:szCs w:val="22"/>
                <w:lang w:eastAsia="es-MX"/>
              </w:rPr>
              <w:t>después</w:t>
            </w:r>
            <w:r w:rsidRPr="00D2580E">
              <w:rPr>
                <w:rFonts w:ascii="Calibri" w:eastAsia="Times New Roman" w:hAnsi="Calibri" w:cs="Times New Roman"/>
                <w:color w:val="000000"/>
                <w:sz w:val="22"/>
                <w:szCs w:val="22"/>
                <w:lang w:eastAsia="es-MX"/>
              </w:rPr>
              <w:t xml:space="preserve"> de la recepción de la orden de compra. </w:t>
            </w:r>
          </w:p>
        </w:tc>
        <w:tc>
          <w:tcPr>
            <w:tcW w:w="2988" w:type="dxa"/>
            <w:tcBorders>
              <w:top w:val="nil"/>
              <w:left w:val="nil"/>
              <w:bottom w:val="single" w:sz="4" w:space="0" w:color="auto"/>
              <w:right w:val="single" w:sz="4" w:space="0" w:color="auto"/>
            </w:tcBorders>
            <w:shd w:val="clear" w:color="auto" w:fill="auto"/>
            <w:noWrap/>
            <w:vAlign w:val="center"/>
            <w:hideMark/>
          </w:tcPr>
          <w:p w14:paraId="75520D5E" w14:textId="77777777"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No manifiesta</w:t>
            </w:r>
          </w:p>
        </w:tc>
        <w:tc>
          <w:tcPr>
            <w:tcW w:w="2744" w:type="dxa"/>
            <w:tcBorders>
              <w:top w:val="nil"/>
              <w:left w:val="nil"/>
              <w:bottom w:val="single" w:sz="4" w:space="0" w:color="auto"/>
              <w:right w:val="single" w:sz="4" w:space="0" w:color="auto"/>
            </w:tcBorders>
            <w:shd w:val="clear" w:color="auto" w:fill="auto"/>
            <w:noWrap/>
            <w:vAlign w:val="center"/>
            <w:hideMark/>
          </w:tcPr>
          <w:p w14:paraId="67D7C229" w14:textId="433E2AD1"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 xml:space="preserve">6 días </w:t>
            </w:r>
            <w:r w:rsidR="00FA11CF" w:rsidRPr="00D2580E">
              <w:rPr>
                <w:rFonts w:ascii="Calibri" w:eastAsia="Times New Roman" w:hAnsi="Calibri" w:cs="Times New Roman"/>
                <w:color w:val="000000"/>
                <w:sz w:val="22"/>
                <w:szCs w:val="22"/>
                <w:lang w:eastAsia="es-MX"/>
              </w:rPr>
              <w:t>hábiles</w:t>
            </w:r>
          </w:p>
        </w:tc>
      </w:tr>
      <w:tr w:rsidR="00D2580E" w:rsidRPr="00D2580E" w14:paraId="44438FC2" w14:textId="77777777" w:rsidTr="00AD1170">
        <w:trPr>
          <w:trHeight w:val="60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581BDFA7" w14:textId="77777777" w:rsidR="00D2580E" w:rsidRPr="00D2580E" w:rsidRDefault="00D2580E" w:rsidP="00D2580E">
            <w:pPr>
              <w:jc w:val="right"/>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Lugar de entrega</w:t>
            </w:r>
          </w:p>
        </w:tc>
        <w:tc>
          <w:tcPr>
            <w:tcW w:w="2767" w:type="dxa"/>
            <w:tcBorders>
              <w:top w:val="nil"/>
              <w:left w:val="nil"/>
              <w:bottom w:val="single" w:sz="4" w:space="0" w:color="auto"/>
              <w:right w:val="single" w:sz="4" w:space="0" w:color="auto"/>
            </w:tcBorders>
            <w:shd w:val="clear" w:color="auto" w:fill="auto"/>
            <w:vAlign w:val="center"/>
            <w:hideMark/>
          </w:tcPr>
          <w:p w14:paraId="405FDE90" w14:textId="4C0F9BD8"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 xml:space="preserve">En las oficinas de </w:t>
            </w:r>
            <w:r w:rsidR="00FA11CF" w:rsidRPr="00D2580E">
              <w:rPr>
                <w:rFonts w:ascii="Calibri" w:eastAsia="Times New Roman" w:hAnsi="Calibri" w:cs="Times New Roman"/>
                <w:color w:val="000000"/>
                <w:sz w:val="22"/>
                <w:szCs w:val="22"/>
                <w:lang w:eastAsia="es-MX"/>
              </w:rPr>
              <w:t>proveeduría</w:t>
            </w:r>
            <w:r w:rsidRPr="00D2580E">
              <w:rPr>
                <w:rFonts w:ascii="Calibri" w:eastAsia="Times New Roman" w:hAnsi="Calibri" w:cs="Times New Roman"/>
                <w:color w:val="000000"/>
                <w:sz w:val="22"/>
                <w:szCs w:val="22"/>
                <w:lang w:eastAsia="es-MX"/>
              </w:rPr>
              <w:t xml:space="preserve"> Municipal </w:t>
            </w:r>
          </w:p>
        </w:tc>
        <w:tc>
          <w:tcPr>
            <w:tcW w:w="2988" w:type="dxa"/>
            <w:tcBorders>
              <w:top w:val="nil"/>
              <w:left w:val="nil"/>
              <w:bottom w:val="single" w:sz="4" w:space="0" w:color="auto"/>
              <w:right w:val="single" w:sz="4" w:space="0" w:color="auto"/>
            </w:tcBorders>
            <w:shd w:val="clear" w:color="auto" w:fill="auto"/>
            <w:vAlign w:val="center"/>
            <w:hideMark/>
          </w:tcPr>
          <w:p w14:paraId="38EA0C6F" w14:textId="15713D42"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 xml:space="preserve">En las oficinas de </w:t>
            </w:r>
            <w:r w:rsidR="00FA11CF" w:rsidRPr="00D2580E">
              <w:rPr>
                <w:rFonts w:ascii="Calibri" w:eastAsia="Times New Roman" w:hAnsi="Calibri" w:cs="Times New Roman"/>
                <w:color w:val="000000"/>
                <w:sz w:val="22"/>
                <w:szCs w:val="22"/>
                <w:lang w:eastAsia="es-MX"/>
              </w:rPr>
              <w:t>proveeduría</w:t>
            </w:r>
            <w:r w:rsidRPr="00D2580E">
              <w:rPr>
                <w:rFonts w:ascii="Calibri" w:eastAsia="Times New Roman" w:hAnsi="Calibri" w:cs="Times New Roman"/>
                <w:color w:val="000000"/>
                <w:sz w:val="22"/>
                <w:szCs w:val="22"/>
                <w:lang w:eastAsia="es-MX"/>
              </w:rPr>
              <w:t xml:space="preserve"> Municipal </w:t>
            </w:r>
          </w:p>
        </w:tc>
        <w:tc>
          <w:tcPr>
            <w:tcW w:w="2744" w:type="dxa"/>
            <w:tcBorders>
              <w:top w:val="nil"/>
              <w:left w:val="nil"/>
              <w:bottom w:val="single" w:sz="4" w:space="0" w:color="auto"/>
              <w:right w:val="single" w:sz="4" w:space="0" w:color="auto"/>
            </w:tcBorders>
            <w:shd w:val="clear" w:color="auto" w:fill="auto"/>
            <w:vAlign w:val="center"/>
            <w:hideMark/>
          </w:tcPr>
          <w:p w14:paraId="05EBDB2A" w14:textId="0F09EE25"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 xml:space="preserve">En las oficinas de </w:t>
            </w:r>
            <w:r w:rsidR="00FA11CF" w:rsidRPr="00D2580E">
              <w:rPr>
                <w:rFonts w:ascii="Calibri" w:eastAsia="Times New Roman" w:hAnsi="Calibri" w:cs="Times New Roman"/>
                <w:color w:val="000000"/>
                <w:sz w:val="22"/>
                <w:szCs w:val="22"/>
                <w:lang w:eastAsia="es-MX"/>
              </w:rPr>
              <w:t>proveeduría</w:t>
            </w:r>
            <w:r w:rsidRPr="00D2580E">
              <w:rPr>
                <w:rFonts w:ascii="Calibri" w:eastAsia="Times New Roman" w:hAnsi="Calibri" w:cs="Times New Roman"/>
                <w:color w:val="000000"/>
                <w:sz w:val="22"/>
                <w:szCs w:val="22"/>
                <w:lang w:eastAsia="es-MX"/>
              </w:rPr>
              <w:t xml:space="preserve"> Municipal </w:t>
            </w:r>
          </w:p>
        </w:tc>
      </w:tr>
      <w:tr w:rsidR="00D2580E" w:rsidRPr="00D2580E" w14:paraId="608D4AAC" w14:textId="77777777" w:rsidTr="00AD1170">
        <w:trPr>
          <w:trHeight w:val="30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6EEED379" w14:textId="77777777" w:rsidR="00D2580E" w:rsidRPr="00D2580E" w:rsidRDefault="00D2580E" w:rsidP="00D2580E">
            <w:pPr>
              <w:jc w:val="right"/>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Ensamble</w:t>
            </w:r>
          </w:p>
        </w:tc>
        <w:tc>
          <w:tcPr>
            <w:tcW w:w="2767" w:type="dxa"/>
            <w:tcBorders>
              <w:top w:val="nil"/>
              <w:left w:val="nil"/>
              <w:bottom w:val="single" w:sz="4" w:space="0" w:color="auto"/>
              <w:right w:val="single" w:sz="4" w:space="0" w:color="auto"/>
            </w:tcBorders>
            <w:shd w:val="clear" w:color="auto" w:fill="auto"/>
            <w:noWrap/>
            <w:vAlign w:val="center"/>
            <w:hideMark/>
          </w:tcPr>
          <w:p w14:paraId="5B33CC88" w14:textId="77777777"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Sin costo</w:t>
            </w:r>
          </w:p>
        </w:tc>
        <w:tc>
          <w:tcPr>
            <w:tcW w:w="2988" w:type="dxa"/>
            <w:tcBorders>
              <w:top w:val="nil"/>
              <w:left w:val="nil"/>
              <w:bottom w:val="single" w:sz="4" w:space="0" w:color="auto"/>
              <w:right w:val="single" w:sz="4" w:space="0" w:color="auto"/>
            </w:tcBorders>
            <w:shd w:val="clear" w:color="auto" w:fill="auto"/>
            <w:noWrap/>
            <w:vAlign w:val="center"/>
            <w:hideMark/>
          </w:tcPr>
          <w:p w14:paraId="6D3A55BF" w14:textId="77777777" w:rsidR="00D2580E" w:rsidRPr="00D2580E" w:rsidRDefault="00D2580E" w:rsidP="00D2580E">
            <w:pPr>
              <w:rPr>
                <w:rFonts w:ascii="Calibri" w:eastAsia="Times New Roman" w:hAnsi="Calibri" w:cs="Times New Roman"/>
                <w:color w:val="000000"/>
                <w:sz w:val="20"/>
                <w:szCs w:val="20"/>
                <w:lang w:eastAsia="es-MX"/>
              </w:rPr>
            </w:pPr>
            <w:r w:rsidRPr="00D2580E">
              <w:rPr>
                <w:rFonts w:ascii="Calibri" w:eastAsia="Times New Roman" w:hAnsi="Calibri" w:cs="Times New Roman"/>
                <w:color w:val="000000"/>
                <w:sz w:val="20"/>
                <w:szCs w:val="20"/>
                <w:lang w:eastAsia="es-MX"/>
              </w:rPr>
              <w:t xml:space="preserve"> No especifica </w:t>
            </w:r>
          </w:p>
        </w:tc>
        <w:tc>
          <w:tcPr>
            <w:tcW w:w="2744" w:type="dxa"/>
            <w:tcBorders>
              <w:top w:val="nil"/>
              <w:left w:val="nil"/>
              <w:bottom w:val="single" w:sz="4" w:space="0" w:color="auto"/>
              <w:right w:val="single" w:sz="4" w:space="0" w:color="auto"/>
            </w:tcBorders>
            <w:shd w:val="clear" w:color="auto" w:fill="auto"/>
            <w:noWrap/>
            <w:vAlign w:val="center"/>
            <w:hideMark/>
          </w:tcPr>
          <w:p w14:paraId="71F86024" w14:textId="77777777" w:rsidR="00D2580E" w:rsidRPr="00D2580E" w:rsidRDefault="00D2580E" w:rsidP="00D2580E">
            <w:pPr>
              <w:rPr>
                <w:rFonts w:ascii="Calibri" w:eastAsia="Times New Roman" w:hAnsi="Calibri" w:cs="Times New Roman"/>
                <w:color w:val="000000"/>
                <w:sz w:val="20"/>
                <w:szCs w:val="20"/>
                <w:lang w:eastAsia="es-MX"/>
              </w:rPr>
            </w:pPr>
            <w:r w:rsidRPr="00D2580E">
              <w:rPr>
                <w:rFonts w:ascii="Calibri" w:eastAsia="Times New Roman" w:hAnsi="Calibri" w:cs="Times New Roman"/>
                <w:color w:val="000000"/>
                <w:sz w:val="20"/>
                <w:szCs w:val="20"/>
                <w:lang w:eastAsia="es-MX"/>
              </w:rPr>
              <w:t xml:space="preserve"> No especifica </w:t>
            </w:r>
          </w:p>
        </w:tc>
      </w:tr>
      <w:tr w:rsidR="00D2580E" w:rsidRPr="00D2580E" w14:paraId="4159A14B" w14:textId="77777777" w:rsidTr="00AD1170">
        <w:trPr>
          <w:trHeight w:val="30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2776A398" w14:textId="089FE38D" w:rsidR="00D2580E" w:rsidRPr="00D2580E" w:rsidRDefault="00FA11CF" w:rsidP="00D2580E">
            <w:pPr>
              <w:jc w:val="right"/>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Garantía</w:t>
            </w:r>
            <w:r w:rsidR="00D2580E" w:rsidRPr="00D2580E">
              <w:rPr>
                <w:rFonts w:ascii="Calibri" w:eastAsia="Times New Roman" w:hAnsi="Calibri" w:cs="Times New Roman"/>
                <w:b/>
                <w:bCs/>
                <w:color w:val="000000"/>
                <w:sz w:val="20"/>
                <w:szCs w:val="20"/>
                <w:lang w:eastAsia="es-MX"/>
              </w:rPr>
              <w:t xml:space="preserve"> </w:t>
            </w:r>
          </w:p>
        </w:tc>
        <w:tc>
          <w:tcPr>
            <w:tcW w:w="2767" w:type="dxa"/>
            <w:tcBorders>
              <w:top w:val="nil"/>
              <w:left w:val="nil"/>
              <w:bottom w:val="single" w:sz="4" w:space="0" w:color="auto"/>
              <w:right w:val="single" w:sz="4" w:space="0" w:color="auto"/>
            </w:tcBorders>
            <w:shd w:val="clear" w:color="auto" w:fill="auto"/>
            <w:noWrap/>
            <w:vAlign w:val="center"/>
            <w:hideMark/>
          </w:tcPr>
          <w:p w14:paraId="0D6EC268" w14:textId="77777777"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 xml:space="preserve">1 año </w:t>
            </w:r>
          </w:p>
        </w:tc>
        <w:tc>
          <w:tcPr>
            <w:tcW w:w="2988" w:type="dxa"/>
            <w:tcBorders>
              <w:top w:val="nil"/>
              <w:left w:val="nil"/>
              <w:bottom w:val="single" w:sz="4" w:space="0" w:color="auto"/>
              <w:right w:val="single" w:sz="4" w:space="0" w:color="auto"/>
            </w:tcBorders>
            <w:shd w:val="clear" w:color="auto" w:fill="auto"/>
            <w:noWrap/>
            <w:vAlign w:val="center"/>
            <w:hideMark/>
          </w:tcPr>
          <w:p w14:paraId="6D24CE7E" w14:textId="77777777"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 xml:space="preserve">1 año </w:t>
            </w:r>
          </w:p>
        </w:tc>
        <w:tc>
          <w:tcPr>
            <w:tcW w:w="2744" w:type="dxa"/>
            <w:tcBorders>
              <w:top w:val="nil"/>
              <w:left w:val="nil"/>
              <w:bottom w:val="single" w:sz="4" w:space="0" w:color="auto"/>
              <w:right w:val="single" w:sz="4" w:space="0" w:color="auto"/>
            </w:tcBorders>
            <w:shd w:val="clear" w:color="auto" w:fill="auto"/>
            <w:noWrap/>
            <w:vAlign w:val="center"/>
            <w:hideMark/>
          </w:tcPr>
          <w:p w14:paraId="3812B940" w14:textId="77777777" w:rsidR="00D2580E" w:rsidRPr="00D2580E" w:rsidRDefault="00D2580E" w:rsidP="00D2580E">
            <w:pPr>
              <w:jc w:val="center"/>
              <w:rPr>
                <w:rFonts w:ascii="Calibri" w:eastAsia="Times New Roman" w:hAnsi="Calibri" w:cs="Times New Roman"/>
                <w:color w:val="000000"/>
                <w:sz w:val="20"/>
                <w:szCs w:val="20"/>
                <w:lang w:eastAsia="es-MX"/>
              </w:rPr>
            </w:pPr>
            <w:r w:rsidRPr="00D2580E">
              <w:rPr>
                <w:rFonts w:ascii="Calibri" w:eastAsia="Times New Roman" w:hAnsi="Calibri" w:cs="Times New Roman"/>
                <w:color w:val="000000"/>
                <w:sz w:val="20"/>
                <w:szCs w:val="20"/>
                <w:lang w:eastAsia="es-MX"/>
              </w:rPr>
              <w:t xml:space="preserve"> No especifica </w:t>
            </w:r>
          </w:p>
        </w:tc>
      </w:tr>
      <w:tr w:rsidR="00D2580E" w:rsidRPr="00D2580E" w14:paraId="5464E249" w14:textId="77777777" w:rsidTr="00AD1170">
        <w:trPr>
          <w:trHeight w:val="60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268D9A4E" w14:textId="77777777" w:rsidR="00D2580E" w:rsidRPr="00D2580E" w:rsidRDefault="00D2580E" w:rsidP="00D2580E">
            <w:pPr>
              <w:jc w:val="right"/>
              <w:rPr>
                <w:rFonts w:ascii="Calibri" w:eastAsia="Times New Roman" w:hAnsi="Calibri" w:cs="Times New Roman"/>
                <w:b/>
                <w:bCs/>
                <w:color w:val="000000"/>
                <w:sz w:val="20"/>
                <w:szCs w:val="20"/>
                <w:lang w:eastAsia="es-MX"/>
              </w:rPr>
            </w:pPr>
            <w:r w:rsidRPr="00D2580E">
              <w:rPr>
                <w:rFonts w:ascii="Calibri" w:eastAsia="Times New Roman" w:hAnsi="Calibri" w:cs="Times New Roman"/>
                <w:b/>
                <w:bCs/>
                <w:color w:val="000000"/>
                <w:sz w:val="20"/>
                <w:szCs w:val="20"/>
                <w:lang w:eastAsia="es-MX"/>
              </w:rPr>
              <w:t>Forma de pago</w:t>
            </w:r>
          </w:p>
        </w:tc>
        <w:tc>
          <w:tcPr>
            <w:tcW w:w="2767" w:type="dxa"/>
            <w:tcBorders>
              <w:top w:val="nil"/>
              <w:left w:val="nil"/>
              <w:bottom w:val="single" w:sz="4" w:space="0" w:color="auto"/>
              <w:right w:val="single" w:sz="4" w:space="0" w:color="auto"/>
            </w:tcBorders>
            <w:shd w:val="clear" w:color="auto" w:fill="auto"/>
            <w:noWrap/>
            <w:vAlign w:val="bottom"/>
            <w:hideMark/>
          </w:tcPr>
          <w:p w14:paraId="216576EF" w14:textId="26946006" w:rsidR="00D2580E" w:rsidRPr="00D2580E" w:rsidRDefault="00FA11CF" w:rsidP="00D2580E">
            <w:pPr>
              <w:jc w:val="cente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Crédito</w:t>
            </w:r>
          </w:p>
        </w:tc>
        <w:tc>
          <w:tcPr>
            <w:tcW w:w="2988" w:type="dxa"/>
            <w:tcBorders>
              <w:top w:val="nil"/>
              <w:left w:val="nil"/>
              <w:bottom w:val="single" w:sz="4" w:space="0" w:color="auto"/>
              <w:right w:val="single" w:sz="4" w:space="0" w:color="auto"/>
            </w:tcBorders>
            <w:shd w:val="clear" w:color="auto" w:fill="auto"/>
            <w:noWrap/>
            <w:vAlign w:val="bottom"/>
            <w:hideMark/>
          </w:tcPr>
          <w:p w14:paraId="4C906512" w14:textId="6C22D18F" w:rsidR="00D2580E" w:rsidRPr="00D2580E" w:rsidRDefault="00FA11CF" w:rsidP="00D2580E">
            <w:pPr>
              <w:jc w:val="cente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Crédito</w:t>
            </w:r>
          </w:p>
        </w:tc>
        <w:tc>
          <w:tcPr>
            <w:tcW w:w="2744" w:type="dxa"/>
            <w:tcBorders>
              <w:top w:val="nil"/>
              <w:left w:val="nil"/>
              <w:bottom w:val="single" w:sz="4" w:space="0" w:color="auto"/>
              <w:right w:val="single" w:sz="4" w:space="0" w:color="auto"/>
            </w:tcBorders>
            <w:shd w:val="clear" w:color="auto" w:fill="auto"/>
            <w:vAlign w:val="center"/>
            <w:hideMark/>
          </w:tcPr>
          <w:p w14:paraId="5A8250DC" w14:textId="77777777" w:rsidR="00D2580E" w:rsidRPr="00D2580E" w:rsidRDefault="00D2580E" w:rsidP="00D2580E">
            <w:pPr>
              <w:rPr>
                <w:rFonts w:ascii="Calibri" w:eastAsia="Times New Roman" w:hAnsi="Calibri" w:cs="Times New Roman"/>
                <w:color w:val="000000"/>
                <w:sz w:val="22"/>
                <w:szCs w:val="22"/>
                <w:lang w:eastAsia="es-MX"/>
              </w:rPr>
            </w:pPr>
            <w:r w:rsidRPr="00D2580E">
              <w:rPr>
                <w:rFonts w:ascii="Calibri" w:eastAsia="Times New Roman" w:hAnsi="Calibri" w:cs="Times New Roman"/>
                <w:color w:val="000000"/>
                <w:sz w:val="22"/>
                <w:szCs w:val="22"/>
                <w:lang w:eastAsia="es-MX"/>
              </w:rPr>
              <w:t xml:space="preserve">50% de anticipo y 50% contra entrega de los equipos </w:t>
            </w:r>
          </w:p>
        </w:tc>
      </w:tr>
    </w:tbl>
    <w:p w14:paraId="348C63FB" w14:textId="77777777" w:rsidR="00984396" w:rsidRDefault="00984396" w:rsidP="00A22AB2">
      <w:pPr>
        <w:autoSpaceDE w:val="0"/>
        <w:autoSpaceDN w:val="0"/>
        <w:adjustRightInd w:val="0"/>
        <w:jc w:val="both"/>
      </w:pPr>
    </w:p>
    <w:p w14:paraId="3756E3B3" w14:textId="77777777" w:rsidR="00975ABC" w:rsidRDefault="00A22AB2" w:rsidP="00975ABC">
      <w:pPr>
        <w:autoSpaceDE w:val="0"/>
        <w:autoSpaceDN w:val="0"/>
        <w:adjustRightInd w:val="0"/>
        <w:jc w:val="both"/>
      </w:pPr>
      <w:r w:rsidRPr="00B96BD5">
        <w:t xml:space="preserve">Una vez analizado y discutido el punto por los integrantes del Comité de </w:t>
      </w:r>
      <w:r>
        <w:t>Adquisiciones</w:t>
      </w:r>
      <w:r w:rsidRPr="00B96BD5">
        <w:t xml:space="preserve">, la M.C.I. </w:t>
      </w:r>
      <w:r w:rsidRPr="00975ABC">
        <w:t>Rosa María Sánchez Sánchez, en su carácter de Secretario Técnico del Comité de Adquisiciones y en base a los razonamientos anteriormente descritos s</w:t>
      </w:r>
      <w:r w:rsidRPr="00975ABC">
        <w:rPr>
          <w:rFonts w:eastAsia="Times New Roman" w:cs="Arial"/>
        </w:rPr>
        <w:t>omete a consideración la aprobación de la adquisición de equipo de cómputo</w:t>
      </w:r>
      <w:r w:rsidRPr="00975ABC">
        <w:t>:</w:t>
      </w:r>
      <w:r w:rsidR="00984396" w:rsidRPr="00975ABC">
        <w:t xml:space="preserve"> Con 4 cuatro votos a favor y 2 dos en contra</w:t>
      </w:r>
      <w:r w:rsidRPr="00975ABC">
        <w:rPr>
          <w:b/>
        </w:rPr>
        <w:t xml:space="preserve">  este Comité de Adquisiciones resuelve adjudicar la totalidad de la partida del presente proceso de adquisición hasta por un monto de $ </w:t>
      </w:r>
      <w:r w:rsidR="00984396" w:rsidRPr="00975ABC">
        <w:rPr>
          <w:b/>
        </w:rPr>
        <w:t>161,980.28</w:t>
      </w:r>
      <w:r w:rsidRPr="00975ABC">
        <w:rPr>
          <w:b/>
        </w:rPr>
        <w:t xml:space="preserve"> (</w:t>
      </w:r>
      <w:r w:rsidR="00984396" w:rsidRPr="00975ABC">
        <w:rPr>
          <w:b/>
        </w:rPr>
        <w:t>Ciento Sesenta y Un Mil Novecientos Ochenta Pesos 28</w:t>
      </w:r>
      <w:r w:rsidRPr="00975ABC">
        <w:rPr>
          <w:b/>
        </w:rPr>
        <w:t xml:space="preserve">/100 m.n.) a la empresa de persona jurídica </w:t>
      </w:r>
      <w:r w:rsidR="00984396" w:rsidRPr="00975ABC">
        <w:rPr>
          <w:b/>
        </w:rPr>
        <w:t xml:space="preserve">UTI TECH S.A. DE C.V. </w:t>
      </w:r>
      <w:r w:rsidRPr="00975ABC">
        <w:rPr>
          <w:b/>
        </w:rPr>
        <w:t>Toda vez que cumple administrativa y técnicamente y oferta el precio más bajo en su propuesta económica</w:t>
      </w:r>
      <w:r w:rsidR="00984396" w:rsidRPr="00975ABC">
        <w:rPr>
          <w:b/>
        </w:rPr>
        <w:t>, además de que es el único que ofre</w:t>
      </w:r>
      <w:r w:rsidR="00975ABC" w:rsidRPr="00975ABC">
        <w:rPr>
          <w:b/>
        </w:rPr>
        <w:t>ce</w:t>
      </w:r>
      <w:r w:rsidR="00984396" w:rsidRPr="00975ABC">
        <w:rPr>
          <w:b/>
        </w:rPr>
        <w:t xml:space="preserve"> la entrega de las computadoras ya ensambladas y sin costo adicional,</w:t>
      </w:r>
      <w:r w:rsidRPr="00975ABC">
        <w:rPr>
          <w:b/>
        </w:rPr>
        <w:t xml:space="preserve"> por lo que resulta conveniente a los intereses del Municipio de Zapotlan el Grande. </w:t>
      </w:r>
      <w:r w:rsidRPr="00975ABC">
        <w:t xml:space="preserve">Mismos que serán devengados de la partida </w:t>
      </w:r>
      <w:r w:rsidR="006C4842" w:rsidRPr="00975ABC">
        <w:t>5.1.5 Equipo de Cómputo y Tecnologías de la Información</w:t>
      </w:r>
      <w:r w:rsidRPr="00975ABC">
        <w:t>, la presente adjudicación se llevó a cabo  fundamentada en el</w:t>
      </w:r>
      <w:r w:rsidRPr="00975ABC">
        <w:rPr>
          <w:b/>
        </w:rPr>
        <w:t xml:space="preserve"> </w:t>
      </w:r>
      <w:r w:rsidRPr="00975ABC">
        <w:rPr>
          <w:rFonts w:cs="Arial-BoldMT"/>
          <w:bCs/>
        </w:rPr>
        <w:t>ARTÍCULO 43.- fracción II, Incisos a) y b) Adquisición con un mínimo de Tres Cotizaciones del Reglamento de Compras Gubernamentales, Contratación de Servicios, Arrendamientos y Enajenaciones, para el Municipio de Zapotlán el Grande, e</w:t>
      </w:r>
      <w:r w:rsidRPr="00975ABC">
        <w:t xml:space="preserve">n este apartado cuando la adquisición sea superior a 300 y menor a 2000 Unidades de Medida y Actualización (UMA) vigentes en la fecha de su cotización; b) El expediente deberá estar integrado por mínimo tres cotizaciones del mismo bien. </w:t>
      </w:r>
      <w:r w:rsidR="00975ABC" w:rsidRPr="00975ABC">
        <w:t xml:space="preserve"> </w:t>
      </w:r>
      <w:r w:rsidRPr="00975ABC">
        <w:rPr>
          <w:rFonts w:cs="Arial-BoldMT"/>
          <w:bCs/>
        </w:rPr>
        <w:t>Así mismo</w:t>
      </w:r>
      <w:r w:rsidRPr="00975ABC">
        <w:t xml:space="preserve"> se desechan las propuestas de los proveedores</w:t>
      </w:r>
      <w:r w:rsidR="00975ABC" w:rsidRPr="00975ABC">
        <w:t xml:space="preserve"> </w:t>
      </w:r>
      <w:r w:rsidR="00975ABC" w:rsidRPr="00975ABC">
        <w:rPr>
          <w:b/>
        </w:rPr>
        <w:t>ALVARO ANTONIO HERRERA SANDOVAL</w:t>
      </w:r>
      <w:r w:rsidR="00975ABC" w:rsidRPr="00975ABC">
        <w:rPr>
          <w:b/>
        </w:rPr>
        <w:tab/>
        <w:t>OFITEC TECNOLOGIA, S.A. DE C.V</w:t>
      </w:r>
      <w:r w:rsidR="00975ABC" w:rsidRPr="00975ABC">
        <w:t>.</w:t>
      </w:r>
      <w:r w:rsidRPr="00975ABC">
        <w:t xml:space="preserve"> ya que este Comité De Adquisiciones Gubernamentales, Contratación De Servicios, Arrendamientos Y Enajenaciones, Para El Municipio De Zapotlán El Grande determina que no resultan como adjudicados en virtud de que sus propuestas económicas son superiores a la presentada por el participante adjudicado y por lo tanto no representan una opción que convenga a los mejores intereses  del municipio atendiendo a lo dispuesto por el artículo 24, apartado 1 fracción VII de la Ley De Compras Gubernamentales, Enajenaciones y Contratación de Servicios del Estado de Jalisco y sus Municipios. </w:t>
      </w:r>
    </w:p>
    <w:p w14:paraId="4DF53B1A" w14:textId="77777777" w:rsidR="00975ABC" w:rsidRDefault="00975ABC" w:rsidP="00975ABC">
      <w:pPr>
        <w:autoSpaceDE w:val="0"/>
        <w:autoSpaceDN w:val="0"/>
        <w:adjustRightInd w:val="0"/>
        <w:jc w:val="both"/>
      </w:pPr>
    </w:p>
    <w:p w14:paraId="53E92EE2" w14:textId="77777777" w:rsidR="00975ABC" w:rsidRDefault="00975ABC" w:rsidP="00975ABC">
      <w:pPr>
        <w:autoSpaceDE w:val="0"/>
        <w:autoSpaceDN w:val="0"/>
        <w:adjustRightInd w:val="0"/>
        <w:jc w:val="both"/>
      </w:pPr>
    </w:p>
    <w:p w14:paraId="33B87728" w14:textId="77777777" w:rsidR="00975ABC" w:rsidRDefault="00975ABC" w:rsidP="00975ABC">
      <w:pPr>
        <w:autoSpaceDE w:val="0"/>
        <w:autoSpaceDN w:val="0"/>
        <w:adjustRightInd w:val="0"/>
        <w:jc w:val="both"/>
      </w:pPr>
    </w:p>
    <w:p w14:paraId="46C01851" w14:textId="77777777" w:rsidR="00975ABC" w:rsidRDefault="00975ABC" w:rsidP="00975ABC">
      <w:pPr>
        <w:autoSpaceDE w:val="0"/>
        <w:autoSpaceDN w:val="0"/>
        <w:adjustRightInd w:val="0"/>
        <w:jc w:val="both"/>
      </w:pPr>
    </w:p>
    <w:p w14:paraId="5271ACA6" w14:textId="77777777" w:rsidR="00975ABC" w:rsidRDefault="00975ABC" w:rsidP="00975ABC">
      <w:pPr>
        <w:autoSpaceDE w:val="0"/>
        <w:autoSpaceDN w:val="0"/>
        <w:adjustRightInd w:val="0"/>
        <w:jc w:val="both"/>
      </w:pPr>
    </w:p>
    <w:p w14:paraId="6DF9323F" w14:textId="77777777" w:rsidR="00975ABC" w:rsidRDefault="00975ABC" w:rsidP="00975ABC">
      <w:pPr>
        <w:autoSpaceDE w:val="0"/>
        <w:autoSpaceDN w:val="0"/>
        <w:adjustRightInd w:val="0"/>
        <w:jc w:val="both"/>
      </w:pPr>
    </w:p>
    <w:p w14:paraId="63C6DEC2" w14:textId="77777777" w:rsidR="00975ABC" w:rsidRDefault="00975ABC" w:rsidP="00975ABC">
      <w:pPr>
        <w:autoSpaceDE w:val="0"/>
        <w:autoSpaceDN w:val="0"/>
        <w:adjustRightInd w:val="0"/>
        <w:jc w:val="both"/>
      </w:pPr>
    </w:p>
    <w:p w14:paraId="3D84081F" w14:textId="1B6A0958" w:rsidR="00C21155" w:rsidRDefault="00A22AB2" w:rsidP="00975ABC">
      <w:pPr>
        <w:autoSpaceDE w:val="0"/>
        <w:autoSpaceDN w:val="0"/>
        <w:adjustRightInd w:val="0"/>
        <w:jc w:val="both"/>
      </w:pPr>
      <w:r w:rsidRPr="00975ABC">
        <w:t xml:space="preserve">Para esta adquisición no se generará  contrato de acuerdo al artículo 103 del Reglamento de Compras gubernamentales, contratación de servicios, arrendamientos y enajenaciones, para el Municipio de Zapotlán el Grande, que a la letra dice “… </w:t>
      </w:r>
      <w:r w:rsidRPr="00975ABC">
        <w:rPr>
          <w:i/>
        </w:rPr>
        <w:t>donde  no se contraten obligaciones a plazos, donde</w:t>
      </w:r>
      <w:r w:rsidRPr="00D744D5">
        <w:rPr>
          <w:i/>
        </w:rPr>
        <w:t xml:space="preserve"> no se tenga que pactar condiciones u obligaciones de hacer a futuro y que la relación contractual que se pudieran generar en </w:t>
      </w:r>
      <w:r>
        <w:rPr>
          <w:i/>
        </w:rPr>
        <w:t xml:space="preserve"> </w:t>
      </w:r>
      <w:r w:rsidRPr="00D744D5">
        <w:rPr>
          <w:i/>
        </w:rPr>
        <w:t>cuanto a derechos y obligaciones se extingue en forma inmediata al momento de que se recibe la mercancía y la factura correspondiente a entera satisfacción por el servidor público de la dependencia solicitante y se realice el pago</w:t>
      </w:r>
      <w:r>
        <w:rPr>
          <w:i/>
        </w:rPr>
        <w:t xml:space="preserve">. </w:t>
      </w:r>
      <w:r w:rsidRPr="00D744D5">
        <w:rPr>
          <w:i/>
        </w:rPr>
        <w:t>En base al razonamiento del párrafo anterior, queda excluido de la elaboración del contrato correspondiente y bastará con la orden de compra generada por la dependencia avalada por el titular de Proveeduría y el titular de la Hacienda Pública Municipal</w:t>
      </w:r>
      <w:r>
        <w:rPr>
          <w:i/>
        </w:rPr>
        <w:t>, sin necesidad que s</w:t>
      </w:r>
      <w:r w:rsidRPr="00D744D5">
        <w:rPr>
          <w:i/>
        </w:rPr>
        <w:t>e</w:t>
      </w:r>
      <w:r>
        <w:rPr>
          <w:i/>
        </w:rPr>
        <w:t xml:space="preserve"> </w:t>
      </w:r>
      <w:r w:rsidRPr="00D744D5">
        <w:rPr>
          <w:i/>
        </w:rPr>
        <w:t>requiera elaboración de contrato alguno</w:t>
      </w:r>
      <w:r>
        <w:t>”</w:t>
      </w:r>
      <w:r w:rsidR="00D755A9">
        <w:t>.</w:t>
      </w:r>
    </w:p>
    <w:p w14:paraId="0C0981D7" w14:textId="77777777" w:rsidR="00975ABC" w:rsidRDefault="00975ABC" w:rsidP="00975ABC">
      <w:pPr>
        <w:autoSpaceDE w:val="0"/>
        <w:autoSpaceDN w:val="0"/>
        <w:adjustRightInd w:val="0"/>
        <w:jc w:val="both"/>
      </w:pPr>
    </w:p>
    <w:p w14:paraId="49760F7E" w14:textId="77777777" w:rsidR="00C21155" w:rsidRPr="005B23DB" w:rsidRDefault="00C21155" w:rsidP="00C21155">
      <w:pPr>
        <w:spacing w:after="160" w:line="259" w:lineRule="auto"/>
        <w:contextualSpacing/>
        <w:jc w:val="both"/>
        <w:rPr>
          <w:rFonts w:cs="ArialMT"/>
          <w:b/>
          <w:u w:val="single"/>
        </w:rPr>
      </w:pPr>
      <w:r>
        <w:rPr>
          <w:rFonts w:cs="ArialMT"/>
          <w:b/>
          <w:u w:val="single"/>
        </w:rPr>
        <w:t>Penas convencionales</w:t>
      </w:r>
    </w:p>
    <w:p w14:paraId="513D428B" w14:textId="77777777" w:rsidR="00C21155" w:rsidRDefault="00C21155" w:rsidP="00C21155">
      <w:pPr>
        <w:autoSpaceDE w:val="0"/>
        <w:autoSpaceDN w:val="0"/>
        <w:adjustRightInd w:val="0"/>
        <w:jc w:val="both"/>
        <w:rPr>
          <w:rFonts w:eastAsia="Calibri" w:cstheme="minorHAnsi"/>
        </w:rPr>
      </w:pPr>
      <w:r w:rsidRPr="0031375F">
        <w:rPr>
          <w:rFonts w:eastAsia="Calibri" w:cstheme="minorHAnsi"/>
        </w:rPr>
        <w:t>La</w:t>
      </w:r>
      <w:r>
        <w:rPr>
          <w:rFonts w:eastAsia="Calibri" w:cstheme="minorHAnsi"/>
        </w:rPr>
        <w:t xml:space="preserve"> pena convencional</w:t>
      </w:r>
      <w:r w:rsidRPr="0031375F">
        <w:rPr>
          <w:rFonts w:eastAsia="Calibri" w:cstheme="minorHAnsi"/>
        </w:rPr>
        <w:t xml:space="preserve"> a cargo del proveedor por incumplimiento en los pedidos o</w:t>
      </w:r>
      <w:r>
        <w:rPr>
          <w:rFonts w:eastAsia="Calibri" w:cstheme="minorHAnsi"/>
        </w:rPr>
        <w:t xml:space="preserve"> contratos</w:t>
      </w:r>
      <w:r w:rsidRPr="0031375F">
        <w:rPr>
          <w:rFonts w:eastAsia="Calibri" w:cstheme="minorHAnsi"/>
        </w:rPr>
        <w:t xml:space="preserve">, </w:t>
      </w:r>
      <w:r>
        <w:rPr>
          <w:rFonts w:eastAsia="Calibri" w:cstheme="minorHAnsi"/>
        </w:rPr>
        <w:t xml:space="preserve">será </w:t>
      </w:r>
      <w:r w:rsidRPr="00D3615A">
        <w:rPr>
          <w:rFonts w:eastAsia="Calibri" w:cstheme="minorHAnsi"/>
        </w:rPr>
        <w:t>del 10% del precio</w:t>
      </w:r>
      <w:r w:rsidRPr="0031375F">
        <w:rPr>
          <w:rFonts w:eastAsia="Calibri" w:cstheme="minorHAnsi"/>
        </w:rPr>
        <w:t xml:space="preserve"> pactado, dependiendo del bien o servicio objeto del</w:t>
      </w:r>
      <w:r>
        <w:rPr>
          <w:rFonts w:eastAsia="Calibri" w:cstheme="minorHAnsi"/>
        </w:rPr>
        <w:t xml:space="preserve"> </w:t>
      </w:r>
      <w:r w:rsidRPr="0031375F">
        <w:rPr>
          <w:rFonts w:eastAsia="Calibri" w:cstheme="minorHAnsi"/>
        </w:rPr>
        <w:t>contrato, la</w:t>
      </w:r>
      <w:r>
        <w:rPr>
          <w:rFonts w:eastAsia="Calibri" w:cstheme="minorHAnsi"/>
        </w:rPr>
        <w:t xml:space="preserve"> citada pena podrá</w:t>
      </w:r>
      <w:r w:rsidRPr="0031375F">
        <w:rPr>
          <w:rFonts w:eastAsia="Calibri" w:cstheme="minorHAnsi"/>
        </w:rPr>
        <w:t xml:space="preserve"> pactarse por incumplimientos en los tiempos convenidos, número de bienes</w:t>
      </w:r>
      <w:r>
        <w:rPr>
          <w:rFonts w:eastAsia="Calibri" w:cstheme="minorHAnsi"/>
        </w:rPr>
        <w:t xml:space="preserve"> entregados</w:t>
      </w:r>
      <w:r w:rsidRPr="0031375F">
        <w:rPr>
          <w:rFonts w:eastAsia="Calibri" w:cstheme="minorHAnsi"/>
        </w:rPr>
        <w:t xml:space="preserve"> o por la posible afectación total o parcial de </w:t>
      </w:r>
      <w:r>
        <w:rPr>
          <w:rFonts w:eastAsia="Calibri" w:cstheme="minorHAnsi"/>
        </w:rPr>
        <w:t xml:space="preserve">lo contractualmente establecido, de acuerdo al artículo 101 </w:t>
      </w:r>
      <w:r w:rsidRPr="0031375F">
        <w:rPr>
          <w:rFonts w:eastAsia="Calibri" w:cstheme="minorHAnsi"/>
        </w:rPr>
        <w:t>del Reglamento de Compras Gubernamentales, contratación de Servicios, Arrendamientos y Enajenaciones para el Municipio de Zapotlán el Grande.</w:t>
      </w:r>
    </w:p>
    <w:p w14:paraId="362EAC4F" w14:textId="77777777" w:rsidR="00C21155" w:rsidRPr="00FA48D2" w:rsidRDefault="00C21155" w:rsidP="00C21155">
      <w:pPr>
        <w:spacing w:after="160" w:line="259" w:lineRule="auto"/>
        <w:contextualSpacing/>
        <w:jc w:val="both"/>
        <w:rPr>
          <w:rFonts w:cs="ArialMT"/>
          <w:sz w:val="16"/>
          <w:szCs w:val="16"/>
        </w:rPr>
      </w:pPr>
    </w:p>
    <w:p w14:paraId="37951610" w14:textId="77777777" w:rsidR="00C21155" w:rsidRPr="005B23DB" w:rsidRDefault="00C21155" w:rsidP="00C21155">
      <w:pPr>
        <w:spacing w:after="160" w:line="259" w:lineRule="auto"/>
        <w:contextualSpacing/>
        <w:jc w:val="both"/>
        <w:rPr>
          <w:rFonts w:cs="ArialMT"/>
          <w:b/>
          <w:u w:val="single"/>
        </w:rPr>
      </w:pPr>
      <w:r w:rsidRPr="005B23DB">
        <w:rPr>
          <w:rFonts w:cs="ArialMT"/>
          <w:b/>
          <w:u w:val="single"/>
        </w:rPr>
        <w:t>Procedimientos para resolución de controversias</w:t>
      </w:r>
    </w:p>
    <w:p w14:paraId="6D7C229A" w14:textId="77777777" w:rsidR="00C21155" w:rsidRPr="005B23DB" w:rsidRDefault="00C21155" w:rsidP="00C21155">
      <w:pPr>
        <w:spacing w:after="160" w:line="259" w:lineRule="auto"/>
        <w:contextualSpacing/>
        <w:jc w:val="both"/>
        <w:rPr>
          <w:rFonts w:cs="ArialMT"/>
        </w:rPr>
      </w:pPr>
      <w:r w:rsidRPr="005B23DB">
        <w:rPr>
          <w:rFonts w:cs="ArialMT"/>
        </w:rPr>
        <w:t xml:space="preserve">Se resolverá conforme al procedimiento de conciliación señalado en la Ley de Compras Gubernamentales del Estado de Jalisco, en el artículo 110, en caso que no se llegue a resolver la resolución de la controversia se aplicará la Ley de Procedimiento Administrativo del Estado de Jalisco. </w:t>
      </w:r>
    </w:p>
    <w:p w14:paraId="4E485007" w14:textId="77777777" w:rsidR="00C21155" w:rsidRPr="005B23DB" w:rsidRDefault="00C21155" w:rsidP="00C21155">
      <w:pPr>
        <w:spacing w:after="160" w:line="259" w:lineRule="auto"/>
        <w:contextualSpacing/>
        <w:jc w:val="both"/>
        <w:rPr>
          <w:rFonts w:cs="ArialMT"/>
        </w:rPr>
      </w:pPr>
    </w:p>
    <w:p w14:paraId="4732ED8A" w14:textId="77777777" w:rsidR="00C21155" w:rsidRPr="005B23DB" w:rsidRDefault="00C21155" w:rsidP="00C21155">
      <w:pPr>
        <w:spacing w:after="160" w:line="259" w:lineRule="auto"/>
        <w:contextualSpacing/>
        <w:jc w:val="both"/>
        <w:rPr>
          <w:rFonts w:cs="ArialMT"/>
          <w:b/>
          <w:u w:val="single"/>
        </w:rPr>
      </w:pPr>
      <w:r w:rsidRPr="005B23DB">
        <w:rPr>
          <w:rFonts w:cs="ArialMT"/>
          <w:b/>
          <w:u w:val="single"/>
        </w:rPr>
        <w:t>Fondo Impulso Jalisco</w:t>
      </w:r>
    </w:p>
    <w:p w14:paraId="0D3871E5" w14:textId="612D9D2A" w:rsidR="00C21155" w:rsidRDefault="00C21155" w:rsidP="00C21155">
      <w:pPr>
        <w:spacing w:after="160" w:line="259" w:lineRule="auto"/>
        <w:contextualSpacing/>
        <w:jc w:val="both"/>
        <w:rPr>
          <w:rFonts w:cs="ArialMT"/>
        </w:rPr>
      </w:pPr>
      <w:r w:rsidRPr="005B23DB">
        <w:rPr>
          <w:rFonts w:cs="ArialMT"/>
        </w:rPr>
        <w:t>No se realiza la aportación correspondiente en virtud de que no se ha llevado a cabo la firma del convenio de colaboración con las Secretarias correspo</w:t>
      </w:r>
      <w:r>
        <w:rPr>
          <w:rFonts w:cs="ArialMT"/>
        </w:rPr>
        <w:t>ndientes del Estado de Jalisco.</w:t>
      </w:r>
    </w:p>
    <w:p w14:paraId="2DF32EC6" w14:textId="77777777" w:rsidR="00C21155" w:rsidRPr="00C21155" w:rsidRDefault="00C21155" w:rsidP="00C21155">
      <w:pPr>
        <w:spacing w:after="160" w:line="259" w:lineRule="auto"/>
        <w:contextualSpacing/>
        <w:jc w:val="both"/>
        <w:rPr>
          <w:rFonts w:cs="ArialMT"/>
        </w:rPr>
      </w:pPr>
    </w:p>
    <w:p w14:paraId="51497B08" w14:textId="77777777" w:rsidR="00F96AB2" w:rsidRPr="005B23DB" w:rsidRDefault="00F96AB2" w:rsidP="00F96AB2">
      <w:pPr>
        <w:spacing w:after="160" w:line="259" w:lineRule="auto"/>
        <w:contextualSpacing/>
        <w:jc w:val="both"/>
        <w:rPr>
          <w:rFonts w:cs="ArialMT"/>
          <w:b/>
          <w:u w:val="single"/>
        </w:rPr>
      </w:pPr>
      <w:r>
        <w:rPr>
          <w:rFonts w:cs="ArialMT"/>
          <w:b/>
          <w:u w:val="single"/>
        </w:rPr>
        <w:t xml:space="preserve">Persona asignada para dar seguimiento y recepción de los bienes. </w:t>
      </w:r>
    </w:p>
    <w:p w14:paraId="3024D921" w14:textId="072D50AA" w:rsidR="00686BB0" w:rsidRDefault="00F96AB2" w:rsidP="00686BB0">
      <w:pPr>
        <w:contextualSpacing/>
        <w:jc w:val="both"/>
      </w:pPr>
      <w:r>
        <w:t xml:space="preserve">El área responsable de dar seguimiento al cumplimiento de las obligaciones pactadas y de la entrega-recepción de los servicios objeto de la presente contratación será la L.I Ofelia Larios Torrejón. </w:t>
      </w:r>
    </w:p>
    <w:p w14:paraId="5EA825B2" w14:textId="77777777" w:rsidR="004D6EF6" w:rsidRDefault="00A22AB2" w:rsidP="00D940C7">
      <w:pPr>
        <w:spacing w:after="200" w:line="276" w:lineRule="auto"/>
        <w:jc w:val="both"/>
        <w:rPr>
          <w:rFonts w:cstheme="minorHAnsi"/>
        </w:rPr>
      </w:pPr>
      <w:r>
        <w:t xml:space="preserve"> </w:t>
      </w:r>
      <w:r w:rsidRPr="006E454A">
        <w:rPr>
          <w:rFonts w:cs="Calibri"/>
        </w:rPr>
        <w:t xml:space="preserve">La presente adjudicación </w:t>
      </w:r>
      <w:r w:rsidRPr="006E454A">
        <w:t>queda sujeta a la disponibilidad presupuestal del ejercicio fiscal 2022</w:t>
      </w:r>
      <w:r>
        <w:t>,</w:t>
      </w:r>
      <w:r w:rsidRPr="006E454A">
        <w:t xml:space="preserve"> sin que esto genere ninguna responsabilidad para el Municipio de Zapotlán el Grande Jalisco</w:t>
      </w:r>
    </w:p>
    <w:p w14:paraId="16EC729A" w14:textId="77777777" w:rsidR="004D6EF6" w:rsidRPr="00975ABC" w:rsidRDefault="004D6EF6" w:rsidP="004D6EF6">
      <w:pPr>
        <w:jc w:val="both"/>
        <w:rPr>
          <w:rFonts w:eastAsia="Times New Roman" w:cstheme="majorHAnsi"/>
          <w:b/>
          <w:color w:val="000000"/>
          <w:lang w:eastAsia="es-MX"/>
        </w:rPr>
      </w:pPr>
      <w:r w:rsidRPr="00975ABC">
        <w:rPr>
          <w:rFonts w:cstheme="minorHAnsi"/>
          <w:b/>
        </w:rPr>
        <w:t xml:space="preserve">Noveno Punto: </w:t>
      </w:r>
      <w:r w:rsidRPr="00975ABC">
        <w:rPr>
          <w:rFonts w:eastAsia="Times New Roman" w:cstheme="majorHAnsi"/>
          <w:b/>
          <w:color w:val="000000"/>
          <w:lang w:eastAsia="es-MX"/>
        </w:rPr>
        <w:t xml:space="preserve">Aprobación   de dictámenes de excepción a la licitación pública, optando por el procedimiento de adjudicación directa. </w:t>
      </w:r>
    </w:p>
    <w:p w14:paraId="005F28FC" w14:textId="77777777" w:rsidR="00C06CC3" w:rsidRDefault="00C06CC3" w:rsidP="00C06CC3">
      <w:pPr>
        <w:jc w:val="both"/>
      </w:pPr>
    </w:p>
    <w:p w14:paraId="5F5CA785" w14:textId="77777777" w:rsidR="00975ABC" w:rsidRDefault="00975ABC" w:rsidP="00C06CC3">
      <w:pPr>
        <w:jc w:val="both"/>
      </w:pPr>
    </w:p>
    <w:p w14:paraId="00937A81" w14:textId="77777777" w:rsidR="00975ABC" w:rsidRDefault="00975ABC" w:rsidP="00C06CC3">
      <w:pPr>
        <w:jc w:val="both"/>
      </w:pPr>
    </w:p>
    <w:p w14:paraId="34CF4A88" w14:textId="77777777" w:rsidR="00975ABC" w:rsidRDefault="00975ABC" w:rsidP="00C06CC3">
      <w:pPr>
        <w:jc w:val="both"/>
      </w:pPr>
    </w:p>
    <w:p w14:paraId="0F6B0892" w14:textId="77777777" w:rsidR="00975ABC" w:rsidRDefault="00975ABC" w:rsidP="00C06CC3">
      <w:pPr>
        <w:jc w:val="both"/>
      </w:pPr>
    </w:p>
    <w:p w14:paraId="18347AC2" w14:textId="77777777" w:rsidR="00975ABC" w:rsidRDefault="00975ABC" w:rsidP="00C06CC3">
      <w:pPr>
        <w:jc w:val="both"/>
      </w:pPr>
    </w:p>
    <w:p w14:paraId="79229188" w14:textId="65562597" w:rsidR="00686BB0" w:rsidRDefault="00C06CC3" w:rsidP="00C06CC3">
      <w:pPr>
        <w:jc w:val="both"/>
      </w:pPr>
      <w:r>
        <w:t>En este punto l</w:t>
      </w:r>
      <w:r w:rsidRPr="007B4FBF">
        <w:t>a M.C.I. Rosa María Sánchez Sánchez, en su carácter de Secretario Técni</w:t>
      </w:r>
      <w:r>
        <w:t xml:space="preserve">co del Comité de Adquisiciones presenta un informe de los dictámenes de adjudicación directa para su validación </w:t>
      </w:r>
    </w:p>
    <w:p w14:paraId="33DCE03E" w14:textId="3E36143B" w:rsidR="0095738F" w:rsidRDefault="00C06CC3" w:rsidP="00686BB0">
      <w:pPr>
        <w:jc w:val="both"/>
        <w:rPr>
          <w:rFonts w:eastAsiaTheme="majorEastAsia" w:cstheme="minorHAnsi"/>
          <w:lang w:eastAsia="es-MX"/>
        </w:rPr>
      </w:pPr>
      <w:r>
        <w:t xml:space="preserve">mismos que se han celebrado debidamente fundamentados en </w:t>
      </w:r>
      <w:r w:rsidRPr="0040089D">
        <w:rPr>
          <w:rFonts w:ascii="Arial-BoldMT" w:hAnsi="Arial-BoldMT" w:cs="Arial-BoldMT"/>
          <w:b/>
          <w:bCs/>
          <w:i/>
          <w:sz w:val="20"/>
          <w:szCs w:val="20"/>
          <w:u w:val="single"/>
        </w:rPr>
        <w:t xml:space="preserve">ARTÍCULO 43.- </w:t>
      </w:r>
      <w:r w:rsidRPr="0040089D">
        <w:rPr>
          <w:rFonts w:ascii="ArialMT" w:hAnsi="ArialMT" w:cs="ArialMT"/>
          <w:b/>
          <w:i/>
          <w:sz w:val="20"/>
          <w:szCs w:val="20"/>
          <w:u w:val="single"/>
        </w:rPr>
        <w:t>Para garantizar la transparencia de las adquisiciones de bienes, servicios o arrendamientos objeto del presente reglamento, Proveeduría se sujetara a las siguientes modalidades: d</w:t>
      </w:r>
      <w:r w:rsidRPr="0040089D">
        <w:rPr>
          <w:b/>
          <w:i/>
          <w:u w:val="single"/>
        </w:rPr>
        <w:t>el Reglamento de</w:t>
      </w:r>
      <w:r w:rsidRPr="0040089D">
        <w:rPr>
          <w:rFonts w:eastAsiaTheme="majorEastAsia" w:cstheme="minorHAnsi"/>
          <w:b/>
          <w:i/>
          <w:u w:val="single"/>
          <w:lang w:eastAsia="es-MX"/>
        </w:rPr>
        <w:t xml:space="preserve"> Compras Gubernamentales, Contratación de Servicios, Arrendamientos y Enajenaciones para el Municipio de Zapotlán el Grande</w:t>
      </w:r>
      <w:r>
        <w:rPr>
          <w:rFonts w:eastAsiaTheme="majorEastAsia" w:cstheme="minorHAnsi"/>
          <w:lang w:eastAsia="es-MX"/>
        </w:rPr>
        <w:t xml:space="preserve"> a los cuales da lectura: </w:t>
      </w:r>
    </w:p>
    <w:p w14:paraId="3BB2DECB" w14:textId="77777777" w:rsidR="00686BB0" w:rsidRPr="00686BB0" w:rsidRDefault="00686BB0" w:rsidP="00686BB0">
      <w:pPr>
        <w:jc w:val="both"/>
        <w:rPr>
          <w:rFonts w:eastAsiaTheme="majorEastAsia" w:cstheme="minorHAnsi"/>
          <w:lang w:eastAsia="es-MX"/>
        </w:rPr>
      </w:pPr>
    </w:p>
    <w:p w14:paraId="0E6BEEF9" w14:textId="7D940DA8" w:rsidR="0095738F" w:rsidRPr="0095738F" w:rsidRDefault="0095738F" w:rsidP="00D940C7">
      <w:pPr>
        <w:spacing w:after="200" w:line="276" w:lineRule="auto"/>
        <w:jc w:val="both"/>
      </w:pPr>
      <w:r w:rsidRPr="00A60A05">
        <w:t>DICTAMEN DE EXCEPCIÓN A LA LICITACIÓN PÚBLICA, OPTANDO POR EL PROCEDIMIENTO DE ADJUDICACIÓN DIRECTA PARA</w:t>
      </w:r>
      <w:r>
        <w:t xml:space="preserve"> LA ADQUISICIÓN DE ASFALTO ARMORUM ASPHAL MIX PARA EL MUNICIPIO DE ZAPOTALN EL GRANDE. </w:t>
      </w:r>
    </w:p>
    <w:p w14:paraId="2433A922" w14:textId="1DAFA020" w:rsidR="00C06CC3" w:rsidRDefault="002A61A7" w:rsidP="00D940C7">
      <w:pPr>
        <w:spacing w:after="200" w:line="276" w:lineRule="auto"/>
        <w:jc w:val="both"/>
      </w:pPr>
      <w:r w:rsidRPr="00A60A05">
        <w:t>DICTAMEN DE EXCEPCIÓN A LA LICITACIÓN PÚBLICA, OPTANDO POR EL PROCEDIMIENTO DE ADJUDICACIÓN DIRECTA PARA</w:t>
      </w:r>
      <w:r>
        <w:t xml:space="preserve"> LA ADQUISICIÓN DE MODULO CON BAÑOS DIVIDIDO UN ÁREA PARA HOMBRES Y OTRA ÁREA PARA MUJERES </w:t>
      </w:r>
    </w:p>
    <w:p w14:paraId="6CEC4761" w14:textId="16D1A233" w:rsidR="00C06CC3" w:rsidRDefault="002A61A7" w:rsidP="00D940C7">
      <w:pPr>
        <w:spacing w:after="200" w:line="276" w:lineRule="auto"/>
        <w:jc w:val="both"/>
      </w:pPr>
      <w:r w:rsidRPr="00A60A05">
        <w:t>DICTAMEN DE EXCEPCIÓN A LA LICITACIÓN PÚBLICA, OPTANDO POR EL PROCEDIMIENTO DE ADJUDICACIÓN DIRECTA PARA</w:t>
      </w:r>
      <w:r>
        <w:t xml:space="preserve"> LA CONTRATACIÓN DE SERVICIOS PARA EL SUMINISTRO E INSTALACIÓN DE MURO PARA CÁMARA FRÍA CON UNA PUERTA. </w:t>
      </w:r>
    </w:p>
    <w:p w14:paraId="17660DB8" w14:textId="7C092D37" w:rsidR="00496733" w:rsidRDefault="002A61A7" w:rsidP="004A6795">
      <w:pPr>
        <w:spacing w:after="200" w:line="276" w:lineRule="auto"/>
        <w:jc w:val="both"/>
        <w:rPr>
          <w:b/>
        </w:rPr>
      </w:pPr>
      <w:r>
        <w:t>La</w:t>
      </w:r>
      <w:r w:rsidR="00284B25">
        <w:t xml:space="preserve"> M.C.I. Rosa María Sánchez Sánchez, en su carácter de Secretario Técnico del Comité de Adquisiciones</w:t>
      </w:r>
      <w:r>
        <w:t xml:space="preserve"> y después de haber escuchado </w:t>
      </w:r>
      <w:r w:rsidR="00284B25">
        <w:t>la lectura de</w:t>
      </w:r>
      <w:r>
        <w:t xml:space="preserve"> </w:t>
      </w:r>
      <w:r w:rsidR="00284B25">
        <w:t>l</w:t>
      </w:r>
      <w:r>
        <w:t>os</w:t>
      </w:r>
      <w:r w:rsidR="00284B25">
        <w:t xml:space="preserve"> </w:t>
      </w:r>
      <w:r>
        <w:t>dictámenes</w:t>
      </w:r>
      <w:r w:rsidR="00284B25">
        <w:t xml:space="preserve"> </w:t>
      </w:r>
      <w:r>
        <w:t xml:space="preserve">de adjudicación directa los </w:t>
      </w:r>
      <w:r w:rsidR="00992842">
        <w:t xml:space="preserve">somete a </w:t>
      </w:r>
      <w:r>
        <w:t xml:space="preserve">su aprobación </w:t>
      </w:r>
      <w:r w:rsidR="00284B25">
        <w:t xml:space="preserve">por lo que pide a los integrantes del Comité si están de acuerdo en su </w:t>
      </w:r>
      <w:r>
        <w:t>aprobación</w:t>
      </w:r>
      <w:r w:rsidR="00284B25">
        <w:t xml:space="preserve"> </w:t>
      </w:r>
      <w:r w:rsidR="00F52415">
        <w:t xml:space="preserve">levantar su mano. </w:t>
      </w:r>
      <w:r w:rsidR="00284B25">
        <w:rPr>
          <w:b/>
        </w:rPr>
        <w:t xml:space="preserve">POR UNANIMIDAD ESTE COMITÉ DE ADQUISICIONES </w:t>
      </w:r>
      <w:r>
        <w:rPr>
          <w:b/>
        </w:rPr>
        <w:t>RESUELVEN APROBAR</w:t>
      </w:r>
      <w:r w:rsidR="00284B25">
        <w:rPr>
          <w:b/>
        </w:rPr>
        <w:t xml:space="preserve"> </w:t>
      </w:r>
      <w:r>
        <w:rPr>
          <w:b/>
        </w:rPr>
        <w:t xml:space="preserve">LOS DICTÁMENES DE ADJUDICACIÓN DIRECTA PRESENTADOS. </w:t>
      </w:r>
    </w:p>
    <w:p w14:paraId="75ABFAE7" w14:textId="77777777" w:rsidR="00C51803" w:rsidRPr="004A6795" w:rsidRDefault="00C51803" w:rsidP="004A6795">
      <w:pPr>
        <w:spacing w:after="200" w:line="276" w:lineRule="auto"/>
        <w:jc w:val="both"/>
        <w:rPr>
          <w:rFonts w:eastAsia="Times New Roman" w:cstheme="majorHAnsi"/>
          <w:b/>
          <w:color w:val="000000"/>
          <w:lang w:eastAsia="es-MX"/>
        </w:rPr>
      </w:pPr>
    </w:p>
    <w:p w14:paraId="7744E2D0" w14:textId="28BE3415" w:rsidR="00C51803" w:rsidRPr="00C51803" w:rsidRDefault="002A61A7" w:rsidP="00C51803">
      <w:pPr>
        <w:spacing w:after="200"/>
        <w:jc w:val="both"/>
        <w:rPr>
          <w:rFonts w:cstheme="minorHAnsi"/>
          <w:b/>
        </w:rPr>
      </w:pPr>
      <w:r w:rsidRPr="00C51803">
        <w:rPr>
          <w:b/>
        </w:rPr>
        <w:t>Decimo</w:t>
      </w:r>
      <w:r w:rsidR="00C51803" w:rsidRPr="00C51803">
        <w:rPr>
          <w:b/>
        </w:rPr>
        <w:t xml:space="preserve"> punto.-</w:t>
      </w:r>
      <w:r w:rsidR="00C51803" w:rsidRPr="00C51803">
        <w:rPr>
          <w:rFonts w:cstheme="minorHAnsi"/>
          <w:b/>
        </w:rPr>
        <w:t xml:space="preserve"> Adquisición de Mobiliario y equipo de oficina para las nuevas instalaciones del Gobierno Municipal en plaza Zapotlán.</w:t>
      </w:r>
    </w:p>
    <w:p w14:paraId="30CA0C4C" w14:textId="50B116C1" w:rsidR="00B872AD" w:rsidRDefault="005D10AD" w:rsidP="00B872AD">
      <w:pPr>
        <w:spacing w:after="200" w:line="276" w:lineRule="auto"/>
        <w:jc w:val="both"/>
      </w:pPr>
      <w:r w:rsidRPr="002F5682">
        <w:t xml:space="preserve">En este punto </w:t>
      </w:r>
      <w:r>
        <w:t xml:space="preserve">la M.C.I. Rosa María Sánchez </w:t>
      </w:r>
      <w:proofErr w:type="spellStart"/>
      <w:r>
        <w:t>Sánchez</w:t>
      </w:r>
      <w:proofErr w:type="spellEnd"/>
      <w:r w:rsidRPr="00F50E03">
        <w:t>, en su carácter de Secretario</w:t>
      </w:r>
      <w:r>
        <w:t xml:space="preserve"> Técnico del Comité de Adquisiciones pone a consideración de los integrantes del Comité </w:t>
      </w:r>
      <w:r w:rsidRPr="002F5682">
        <w:t xml:space="preserve">de </w:t>
      </w:r>
      <w:r>
        <w:t xml:space="preserve">Adquisiciones, las cotizaciones presentadas por tres proveedores así mismo el cuadro comparativo para su análisis y aprobación. </w:t>
      </w:r>
    </w:p>
    <w:p w14:paraId="6E234A50" w14:textId="77777777" w:rsidR="00C51803" w:rsidRDefault="00C51803" w:rsidP="00B872AD">
      <w:pPr>
        <w:spacing w:after="200" w:line="276" w:lineRule="auto"/>
        <w:jc w:val="both"/>
      </w:pPr>
    </w:p>
    <w:p w14:paraId="3EEAA8EE" w14:textId="77777777" w:rsidR="00C51803" w:rsidRDefault="00C51803" w:rsidP="00B872AD">
      <w:pPr>
        <w:spacing w:after="200" w:line="276" w:lineRule="auto"/>
        <w:jc w:val="both"/>
      </w:pPr>
    </w:p>
    <w:p w14:paraId="4B5F7F90" w14:textId="77777777" w:rsidR="00C51803" w:rsidRDefault="00C51803" w:rsidP="00B872AD">
      <w:pPr>
        <w:spacing w:after="200" w:line="276" w:lineRule="auto"/>
        <w:jc w:val="both"/>
      </w:pPr>
    </w:p>
    <w:p w14:paraId="29AD8DA2" w14:textId="77777777" w:rsidR="00C51803" w:rsidRDefault="00C51803" w:rsidP="00B872AD">
      <w:pPr>
        <w:spacing w:after="200" w:line="276" w:lineRule="auto"/>
        <w:jc w:val="both"/>
      </w:pPr>
    </w:p>
    <w:tbl>
      <w:tblPr>
        <w:tblW w:w="9542" w:type="dxa"/>
        <w:tblCellMar>
          <w:left w:w="70" w:type="dxa"/>
          <w:right w:w="70" w:type="dxa"/>
        </w:tblCellMar>
        <w:tblLook w:val="04A0" w:firstRow="1" w:lastRow="0" w:firstColumn="1" w:lastColumn="0" w:noHBand="0" w:noVBand="1"/>
      </w:tblPr>
      <w:tblGrid>
        <w:gridCol w:w="905"/>
        <w:gridCol w:w="2898"/>
        <w:gridCol w:w="1965"/>
        <w:gridCol w:w="2040"/>
        <w:gridCol w:w="1734"/>
      </w:tblGrid>
      <w:tr w:rsidR="00F933AA" w:rsidRPr="00F933AA" w14:paraId="1E6F36C7" w14:textId="77777777" w:rsidTr="006C4842">
        <w:trPr>
          <w:trHeight w:val="300"/>
        </w:trPr>
        <w:tc>
          <w:tcPr>
            <w:tcW w:w="9542" w:type="dxa"/>
            <w:gridSpan w:val="5"/>
            <w:tcBorders>
              <w:top w:val="nil"/>
              <w:left w:val="nil"/>
              <w:bottom w:val="nil"/>
              <w:right w:val="nil"/>
            </w:tcBorders>
            <w:shd w:val="clear" w:color="auto" w:fill="auto"/>
            <w:noWrap/>
            <w:vAlign w:val="bottom"/>
            <w:hideMark/>
          </w:tcPr>
          <w:p w14:paraId="24511DDE" w14:textId="61C56E3F" w:rsidR="00F933AA" w:rsidRPr="00F933AA" w:rsidRDefault="00F933AA" w:rsidP="00F933AA">
            <w:pPr>
              <w:rPr>
                <w:rFonts w:ascii="Calibri" w:eastAsia="Times New Roman" w:hAnsi="Calibri" w:cs="Times New Roman"/>
                <w:color w:val="000000"/>
                <w:sz w:val="22"/>
                <w:szCs w:val="22"/>
                <w:lang w:eastAsia="es-MX"/>
              </w:rPr>
            </w:pPr>
          </w:p>
          <w:tbl>
            <w:tblPr>
              <w:tblW w:w="0" w:type="auto"/>
              <w:tblCellSpacing w:w="0" w:type="dxa"/>
              <w:tblCellMar>
                <w:left w:w="0" w:type="dxa"/>
                <w:right w:w="0" w:type="dxa"/>
              </w:tblCellMar>
              <w:tblLook w:val="04A0" w:firstRow="1" w:lastRow="0" w:firstColumn="1" w:lastColumn="0" w:noHBand="0" w:noVBand="1"/>
            </w:tblPr>
            <w:tblGrid>
              <w:gridCol w:w="9400"/>
            </w:tblGrid>
            <w:tr w:rsidR="00F933AA" w:rsidRPr="00F933AA" w14:paraId="5A876DF0" w14:textId="77777777">
              <w:trPr>
                <w:trHeight w:val="300"/>
                <w:tblCellSpacing w:w="0" w:type="dxa"/>
              </w:trPr>
              <w:tc>
                <w:tcPr>
                  <w:tcW w:w="9400" w:type="dxa"/>
                  <w:tcBorders>
                    <w:top w:val="nil"/>
                    <w:left w:val="nil"/>
                    <w:bottom w:val="nil"/>
                    <w:right w:val="nil"/>
                  </w:tcBorders>
                  <w:shd w:val="clear" w:color="auto" w:fill="auto"/>
                  <w:noWrap/>
                  <w:vAlign w:val="bottom"/>
                  <w:hideMark/>
                </w:tcPr>
                <w:p w14:paraId="56F39AD3"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CUADRO COMPARATIVO</w:t>
                  </w:r>
                </w:p>
              </w:tc>
            </w:tr>
          </w:tbl>
          <w:p w14:paraId="18916F80" w14:textId="77777777" w:rsidR="00F933AA" w:rsidRPr="00F933AA" w:rsidRDefault="00F933AA" w:rsidP="00F933AA">
            <w:pPr>
              <w:rPr>
                <w:rFonts w:ascii="Calibri" w:eastAsia="Times New Roman" w:hAnsi="Calibri" w:cs="Times New Roman"/>
                <w:color w:val="000000"/>
                <w:sz w:val="22"/>
                <w:szCs w:val="22"/>
                <w:lang w:eastAsia="es-MX"/>
              </w:rPr>
            </w:pPr>
          </w:p>
        </w:tc>
      </w:tr>
      <w:tr w:rsidR="00F933AA" w:rsidRPr="00F933AA" w14:paraId="1461A48B" w14:textId="77777777" w:rsidTr="006C4842">
        <w:trPr>
          <w:trHeight w:val="300"/>
        </w:trPr>
        <w:tc>
          <w:tcPr>
            <w:tcW w:w="9542" w:type="dxa"/>
            <w:gridSpan w:val="5"/>
            <w:tcBorders>
              <w:top w:val="nil"/>
              <w:left w:val="nil"/>
              <w:bottom w:val="nil"/>
              <w:right w:val="nil"/>
            </w:tcBorders>
            <w:shd w:val="clear" w:color="auto" w:fill="auto"/>
            <w:noWrap/>
            <w:vAlign w:val="bottom"/>
            <w:hideMark/>
          </w:tcPr>
          <w:p w14:paraId="2B952964" w14:textId="2D357EE5"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MOBILIARIO PARA EQUIPAR LA UNIDAD MUNICIPAL UBIC</w:t>
            </w:r>
            <w:r w:rsidR="00E76F99">
              <w:rPr>
                <w:rFonts w:ascii="Calibri" w:eastAsia="Times New Roman" w:hAnsi="Calibri" w:cs="Times New Roman"/>
                <w:b/>
                <w:bCs/>
                <w:color w:val="000000"/>
                <w:sz w:val="20"/>
                <w:szCs w:val="20"/>
                <w:lang w:eastAsia="es-MX"/>
              </w:rPr>
              <w:t>A</w:t>
            </w:r>
            <w:r w:rsidRPr="00F933AA">
              <w:rPr>
                <w:rFonts w:ascii="Calibri" w:eastAsia="Times New Roman" w:hAnsi="Calibri" w:cs="Times New Roman"/>
                <w:b/>
                <w:bCs/>
                <w:color w:val="000000"/>
                <w:sz w:val="20"/>
                <w:szCs w:val="20"/>
                <w:lang w:eastAsia="es-MX"/>
              </w:rPr>
              <w:t xml:space="preserve">DADA EN PLAZA ZAPOTLAN </w:t>
            </w:r>
          </w:p>
        </w:tc>
      </w:tr>
      <w:tr w:rsidR="00F933AA" w:rsidRPr="00F933AA" w14:paraId="62C355A7" w14:textId="77777777" w:rsidTr="006C4842">
        <w:trPr>
          <w:trHeight w:val="300"/>
        </w:trPr>
        <w:tc>
          <w:tcPr>
            <w:tcW w:w="9542" w:type="dxa"/>
            <w:gridSpan w:val="5"/>
            <w:tcBorders>
              <w:top w:val="nil"/>
              <w:left w:val="nil"/>
              <w:bottom w:val="nil"/>
              <w:right w:val="nil"/>
            </w:tcBorders>
            <w:shd w:val="clear" w:color="auto" w:fill="auto"/>
            <w:noWrap/>
            <w:vAlign w:val="bottom"/>
            <w:hideMark/>
          </w:tcPr>
          <w:p w14:paraId="00F2195B"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SOLICITADA POR LA DIRECCIÓN DE INGRESOS </w:t>
            </w:r>
          </w:p>
        </w:tc>
      </w:tr>
      <w:tr w:rsidR="00F933AA" w:rsidRPr="00F933AA" w14:paraId="486899D0" w14:textId="77777777" w:rsidTr="00686BB0">
        <w:trPr>
          <w:trHeight w:val="300"/>
        </w:trPr>
        <w:tc>
          <w:tcPr>
            <w:tcW w:w="905" w:type="dxa"/>
            <w:tcBorders>
              <w:top w:val="nil"/>
              <w:left w:val="nil"/>
              <w:bottom w:val="nil"/>
              <w:right w:val="nil"/>
            </w:tcBorders>
            <w:shd w:val="clear" w:color="auto" w:fill="auto"/>
            <w:noWrap/>
            <w:vAlign w:val="bottom"/>
            <w:hideMark/>
          </w:tcPr>
          <w:p w14:paraId="7AB9DE34" w14:textId="77777777" w:rsidR="00F933AA" w:rsidRPr="00F933AA" w:rsidRDefault="00F933AA" w:rsidP="00F933AA">
            <w:pPr>
              <w:jc w:val="center"/>
              <w:rPr>
                <w:rFonts w:ascii="Calibri" w:eastAsia="Times New Roman" w:hAnsi="Calibri" w:cs="Times New Roman"/>
                <w:b/>
                <w:bCs/>
                <w:color w:val="000000"/>
                <w:sz w:val="20"/>
                <w:szCs w:val="20"/>
                <w:lang w:eastAsia="es-MX"/>
              </w:rPr>
            </w:pPr>
          </w:p>
        </w:tc>
        <w:tc>
          <w:tcPr>
            <w:tcW w:w="2898" w:type="dxa"/>
            <w:tcBorders>
              <w:top w:val="nil"/>
              <w:left w:val="nil"/>
              <w:bottom w:val="single" w:sz="4" w:space="0" w:color="auto"/>
              <w:right w:val="nil"/>
            </w:tcBorders>
            <w:shd w:val="clear" w:color="auto" w:fill="auto"/>
            <w:noWrap/>
            <w:vAlign w:val="bottom"/>
            <w:hideMark/>
          </w:tcPr>
          <w:p w14:paraId="478E63D5" w14:textId="77777777" w:rsidR="00F933AA" w:rsidRPr="00F933AA" w:rsidRDefault="00F933AA" w:rsidP="00F933AA">
            <w:pPr>
              <w:jc w:val="center"/>
              <w:rPr>
                <w:rFonts w:ascii="Times New Roman" w:eastAsia="Times New Roman" w:hAnsi="Times New Roman" w:cs="Times New Roman"/>
                <w:sz w:val="20"/>
                <w:szCs w:val="20"/>
                <w:lang w:eastAsia="es-MX"/>
              </w:rPr>
            </w:pPr>
          </w:p>
        </w:tc>
        <w:tc>
          <w:tcPr>
            <w:tcW w:w="5739" w:type="dxa"/>
            <w:gridSpan w:val="3"/>
            <w:tcBorders>
              <w:top w:val="nil"/>
              <w:left w:val="nil"/>
              <w:bottom w:val="single" w:sz="4" w:space="0" w:color="auto"/>
              <w:right w:val="nil"/>
            </w:tcBorders>
            <w:shd w:val="clear" w:color="auto" w:fill="auto"/>
            <w:vAlign w:val="bottom"/>
            <w:hideMark/>
          </w:tcPr>
          <w:p w14:paraId="3C98AE6F"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PROVEEDORES</w:t>
            </w:r>
          </w:p>
        </w:tc>
      </w:tr>
      <w:tr w:rsidR="00F933AA" w:rsidRPr="00F933AA" w14:paraId="15489C27" w14:textId="77777777" w:rsidTr="00686BB0">
        <w:trPr>
          <w:trHeight w:val="525"/>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90F5" w14:textId="77777777" w:rsidR="00F933AA" w:rsidRPr="00F933AA" w:rsidRDefault="00F933AA" w:rsidP="00F933AA">
            <w:pPr>
              <w:jc w:val="center"/>
              <w:rPr>
                <w:rFonts w:ascii="Calibri" w:eastAsia="Times New Roman" w:hAnsi="Calibri" w:cs="Times New Roman"/>
                <w:b/>
                <w:color w:val="000000"/>
                <w:sz w:val="20"/>
                <w:szCs w:val="20"/>
                <w:lang w:eastAsia="es-MX"/>
              </w:rPr>
            </w:pPr>
            <w:r w:rsidRPr="00F933AA">
              <w:rPr>
                <w:rFonts w:ascii="Calibri" w:eastAsia="Times New Roman" w:hAnsi="Calibri" w:cs="Times New Roman"/>
                <w:b/>
                <w:color w:val="000000"/>
                <w:sz w:val="20"/>
                <w:szCs w:val="20"/>
                <w:lang w:eastAsia="es-MX"/>
              </w:rPr>
              <w:t xml:space="preserve">No. PIEZAS </w:t>
            </w:r>
          </w:p>
        </w:tc>
        <w:tc>
          <w:tcPr>
            <w:tcW w:w="2898" w:type="dxa"/>
            <w:tcBorders>
              <w:top w:val="single" w:sz="4" w:space="0" w:color="auto"/>
              <w:left w:val="nil"/>
              <w:bottom w:val="single" w:sz="4" w:space="0" w:color="auto"/>
              <w:right w:val="nil"/>
            </w:tcBorders>
            <w:shd w:val="clear" w:color="auto" w:fill="auto"/>
            <w:noWrap/>
            <w:vAlign w:val="bottom"/>
            <w:hideMark/>
          </w:tcPr>
          <w:p w14:paraId="3B830363" w14:textId="77777777" w:rsidR="00F933AA" w:rsidRPr="00F933AA" w:rsidRDefault="00F933AA" w:rsidP="00F933AA">
            <w:pPr>
              <w:jc w:val="center"/>
              <w:rPr>
                <w:rFonts w:ascii="Calibri" w:eastAsia="Times New Roman" w:hAnsi="Calibri" w:cs="Times New Roman"/>
                <w:b/>
                <w:color w:val="000000"/>
                <w:sz w:val="22"/>
                <w:szCs w:val="22"/>
                <w:lang w:eastAsia="es-MX"/>
              </w:rPr>
            </w:pPr>
            <w:r w:rsidRPr="00F933AA">
              <w:rPr>
                <w:rFonts w:ascii="Calibri" w:eastAsia="Times New Roman" w:hAnsi="Calibri" w:cs="Times New Roman"/>
                <w:b/>
                <w:color w:val="000000"/>
                <w:sz w:val="22"/>
                <w:szCs w:val="22"/>
                <w:lang w:eastAsia="es-MX"/>
              </w:rPr>
              <w:t xml:space="preserve">DESCRIPCIÓN </w:t>
            </w:r>
          </w:p>
        </w:tc>
        <w:tc>
          <w:tcPr>
            <w:tcW w:w="1965" w:type="dxa"/>
            <w:tcBorders>
              <w:top w:val="nil"/>
              <w:left w:val="single" w:sz="4" w:space="0" w:color="auto"/>
              <w:bottom w:val="single" w:sz="4" w:space="0" w:color="auto"/>
              <w:right w:val="single" w:sz="4" w:space="0" w:color="auto"/>
            </w:tcBorders>
            <w:shd w:val="clear" w:color="auto" w:fill="auto"/>
            <w:vAlign w:val="center"/>
            <w:hideMark/>
          </w:tcPr>
          <w:p w14:paraId="2C25B486"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CARLOS ALFREDO MEDINA </w:t>
            </w:r>
          </w:p>
        </w:tc>
        <w:tc>
          <w:tcPr>
            <w:tcW w:w="2040" w:type="dxa"/>
            <w:tcBorders>
              <w:top w:val="nil"/>
              <w:left w:val="nil"/>
              <w:bottom w:val="single" w:sz="4" w:space="0" w:color="auto"/>
              <w:right w:val="single" w:sz="4" w:space="0" w:color="auto"/>
            </w:tcBorders>
            <w:shd w:val="clear" w:color="auto" w:fill="auto"/>
            <w:vAlign w:val="bottom"/>
            <w:hideMark/>
          </w:tcPr>
          <w:p w14:paraId="3D8B3E10"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RAFAEL MARTINEZ CONTRERAS </w:t>
            </w:r>
          </w:p>
        </w:tc>
        <w:tc>
          <w:tcPr>
            <w:tcW w:w="1734" w:type="dxa"/>
            <w:tcBorders>
              <w:top w:val="nil"/>
              <w:left w:val="nil"/>
              <w:bottom w:val="single" w:sz="4" w:space="0" w:color="auto"/>
              <w:right w:val="single" w:sz="4" w:space="0" w:color="auto"/>
            </w:tcBorders>
            <w:shd w:val="clear" w:color="auto" w:fill="auto"/>
            <w:vAlign w:val="bottom"/>
            <w:hideMark/>
          </w:tcPr>
          <w:p w14:paraId="21D8CD4C"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NORA LIZBETH MOLINA SANTOS </w:t>
            </w:r>
          </w:p>
        </w:tc>
      </w:tr>
      <w:tr w:rsidR="00F933AA" w:rsidRPr="00F933AA" w14:paraId="0075D357" w14:textId="77777777" w:rsidTr="00686BB0">
        <w:trPr>
          <w:trHeight w:val="525"/>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D9B38D8"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7</w:t>
            </w:r>
          </w:p>
        </w:tc>
        <w:tc>
          <w:tcPr>
            <w:tcW w:w="2898" w:type="dxa"/>
            <w:tcBorders>
              <w:top w:val="single" w:sz="4" w:space="0" w:color="auto"/>
              <w:left w:val="nil"/>
              <w:bottom w:val="single" w:sz="4" w:space="0" w:color="auto"/>
              <w:right w:val="single" w:sz="4" w:space="0" w:color="auto"/>
            </w:tcBorders>
            <w:shd w:val="clear" w:color="auto" w:fill="auto"/>
            <w:vAlign w:val="bottom"/>
            <w:hideMark/>
          </w:tcPr>
          <w:p w14:paraId="66E0848B"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Bancas con 4 asientos  modelo OHR-2800-4PCR</w:t>
            </w:r>
          </w:p>
        </w:tc>
        <w:tc>
          <w:tcPr>
            <w:tcW w:w="1965" w:type="dxa"/>
            <w:tcBorders>
              <w:top w:val="nil"/>
              <w:left w:val="nil"/>
              <w:bottom w:val="single" w:sz="4" w:space="0" w:color="auto"/>
              <w:right w:val="single" w:sz="4" w:space="0" w:color="auto"/>
            </w:tcBorders>
            <w:shd w:val="clear" w:color="auto" w:fill="auto"/>
            <w:vAlign w:val="center"/>
            <w:hideMark/>
          </w:tcPr>
          <w:p w14:paraId="4E49ACAD"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29,744.05 </w:t>
            </w:r>
          </w:p>
        </w:tc>
        <w:tc>
          <w:tcPr>
            <w:tcW w:w="2040" w:type="dxa"/>
            <w:tcBorders>
              <w:top w:val="nil"/>
              <w:left w:val="nil"/>
              <w:bottom w:val="single" w:sz="4" w:space="0" w:color="auto"/>
              <w:right w:val="single" w:sz="4" w:space="0" w:color="auto"/>
            </w:tcBorders>
            <w:shd w:val="clear" w:color="auto" w:fill="auto"/>
            <w:vAlign w:val="bottom"/>
            <w:hideMark/>
          </w:tcPr>
          <w:p w14:paraId="7B723D10"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30,171.55 </w:t>
            </w:r>
          </w:p>
        </w:tc>
        <w:tc>
          <w:tcPr>
            <w:tcW w:w="1734" w:type="dxa"/>
            <w:tcBorders>
              <w:top w:val="nil"/>
              <w:left w:val="nil"/>
              <w:bottom w:val="single" w:sz="4" w:space="0" w:color="auto"/>
              <w:right w:val="single" w:sz="4" w:space="0" w:color="auto"/>
            </w:tcBorders>
            <w:shd w:val="clear" w:color="auto" w:fill="auto"/>
            <w:vAlign w:val="bottom"/>
            <w:hideMark/>
          </w:tcPr>
          <w:p w14:paraId="689D954E"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33,250.00 </w:t>
            </w:r>
          </w:p>
        </w:tc>
      </w:tr>
      <w:tr w:rsidR="00F933AA" w:rsidRPr="00F933AA" w14:paraId="48D49187"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33969B3"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2</w:t>
            </w:r>
          </w:p>
        </w:tc>
        <w:tc>
          <w:tcPr>
            <w:tcW w:w="2898" w:type="dxa"/>
            <w:tcBorders>
              <w:top w:val="nil"/>
              <w:left w:val="nil"/>
              <w:bottom w:val="single" w:sz="4" w:space="0" w:color="auto"/>
              <w:right w:val="single" w:sz="4" w:space="0" w:color="auto"/>
            </w:tcBorders>
            <w:shd w:val="clear" w:color="auto" w:fill="auto"/>
            <w:vAlign w:val="bottom"/>
            <w:hideMark/>
          </w:tcPr>
          <w:p w14:paraId="0C98E19B"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Archiveros de 4 gavetas en tamaño oficio llave y chapa </w:t>
            </w:r>
          </w:p>
        </w:tc>
        <w:tc>
          <w:tcPr>
            <w:tcW w:w="1965" w:type="dxa"/>
            <w:tcBorders>
              <w:top w:val="nil"/>
              <w:left w:val="nil"/>
              <w:bottom w:val="single" w:sz="4" w:space="0" w:color="auto"/>
              <w:right w:val="single" w:sz="4" w:space="0" w:color="auto"/>
            </w:tcBorders>
            <w:shd w:val="clear" w:color="auto" w:fill="auto"/>
            <w:vAlign w:val="center"/>
            <w:hideMark/>
          </w:tcPr>
          <w:p w14:paraId="6013B3A0"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13,511.60 </w:t>
            </w:r>
          </w:p>
        </w:tc>
        <w:tc>
          <w:tcPr>
            <w:tcW w:w="2040" w:type="dxa"/>
            <w:tcBorders>
              <w:top w:val="nil"/>
              <w:left w:val="nil"/>
              <w:bottom w:val="single" w:sz="4" w:space="0" w:color="auto"/>
              <w:right w:val="single" w:sz="4" w:space="0" w:color="auto"/>
            </w:tcBorders>
            <w:shd w:val="clear" w:color="auto" w:fill="auto"/>
            <w:vAlign w:val="bottom"/>
            <w:hideMark/>
          </w:tcPr>
          <w:p w14:paraId="6EDEE36E"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10,000.00 </w:t>
            </w:r>
          </w:p>
        </w:tc>
        <w:tc>
          <w:tcPr>
            <w:tcW w:w="1734" w:type="dxa"/>
            <w:tcBorders>
              <w:top w:val="nil"/>
              <w:left w:val="nil"/>
              <w:bottom w:val="single" w:sz="4" w:space="0" w:color="auto"/>
              <w:right w:val="single" w:sz="4" w:space="0" w:color="auto"/>
            </w:tcBorders>
            <w:shd w:val="clear" w:color="auto" w:fill="auto"/>
            <w:vAlign w:val="bottom"/>
            <w:hideMark/>
          </w:tcPr>
          <w:p w14:paraId="77C7D8C9"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9,580.00 </w:t>
            </w:r>
          </w:p>
        </w:tc>
      </w:tr>
      <w:tr w:rsidR="00F933AA" w:rsidRPr="00F933AA" w14:paraId="3E4E53FB"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DDFC149"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7</w:t>
            </w:r>
          </w:p>
        </w:tc>
        <w:tc>
          <w:tcPr>
            <w:tcW w:w="2898" w:type="dxa"/>
            <w:tcBorders>
              <w:top w:val="nil"/>
              <w:left w:val="nil"/>
              <w:bottom w:val="single" w:sz="4" w:space="0" w:color="auto"/>
              <w:right w:val="single" w:sz="4" w:space="0" w:color="auto"/>
            </w:tcBorders>
            <w:shd w:val="clear" w:color="auto" w:fill="auto"/>
            <w:vAlign w:val="bottom"/>
            <w:hideMark/>
          </w:tcPr>
          <w:p w14:paraId="2C06CDCF" w14:textId="10B5AFC9"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Sillas ergonómicas Secretarial GIANELI</w:t>
            </w:r>
          </w:p>
        </w:tc>
        <w:tc>
          <w:tcPr>
            <w:tcW w:w="1965" w:type="dxa"/>
            <w:tcBorders>
              <w:top w:val="nil"/>
              <w:left w:val="nil"/>
              <w:bottom w:val="single" w:sz="4" w:space="0" w:color="auto"/>
              <w:right w:val="single" w:sz="4" w:space="0" w:color="auto"/>
            </w:tcBorders>
            <w:shd w:val="clear" w:color="auto" w:fill="auto"/>
            <w:vAlign w:val="center"/>
            <w:hideMark/>
          </w:tcPr>
          <w:p w14:paraId="1C125232"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16,744.00 </w:t>
            </w:r>
          </w:p>
        </w:tc>
        <w:tc>
          <w:tcPr>
            <w:tcW w:w="2040" w:type="dxa"/>
            <w:tcBorders>
              <w:top w:val="nil"/>
              <w:left w:val="nil"/>
              <w:bottom w:val="single" w:sz="4" w:space="0" w:color="auto"/>
              <w:right w:val="single" w:sz="4" w:space="0" w:color="auto"/>
            </w:tcBorders>
            <w:shd w:val="clear" w:color="auto" w:fill="auto"/>
            <w:vAlign w:val="bottom"/>
            <w:hideMark/>
          </w:tcPr>
          <w:p w14:paraId="05E81365"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16,836.21 </w:t>
            </w:r>
          </w:p>
        </w:tc>
        <w:tc>
          <w:tcPr>
            <w:tcW w:w="1734" w:type="dxa"/>
            <w:tcBorders>
              <w:top w:val="nil"/>
              <w:left w:val="nil"/>
              <w:bottom w:val="single" w:sz="4" w:space="0" w:color="auto"/>
              <w:right w:val="single" w:sz="4" w:space="0" w:color="auto"/>
            </w:tcBorders>
            <w:shd w:val="clear" w:color="auto" w:fill="auto"/>
            <w:vAlign w:val="bottom"/>
            <w:hideMark/>
          </w:tcPr>
          <w:p w14:paraId="333CCB41"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12,740.00 </w:t>
            </w:r>
          </w:p>
        </w:tc>
      </w:tr>
      <w:tr w:rsidR="00F933AA" w:rsidRPr="00F933AA" w14:paraId="644EF47A" w14:textId="77777777" w:rsidTr="006C4842">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DF89614"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7</w:t>
            </w:r>
          </w:p>
        </w:tc>
        <w:tc>
          <w:tcPr>
            <w:tcW w:w="2898" w:type="dxa"/>
            <w:tcBorders>
              <w:top w:val="nil"/>
              <w:left w:val="nil"/>
              <w:bottom w:val="single" w:sz="4" w:space="0" w:color="auto"/>
              <w:right w:val="single" w:sz="4" w:space="0" w:color="auto"/>
            </w:tcBorders>
            <w:shd w:val="clear" w:color="auto" w:fill="auto"/>
            <w:vAlign w:val="bottom"/>
            <w:hideMark/>
          </w:tcPr>
          <w:p w14:paraId="24A26B90" w14:textId="0F473730" w:rsidR="00F933AA" w:rsidRPr="00F933AA" w:rsidRDefault="00F933AA" w:rsidP="00F933AA">
            <w:pPr>
              <w:rPr>
                <w:rFonts w:ascii="Calibri" w:eastAsia="Times New Roman" w:hAnsi="Calibri" w:cs="Times New Roman"/>
                <w:color w:val="000000"/>
                <w:sz w:val="20"/>
                <w:szCs w:val="20"/>
                <w:lang w:eastAsia="es-MX"/>
              </w:rPr>
            </w:pPr>
            <w:proofErr w:type="spellStart"/>
            <w:r w:rsidRPr="00F933AA">
              <w:rPr>
                <w:rFonts w:ascii="Calibri" w:eastAsia="Times New Roman" w:hAnsi="Calibri" w:cs="Times New Roman"/>
                <w:color w:val="000000"/>
                <w:sz w:val="20"/>
                <w:szCs w:val="20"/>
                <w:lang w:eastAsia="es-MX"/>
              </w:rPr>
              <w:t>Organifolder</w:t>
            </w:r>
            <w:proofErr w:type="spellEnd"/>
            <w:r w:rsidRPr="00F933AA">
              <w:rPr>
                <w:rFonts w:ascii="Calibri" w:eastAsia="Times New Roman" w:hAnsi="Calibri" w:cs="Times New Roman"/>
                <w:color w:val="000000"/>
                <w:sz w:val="20"/>
                <w:szCs w:val="20"/>
                <w:lang w:eastAsia="es-MX"/>
              </w:rPr>
              <w:t xml:space="preserve"> </w:t>
            </w:r>
            <w:r w:rsidR="00686BB0" w:rsidRPr="00F933AA">
              <w:rPr>
                <w:rFonts w:ascii="Calibri" w:eastAsia="Times New Roman" w:hAnsi="Calibri" w:cs="Times New Roman"/>
                <w:color w:val="000000"/>
                <w:sz w:val="20"/>
                <w:szCs w:val="20"/>
                <w:lang w:eastAsia="es-MX"/>
              </w:rPr>
              <w:t>sablón</w:t>
            </w:r>
            <w:r w:rsidRPr="00F933AA">
              <w:rPr>
                <w:rFonts w:ascii="Calibri" w:eastAsia="Times New Roman" w:hAnsi="Calibri" w:cs="Times New Roman"/>
                <w:color w:val="000000"/>
                <w:sz w:val="20"/>
                <w:szCs w:val="20"/>
                <w:lang w:eastAsia="es-MX"/>
              </w:rPr>
              <w:t xml:space="preserve"> de 3 niveles</w:t>
            </w:r>
          </w:p>
        </w:tc>
        <w:tc>
          <w:tcPr>
            <w:tcW w:w="1965" w:type="dxa"/>
            <w:tcBorders>
              <w:top w:val="nil"/>
              <w:left w:val="nil"/>
              <w:bottom w:val="single" w:sz="4" w:space="0" w:color="auto"/>
              <w:right w:val="single" w:sz="4" w:space="0" w:color="auto"/>
            </w:tcBorders>
            <w:shd w:val="clear" w:color="auto" w:fill="auto"/>
            <w:vAlign w:val="center"/>
            <w:hideMark/>
          </w:tcPr>
          <w:p w14:paraId="0605352E"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3,326.40 </w:t>
            </w:r>
          </w:p>
        </w:tc>
        <w:tc>
          <w:tcPr>
            <w:tcW w:w="2040" w:type="dxa"/>
            <w:tcBorders>
              <w:top w:val="nil"/>
              <w:left w:val="nil"/>
              <w:bottom w:val="single" w:sz="4" w:space="0" w:color="auto"/>
              <w:right w:val="single" w:sz="4" w:space="0" w:color="auto"/>
            </w:tcBorders>
            <w:shd w:val="clear" w:color="auto" w:fill="auto"/>
            <w:vAlign w:val="bottom"/>
            <w:hideMark/>
          </w:tcPr>
          <w:p w14:paraId="10D5CC3A"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3,137.93 </w:t>
            </w:r>
          </w:p>
        </w:tc>
        <w:tc>
          <w:tcPr>
            <w:tcW w:w="1734" w:type="dxa"/>
            <w:tcBorders>
              <w:top w:val="nil"/>
              <w:left w:val="nil"/>
              <w:bottom w:val="single" w:sz="4" w:space="0" w:color="auto"/>
              <w:right w:val="single" w:sz="4" w:space="0" w:color="auto"/>
            </w:tcBorders>
            <w:shd w:val="clear" w:color="auto" w:fill="auto"/>
            <w:vAlign w:val="bottom"/>
            <w:hideMark/>
          </w:tcPr>
          <w:p w14:paraId="75088E7B"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4,018.00 </w:t>
            </w:r>
          </w:p>
        </w:tc>
      </w:tr>
      <w:tr w:rsidR="00F933AA" w:rsidRPr="00F933AA" w14:paraId="4EB190A9"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405C676"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vAlign w:val="bottom"/>
            <w:hideMark/>
          </w:tcPr>
          <w:p w14:paraId="2C9B640D" w14:textId="48C0B214"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Escritorio de 1.20 x  60x75 con cajonera y 1 cajón de  lapicero </w:t>
            </w:r>
          </w:p>
        </w:tc>
        <w:tc>
          <w:tcPr>
            <w:tcW w:w="1965" w:type="dxa"/>
            <w:tcBorders>
              <w:top w:val="nil"/>
              <w:left w:val="nil"/>
              <w:bottom w:val="single" w:sz="4" w:space="0" w:color="auto"/>
              <w:right w:val="single" w:sz="4" w:space="0" w:color="auto"/>
            </w:tcBorders>
            <w:shd w:val="clear" w:color="auto" w:fill="auto"/>
            <w:vAlign w:val="center"/>
            <w:hideMark/>
          </w:tcPr>
          <w:p w14:paraId="605A0FA0"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4,250.00 </w:t>
            </w:r>
          </w:p>
        </w:tc>
        <w:tc>
          <w:tcPr>
            <w:tcW w:w="2040" w:type="dxa"/>
            <w:tcBorders>
              <w:top w:val="nil"/>
              <w:left w:val="nil"/>
              <w:bottom w:val="single" w:sz="4" w:space="0" w:color="auto"/>
              <w:right w:val="single" w:sz="4" w:space="0" w:color="auto"/>
            </w:tcBorders>
            <w:shd w:val="clear" w:color="auto" w:fill="auto"/>
            <w:vAlign w:val="bottom"/>
            <w:hideMark/>
          </w:tcPr>
          <w:p w14:paraId="7A166335"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5,086.21 </w:t>
            </w:r>
          </w:p>
        </w:tc>
        <w:tc>
          <w:tcPr>
            <w:tcW w:w="1734" w:type="dxa"/>
            <w:tcBorders>
              <w:top w:val="nil"/>
              <w:left w:val="nil"/>
              <w:bottom w:val="single" w:sz="4" w:space="0" w:color="auto"/>
              <w:right w:val="single" w:sz="4" w:space="0" w:color="auto"/>
            </w:tcBorders>
            <w:shd w:val="clear" w:color="auto" w:fill="auto"/>
            <w:vAlign w:val="bottom"/>
            <w:hideMark/>
          </w:tcPr>
          <w:p w14:paraId="47E8F2A5"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4,390.00 </w:t>
            </w:r>
          </w:p>
        </w:tc>
      </w:tr>
      <w:tr w:rsidR="00F933AA" w:rsidRPr="00F933AA" w14:paraId="72AFF7B2"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D0792BE"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2</w:t>
            </w:r>
          </w:p>
        </w:tc>
        <w:tc>
          <w:tcPr>
            <w:tcW w:w="2898" w:type="dxa"/>
            <w:tcBorders>
              <w:top w:val="nil"/>
              <w:left w:val="nil"/>
              <w:bottom w:val="single" w:sz="4" w:space="0" w:color="auto"/>
              <w:right w:val="single" w:sz="4" w:space="0" w:color="auto"/>
            </w:tcBorders>
            <w:shd w:val="clear" w:color="auto" w:fill="auto"/>
            <w:vAlign w:val="bottom"/>
            <w:hideMark/>
          </w:tcPr>
          <w:p w14:paraId="76953359" w14:textId="795164E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Sillas Ergonómica Secretarial GIANELI</w:t>
            </w:r>
          </w:p>
        </w:tc>
        <w:tc>
          <w:tcPr>
            <w:tcW w:w="1965" w:type="dxa"/>
            <w:tcBorders>
              <w:top w:val="nil"/>
              <w:left w:val="nil"/>
              <w:bottom w:val="single" w:sz="4" w:space="0" w:color="auto"/>
              <w:right w:val="single" w:sz="4" w:space="0" w:color="auto"/>
            </w:tcBorders>
            <w:shd w:val="clear" w:color="auto" w:fill="auto"/>
            <w:vAlign w:val="center"/>
            <w:hideMark/>
          </w:tcPr>
          <w:p w14:paraId="54DFE39A"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4,774.00 </w:t>
            </w:r>
          </w:p>
        </w:tc>
        <w:tc>
          <w:tcPr>
            <w:tcW w:w="2040" w:type="dxa"/>
            <w:tcBorders>
              <w:top w:val="nil"/>
              <w:left w:val="nil"/>
              <w:bottom w:val="single" w:sz="4" w:space="0" w:color="auto"/>
              <w:right w:val="single" w:sz="4" w:space="0" w:color="auto"/>
            </w:tcBorders>
            <w:shd w:val="clear" w:color="auto" w:fill="auto"/>
            <w:vAlign w:val="bottom"/>
            <w:hideMark/>
          </w:tcPr>
          <w:p w14:paraId="2C2B77F8"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4,810.34 </w:t>
            </w:r>
          </w:p>
        </w:tc>
        <w:tc>
          <w:tcPr>
            <w:tcW w:w="1734" w:type="dxa"/>
            <w:tcBorders>
              <w:top w:val="nil"/>
              <w:left w:val="nil"/>
              <w:bottom w:val="single" w:sz="4" w:space="0" w:color="auto"/>
              <w:right w:val="single" w:sz="4" w:space="0" w:color="auto"/>
            </w:tcBorders>
            <w:shd w:val="clear" w:color="auto" w:fill="auto"/>
            <w:vAlign w:val="bottom"/>
            <w:hideMark/>
          </w:tcPr>
          <w:p w14:paraId="1AA62396"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3,640.00 </w:t>
            </w:r>
          </w:p>
        </w:tc>
      </w:tr>
      <w:tr w:rsidR="00F933AA" w:rsidRPr="00F933AA" w14:paraId="10258B15" w14:textId="77777777" w:rsidTr="006C4842">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63BE6F6F"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2</w:t>
            </w:r>
          </w:p>
        </w:tc>
        <w:tc>
          <w:tcPr>
            <w:tcW w:w="2898" w:type="dxa"/>
            <w:tcBorders>
              <w:top w:val="nil"/>
              <w:left w:val="nil"/>
              <w:bottom w:val="single" w:sz="4" w:space="0" w:color="auto"/>
              <w:right w:val="single" w:sz="4" w:space="0" w:color="auto"/>
            </w:tcBorders>
            <w:shd w:val="clear" w:color="auto" w:fill="auto"/>
            <w:noWrap/>
            <w:vAlign w:val="bottom"/>
            <w:hideMark/>
          </w:tcPr>
          <w:p w14:paraId="1BC5D443"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Sillas de visita</w:t>
            </w:r>
          </w:p>
        </w:tc>
        <w:tc>
          <w:tcPr>
            <w:tcW w:w="1965" w:type="dxa"/>
            <w:tcBorders>
              <w:top w:val="nil"/>
              <w:left w:val="nil"/>
              <w:bottom w:val="single" w:sz="4" w:space="0" w:color="auto"/>
              <w:right w:val="single" w:sz="4" w:space="0" w:color="auto"/>
            </w:tcBorders>
            <w:shd w:val="clear" w:color="auto" w:fill="auto"/>
            <w:vAlign w:val="center"/>
            <w:hideMark/>
          </w:tcPr>
          <w:p w14:paraId="0F6CC724"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952.00 </w:t>
            </w:r>
          </w:p>
        </w:tc>
        <w:tc>
          <w:tcPr>
            <w:tcW w:w="2040" w:type="dxa"/>
            <w:tcBorders>
              <w:top w:val="nil"/>
              <w:left w:val="nil"/>
              <w:bottom w:val="single" w:sz="4" w:space="0" w:color="auto"/>
              <w:right w:val="single" w:sz="4" w:space="0" w:color="auto"/>
            </w:tcBorders>
            <w:shd w:val="clear" w:color="auto" w:fill="auto"/>
            <w:vAlign w:val="bottom"/>
            <w:hideMark/>
          </w:tcPr>
          <w:p w14:paraId="5B20576A"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963.79 </w:t>
            </w:r>
          </w:p>
        </w:tc>
        <w:tc>
          <w:tcPr>
            <w:tcW w:w="1734" w:type="dxa"/>
            <w:tcBorders>
              <w:top w:val="nil"/>
              <w:left w:val="nil"/>
              <w:bottom w:val="single" w:sz="4" w:space="0" w:color="auto"/>
              <w:right w:val="single" w:sz="4" w:space="0" w:color="auto"/>
            </w:tcBorders>
            <w:shd w:val="clear" w:color="auto" w:fill="auto"/>
            <w:vAlign w:val="bottom"/>
            <w:hideMark/>
          </w:tcPr>
          <w:p w14:paraId="02C66536"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1,196.00 </w:t>
            </w:r>
          </w:p>
        </w:tc>
      </w:tr>
      <w:tr w:rsidR="00F933AA" w:rsidRPr="00F933AA" w14:paraId="67E5CB80"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B555C88"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vAlign w:val="bottom"/>
            <w:hideMark/>
          </w:tcPr>
          <w:p w14:paraId="64CB84DA" w14:textId="287116C4"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Escritorio 1.40 x 60x75 con cajonera y cajón lapicero </w:t>
            </w:r>
          </w:p>
        </w:tc>
        <w:tc>
          <w:tcPr>
            <w:tcW w:w="1965" w:type="dxa"/>
            <w:tcBorders>
              <w:top w:val="nil"/>
              <w:left w:val="nil"/>
              <w:bottom w:val="single" w:sz="4" w:space="0" w:color="auto"/>
              <w:right w:val="single" w:sz="4" w:space="0" w:color="auto"/>
            </w:tcBorders>
            <w:shd w:val="clear" w:color="auto" w:fill="auto"/>
            <w:vAlign w:val="center"/>
            <w:hideMark/>
          </w:tcPr>
          <w:p w14:paraId="6EB488EB"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5,099.00 </w:t>
            </w:r>
          </w:p>
        </w:tc>
        <w:tc>
          <w:tcPr>
            <w:tcW w:w="2040" w:type="dxa"/>
            <w:tcBorders>
              <w:top w:val="nil"/>
              <w:left w:val="nil"/>
              <w:bottom w:val="single" w:sz="4" w:space="0" w:color="auto"/>
              <w:right w:val="single" w:sz="4" w:space="0" w:color="auto"/>
            </w:tcBorders>
            <w:shd w:val="clear" w:color="auto" w:fill="auto"/>
            <w:vAlign w:val="bottom"/>
            <w:hideMark/>
          </w:tcPr>
          <w:p w14:paraId="1EF58487"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5,258.62 </w:t>
            </w:r>
          </w:p>
        </w:tc>
        <w:tc>
          <w:tcPr>
            <w:tcW w:w="1734" w:type="dxa"/>
            <w:tcBorders>
              <w:top w:val="nil"/>
              <w:left w:val="nil"/>
              <w:bottom w:val="single" w:sz="4" w:space="0" w:color="auto"/>
              <w:right w:val="single" w:sz="4" w:space="0" w:color="auto"/>
            </w:tcBorders>
            <w:shd w:val="clear" w:color="auto" w:fill="auto"/>
            <w:vAlign w:val="bottom"/>
            <w:hideMark/>
          </w:tcPr>
          <w:p w14:paraId="4BE9EAE9"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4,590.00 </w:t>
            </w:r>
          </w:p>
        </w:tc>
      </w:tr>
      <w:tr w:rsidR="00F933AA" w:rsidRPr="00F933AA" w14:paraId="15A8DE99"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5BCEC0D"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vAlign w:val="bottom"/>
            <w:hideMark/>
          </w:tcPr>
          <w:p w14:paraId="6BB8A6E8" w14:textId="6214FE82"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Banco de acero inoxidable para fotografías</w:t>
            </w:r>
          </w:p>
        </w:tc>
        <w:tc>
          <w:tcPr>
            <w:tcW w:w="1965" w:type="dxa"/>
            <w:tcBorders>
              <w:top w:val="nil"/>
              <w:left w:val="nil"/>
              <w:bottom w:val="single" w:sz="4" w:space="0" w:color="auto"/>
              <w:right w:val="single" w:sz="4" w:space="0" w:color="auto"/>
            </w:tcBorders>
            <w:shd w:val="clear" w:color="auto" w:fill="auto"/>
            <w:vAlign w:val="center"/>
            <w:hideMark/>
          </w:tcPr>
          <w:p w14:paraId="25E7F99C"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2,050.00 </w:t>
            </w:r>
          </w:p>
        </w:tc>
        <w:tc>
          <w:tcPr>
            <w:tcW w:w="2040" w:type="dxa"/>
            <w:tcBorders>
              <w:top w:val="nil"/>
              <w:left w:val="nil"/>
              <w:bottom w:val="single" w:sz="4" w:space="0" w:color="auto"/>
              <w:right w:val="single" w:sz="4" w:space="0" w:color="auto"/>
            </w:tcBorders>
            <w:shd w:val="clear" w:color="auto" w:fill="auto"/>
            <w:vAlign w:val="bottom"/>
            <w:hideMark/>
          </w:tcPr>
          <w:p w14:paraId="4F5F9BBB"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1,715.52 </w:t>
            </w:r>
          </w:p>
        </w:tc>
        <w:tc>
          <w:tcPr>
            <w:tcW w:w="1734" w:type="dxa"/>
            <w:tcBorders>
              <w:top w:val="nil"/>
              <w:left w:val="nil"/>
              <w:bottom w:val="single" w:sz="4" w:space="0" w:color="auto"/>
              <w:right w:val="single" w:sz="4" w:space="0" w:color="auto"/>
            </w:tcBorders>
            <w:shd w:val="clear" w:color="auto" w:fill="auto"/>
            <w:vAlign w:val="bottom"/>
            <w:hideMark/>
          </w:tcPr>
          <w:p w14:paraId="21E62868"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1,100.00 </w:t>
            </w:r>
          </w:p>
        </w:tc>
      </w:tr>
      <w:tr w:rsidR="00F933AA" w:rsidRPr="00F933AA" w14:paraId="570CCA30"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A704BA2"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vAlign w:val="bottom"/>
            <w:hideMark/>
          </w:tcPr>
          <w:p w14:paraId="1112343C" w14:textId="7E6E1986"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Península esquinero de 1.10 x 120 con cajonera</w:t>
            </w:r>
          </w:p>
        </w:tc>
        <w:tc>
          <w:tcPr>
            <w:tcW w:w="1965" w:type="dxa"/>
            <w:tcBorders>
              <w:top w:val="nil"/>
              <w:left w:val="nil"/>
              <w:bottom w:val="single" w:sz="4" w:space="0" w:color="auto"/>
              <w:right w:val="single" w:sz="4" w:space="0" w:color="auto"/>
            </w:tcBorders>
            <w:shd w:val="clear" w:color="auto" w:fill="auto"/>
            <w:vAlign w:val="center"/>
            <w:hideMark/>
          </w:tcPr>
          <w:p w14:paraId="026AA5FC"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7,650.00 </w:t>
            </w:r>
          </w:p>
        </w:tc>
        <w:tc>
          <w:tcPr>
            <w:tcW w:w="2040" w:type="dxa"/>
            <w:tcBorders>
              <w:top w:val="nil"/>
              <w:left w:val="nil"/>
              <w:bottom w:val="single" w:sz="4" w:space="0" w:color="auto"/>
              <w:right w:val="single" w:sz="4" w:space="0" w:color="auto"/>
            </w:tcBorders>
            <w:shd w:val="clear" w:color="auto" w:fill="auto"/>
            <w:vAlign w:val="bottom"/>
            <w:hideMark/>
          </w:tcPr>
          <w:p w14:paraId="506E7343"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6,379.31 </w:t>
            </w:r>
          </w:p>
        </w:tc>
        <w:tc>
          <w:tcPr>
            <w:tcW w:w="1734" w:type="dxa"/>
            <w:tcBorders>
              <w:top w:val="nil"/>
              <w:left w:val="nil"/>
              <w:bottom w:val="single" w:sz="4" w:space="0" w:color="auto"/>
              <w:right w:val="single" w:sz="4" w:space="0" w:color="auto"/>
            </w:tcBorders>
            <w:shd w:val="clear" w:color="auto" w:fill="auto"/>
            <w:vAlign w:val="bottom"/>
            <w:hideMark/>
          </w:tcPr>
          <w:p w14:paraId="3848AC75"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6,600.00 </w:t>
            </w:r>
          </w:p>
        </w:tc>
      </w:tr>
      <w:tr w:rsidR="00F933AA" w:rsidRPr="00F933AA" w14:paraId="6FA66C4A"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0B56A6E"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vAlign w:val="bottom"/>
            <w:hideMark/>
          </w:tcPr>
          <w:p w14:paraId="6AC0D360" w14:textId="77777777" w:rsidR="00F933AA" w:rsidRPr="00F933AA" w:rsidRDefault="00F933AA" w:rsidP="00F933AA">
            <w:pPr>
              <w:rPr>
                <w:rFonts w:ascii="Calibri" w:eastAsia="Times New Roman" w:hAnsi="Calibri" w:cs="Times New Roman"/>
                <w:color w:val="000000"/>
                <w:sz w:val="20"/>
                <w:szCs w:val="20"/>
                <w:lang w:eastAsia="es-MX"/>
              </w:rPr>
            </w:pPr>
            <w:proofErr w:type="spellStart"/>
            <w:r w:rsidRPr="00F933AA">
              <w:rPr>
                <w:rFonts w:ascii="Calibri" w:eastAsia="Times New Roman" w:hAnsi="Calibri" w:cs="Times New Roman"/>
                <w:color w:val="000000"/>
                <w:sz w:val="20"/>
                <w:szCs w:val="20"/>
                <w:lang w:eastAsia="es-MX"/>
              </w:rPr>
              <w:t>Credenza</w:t>
            </w:r>
            <w:proofErr w:type="spellEnd"/>
            <w:r w:rsidRPr="00F933AA">
              <w:rPr>
                <w:rFonts w:ascii="Calibri" w:eastAsia="Times New Roman" w:hAnsi="Calibri" w:cs="Times New Roman"/>
                <w:color w:val="000000"/>
                <w:sz w:val="20"/>
                <w:szCs w:val="20"/>
                <w:lang w:eastAsia="es-MX"/>
              </w:rPr>
              <w:t xml:space="preserve"> escritorio de 1.40x40x75 sin cajonera</w:t>
            </w:r>
          </w:p>
        </w:tc>
        <w:tc>
          <w:tcPr>
            <w:tcW w:w="1965" w:type="dxa"/>
            <w:tcBorders>
              <w:top w:val="nil"/>
              <w:left w:val="nil"/>
              <w:bottom w:val="single" w:sz="4" w:space="0" w:color="auto"/>
              <w:right w:val="single" w:sz="4" w:space="0" w:color="auto"/>
            </w:tcBorders>
            <w:shd w:val="clear" w:color="auto" w:fill="auto"/>
            <w:vAlign w:val="center"/>
            <w:hideMark/>
          </w:tcPr>
          <w:p w14:paraId="027A0CC7"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4,499.00 </w:t>
            </w:r>
          </w:p>
        </w:tc>
        <w:tc>
          <w:tcPr>
            <w:tcW w:w="2040" w:type="dxa"/>
            <w:tcBorders>
              <w:top w:val="nil"/>
              <w:left w:val="nil"/>
              <w:bottom w:val="single" w:sz="4" w:space="0" w:color="auto"/>
              <w:right w:val="single" w:sz="4" w:space="0" w:color="auto"/>
            </w:tcBorders>
            <w:shd w:val="clear" w:color="auto" w:fill="auto"/>
            <w:vAlign w:val="bottom"/>
            <w:hideMark/>
          </w:tcPr>
          <w:p w14:paraId="1F48EE49"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4,655.17 </w:t>
            </w:r>
          </w:p>
        </w:tc>
        <w:tc>
          <w:tcPr>
            <w:tcW w:w="1734" w:type="dxa"/>
            <w:tcBorders>
              <w:top w:val="nil"/>
              <w:left w:val="nil"/>
              <w:bottom w:val="single" w:sz="4" w:space="0" w:color="auto"/>
              <w:right w:val="single" w:sz="4" w:space="0" w:color="auto"/>
            </w:tcBorders>
            <w:shd w:val="clear" w:color="auto" w:fill="auto"/>
            <w:vAlign w:val="bottom"/>
            <w:hideMark/>
          </w:tcPr>
          <w:p w14:paraId="4BEA1EA5"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4,600.00 </w:t>
            </w:r>
          </w:p>
        </w:tc>
      </w:tr>
      <w:tr w:rsidR="00F933AA" w:rsidRPr="00F933AA" w14:paraId="7D9A16B6" w14:textId="77777777" w:rsidTr="006C4842">
        <w:trPr>
          <w:trHeight w:val="39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5E95569B"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2</w:t>
            </w:r>
          </w:p>
        </w:tc>
        <w:tc>
          <w:tcPr>
            <w:tcW w:w="2898" w:type="dxa"/>
            <w:tcBorders>
              <w:top w:val="nil"/>
              <w:left w:val="nil"/>
              <w:bottom w:val="single" w:sz="4" w:space="0" w:color="auto"/>
              <w:right w:val="single" w:sz="4" w:space="0" w:color="auto"/>
            </w:tcBorders>
            <w:shd w:val="clear" w:color="auto" w:fill="auto"/>
            <w:vAlign w:val="center"/>
            <w:hideMark/>
          </w:tcPr>
          <w:p w14:paraId="22285EBD" w14:textId="3D23FCE8"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Sillas económica ejecutiva </w:t>
            </w:r>
          </w:p>
        </w:tc>
        <w:tc>
          <w:tcPr>
            <w:tcW w:w="1965" w:type="dxa"/>
            <w:tcBorders>
              <w:top w:val="nil"/>
              <w:left w:val="nil"/>
              <w:bottom w:val="single" w:sz="4" w:space="0" w:color="auto"/>
              <w:right w:val="single" w:sz="4" w:space="0" w:color="auto"/>
            </w:tcBorders>
            <w:shd w:val="clear" w:color="auto" w:fill="auto"/>
            <w:noWrap/>
            <w:vAlign w:val="center"/>
            <w:hideMark/>
          </w:tcPr>
          <w:p w14:paraId="01C737C1"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4,340.00 </w:t>
            </w:r>
          </w:p>
        </w:tc>
        <w:tc>
          <w:tcPr>
            <w:tcW w:w="2040" w:type="dxa"/>
            <w:tcBorders>
              <w:top w:val="nil"/>
              <w:left w:val="nil"/>
              <w:bottom w:val="single" w:sz="4" w:space="0" w:color="auto"/>
              <w:right w:val="single" w:sz="4" w:space="0" w:color="auto"/>
            </w:tcBorders>
            <w:shd w:val="clear" w:color="auto" w:fill="auto"/>
            <w:noWrap/>
            <w:vAlign w:val="center"/>
            <w:hideMark/>
          </w:tcPr>
          <w:p w14:paraId="52B29857"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3,274.14 </w:t>
            </w:r>
          </w:p>
        </w:tc>
        <w:tc>
          <w:tcPr>
            <w:tcW w:w="1734" w:type="dxa"/>
            <w:tcBorders>
              <w:top w:val="nil"/>
              <w:left w:val="nil"/>
              <w:bottom w:val="single" w:sz="4" w:space="0" w:color="auto"/>
              <w:right w:val="single" w:sz="4" w:space="0" w:color="auto"/>
            </w:tcBorders>
            <w:shd w:val="clear" w:color="auto" w:fill="auto"/>
            <w:noWrap/>
            <w:vAlign w:val="center"/>
            <w:hideMark/>
          </w:tcPr>
          <w:p w14:paraId="288B2869"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3,300.00 </w:t>
            </w:r>
          </w:p>
        </w:tc>
      </w:tr>
      <w:tr w:rsidR="00F933AA" w:rsidRPr="00F933AA" w14:paraId="6FEF9E2F" w14:textId="77777777" w:rsidTr="006C4842">
        <w:trPr>
          <w:trHeight w:val="405"/>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B664AC4"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2</w:t>
            </w:r>
          </w:p>
        </w:tc>
        <w:tc>
          <w:tcPr>
            <w:tcW w:w="2898" w:type="dxa"/>
            <w:tcBorders>
              <w:top w:val="nil"/>
              <w:left w:val="nil"/>
              <w:bottom w:val="single" w:sz="4" w:space="0" w:color="auto"/>
              <w:right w:val="single" w:sz="4" w:space="0" w:color="auto"/>
            </w:tcBorders>
            <w:shd w:val="clear" w:color="auto" w:fill="auto"/>
            <w:vAlign w:val="center"/>
            <w:hideMark/>
          </w:tcPr>
          <w:p w14:paraId="3E4F046A"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Sillas de visita</w:t>
            </w:r>
          </w:p>
        </w:tc>
        <w:tc>
          <w:tcPr>
            <w:tcW w:w="1965" w:type="dxa"/>
            <w:tcBorders>
              <w:top w:val="nil"/>
              <w:left w:val="nil"/>
              <w:bottom w:val="single" w:sz="4" w:space="0" w:color="auto"/>
              <w:right w:val="single" w:sz="4" w:space="0" w:color="auto"/>
            </w:tcBorders>
            <w:shd w:val="clear" w:color="auto" w:fill="auto"/>
            <w:noWrap/>
            <w:vAlign w:val="center"/>
            <w:hideMark/>
          </w:tcPr>
          <w:p w14:paraId="78692DB9"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952.00 </w:t>
            </w:r>
          </w:p>
        </w:tc>
        <w:tc>
          <w:tcPr>
            <w:tcW w:w="2040" w:type="dxa"/>
            <w:tcBorders>
              <w:top w:val="nil"/>
              <w:left w:val="nil"/>
              <w:bottom w:val="single" w:sz="4" w:space="0" w:color="auto"/>
              <w:right w:val="single" w:sz="4" w:space="0" w:color="auto"/>
            </w:tcBorders>
            <w:shd w:val="clear" w:color="auto" w:fill="auto"/>
            <w:noWrap/>
            <w:vAlign w:val="center"/>
            <w:hideMark/>
          </w:tcPr>
          <w:p w14:paraId="760BFC87"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963.79 </w:t>
            </w:r>
          </w:p>
        </w:tc>
        <w:tc>
          <w:tcPr>
            <w:tcW w:w="1734" w:type="dxa"/>
            <w:tcBorders>
              <w:top w:val="nil"/>
              <w:left w:val="nil"/>
              <w:bottom w:val="single" w:sz="4" w:space="0" w:color="auto"/>
              <w:right w:val="single" w:sz="4" w:space="0" w:color="auto"/>
            </w:tcBorders>
            <w:shd w:val="clear" w:color="auto" w:fill="auto"/>
            <w:noWrap/>
            <w:vAlign w:val="center"/>
            <w:hideMark/>
          </w:tcPr>
          <w:p w14:paraId="44E3BDA8"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1,196.00 </w:t>
            </w:r>
          </w:p>
        </w:tc>
      </w:tr>
      <w:tr w:rsidR="00F933AA" w:rsidRPr="00F933AA" w14:paraId="021BEF50" w14:textId="77777777" w:rsidTr="006C4842">
        <w:trPr>
          <w:trHeight w:val="645"/>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56946E34"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vAlign w:val="center"/>
            <w:hideMark/>
          </w:tcPr>
          <w:p w14:paraId="1754A7EB"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Escritorio de 1.20 x  60x75 con cajonera</w:t>
            </w:r>
          </w:p>
        </w:tc>
        <w:tc>
          <w:tcPr>
            <w:tcW w:w="1965" w:type="dxa"/>
            <w:tcBorders>
              <w:top w:val="nil"/>
              <w:left w:val="nil"/>
              <w:bottom w:val="single" w:sz="4" w:space="0" w:color="auto"/>
              <w:right w:val="single" w:sz="4" w:space="0" w:color="auto"/>
            </w:tcBorders>
            <w:shd w:val="clear" w:color="auto" w:fill="auto"/>
            <w:noWrap/>
            <w:vAlign w:val="center"/>
            <w:hideMark/>
          </w:tcPr>
          <w:p w14:paraId="25BAB2D9"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4,250.00 </w:t>
            </w:r>
          </w:p>
        </w:tc>
        <w:tc>
          <w:tcPr>
            <w:tcW w:w="2040" w:type="dxa"/>
            <w:tcBorders>
              <w:top w:val="nil"/>
              <w:left w:val="nil"/>
              <w:bottom w:val="single" w:sz="4" w:space="0" w:color="auto"/>
              <w:right w:val="single" w:sz="4" w:space="0" w:color="auto"/>
            </w:tcBorders>
            <w:shd w:val="clear" w:color="auto" w:fill="auto"/>
            <w:noWrap/>
            <w:vAlign w:val="center"/>
            <w:hideMark/>
          </w:tcPr>
          <w:p w14:paraId="066BE575"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4,913.79 </w:t>
            </w:r>
          </w:p>
        </w:tc>
        <w:tc>
          <w:tcPr>
            <w:tcW w:w="1734" w:type="dxa"/>
            <w:tcBorders>
              <w:top w:val="nil"/>
              <w:left w:val="nil"/>
              <w:bottom w:val="single" w:sz="4" w:space="0" w:color="auto"/>
              <w:right w:val="single" w:sz="4" w:space="0" w:color="auto"/>
            </w:tcBorders>
            <w:shd w:val="clear" w:color="auto" w:fill="auto"/>
            <w:noWrap/>
            <w:vAlign w:val="center"/>
            <w:hideMark/>
          </w:tcPr>
          <w:p w14:paraId="744E7CF0"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4,390.00 </w:t>
            </w:r>
          </w:p>
        </w:tc>
      </w:tr>
      <w:tr w:rsidR="00F933AA" w:rsidRPr="00F933AA" w14:paraId="7FB1F309" w14:textId="77777777" w:rsidTr="006C4842">
        <w:trPr>
          <w:trHeight w:val="36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4B887BD"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vAlign w:val="center"/>
            <w:hideMark/>
          </w:tcPr>
          <w:p w14:paraId="363C0F91" w14:textId="1114CBD1"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silla económica ejecutiva</w:t>
            </w:r>
          </w:p>
        </w:tc>
        <w:tc>
          <w:tcPr>
            <w:tcW w:w="1965" w:type="dxa"/>
            <w:tcBorders>
              <w:top w:val="nil"/>
              <w:left w:val="nil"/>
              <w:bottom w:val="single" w:sz="4" w:space="0" w:color="auto"/>
              <w:right w:val="single" w:sz="4" w:space="0" w:color="auto"/>
            </w:tcBorders>
            <w:shd w:val="clear" w:color="auto" w:fill="auto"/>
            <w:noWrap/>
            <w:vAlign w:val="center"/>
            <w:hideMark/>
          </w:tcPr>
          <w:p w14:paraId="392DF719"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2,170.00 </w:t>
            </w:r>
          </w:p>
        </w:tc>
        <w:tc>
          <w:tcPr>
            <w:tcW w:w="2040" w:type="dxa"/>
            <w:tcBorders>
              <w:top w:val="nil"/>
              <w:left w:val="nil"/>
              <w:bottom w:val="single" w:sz="4" w:space="0" w:color="auto"/>
              <w:right w:val="single" w:sz="4" w:space="0" w:color="auto"/>
            </w:tcBorders>
            <w:shd w:val="clear" w:color="auto" w:fill="auto"/>
            <w:noWrap/>
            <w:vAlign w:val="center"/>
            <w:hideMark/>
          </w:tcPr>
          <w:p w14:paraId="336D44F0"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1,637.07 </w:t>
            </w:r>
          </w:p>
        </w:tc>
        <w:tc>
          <w:tcPr>
            <w:tcW w:w="1734" w:type="dxa"/>
            <w:tcBorders>
              <w:top w:val="nil"/>
              <w:left w:val="nil"/>
              <w:bottom w:val="single" w:sz="4" w:space="0" w:color="auto"/>
              <w:right w:val="single" w:sz="4" w:space="0" w:color="auto"/>
            </w:tcBorders>
            <w:shd w:val="clear" w:color="auto" w:fill="auto"/>
            <w:noWrap/>
            <w:vAlign w:val="center"/>
            <w:hideMark/>
          </w:tcPr>
          <w:p w14:paraId="01FA7047"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1,650.00 </w:t>
            </w:r>
          </w:p>
        </w:tc>
      </w:tr>
      <w:tr w:rsidR="00F933AA" w:rsidRPr="00F933AA" w14:paraId="132415B7" w14:textId="77777777" w:rsidTr="006C4842">
        <w:trPr>
          <w:trHeight w:val="300"/>
        </w:trPr>
        <w:tc>
          <w:tcPr>
            <w:tcW w:w="905" w:type="dxa"/>
            <w:tcBorders>
              <w:top w:val="nil"/>
              <w:left w:val="single" w:sz="4" w:space="0" w:color="auto"/>
              <w:bottom w:val="single" w:sz="4" w:space="0" w:color="auto"/>
              <w:right w:val="single" w:sz="4" w:space="0" w:color="auto"/>
            </w:tcBorders>
            <w:shd w:val="clear" w:color="auto" w:fill="auto"/>
            <w:vAlign w:val="bottom"/>
            <w:hideMark/>
          </w:tcPr>
          <w:p w14:paraId="68C596A8"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noWrap/>
            <w:vAlign w:val="bottom"/>
            <w:hideMark/>
          </w:tcPr>
          <w:p w14:paraId="7F319BA5"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Silla de visita </w:t>
            </w:r>
          </w:p>
        </w:tc>
        <w:tc>
          <w:tcPr>
            <w:tcW w:w="1965" w:type="dxa"/>
            <w:tcBorders>
              <w:top w:val="nil"/>
              <w:left w:val="nil"/>
              <w:bottom w:val="single" w:sz="4" w:space="0" w:color="auto"/>
              <w:right w:val="single" w:sz="4" w:space="0" w:color="auto"/>
            </w:tcBorders>
            <w:shd w:val="clear" w:color="auto" w:fill="auto"/>
            <w:noWrap/>
            <w:vAlign w:val="bottom"/>
            <w:hideMark/>
          </w:tcPr>
          <w:p w14:paraId="2D2D095F"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476.00 </w:t>
            </w:r>
          </w:p>
        </w:tc>
        <w:tc>
          <w:tcPr>
            <w:tcW w:w="2040" w:type="dxa"/>
            <w:tcBorders>
              <w:top w:val="nil"/>
              <w:left w:val="nil"/>
              <w:bottom w:val="single" w:sz="4" w:space="0" w:color="auto"/>
              <w:right w:val="single" w:sz="4" w:space="0" w:color="auto"/>
            </w:tcBorders>
            <w:shd w:val="clear" w:color="auto" w:fill="auto"/>
            <w:noWrap/>
            <w:vAlign w:val="bottom"/>
            <w:hideMark/>
          </w:tcPr>
          <w:p w14:paraId="33CD41E0"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481.90 </w:t>
            </w:r>
          </w:p>
        </w:tc>
        <w:tc>
          <w:tcPr>
            <w:tcW w:w="1734" w:type="dxa"/>
            <w:tcBorders>
              <w:top w:val="nil"/>
              <w:left w:val="nil"/>
              <w:bottom w:val="single" w:sz="4" w:space="0" w:color="auto"/>
              <w:right w:val="single" w:sz="4" w:space="0" w:color="auto"/>
            </w:tcBorders>
            <w:shd w:val="clear" w:color="auto" w:fill="auto"/>
            <w:noWrap/>
            <w:vAlign w:val="bottom"/>
            <w:hideMark/>
          </w:tcPr>
          <w:p w14:paraId="64650956"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598.00 </w:t>
            </w:r>
          </w:p>
        </w:tc>
      </w:tr>
      <w:tr w:rsidR="00F933AA" w:rsidRPr="00F933AA" w14:paraId="1430D4A3" w14:textId="77777777" w:rsidTr="006C4842">
        <w:trPr>
          <w:trHeight w:val="510"/>
        </w:trPr>
        <w:tc>
          <w:tcPr>
            <w:tcW w:w="905" w:type="dxa"/>
            <w:tcBorders>
              <w:top w:val="nil"/>
              <w:left w:val="single" w:sz="4" w:space="0" w:color="auto"/>
              <w:bottom w:val="single" w:sz="4" w:space="0" w:color="auto"/>
              <w:right w:val="single" w:sz="4" w:space="0" w:color="auto"/>
            </w:tcBorders>
            <w:shd w:val="clear" w:color="auto" w:fill="auto"/>
            <w:vAlign w:val="bottom"/>
            <w:hideMark/>
          </w:tcPr>
          <w:p w14:paraId="6A61CF6A"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vAlign w:val="center"/>
            <w:hideMark/>
          </w:tcPr>
          <w:p w14:paraId="455F0FB7"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Escritorio de 1.20 x  40x75 sin cajonera</w:t>
            </w:r>
          </w:p>
        </w:tc>
        <w:tc>
          <w:tcPr>
            <w:tcW w:w="1965" w:type="dxa"/>
            <w:tcBorders>
              <w:top w:val="nil"/>
              <w:left w:val="nil"/>
              <w:bottom w:val="single" w:sz="4" w:space="0" w:color="auto"/>
              <w:right w:val="single" w:sz="4" w:space="0" w:color="auto"/>
            </w:tcBorders>
            <w:shd w:val="clear" w:color="auto" w:fill="auto"/>
            <w:noWrap/>
            <w:vAlign w:val="bottom"/>
            <w:hideMark/>
          </w:tcPr>
          <w:p w14:paraId="6AEAC322"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3,550.00 </w:t>
            </w:r>
          </w:p>
        </w:tc>
        <w:tc>
          <w:tcPr>
            <w:tcW w:w="2040" w:type="dxa"/>
            <w:tcBorders>
              <w:top w:val="nil"/>
              <w:left w:val="nil"/>
              <w:bottom w:val="single" w:sz="4" w:space="0" w:color="auto"/>
              <w:right w:val="single" w:sz="4" w:space="0" w:color="auto"/>
            </w:tcBorders>
            <w:shd w:val="clear" w:color="auto" w:fill="auto"/>
            <w:noWrap/>
            <w:vAlign w:val="bottom"/>
            <w:hideMark/>
          </w:tcPr>
          <w:p w14:paraId="4B4CDF85"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3,965.52 </w:t>
            </w:r>
          </w:p>
        </w:tc>
        <w:tc>
          <w:tcPr>
            <w:tcW w:w="1734" w:type="dxa"/>
            <w:tcBorders>
              <w:top w:val="nil"/>
              <w:left w:val="nil"/>
              <w:bottom w:val="single" w:sz="4" w:space="0" w:color="auto"/>
              <w:right w:val="single" w:sz="4" w:space="0" w:color="auto"/>
            </w:tcBorders>
            <w:shd w:val="clear" w:color="auto" w:fill="auto"/>
            <w:noWrap/>
            <w:vAlign w:val="bottom"/>
            <w:hideMark/>
          </w:tcPr>
          <w:p w14:paraId="5F27C802"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3,600.00 </w:t>
            </w:r>
          </w:p>
        </w:tc>
      </w:tr>
      <w:tr w:rsidR="00F933AA" w:rsidRPr="00F933AA" w14:paraId="1B52D0EB"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vAlign w:val="bottom"/>
            <w:hideMark/>
          </w:tcPr>
          <w:p w14:paraId="305A37E0"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vAlign w:val="bottom"/>
            <w:hideMark/>
          </w:tcPr>
          <w:p w14:paraId="101E4ADE"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Escritorio 130 x 40x75 sin cajonera </w:t>
            </w:r>
          </w:p>
        </w:tc>
        <w:tc>
          <w:tcPr>
            <w:tcW w:w="1965" w:type="dxa"/>
            <w:tcBorders>
              <w:top w:val="nil"/>
              <w:left w:val="nil"/>
              <w:bottom w:val="single" w:sz="4" w:space="0" w:color="auto"/>
              <w:right w:val="single" w:sz="4" w:space="0" w:color="auto"/>
            </w:tcBorders>
            <w:shd w:val="clear" w:color="auto" w:fill="auto"/>
            <w:noWrap/>
            <w:vAlign w:val="bottom"/>
            <w:hideMark/>
          </w:tcPr>
          <w:p w14:paraId="752AECDA"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3,550.00 </w:t>
            </w:r>
          </w:p>
        </w:tc>
        <w:tc>
          <w:tcPr>
            <w:tcW w:w="2040" w:type="dxa"/>
            <w:tcBorders>
              <w:top w:val="nil"/>
              <w:left w:val="nil"/>
              <w:bottom w:val="single" w:sz="4" w:space="0" w:color="auto"/>
              <w:right w:val="single" w:sz="4" w:space="0" w:color="auto"/>
            </w:tcBorders>
            <w:shd w:val="clear" w:color="auto" w:fill="auto"/>
            <w:noWrap/>
            <w:vAlign w:val="bottom"/>
            <w:hideMark/>
          </w:tcPr>
          <w:p w14:paraId="0ACD6EF8"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4,051.72 </w:t>
            </w:r>
          </w:p>
        </w:tc>
        <w:tc>
          <w:tcPr>
            <w:tcW w:w="1734" w:type="dxa"/>
            <w:tcBorders>
              <w:top w:val="nil"/>
              <w:left w:val="nil"/>
              <w:bottom w:val="single" w:sz="4" w:space="0" w:color="auto"/>
              <w:right w:val="single" w:sz="4" w:space="0" w:color="auto"/>
            </w:tcBorders>
            <w:shd w:val="clear" w:color="auto" w:fill="auto"/>
            <w:noWrap/>
            <w:vAlign w:val="bottom"/>
            <w:hideMark/>
          </w:tcPr>
          <w:p w14:paraId="0626D8AB"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3,750.00 </w:t>
            </w:r>
          </w:p>
        </w:tc>
      </w:tr>
      <w:tr w:rsidR="00F933AA" w:rsidRPr="00F933AA" w14:paraId="719944E4"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vAlign w:val="bottom"/>
            <w:hideMark/>
          </w:tcPr>
          <w:p w14:paraId="53259512"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vAlign w:val="bottom"/>
            <w:hideMark/>
          </w:tcPr>
          <w:p w14:paraId="63D4BB3D"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Escritorio 1.30x70x75 sin cajonera</w:t>
            </w:r>
          </w:p>
        </w:tc>
        <w:tc>
          <w:tcPr>
            <w:tcW w:w="1965" w:type="dxa"/>
            <w:tcBorders>
              <w:top w:val="nil"/>
              <w:left w:val="nil"/>
              <w:bottom w:val="single" w:sz="4" w:space="0" w:color="auto"/>
              <w:right w:val="single" w:sz="4" w:space="0" w:color="auto"/>
            </w:tcBorders>
            <w:shd w:val="clear" w:color="auto" w:fill="auto"/>
            <w:noWrap/>
            <w:vAlign w:val="bottom"/>
            <w:hideMark/>
          </w:tcPr>
          <w:p w14:paraId="731FFBFB"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4,455.00 </w:t>
            </w:r>
          </w:p>
        </w:tc>
        <w:tc>
          <w:tcPr>
            <w:tcW w:w="2040" w:type="dxa"/>
            <w:tcBorders>
              <w:top w:val="nil"/>
              <w:left w:val="nil"/>
              <w:bottom w:val="single" w:sz="4" w:space="0" w:color="auto"/>
              <w:right w:val="single" w:sz="4" w:space="0" w:color="auto"/>
            </w:tcBorders>
            <w:shd w:val="clear" w:color="auto" w:fill="auto"/>
            <w:noWrap/>
            <w:vAlign w:val="bottom"/>
            <w:hideMark/>
          </w:tcPr>
          <w:p w14:paraId="2D12D0CF"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4,051.72 </w:t>
            </w:r>
          </w:p>
        </w:tc>
        <w:tc>
          <w:tcPr>
            <w:tcW w:w="1734" w:type="dxa"/>
            <w:tcBorders>
              <w:top w:val="nil"/>
              <w:left w:val="nil"/>
              <w:bottom w:val="single" w:sz="4" w:space="0" w:color="auto"/>
              <w:right w:val="single" w:sz="4" w:space="0" w:color="auto"/>
            </w:tcBorders>
            <w:shd w:val="clear" w:color="auto" w:fill="auto"/>
            <w:noWrap/>
            <w:vAlign w:val="bottom"/>
            <w:hideMark/>
          </w:tcPr>
          <w:p w14:paraId="45E15C28"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4,100.00 </w:t>
            </w:r>
          </w:p>
        </w:tc>
      </w:tr>
      <w:tr w:rsidR="00F933AA" w:rsidRPr="00F933AA" w14:paraId="68E4FDF9" w14:textId="77777777" w:rsidTr="006C4842">
        <w:trPr>
          <w:trHeight w:val="300"/>
        </w:trPr>
        <w:tc>
          <w:tcPr>
            <w:tcW w:w="905" w:type="dxa"/>
            <w:tcBorders>
              <w:top w:val="nil"/>
              <w:left w:val="single" w:sz="4" w:space="0" w:color="auto"/>
              <w:bottom w:val="single" w:sz="4" w:space="0" w:color="auto"/>
              <w:right w:val="single" w:sz="4" w:space="0" w:color="auto"/>
            </w:tcBorders>
            <w:shd w:val="clear" w:color="auto" w:fill="auto"/>
            <w:vAlign w:val="bottom"/>
            <w:hideMark/>
          </w:tcPr>
          <w:p w14:paraId="1FF4E148"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3</w:t>
            </w:r>
          </w:p>
        </w:tc>
        <w:tc>
          <w:tcPr>
            <w:tcW w:w="2898" w:type="dxa"/>
            <w:tcBorders>
              <w:top w:val="nil"/>
              <w:left w:val="nil"/>
              <w:bottom w:val="single" w:sz="4" w:space="0" w:color="auto"/>
              <w:right w:val="single" w:sz="4" w:space="0" w:color="auto"/>
            </w:tcBorders>
            <w:shd w:val="clear" w:color="auto" w:fill="auto"/>
            <w:vAlign w:val="bottom"/>
            <w:hideMark/>
          </w:tcPr>
          <w:p w14:paraId="107343C7"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Porta CPU</w:t>
            </w:r>
          </w:p>
        </w:tc>
        <w:tc>
          <w:tcPr>
            <w:tcW w:w="1965" w:type="dxa"/>
            <w:tcBorders>
              <w:top w:val="nil"/>
              <w:left w:val="nil"/>
              <w:bottom w:val="single" w:sz="4" w:space="0" w:color="auto"/>
              <w:right w:val="single" w:sz="4" w:space="0" w:color="auto"/>
            </w:tcBorders>
            <w:shd w:val="clear" w:color="auto" w:fill="auto"/>
            <w:noWrap/>
            <w:vAlign w:val="bottom"/>
            <w:hideMark/>
          </w:tcPr>
          <w:p w14:paraId="30FBDABF"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1,080.00 </w:t>
            </w:r>
          </w:p>
        </w:tc>
        <w:tc>
          <w:tcPr>
            <w:tcW w:w="2040" w:type="dxa"/>
            <w:tcBorders>
              <w:top w:val="nil"/>
              <w:left w:val="nil"/>
              <w:bottom w:val="single" w:sz="4" w:space="0" w:color="auto"/>
              <w:right w:val="single" w:sz="4" w:space="0" w:color="auto"/>
            </w:tcBorders>
            <w:shd w:val="clear" w:color="auto" w:fill="auto"/>
            <w:noWrap/>
            <w:vAlign w:val="bottom"/>
            <w:hideMark/>
          </w:tcPr>
          <w:p w14:paraId="4903A6BB"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2,043.10 </w:t>
            </w:r>
          </w:p>
        </w:tc>
        <w:tc>
          <w:tcPr>
            <w:tcW w:w="1734" w:type="dxa"/>
            <w:tcBorders>
              <w:top w:val="nil"/>
              <w:left w:val="nil"/>
              <w:bottom w:val="single" w:sz="4" w:space="0" w:color="auto"/>
              <w:right w:val="single" w:sz="4" w:space="0" w:color="auto"/>
            </w:tcBorders>
            <w:shd w:val="clear" w:color="auto" w:fill="auto"/>
            <w:noWrap/>
            <w:vAlign w:val="bottom"/>
            <w:hideMark/>
          </w:tcPr>
          <w:p w14:paraId="2C202981"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1,350.00 </w:t>
            </w:r>
          </w:p>
        </w:tc>
      </w:tr>
      <w:tr w:rsidR="00F933AA" w:rsidRPr="00F933AA" w14:paraId="49368808"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vAlign w:val="bottom"/>
            <w:hideMark/>
          </w:tcPr>
          <w:p w14:paraId="33F01791"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3</w:t>
            </w:r>
          </w:p>
        </w:tc>
        <w:tc>
          <w:tcPr>
            <w:tcW w:w="2898" w:type="dxa"/>
            <w:tcBorders>
              <w:top w:val="nil"/>
              <w:left w:val="nil"/>
              <w:bottom w:val="single" w:sz="4" w:space="0" w:color="auto"/>
              <w:right w:val="single" w:sz="4" w:space="0" w:color="auto"/>
            </w:tcBorders>
            <w:shd w:val="clear" w:color="auto" w:fill="auto"/>
            <w:vAlign w:val="bottom"/>
            <w:hideMark/>
          </w:tcPr>
          <w:p w14:paraId="1CC4F4EA" w14:textId="228C1F88"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Cajoneras Móviles con llantas (chapa y llave)</w:t>
            </w:r>
          </w:p>
        </w:tc>
        <w:tc>
          <w:tcPr>
            <w:tcW w:w="1965" w:type="dxa"/>
            <w:tcBorders>
              <w:top w:val="nil"/>
              <w:left w:val="nil"/>
              <w:bottom w:val="single" w:sz="4" w:space="0" w:color="auto"/>
              <w:right w:val="single" w:sz="4" w:space="0" w:color="auto"/>
            </w:tcBorders>
            <w:shd w:val="clear" w:color="auto" w:fill="auto"/>
            <w:noWrap/>
            <w:vAlign w:val="bottom"/>
            <w:hideMark/>
          </w:tcPr>
          <w:p w14:paraId="4AF46350"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8,820.00 </w:t>
            </w:r>
          </w:p>
        </w:tc>
        <w:tc>
          <w:tcPr>
            <w:tcW w:w="2040" w:type="dxa"/>
            <w:tcBorders>
              <w:top w:val="nil"/>
              <w:left w:val="nil"/>
              <w:bottom w:val="single" w:sz="4" w:space="0" w:color="auto"/>
              <w:right w:val="single" w:sz="4" w:space="0" w:color="auto"/>
            </w:tcBorders>
            <w:shd w:val="clear" w:color="auto" w:fill="auto"/>
            <w:noWrap/>
            <w:vAlign w:val="bottom"/>
            <w:hideMark/>
          </w:tcPr>
          <w:p w14:paraId="1C92D7A5"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7,500.00 </w:t>
            </w:r>
          </w:p>
        </w:tc>
        <w:tc>
          <w:tcPr>
            <w:tcW w:w="1734" w:type="dxa"/>
            <w:tcBorders>
              <w:top w:val="nil"/>
              <w:left w:val="nil"/>
              <w:bottom w:val="single" w:sz="4" w:space="0" w:color="auto"/>
              <w:right w:val="single" w:sz="4" w:space="0" w:color="auto"/>
            </w:tcBorders>
            <w:shd w:val="clear" w:color="auto" w:fill="auto"/>
            <w:noWrap/>
            <w:vAlign w:val="bottom"/>
            <w:hideMark/>
          </w:tcPr>
          <w:p w14:paraId="486797C7"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6,150.00 </w:t>
            </w:r>
          </w:p>
        </w:tc>
      </w:tr>
      <w:tr w:rsidR="00F933AA" w:rsidRPr="00F933AA" w14:paraId="3197BC4B"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vAlign w:val="bottom"/>
            <w:hideMark/>
          </w:tcPr>
          <w:p w14:paraId="4C0D7379"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lastRenderedPageBreak/>
              <w:t>3</w:t>
            </w:r>
          </w:p>
        </w:tc>
        <w:tc>
          <w:tcPr>
            <w:tcW w:w="2898" w:type="dxa"/>
            <w:tcBorders>
              <w:top w:val="nil"/>
              <w:left w:val="nil"/>
              <w:bottom w:val="single" w:sz="4" w:space="0" w:color="auto"/>
              <w:right w:val="single" w:sz="4" w:space="0" w:color="auto"/>
            </w:tcBorders>
            <w:shd w:val="clear" w:color="auto" w:fill="auto"/>
            <w:vAlign w:val="bottom"/>
            <w:hideMark/>
          </w:tcPr>
          <w:p w14:paraId="3B13B742" w14:textId="15C14BDE"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Sillas Ergonómica Secretarial GIANELI</w:t>
            </w:r>
          </w:p>
        </w:tc>
        <w:tc>
          <w:tcPr>
            <w:tcW w:w="1965" w:type="dxa"/>
            <w:tcBorders>
              <w:top w:val="nil"/>
              <w:left w:val="nil"/>
              <w:bottom w:val="single" w:sz="4" w:space="0" w:color="auto"/>
              <w:right w:val="single" w:sz="4" w:space="0" w:color="auto"/>
            </w:tcBorders>
            <w:shd w:val="clear" w:color="auto" w:fill="auto"/>
            <w:noWrap/>
            <w:vAlign w:val="bottom"/>
            <w:hideMark/>
          </w:tcPr>
          <w:p w14:paraId="7E6A31B2"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7,176.00 </w:t>
            </w:r>
          </w:p>
        </w:tc>
        <w:tc>
          <w:tcPr>
            <w:tcW w:w="2040" w:type="dxa"/>
            <w:tcBorders>
              <w:top w:val="nil"/>
              <w:left w:val="nil"/>
              <w:bottom w:val="single" w:sz="4" w:space="0" w:color="auto"/>
              <w:right w:val="single" w:sz="4" w:space="0" w:color="auto"/>
            </w:tcBorders>
            <w:shd w:val="clear" w:color="auto" w:fill="auto"/>
            <w:noWrap/>
            <w:vAlign w:val="bottom"/>
            <w:hideMark/>
          </w:tcPr>
          <w:p w14:paraId="4B0167E2"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7,215.52 </w:t>
            </w:r>
          </w:p>
        </w:tc>
        <w:tc>
          <w:tcPr>
            <w:tcW w:w="1734" w:type="dxa"/>
            <w:tcBorders>
              <w:top w:val="nil"/>
              <w:left w:val="nil"/>
              <w:bottom w:val="single" w:sz="4" w:space="0" w:color="auto"/>
              <w:right w:val="single" w:sz="4" w:space="0" w:color="auto"/>
            </w:tcBorders>
            <w:shd w:val="clear" w:color="auto" w:fill="auto"/>
            <w:noWrap/>
            <w:vAlign w:val="bottom"/>
            <w:hideMark/>
          </w:tcPr>
          <w:p w14:paraId="0FFB2A70"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5,460.00 </w:t>
            </w:r>
          </w:p>
        </w:tc>
      </w:tr>
      <w:tr w:rsidR="00F933AA" w:rsidRPr="00F933AA" w14:paraId="0CF1F67D"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vAlign w:val="bottom"/>
            <w:hideMark/>
          </w:tcPr>
          <w:p w14:paraId="251F462A"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5</w:t>
            </w:r>
          </w:p>
        </w:tc>
        <w:tc>
          <w:tcPr>
            <w:tcW w:w="2898" w:type="dxa"/>
            <w:tcBorders>
              <w:top w:val="nil"/>
              <w:left w:val="nil"/>
              <w:bottom w:val="single" w:sz="4" w:space="0" w:color="auto"/>
              <w:right w:val="single" w:sz="4" w:space="0" w:color="auto"/>
            </w:tcBorders>
            <w:shd w:val="clear" w:color="auto" w:fill="auto"/>
            <w:vAlign w:val="bottom"/>
            <w:hideMark/>
          </w:tcPr>
          <w:p w14:paraId="3BD38696"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tablita portas documentos para ventanilla</w:t>
            </w:r>
          </w:p>
        </w:tc>
        <w:tc>
          <w:tcPr>
            <w:tcW w:w="1965" w:type="dxa"/>
            <w:tcBorders>
              <w:top w:val="nil"/>
              <w:left w:val="nil"/>
              <w:bottom w:val="single" w:sz="4" w:space="0" w:color="auto"/>
              <w:right w:val="single" w:sz="4" w:space="0" w:color="auto"/>
            </w:tcBorders>
            <w:shd w:val="clear" w:color="auto" w:fill="auto"/>
            <w:noWrap/>
            <w:vAlign w:val="bottom"/>
            <w:hideMark/>
          </w:tcPr>
          <w:p w14:paraId="3CDEED5A"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1,800.00 </w:t>
            </w:r>
          </w:p>
        </w:tc>
        <w:tc>
          <w:tcPr>
            <w:tcW w:w="2040" w:type="dxa"/>
            <w:tcBorders>
              <w:top w:val="nil"/>
              <w:left w:val="nil"/>
              <w:bottom w:val="single" w:sz="4" w:space="0" w:color="auto"/>
              <w:right w:val="single" w:sz="4" w:space="0" w:color="auto"/>
            </w:tcBorders>
            <w:shd w:val="clear" w:color="auto" w:fill="auto"/>
            <w:noWrap/>
            <w:vAlign w:val="bottom"/>
            <w:hideMark/>
          </w:tcPr>
          <w:p w14:paraId="4F446CC3" w14:textId="4D0B0093"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w:t>
            </w:r>
            <w:r>
              <w:rPr>
                <w:rFonts w:ascii="Calibri" w:eastAsia="Times New Roman" w:hAnsi="Calibri" w:cs="Times New Roman"/>
                <w:color w:val="000000"/>
                <w:sz w:val="20"/>
                <w:szCs w:val="20"/>
                <w:lang w:eastAsia="es-MX"/>
              </w:rPr>
              <w:t>No cotizo</w:t>
            </w:r>
          </w:p>
        </w:tc>
        <w:tc>
          <w:tcPr>
            <w:tcW w:w="1734" w:type="dxa"/>
            <w:tcBorders>
              <w:top w:val="nil"/>
              <w:left w:val="nil"/>
              <w:bottom w:val="single" w:sz="4" w:space="0" w:color="auto"/>
              <w:right w:val="single" w:sz="4" w:space="0" w:color="auto"/>
            </w:tcBorders>
            <w:shd w:val="clear" w:color="auto" w:fill="auto"/>
            <w:noWrap/>
            <w:vAlign w:val="bottom"/>
            <w:hideMark/>
          </w:tcPr>
          <w:p w14:paraId="0F0D513B" w14:textId="6346205F"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w:t>
            </w:r>
            <w:r>
              <w:rPr>
                <w:rFonts w:ascii="Calibri" w:eastAsia="Times New Roman" w:hAnsi="Calibri" w:cs="Times New Roman"/>
                <w:color w:val="000000"/>
                <w:sz w:val="20"/>
                <w:szCs w:val="20"/>
                <w:lang w:eastAsia="es-MX"/>
              </w:rPr>
              <w:t>No cotizo</w:t>
            </w:r>
          </w:p>
        </w:tc>
      </w:tr>
      <w:tr w:rsidR="00F933AA" w:rsidRPr="00F933AA" w14:paraId="4CAAB4F4" w14:textId="77777777" w:rsidTr="006C4842">
        <w:trPr>
          <w:trHeight w:val="510"/>
        </w:trPr>
        <w:tc>
          <w:tcPr>
            <w:tcW w:w="905" w:type="dxa"/>
            <w:tcBorders>
              <w:top w:val="nil"/>
              <w:left w:val="single" w:sz="4" w:space="0" w:color="auto"/>
              <w:bottom w:val="single" w:sz="4" w:space="0" w:color="auto"/>
              <w:right w:val="single" w:sz="4" w:space="0" w:color="auto"/>
            </w:tcBorders>
            <w:shd w:val="clear" w:color="auto" w:fill="auto"/>
            <w:vAlign w:val="bottom"/>
            <w:hideMark/>
          </w:tcPr>
          <w:p w14:paraId="3989D9C6"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2</w:t>
            </w:r>
          </w:p>
        </w:tc>
        <w:tc>
          <w:tcPr>
            <w:tcW w:w="2898" w:type="dxa"/>
            <w:tcBorders>
              <w:top w:val="nil"/>
              <w:left w:val="nil"/>
              <w:bottom w:val="single" w:sz="4" w:space="0" w:color="auto"/>
              <w:right w:val="single" w:sz="4" w:space="0" w:color="auto"/>
            </w:tcBorders>
            <w:shd w:val="clear" w:color="auto" w:fill="auto"/>
            <w:vAlign w:val="center"/>
            <w:hideMark/>
          </w:tcPr>
          <w:p w14:paraId="78745BE4"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Escritorio de 1.20 x  60x75 con cajonera </w:t>
            </w:r>
          </w:p>
        </w:tc>
        <w:tc>
          <w:tcPr>
            <w:tcW w:w="1965" w:type="dxa"/>
            <w:tcBorders>
              <w:top w:val="nil"/>
              <w:left w:val="nil"/>
              <w:bottom w:val="single" w:sz="4" w:space="0" w:color="auto"/>
              <w:right w:val="single" w:sz="4" w:space="0" w:color="auto"/>
            </w:tcBorders>
            <w:shd w:val="clear" w:color="auto" w:fill="auto"/>
            <w:noWrap/>
            <w:vAlign w:val="bottom"/>
            <w:hideMark/>
          </w:tcPr>
          <w:p w14:paraId="22F6274D"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8,500.00 </w:t>
            </w:r>
          </w:p>
        </w:tc>
        <w:tc>
          <w:tcPr>
            <w:tcW w:w="2040" w:type="dxa"/>
            <w:tcBorders>
              <w:top w:val="nil"/>
              <w:left w:val="nil"/>
              <w:bottom w:val="single" w:sz="4" w:space="0" w:color="auto"/>
              <w:right w:val="single" w:sz="4" w:space="0" w:color="auto"/>
            </w:tcBorders>
            <w:shd w:val="clear" w:color="auto" w:fill="auto"/>
            <w:noWrap/>
            <w:vAlign w:val="bottom"/>
            <w:hideMark/>
          </w:tcPr>
          <w:p w14:paraId="584E76FC"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9,827.59 </w:t>
            </w:r>
          </w:p>
        </w:tc>
        <w:tc>
          <w:tcPr>
            <w:tcW w:w="1734" w:type="dxa"/>
            <w:tcBorders>
              <w:top w:val="nil"/>
              <w:left w:val="nil"/>
              <w:bottom w:val="single" w:sz="4" w:space="0" w:color="auto"/>
              <w:right w:val="single" w:sz="4" w:space="0" w:color="auto"/>
            </w:tcBorders>
            <w:shd w:val="clear" w:color="auto" w:fill="auto"/>
            <w:noWrap/>
            <w:vAlign w:val="bottom"/>
            <w:hideMark/>
          </w:tcPr>
          <w:p w14:paraId="55377C5C"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8,780.00 </w:t>
            </w:r>
          </w:p>
        </w:tc>
      </w:tr>
      <w:tr w:rsidR="00F933AA" w:rsidRPr="00F933AA" w14:paraId="52DCA187"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BECE52F"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2</w:t>
            </w:r>
          </w:p>
        </w:tc>
        <w:tc>
          <w:tcPr>
            <w:tcW w:w="2898" w:type="dxa"/>
            <w:tcBorders>
              <w:top w:val="nil"/>
              <w:left w:val="nil"/>
              <w:bottom w:val="single" w:sz="4" w:space="0" w:color="auto"/>
              <w:right w:val="single" w:sz="4" w:space="0" w:color="auto"/>
            </w:tcBorders>
            <w:shd w:val="clear" w:color="auto" w:fill="auto"/>
            <w:vAlign w:val="bottom"/>
            <w:hideMark/>
          </w:tcPr>
          <w:p w14:paraId="5A210F2B" w14:textId="0D894359"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Sillas Ergonómica Secretarial GIANELI</w:t>
            </w:r>
          </w:p>
        </w:tc>
        <w:tc>
          <w:tcPr>
            <w:tcW w:w="1965" w:type="dxa"/>
            <w:tcBorders>
              <w:top w:val="nil"/>
              <w:left w:val="nil"/>
              <w:bottom w:val="single" w:sz="4" w:space="0" w:color="auto"/>
              <w:right w:val="single" w:sz="4" w:space="0" w:color="auto"/>
            </w:tcBorders>
            <w:shd w:val="clear" w:color="auto" w:fill="auto"/>
            <w:noWrap/>
            <w:vAlign w:val="bottom"/>
            <w:hideMark/>
          </w:tcPr>
          <w:p w14:paraId="414FCF52"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4,784.00 </w:t>
            </w:r>
          </w:p>
        </w:tc>
        <w:tc>
          <w:tcPr>
            <w:tcW w:w="2040" w:type="dxa"/>
            <w:tcBorders>
              <w:top w:val="nil"/>
              <w:left w:val="nil"/>
              <w:bottom w:val="single" w:sz="4" w:space="0" w:color="auto"/>
              <w:right w:val="single" w:sz="4" w:space="0" w:color="auto"/>
            </w:tcBorders>
            <w:shd w:val="clear" w:color="auto" w:fill="auto"/>
            <w:noWrap/>
            <w:vAlign w:val="bottom"/>
            <w:hideMark/>
          </w:tcPr>
          <w:p w14:paraId="2DD14971"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4,810.34 </w:t>
            </w:r>
          </w:p>
        </w:tc>
        <w:tc>
          <w:tcPr>
            <w:tcW w:w="1734" w:type="dxa"/>
            <w:tcBorders>
              <w:top w:val="nil"/>
              <w:left w:val="nil"/>
              <w:bottom w:val="single" w:sz="4" w:space="0" w:color="auto"/>
              <w:right w:val="single" w:sz="4" w:space="0" w:color="auto"/>
            </w:tcBorders>
            <w:shd w:val="clear" w:color="auto" w:fill="auto"/>
            <w:noWrap/>
            <w:vAlign w:val="bottom"/>
            <w:hideMark/>
          </w:tcPr>
          <w:p w14:paraId="50FB46EC"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3,640.00 </w:t>
            </w:r>
          </w:p>
        </w:tc>
      </w:tr>
      <w:tr w:rsidR="00F933AA" w:rsidRPr="00F933AA" w14:paraId="2E7AB54D" w14:textId="77777777" w:rsidTr="006C4842">
        <w:trPr>
          <w:trHeight w:val="525"/>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52D910E"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1</w:t>
            </w:r>
          </w:p>
        </w:tc>
        <w:tc>
          <w:tcPr>
            <w:tcW w:w="2898" w:type="dxa"/>
            <w:tcBorders>
              <w:top w:val="nil"/>
              <w:left w:val="nil"/>
              <w:bottom w:val="single" w:sz="4" w:space="0" w:color="auto"/>
              <w:right w:val="single" w:sz="4" w:space="0" w:color="auto"/>
            </w:tcBorders>
            <w:shd w:val="clear" w:color="auto" w:fill="auto"/>
            <w:vAlign w:val="bottom"/>
            <w:hideMark/>
          </w:tcPr>
          <w:p w14:paraId="7022BE32" w14:textId="48921013"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Banca metálica (3  Asientos) OHR-28003PCR</w:t>
            </w:r>
          </w:p>
        </w:tc>
        <w:tc>
          <w:tcPr>
            <w:tcW w:w="1965" w:type="dxa"/>
            <w:tcBorders>
              <w:top w:val="nil"/>
              <w:left w:val="nil"/>
              <w:bottom w:val="single" w:sz="4" w:space="0" w:color="auto"/>
              <w:right w:val="single" w:sz="4" w:space="0" w:color="auto"/>
            </w:tcBorders>
            <w:shd w:val="clear" w:color="auto" w:fill="auto"/>
            <w:noWrap/>
            <w:vAlign w:val="bottom"/>
            <w:hideMark/>
          </w:tcPr>
          <w:p w14:paraId="7FE76498"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4,175.00 </w:t>
            </w:r>
          </w:p>
        </w:tc>
        <w:tc>
          <w:tcPr>
            <w:tcW w:w="2040" w:type="dxa"/>
            <w:tcBorders>
              <w:top w:val="nil"/>
              <w:left w:val="nil"/>
              <w:bottom w:val="single" w:sz="4" w:space="0" w:color="auto"/>
              <w:right w:val="single" w:sz="4" w:space="0" w:color="auto"/>
            </w:tcBorders>
            <w:shd w:val="clear" w:color="auto" w:fill="auto"/>
            <w:noWrap/>
            <w:vAlign w:val="bottom"/>
            <w:hideMark/>
          </w:tcPr>
          <w:p w14:paraId="6B0B12BA"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3,447.41 </w:t>
            </w:r>
          </w:p>
        </w:tc>
        <w:tc>
          <w:tcPr>
            <w:tcW w:w="1734" w:type="dxa"/>
            <w:tcBorders>
              <w:top w:val="nil"/>
              <w:left w:val="nil"/>
              <w:bottom w:val="single" w:sz="4" w:space="0" w:color="auto"/>
              <w:right w:val="single" w:sz="4" w:space="0" w:color="auto"/>
            </w:tcBorders>
            <w:shd w:val="clear" w:color="auto" w:fill="auto"/>
            <w:noWrap/>
            <w:vAlign w:val="bottom"/>
            <w:hideMark/>
          </w:tcPr>
          <w:p w14:paraId="22DA5EFC"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3,750.00 </w:t>
            </w:r>
          </w:p>
        </w:tc>
      </w:tr>
      <w:tr w:rsidR="00F933AA" w:rsidRPr="00F933AA" w14:paraId="77C27006" w14:textId="77777777" w:rsidTr="006C4842">
        <w:trPr>
          <w:trHeight w:val="300"/>
        </w:trPr>
        <w:tc>
          <w:tcPr>
            <w:tcW w:w="905" w:type="dxa"/>
            <w:tcBorders>
              <w:top w:val="nil"/>
              <w:left w:val="single" w:sz="4" w:space="0" w:color="auto"/>
              <w:bottom w:val="single" w:sz="4" w:space="0" w:color="auto"/>
              <w:right w:val="single" w:sz="4" w:space="0" w:color="auto"/>
            </w:tcBorders>
            <w:shd w:val="clear" w:color="auto" w:fill="auto"/>
            <w:vAlign w:val="bottom"/>
            <w:hideMark/>
          </w:tcPr>
          <w:p w14:paraId="348A16F3" w14:textId="77777777" w:rsidR="00F933AA" w:rsidRPr="00F933AA" w:rsidRDefault="00F933AA" w:rsidP="00F933AA">
            <w:pPr>
              <w:jc w:val="cente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4</w:t>
            </w:r>
          </w:p>
        </w:tc>
        <w:tc>
          <w:tcPr>
            <w:tcW w:w="2898" w:type="dxa"/>
            <w:tcBorders>
              <w:top w:val="nil"/>
              <w:left w:val="nil"/>
              <w:bottom w:val="single" w:sz="4" w:space="0" w:color="auto"/>
              <w:right w:val="single" w:sz="4" w:space="0" w:color="auto"/>
            </w:tcBorders>
            <w:shd w:val="clear" w:color="auto" w:fill="auto"/>
            <w:noWrap/>
            <w:vAlign w:val="bottom"/>
            <w:hideMark/>
          </w:tcPr>
          <w:p w14:paraId="309F4929"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Sillas </w:t>
            </w:r>
            <w:proofErr w:type="spellStart"/>
            <w:r w:rsidRPr="00F933AA">
              <w:rPr>
                <w:rFonts w:ascii="Calibri" w:eastAsia="Times New Roman" w:hAnsi="Calibri" w:cs="Times New Roman"/>
                <w:color w:val="000000"/>
                <w:sz w:val="20"/>
                <w:szCs w:val="20"/>
                <w:lang w:eastAsia="es-MX"/>
              </w:rPr>
              <w:t>Ecovista</w:t>
            </w:r>
            <w:proofErr w:type="spellEnd"/>
            <w:r w:rsidRPr="00F933AA">
              <w:rPr>
                <w:rFonts w:ascii="Calibri" w:eastAsia="Times New Roman" w:hAnsi="Calibri" w:cs="Times New Roman"/>
                <w:color w:val="000000"/>
                <w:sz w:val="20"/>
                <w:szCs w:val="20"/>
                <w:lang w:eastAsia="es-MX"/>
              </w:rPr>
              <w:t xml:space="preserve"> </w:t>
            </w:r>
          </w:p>
        </w:tc>
        <w:tc>
          <w:tcPr>
            <w:tcW w:w="1965" w:type="dxa"/>
            <w:tcBorders>
              <w:top w:val="nil"/>
              <w:left w:val="nil"/>
              <w:bottom w:val="single" w:sz="4" w:space="0" w:color="auto"/>
              <w:right w:val="single" w:sz="4" w:space="0" w:color="auto"/>
            </w:tcBorders>
            <w:shd w:val="clear" w:color="auto" w:fill="auto"/>
            <w:noWrap/>
            <w:vAlign w:val="bottom"/>
            <w:hideMark/>
          </w:tcPr>
          <w:p w14:paraId="69C67E69"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1,904.00 </w:t>
            </w:r>
          </w:p>
        </w:tc>
        <w:tc>
          <w:tcPr>
            <w:tcW w:w="2040" w:type="dxa"/>
            <w:tcBorders>
              <w:top w:val="nil"/>
              <w:left w:val="nil"/>
              <w:bottom w:val="single" w:sz="4" w:space="0" w:color="auto"/>
              <w:right w:val="single" w:sz="4" w:space="0" w:color="auto"/>
            </w:tcBorders>
            <w:shd w:val="clear" w:color="auto" w:fill="auto"/>
            <w:noWrap/>
            <w:vAlign w:val="bottom"/>
            <w:hideMark/>
          </w:tcPr>
          <w:p w14:paraId="7EEC7E26"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1,927.59 </w:t>
            </w:r>
          </w:p>
        </w:tc>
        <w:tc>
          <w:tcPr>
            <w:tcW w:w="1734" w:type="dxa"/>
            <w:tcBorders>
              <w:top w:val="nil"/>
              <w:left w:val="nil"/>
              <w:bottom w:val="single" w:sz="4" w:space="0" w:color="auto"/>
              <w:right w:val="single" w:sz="4" w:space="0" w:color="auto"/>
            </w:tcBorders>
            <w:shd w:val="clear" w:color="auto" w:fill="auto"/>
            <w:noWrap/>
            <w:vAlign w:val="bottom"/>
            <w:hideMark/>
          </w:tcPr>
          <w:p w14:paraId="51B0693F"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 $                2,392.00 </w:t>
            </w:r>
          </w:p>
        </w:tc>
      </w:tr>
      <w:tr w:rsidR="00F933AA" w:rsidRPr="00F933AA" w14:paraId="191FD0B6" w14:textId="77777777" w:rsidTr="006C4842">
        <w:trPr>
          <w:trHeight w:val="300"/>
        </w:trPr>
        <w:tc>
          <w:tcPr>
            <w:tcW w:w="905" w:type="dxa"/>
            <w:tcBorders>
              <w:top w:val="nil"/>
              <w:left w:val="single" w:sz="4" w:space="0" w:color="auto"/>
              <w:bottom w:val="single" w:sz="4" w:space="0" w:color="auto"/>
              <w:right w:val="nil"/>
            </w:tcBorders>
            <w:shd w:val="clear" w:color="auto" w:fill="auto"/>
            <w:vAlign w:val="bottom"/>
            <w:hideMark/>
          </w:tcPr>
          <w:p w14:paraId="795083B9"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Sub total</w:t>
            </w:r>
          </w:p>
        </w:tc>
        <w:tc>
          <w:tcPr>
            <w:tcW w:w="2898" w:type="dxa"/>
            <w:tcBorders>
              <w:top w:val="nil"/>
              <w:left w:val="nil"/>
              <w:bottom w:val="single" w:sz="4" w:space="0" w:color="auto"/>
              <w:right w:val="single" w:sz="4" w:space="0" w:color="auto"/>
            </w:tcBorders>
            <w:shd w:val="clear" w:color="auto" w:fill="auto"/>
            <w:noWrap/>
            <w:vAlign w:val="bottom"/>
            <w:hideMark/>
          </w:tcPr>
          <w:p w14:paraId="20DA3FA1"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w:t>
            </w:r>
          </w:p>
        </w:tc>
        <w:tc>
          <w:tcPr>
            <w:tcW w:w="1965" w:type="dxa"/>
            <w:tcBorders>
              <w:top w:val="nil"/>
              <w:left w:val="nil"/>
              <w:bottom w:val="single" w:sz="4" w:space="0" w:color="auto"/>
              <w:right w:val="single" w:sz="4" w:space="0" w:color="auto"/>
            </w:tcBorders>
            <w:shd w:val="clear" w:color="auto" w:fill="auto"/>
            <w:noWrap/>
            <w:vAlign w:val="bottom"/>
            <w:hideMark/>
          </w:tcPr>
          <w:p w14:paraId="6FC7BADC"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 $                154,582.05 </w:t>
            </w:r>
          </w:p>
        </w:tc>
        <w:tc>
          <w:tcPr>
            <w:tcW w:w="2040" w:type="dxa"/>
            <w:tcBorders>
              <w:top w:val="nil"/>
              <w:left w:val="nil"/>
              <w:bottom w:val="single" w:sz="4" w:space="0" w:color="auto"/>
              <w:right w:val="single" w:sz="4" w:space="0" w:color="auto"/>
            </w:tcBorders>
            <w:shd w:val="clear" w:color="auto" w:fill="auto"/>
            <w:noWrap/>
            <w:vAlign w:val="bottom"/>
            <w:hideMark/>
          </w:tcPr>
          <w:p w14:paraId="5C586CAD"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 $                  149,125.86 </w:t>
            </w:r>
          </w:p>
        </w:tc>
        <w:tc>
          <w:tcPr>
            <w:tcW w:w="1734" w:type="dxa"/>
            <w:tcBorders>
              <w:top w:val="nil"/>
              <w:left w:val="nil"/>
              <w:bottom w:val="single" w:sz="4" w:space="0" w:color="auto"/>
              <w:right w:val="single" w:sz="4" w:space="0" w:color="auto"/>
            </w:tcBorders>
            <w:shd w:val="clear" w:color="auto" w:fill="auto"/>
            <w:noWrap/>
            <w:vAlign w:val="bottom"/>
            <w:hideMark/>
          </w:tcPr>
          <w:p w14:paraId="474E1246"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 $           139,810.00 </w:t>
            </w:r>
          </w:p>
        </w:tc>
      </w:tr>
      <w:tr w:rsidR="00F933AA" w:rsidRPr="00F933AA" w14:paraId="4AE735DA" w14:textId="77777777" w:rsidTr="006C4842">
        <w:trPr>
          <w:trHeight w:val="300"/>
        </w:trPr>
        <w:tc>
          <w:tcPr>
            <w:tcW w:w="905" w:type="dxa"/>
            <w:tcBorders>
              <w:top w:val="nil"/>
              <w:left w:val="single" w:sz="4" w:space="0" w:color="auto"/>
              <w:bottom w:val="single" w:sz="4" w:space="0" w:color="auto"/>
              <w:right w:val="nil"/>
            </w:tcBorders>
            <w:shd w:val="clear" w:color="auto" w:fill="auto"/>
            <w:vAlign w:val="bottom"/>
            <w:hideMark/>
          </w:tcPr>
          <w:p w14:paraId="7496A251"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IVA</w:t>
            </w:r>
          </w:p>
        </w:tc>
        <w:tc>
          <w:tcPr>
            <w:tcW w:w="2898" w:type="dxa"/>
            <w:tcBorders>
              <w:top w:val="nil"/>
              <w:left w:val="nil"/>
              <w:bottom w:val="single" w:sz="4" w:space="0" w:color="auto"/>
              <w:right w:val="single" w:sz="4" w:space="0" w:color="auto"/>
            </w:tcBorders>
            <w:shd w:val="clear" w:color="auto" w:fill="auto"/>
            <w:noWrap/>
            <w:vAlign w:val="bottom"/>
            <w:hideMark/>
          </w:tcPr>
          <w:p w14:paraId="51DDF336"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w:t>
            </w:r>
          </w:p>
        </w:tc>
        <w:tc>
          <w:tcPr>
            <w:tcW w:w="1965" w:type="dxa"/>
            <w:tcBorders>
              <w:top w:val="nil"/>
              <w:left w:val="nil"/>
              <w:bottom w:val="single" w:sz="4" w:space="0" w:color="auto"/>
              <w:right w:val="single" w:sz="4" w:space="0" w:color="auto"/>
            </w:tcBorders>
            <w:shd w:val="clear" w:color="auto" w:fill="auto"/>
            <w:noWrap/>
            <w:vAlign w:val="bottom"/>
            <w:hideMark/>
          </w:tcPr>
          <w:p w14:paraId="4AC84D23"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 $                  24,733.13 </w:t>
            </w:r>
          </w:p>
        </w:tc>
        <w:tc>
          <w:tcPr>
            <w:tcW w:w="2040" w:type="dxa"/>
            <w:tcBorders>
              <w:top w:val="nil"/>
              <w:left w:val="nil"/>
              <w:bottom w:val="single" w:sz="4" w:space="0" w:color="auto"/>
              <w:right w:val="single" w:sz="4" w:space="0" w:color="auto"/>
            </w:tcBorders>
            <w:shd w:val="clear" w:color="auto" w:fill="auto"/>
            <w:noWrap/>
            <w:vAlign w:val="bottom"/>
            <w:hideMark/>
          </w:tcPr>
          <w:p w14:paraId="01440E7C"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 $                    23,860.14 </w:t>
            </w:r>
          </w:p>
        </w:tc>
        <w:tc>
          <w:tcPr>
            <w:tcW w:w="1734" w:type="dxa"/>
            <w:tcBorders>
              <w:top w:val="nil"/>
              <w:left w:val="nil"/>
              <w:bottom w:val="single" w:sz="4" w:space="0" w:color="auto"/>
              <w:right w:val="single" w:sz="4" w:space="0" w:color="auto"/>
            </w:tcBorders>
            <w:shd w:val="clear" w:color="auto" w:fill="auto"/>
            <w:noWrap/>
            <w:vAlign w:val="bottom"/>
            <w:hideMark/>
          </w:tcPr>
          <w:p w14:paraId="2AEC6B90"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 $             22,369.60 </w:t>
            </w:r>
          </w:p>
        </w:tc>
      </w:tr>
      <w:tr w:rsidR="00F933AA" w:rsidRPr="00F933AA" w14:paraId="7AC85AD6" w14:textId="77777777" w:rsidTr="006C4842">
        <w:trPr>
          <w:trHeight w:val="300"/>
        </w:trPr>
        <w:tc>
          <w:tcPr>
            <w:tcW w:w="905" w:type="dxa"/>
            <w:tcBorders>
              <w:top w:val="nil"/>
              <w:left w:val="single" w:sz="4" w:space="0" w:color="auto"/>
              <w:bottom w:val="single" w:sz="4" w:space="0" w:color="auto"/>
              <w:right w:val="nil"/>
            </w:tcBorders>
            <w:shd w:val="clear" w:color="auto" w:fill="auto"/>
            <w:vAlign w:val="bottom"/>
            <w:hideMark/>
          </w:tcPr>
          <w:p w14:paraId="2309B690"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Total </w:t>
            </w:r>
          </w:p>
        </w:tc>
        <w:tc>
          <w:tcPr>
            <w:tcW w:w="2898" w:type="dxa"/>
            <w:tcBorders>
              <w:top w:val="nil"/>
              <w:left w:val="nil"/>
              <w:bottom w:val="single" w:sz="4" w:space="0" w:color="auto"/>
              <w:right w:val="single" w:sz="4" w:space="0" w:color="auto"/>
            </w:tcBorders>
            <w:shd w:val="clear" w:color="auto" w:fill="auto"/>
            <w:noWrap/>
            <w:vAlign w:val="bottom"/>
            <w:hideMark/>
          </w:tcPr>
          <w:p w14:paraId="46AD83AF"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w:t>
            </w:r>
          </w:p>
        </w:tc>
        <w:tc>
          <w:tcPr>
            <w:tcW w:w="1965" w:type="dxa"/>
            <w:tcBorders>
              <w:top w:val="nil"/>
              <w:left w:val="nil"/>
              <w:bottom w:val="single" w:sz="4" w:space="0" w:color="auto"/>
              <w:right w:val="single" w:sz="4" w:space="0" w:color="auto"/>
            </w:tcBorders>
            <w:shd w:val="clear" w:color="auto" w:fill="auto"/>
            <w:noWrap/>
            <w:vAlign w:val="bottom"/>
            <w:hideMark/>
          </w:tcPr>
          <w:p w14:paraId="09A1B475"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 $                179,315.18 </w:t>
            </w:r>
          </w:p>
        </w:tc>
        <w:tc>
          <w:tcPr>
            <w:tcW w:w="2040" w:type="dxa"/>
            <w:tcBorders>
              <w:top w:val="nil"/>
              <w:left w:val="nil"/>
              <w:bottom w:val="single" w:sz="4" w:space="0" w:color="auto"/>
              <w:right w:val="single" w:sz="4" w:space="0" w:color="auto"/>
            </w:tcBorders>
            <w:shd w:val="clear" w:color="auto" w:fill="auto"/>
            <w:noWrap/>
            <w:vAlign w:val="bottom"/>
            <w:hideMark/>
          </w:tcPr>
          <w:p w14:paraId="1B94A4DA"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 $                  172,986.00 </w:t>
            </w:r>
          </w:p>
        </w:tc>
        <w:tc>
          <w:tcPr>
            <w:tcW w:w="1734" w:type="dxa"/>
            <w:tcBorders>
              <w:top w:val="nil"/>
              <w:left w:val="nil"/>
              <w:bottom w:val="single" w:sz="4" w:space="0" w:color="auto"/>
              <w:right w:val="single" w:sz="4" w:space="0" w:color="auto"/>
            </w:tcBorders>
            <w:shd w:val="clear" w:color="auto" w:fill="auto"/>
            <w:noWrap/>
            <w:vAlign w:val="bottom"/>
            <w:hideMark/>
          </w:tcPr>
          <w:p w14:paraId="30850973" w14:textId="77777777" w:rsidR="00F933AA" w:rsidRPr="00F933AA" w:rsidRDefault="00F933AA" w:rsidP="00F933AA">
            <w:pP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 $           162,179.60 </w:t>
            </w:r>
          </w:p>
        </w:tc>
      </w:tr>
      <w:tr w:rsidR="00F933AA" w:rsidRPr="00F933AA" w14:paraId="24BF96AD" w14:textId="77777777" w:rsidTr="006C4842">
        <w:trPr>
          <w:trHeight w:val="300"/>
        </w:trPr>
        <w:tc>
          <w:tcPr>
            <w:tcW w:w="954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D8B949" w14:textId="77777777" w:rsidR="00C51803" w:rsidRDefault="00C51803" w:rsidP="00F933AA">
            <w:pPr>
              <w:jc w:val="center"/>
              <w:rPr>
                <w:rFonts w:ascii="Calibri" w:eastAsia="Times New Roman" w:hAnsi="Calibri" w:cs="Times New Roman"/>
                <w:b/>
                <w:bCs/>
                <w:color w:val="000000"/>
                <w:sz w:val="20"/>
                <w:szCs w:val="20"/>
                <w:lang w:eastAsia="es-MX"/>
              </w:rPr>
            </w:pPr>
          </w:p>
          <w:p w14:paraId="23490F2C" w14:textId="77777777" w:rsidR="00C51803" w:rsidRDefault="00C51803" w:rsidP="00F933AA">
            <w:pPr>
              <w:jc w:val="center"/>
              <w:rPr>
                <w:rFonts w:ascii="Calibri" w:eastAsia="Times New Roman" w:hAnsi="Calibri" w:cs="Times New Roman"/>
                <w:b/>
                <w:bCs/>
                <w:color w:val="000000"/>
                <w:sz w:val="20"/>
                <w:szCs w:val="20"/>
                <w:lang w:eastAsia="es-MX"/>
              </w:rPr>
            </w:pPr>
          </w:p>
          <w:p w14:paraId="7351D0AE"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CONDICIONES</w:t>
            </w:r>
          </w:p>
        </w:tc>
      </w:tr>
      <w:tr w:rsidR="00F933AA" w:rsidRPr="00F933AA" w14:paraId="0D8F5F49" w14:textId="77777777" w:rsidTr="006C4842">
        <w:trPr>
          <w:trHeight w:val="765"/>
        </w:trPr>
        <w:tc>
          <w:tcPr>
            <w:tcW w:w="3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04413D"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TIEMPO DE ENTREGA </w:t>
            </w:r>
          </w:p>
        </w:tc>
        <w:tc>
          <w:tcPr>
            <w:tcW w:w="1965" w:type="dxa"/>
            <w:tcBorders>
              <w:top w:val="nil"/>
              <w:left w:val="nil"/>
              <w:bottom w:val="single" w:sz="4" w:space="0" w:color="auto"/>
              <w:right w:val="single" w:sz="4" w:space="0" w:color="auto"/>
            </w:tcBorders>
            <w:shd w:val="clear" w:color="auto" w:fill="auto"/>
            <w:hideMark/>
          </w:tcPr>
          <w:p w14:paraId="6F47AB8E" w14:textId="68F5B21A"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20 días hábiles a partir de la autorización</w:t>
            </w:r>
          </w:p>
        </w:tc>
        <w:tc>
          <w:tcPr>
            <w:tcW w:w="2040" w:type="dxa"/>
            <w:tcBorders>
              <w:top w:val="nil"/>
              <w:left w:val="nil"/>
              <w:bottom w:val="single" w:sz="4" w:space="0" w:color="auto"/>
              <w:right w:val="single" w:sz="4" w:space="0" w:color="auto"/>
            </w:tcBorders>
            <w:shd w:val="clear" w:color="auto" w:fill="auto"/>
            <w:hideMark/>
          </w:tcPr>
          <w:p w14:paraId="2B8D6418" w14:textId="7149EA6E"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20 días hábiles a partir de la autorización</w:t>
            </w:r>
          </w:p>
        </w:tc>
        <w:tc>
          <w:tcPr>
            <w:tcW w:w="1734" w:type="dxa"/>
            <w:tcBorders>
              <w:top w:val="nil"/>
              <w:left w:val="nil"/>
              <w:bottom w:val="single" w:sz="4" w:space="0" w:color="auto"/>
              <w:right w:val="single" w:sz="4" w:space="0" w:color="auto"/>
            </w:tcBorders>
            <w:shd w:val="clear" w:color="auto" w:fill="auto"/>
            <w:hideMark/>
          </w:tcPr>
          <w:p w14:paraId="6A45A9C8" w14:textId="0A8543E9"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20 días hábiles a partir de la autorización</w:t>
            </w:r>
          </w:p>
        </w:tc>
      </w:tr>
      <w:tr w:rsidR="00F933AA" w:rsidRPr="00F933AA" w14:paraId="3B2260E6" w14:textId="77777777" w:rsidTr="006C4842">
        <w:trPr>
          <w:trHeight w:val="300"/>
        </w:trPr>
        <w:tc>
          <w:tcPr>
            <w:tcW w:w="3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473023"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FORMA DE PAGO </w:t>
            </w:r>
          </w:p>
        </w:tc>
        <w:tc>
          <w:tcPr>
            <w:tcW w:w="1965" w:type="dxa"/>
            <w:tcBorders>
              <w:top w:val="nil"/>
              <w:left w:val="nil"/>
              <w:bottom w:val="single" w:sz="4" w:space="0" w:color="auto"/>
              <w:right w:val="single" w:sz="4" w:space="0" w:color="auto"/>
            </w:tcBorders>
            <w:shd w:val="clear" w:color="auto" w:fill="auto"/>
            <w:hideMark/>
          </w:tcPr>
          <w:p w14:paraId="560E8688"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Contra entrega </w:t>
            </w:r>
          </w:p>
        </w:tc>
        <w:tc>
          <w:tcPr>
            <w:tcW w:w="2040" w:type="dxa"/>
            <w:tcBorders>
              <w:top w:val="nil"/>
              <w:left w:val="nil"/>
              <w:bottom w:val="single" w:sz="4" w:space="0" w:color="auto"/>
              <w:right w:val="single" w:sz="4" w:space="0" w:color="auto"/>
            </w:tcBorders>
            <w:shd w:val="clear" w:color="auto" w:fill="auto"/>
            <w:hideMark/>
          </w:tcPr>
          <w:p w14:paraId="064BE4C1"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Contra entrega </w:t>
            </w:r>
          </w:p>
        </w:tc>
        <w:tc>
          <w:tcPr>
            <w:tcW w:w="1734" w:type="dxa"/>
            <w:tcBorders>
              <w:top w:val="nil"/>
              <w:left w:val="nil"/>
              <w:bottom w:val="single" w:sz="4" w:space="0" w:color="auto"/>
              <w:right w:val="single" w:sz="4" w:space="0" w:color="auto"/>
            </w:tcBorders>
            <w:shd w:val="clear" w:color="auto" w:fill="auto"/>
            <w:hideMark/>
          </w:tcPr>
          <w:p w14:paraId="28936F52"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Contra entrega </w:t>
            </w:r>
          </w:p>
        </w:tc>
      </w:tr>
      <w:tr w:rsidR="00F933AA" w:rsidRPr="00F933AA" w14:paraId="69FDF8EE" w14:textId="77777777" w:rsidTr="006C4842">
        <w:trPr>
          <w:trHeight w:val="510"/>
        </w:trPr>
        <w:tc>
          <w:tcPr>
            <w:tcW w:w="380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0EC35AA"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LUGAR DE ENTREGA</w:t>
            </w:r>
          </w:p>
        </w:tc>
        <w:tc>
          <w:tcPr>
            <w:tcW w:w="1965" w:type="dxa"/>
            <w:tcBorders>
              <w:top w:val="nil"/>
              <w:left w:val="nil"/>
              <w:bottom w:val="single" w:sz="4" w:space="0" w:color="auto"/>
              <w:right w:val="single" w:sz="4" w:space="0" w:color="auto"/>
            </w:tcBorders>
            <w:shd w:val="clear" w:color="auto" w:fill="auto"/>
            <w:hideMark/>
          </w:tcPr>
          <w:p w14:paraId="70D399FD"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Unidad Plaza Zapotlan</w:t>
            </w:r>
          </w:p>
        </w:tc>
        <w:tc>
          <w:tcPr>
            <w:tcW w:w="2040" w:type="dxa"/>
            <w:tcBorders>
              <w:top w:val="nil"/>
              <w:left w:val="nil"/>
              <w:bottom w:val="single" w:sz="4" w:space="0" w:color="auto"/>
              <w:right w:val="single" w:sz="4" w:space="0" w:color="auto"/>
            </w:tcBorders>
            <w:shd w:val="clear" w:color="auto" w:fill="auto"/>
            <w:hideMark/>
          </w:tcPr>
          <w:p w14:paraId="00C779F2"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Unidad Plaza Zapotlan</w:t>
            </w:r>
          </w:p>
        </w:tc>
        <w:tc>
          <w:tcPr>
            <w:tcW w:w="1734" w:type="dxa"/>
            <w:tcBorders>
              <w:top w:val="nil"/>
              <w:left w:val="nil"/>
              <w:bottom w:val="single" w:sz="4" w:space="0" w:color="auto"/>
              <w:right w:val="single" w:sz="4" w:space="0" w:color="auto"/>
            </w:tcBorders>
            <w:shd w:val="clear" w:color="auto" w:fill="auto"/>
            <w:hideMark/>
          </w:tcPr>
          <w:p w14:paraId="7F9DF647" w14:textId="77777777"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Unidad Plaza Zapotlan</w:t>
            </w:r>
          </w:p>
        </w:tc>
      </w:tr>
      <w:tr w:rsidR="00F933AA" w:rsidRPr="00F933AA" w14:paraId="65BBE118" w14:textId="77777777" w:rsidTr="006C4842">
        <w:trPr>
          <w:trHeight w:val="510"/>
        </w:trPr>
        <w:tc>
          <w:tcPr>
            <w:tcW w:w="3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A07F" w14:textId="77777777" w:rsidR="00F933AA" w:rsidRPr="00F933AA" w:rsidRDefault="00F933AA" w:rsidP="00F933AA">
            <w:pPr>
              <w:jc w:val="center"/>
              <w:rPr>
                <w:rFonts w:ascii="Calibri" w:eastAsia="Times New Roman" w:hAnsi="Calibri" w:cs="Times New Roman"/>
                <w:b/>
                <w:bCs/>
                <w:color w:val="000000"/>
                <w:sz w:val="20"/>
                <w:szCs w:val="20"/>
                <w:lang w:eastAsia="es-MX"/>
              </w:rPr>
            </w:pPr>
            <w:r w:rsidRPr="00F933AA">
              <w:rPr>
                <w:rFonts w:ascii="Calibri" w:eastAsia="Times New Roman" w:hAnsi="Calibri" w:cs="Times New Roman"/>
                <w:b/>
                <w:bCs/>
                <w:color w:val="000000"/>
                <w:sz w:val="20"/>
                <w:szCs w:val="20"/>
                <w:lang w:eastAsia="es-MX"/>
              </w:rPr>
              <w:t xml:space="preserve">GARANTIA </w:t>
            </w:r>
          </w:p>
        </w:tc>
        <w:tc>
          <w:tcPr>
            <w:tcW w:w="1965" w:type="dxa"/>
            <w:tcBorders>
              <w:top w:val="nil"/>
              <w:left w:val="nil"/>
              <w:bottom w:val="single" w:sz="4" w:space="0" w:color="auto"/>
              <w:right w:val="single" w:sz="4" w:space="0" w:color="auto"/>
            </w:tcBorders>
            <w:shd w:val="clear" w:color="auto" w:fill="auto"/>
            <w:hideMark/>
          </w:tcPr>
          <w:p w14:paraId="70710066" w14:textId="3103FFC0"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1 Año por defectos de fabrica </w:t>
            </w:r>
          </w:p>
        </w:tc>
        <w:tc>
          <w:tcPr>
            <w:tcW w:w="2040" w:type="dxa"/>
            <w:tcBorders>
              <w:top w:val="nil"/>
              <w:left w:val="nil"/>
              <w:bottom w:val="single" w:sz="4" w:space="0" w:color="auto"/>
              <w:right w:val="single" w:sz="4" w:space="0" w:color="auto"/>
            </w:tcBorders>
            <w:shd w:val="clear" w:color="auto" w:fill="auto"/>
            <w:hideMark/>
          </w:tcPr>
          <w:p w14:paraId="3A294835" w14:textId="56AFD31F"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1 Año por defectos de fabrica </w:t>
            </w:r>
          </w:p>
        </w:tc>
        <w:tc>
          <w:tcPr>
            <w:tcW w:w="1734" w:type="dxa"/>
            <w:tcBorders>
              <w:top w:val="nil"/>
              <w:left w:val="nil"/>
              <w:bottom w:val="single" w:sz="4" w:space="0" w:color="auto"/>
              <w:right w:val="single" w:sz="4" w:space="0" w:color="auto"/>
            </w:tcBorders>
            <w:shd w:val="clear" w:color="auto" w:fill="auto"/>
            <w:hideMark/>
          </w:tcPr>
          <w:p w14:paraId="5CC3FC88" w14:textId="57C891AC" w:rsidR="00F933AA" w:rsidRPr="00F933AA" w:rsidRDefault="00F933AA" w:rsidP="00F933AA">
            <w:pPr>
              <w:rPr>
                <w:rFonts w:ascii="Calibri" w:eastAsia="Times New Roman" w:hAnsi="Calibri" w:cs="Times New Roman"/>
                <w:color w:val="000000"/>
                <w:sz w:val="20"/>
                <w:szCs w:val="20"/>
                <w:lang w:eastAsia="es-MX"/>
              </w:rPr>
            </w:pPr>
            <w:r w:rsidRPr="00F933AA">
              <w:rPr>
                <w:rFonts w:ascii="Calibri" w:eastAsia="Times New Roman" w:hAnsi="Calibri" w:cs="Times New Roman"/>
                <w:color w:val="000000"/>
                <w:sz w:val="20"/>
                <w:szCs w:val="20"/>
                <w:lang w:eastAsia="es-MX"/>
              </w:rPr>
              <w:t xml:space="preserve">1 Año por defectos de fabrica </w:t>
            </w:r>
          </w:p>
        </w:tc>
      </w:tr>
    </w:tbl>
    <w:p w14:paraId="021F3CEC" w14:textId="77777777" w:rsidR="00C51803" w:rsidRDefault="00C51803" w:rsidP="006C4842">
      <w:pPr>
        <w:autoSpaceDE w:val="0"/>
        <w:autoSpaceDN w:val="0"/>
        <w:adjustRightInd w:val="0"/>
        <w:jc w:val="both"/>
      </w:pPr>
    </w:p>
    <w:p w14:paraId="44D7C2CE" w14:textId="77777777" w:rsidR="00C51803" w:rsidRDefault="00C51803" w:rsidP="006C4842">
      <w:pPr>
        <w:autoSpaceDE w:val="0"/>
        <w:autoSpaceDN w:val="0"/>
        <w:adjustRightInd w:val="0"/>
        <w:jc w:val="both"/>
      </w:pPr>
    </w:p>
    <w:p w14:paraId="7E9B9C10" w14:textId="77777777" w:rsidR="00C51803" w:rsidRDefault="006C4842" w:rsidP="00C51803">
      <w:pPr>
        <w:autoSpaceDE w:val="0"/>
        <w:autoSpaceDN w:val="0"/>
        <w:adjustRightInd w:val="0"/>
        <w:jc w:val="both"/>
        <w:rPr>
          <w:rFonts w:cs="Arial-BoldMT"/>
          <w:bCs/>
        </w:rPr>
      </w:pPr>
      <w:r w:rsidRPr="00B96BD5">
        <w:t xml:space="preserve">Una vez analizado y discutido el punto por los integrantes del Comité de </w:t>
      </w:r>
      <w:r>
        <w:t>Adquisiciones</w:t>
      </w:r>
      <w:r w:rsidRPr="00B96BD5">
        <w:t xml:space="preserve">, la M.C.I. Rosa María Sánchez </w:t>
      </w:r>
      <w:proofErr w:type="spellStart"/>
      <w:r w:rsidRPr="00B96BD5">
        <w:t>Sánchez</w:t>
      </w:r>
      <w:proofErr w:type="spellEnd"/>
      <w:r w:rsidRPr="00B96BD5">
        <w:t xml:space="preserve">, en su carácter de Secretario Técnico del Comité de </w:t>
      </w:r>
      <w:r>
        <w:t>Adquisiciones</w:t>
      </w:r>
      <w:r w:rsidRPr="00B96BD5">
        <w:t xml:space="preserve"> y en base a los razonamientos </w:t>
      </w:r>
      <w:r w:rsidRPr="00C51803">
        <w:t>anteriormente descritos s</w:t>
      </w:r>
      <w:r w:rsidRPr="00C51803">
        <w:rPr>
          <w:rFonts w:eastAsia="Times New Roman" w:cs="Arial"/>
        </w:rPr>
        <w:t>omete a consideración la aprobación de la adquisición de equipo de cómputo</w:t>
      </w:r>
      <w:r w:rsidRPr="00C51803">
        <w:t xml:space="preserve">: </w:t>
      </w:r>
      <w:r w:rsidR="00C51803" w:rsidRPr="00C51803">
        <w:t>E</w:t>
      </w:r>
      <w:r w:rsidRPr="00C51803">
        <w:rPr>
          <w:b/>
        </w:rPr>
        <w:t>ste Comité de Adqu</w:t>
      </w:r>
      <w:r w:rsidR="00C51803" w:rsidRPr="00C51803">
        <w:rPr>
          <w:b/>
        </w:rPr>
        <w:t xml:space="preserve">isiciones resuelve adjudicar de manera simultánea de acuerdo a los precios presentados por cada proveedor, siendo el precio más bajo de cada una de las partidas al que se le adjudicará la compra por medio del sistema </w:t>
      </w:r>
      <w:proofErr w:type="spellStart"/>
      <w:r w:rsidR="00C51803" w:rsidRPr="00C51803">
        <w:rPr>
          <w:b/>
        </w:rPr>
        <w:t>empress</w:t>
      </w:r>
      <w:proofErr w:type="spellEnd"/>
      <w:r w:rsidR="00C51803" w:rsidRPr="00C51803">
        <w:rPr>
          <w:b/>
        </w:rPr>
        <w:t>, de esta forma el comité aprueba que se disperse la compra entre los 3 proveedores para que haya un ahorro. Una vez hecha esta dispersión y realizada la compra se acordó rendir un informe al comité como es que quedaron repartidas cada una de las partidas por proveedor y el monto de la compra total y por cada uno de ellos.</w:t>
      </w:r>
      <w:r w:rsidRPr="00C51803">
        <w:rPr>
          <w:b/>
        </w:rPr>
        <w:t xml:space="preserve"> </w:t>
      </w:r>
      <w:r w:rsidRPr="00C51803">
        <w:t>Mismos que serán devengados de la partida 5.1.1 Mobiliario y Equipo de Administración , la presente adjudicación se llevó a cabo  fundamentada en el</w:t>
      </w:r>
      <w:r w:rsidRPr="00C51803">
        <w:rPr>
          <w:b/>
        </w:rPr>
        <w:t xml:space="preserve"> </w:t>
      </w:r>
      <w:r w:rsidRPr="00C51803">
        <w:rPr>
          <w:rFonts w:cs="Arial-BoldMT"/>
          <w:bCs/>
        </w:rPr>
        <w:t>ARTÍCULO 43.- fracción II, Incisos a) y b) Adquisición con un mínimo de Tres Cotizaciones del Reglamento de Compras Gubernamentales, Contratación de Servicios, Arrendamientos y Enajenaciones, para el Municipio de Zapotlán el Grande, e</w:t>
      </w:r>
      <w:r w:rsidRPr="00C51803">
        <w:t xml:space="preserve">n este apartado cuando la adquisición sea superior a 300 y menor a 2000 Unidades de Medida y Actualización (UMA) vigentes en la fecha de su cotización; b) El expediente deberá estar integrado por mínimo tres cotizaciones del mismo bien. </w:t>
      </w:r>
    </w:p>
    <w:p w14:paraId="674573A5" w14:textId="77777777" w:rsidR="00C51803" w:rsidRDefault="00C51803" w:rsidP="00C51803">
      <w:pPr>
        <w:autoSpaceDE w:val="0"/>
        <w:autoSpaceDN w:val="0"/>
        <w:adjustRightInd w:val="0"/>
        <w:jc w:val="both"/>
        <w:rPr>
          <w:rFonts w:cs="Arial-BoldMT"/>
          <w:bCs/>
        </w:rPr>
      </w:pPr>
    </w:p>
    <w:p w14:paraId="24593F0A" w14:textId="77777777" w:rsidR="00C51803" w:rsidRDefault="00C51803" w:rsidP="00C51803">
      <w:pPr>
        <w:autoSpaceDE w:val="0"/>
        <w:autoSpaceDN w:val="0"/>
        <w:adjustRightInd w:val="0"/>
        <w:jc w:val="both"/>
        <w:rPr>
          <w:rFonts w:cs="Arial-BoldMT"/>
          <w:bCs/>
        </w:rPr>
      </w:pPr>
    </w:p>
    <w:p w14:paraId="0ED4332F" w14:textId="77777777" w:rsidR="00C51803" w:rsidRDefault="00C51803" w:rsidP="00C51803">
      <w:pPr>
        <w:autoSpaceDE w:val="0"/>
        <w:autoSpaceDN w:val="0"/>
        <w:adjustRightInd w:val="0"/>
        <w:jc w:val="both"/>
        <w:rPr>
          <w:rFonts w:cs="Arial-BoldMT"/>
          <w:bCs/>
        </w:rPr>
      </w:pPr>
    </w:p>
    <w:p w14:paraId="7DBC4FA9" w14:textId="77777777" w:rsidR="00C51803" w:rsidRDefault="00C51803" w:rsidP="00C51803">
      <w:pPr>
        <w:autoSpaceDE w:val="0"/>
        <w:autoSpaceDN w:val="0"/>
        <w:adjustRightInd w:val="0"/>
        <w:jc w:val="both"/>
        <w:rPr>
          <w:rFonts w:cs="Arial-BoldMT"/>
          <w:bCs/>
        </w:rPr>
      </w:pPr>
    </w:p>
    <w:p w14:paraId="3C491270" w14:textId="77777777" w:rsidR="00C51803" w:rsidRDefault="00C51803" w:rsidP="00C51803">
      <w:pPr>
        <w:autoSpaceDE w:val="0"/>
        <w:autoSpaceDN w:val="0"/>
        <w:adjustRightInd w:val="0"/>
        <w:jc w:val="both"/>
        <w:rPr>
          <w:rFonts w:cs="Arial-BoldMT"/>
          <w:bCs/>
        </w:rPr>
      </w:pPr>
    </w:p>
    <w:p w14:paraId="5A5518E5" w14:textId="77777777" w:rsidR="00C51803" w:rsidRDefault="00C51803" w:rsidP="00C51803">
      <w:pPr>
        <w:autoSpaceDE w:val="0"/>
        <w:autoSpaceDN w:val="0"/>
        <w:adjustRightInd w:val="0"/>
        <w:jc w:val="both"/>
        <w:rPr>
          <w:rFonts w:cs="Arial-BoldMT"/>
          <w:bCs/>
        </w:rPr>
      </w:pPr>
    </w:p>
    <w:p w14:paraId="003A7BEB" w14:textId="243CCE85" w:rsidR="00C21155" w:rsidRDefault="006C4842" w:rsidP="00C51803">
      <w:pPr>
        <w:autoSpaceDE w:val="0"/>
        <w:autoSpaceDN w:val="0"/>
        <w:adjustRightInd w:val="0"/>
        <w:jc w:val="both"/>
      </w:pPr>
      <w:r>
        <w:t xml:space="preserve">Para esta adquisición no se generará  contrato de acuerdo al artículo 103 del Reglamento de Compras gubernamentales, contratación de servicios, arrendamientos y enajenaciones, para el Municipio de Zapotlán el Grande, que a la letra dice “… </w:t>
      </w:r>
      <w:r w:rsidRPr="00D744D5">
        <w:rPr>
          <w:i/>
        </w:rPr>
        <w:t xml:space="preserve">donde </w:t>
      </w:r>
      <w:r>
        <w:rPr>
          <w:i/>
        </w:rPr>
        <w:t xml:space="preserve"> </w:t>
      </w:r>
      <w:r w:rsidRPr="00D744D5">
        <w:rPr>
          <w:i/>
        </w:rPr>
        <w:t xml:space="preserve">no se contraten obligaciones a plazos, donde no se tenga que pactar condiciones u obligaciones de hacer a futuro y que la relación contractual que se pudieran generar en </w:t>
      </w:r>
      <w:r>
        <w:rPr>
          <w:i/>
        </w:rPr>
        <w:t xml:space="preserve"> </w:t>
      </w:r>
      <w:r w:rsidRPr="00D744D5">
        <w:rPr>
          <w:i/>
        </w:rPr>
        <w:t>cuanto a derechos y obligaciones se extingue en forma inmediata al momento de que se recibe la mercancía y la factura correspondiente a entera satisfacción por el servidor público de la dependencia solicitante y se realice el pago</w:t>
      </w:r>
      <w:r>
        <w:rPr>
          <w:i/>
        </w:rPr>
        <w:t xml:space="preserve">. </w:t>
      </w:r>
      <w:r w:rsidRPr="00D744D5">
        <w:rPr>
          <w:i/>
        </w:rPr>
        <w:t>En base al razonamiento del párrafo anterior, queda excluido de la elaboración del contrato correspondiente y bastará con la orden de compra generada por la dependencia avalada por el titular de Proveeduría y el titular de la Hacienda Pública Municipal</w:t>
      </w:r>
      <w:r>
        <w:rPr>
          <w:i/>
        </w:rPr>
        <w:t>, sin necesidad que s</w:t>
      </w:r>
      <w:r w:rsidRPr="00D744D5">
        <w:rPr>
          <w:i/>
        </w:rPr>
        <w:t>e</w:t>
      </w:r>
      <w:r>
        <w:rPr>
          <w:i/>
        </w:rPr>
        <w:t xml:space="preserve"> </w:t>
      </w:r>
      <w:r w:rsidRPr="00D744D5">
        <w:rPr>
          <w:i/>
        </w:rPr>
        <w:t>requiera elaboración de contrato alguno</w:t>
      </w:r>
      <w:r>
        <w:t>”.</w:t>
      </w:r>
    </w:p>
    <w:p w14:paraId="0DA8EA9A" w14:textId="77777777" w:rsidR="00C51803" w:rsidRDefault="00C51803" w:rsidP="00C51803">
      <w:pPr>
        <w:autoSpaceDE w:val="0"/>
        <w:autoSpaceDN w:val="0"/>
        <w:adjustRightInd w:val="0"/>
        <w:jc w:val="both"/>
      </w:pPr>
    </w:p>
    <w:p w14:paraId="14556210" w14:textId="77777777" w:rsidR="00C21155" w:rsidRPr="005B23DB" w:rsidRDefault="00C21155" w:rsidP="00C21155">
      <w:pPr>
        <w:spacing w:after="160" w:line="259" w:lineRule="auto"/>
        <w:contextualSpacing/>
        <w:jc w:val="both"/>
        <w:rPr>
          <w:rFonts w:cs="ArialMT"/>
          <w:b/>
          <w:u w:val="single"/>
        </w:rPr>
      </w:pPr>
      <w:r w:rsidRPr="005B23DB">
        <w:rPr>
          <w:rFonts w:cs="ArialMT"/>
          <w:b/>
          <w:u w:val="single"/>
        </w:rPr>
        <w:t>Fondo Impulso Jalisco</w:t>
      </w:r>
    </w:p>
    <w:p w14:paraId="5EB0926D" w14:textId="75EA7081" w:rsidR="00C21155" w:rsidRDefault="00C21155" w:rsidP="00C21155">
      <w:pPr>
        <w:spacing w:after="160" w:line="259" w:lineRule="auto"/>
        <w:contextualSpacing/>
        <w:jc w:val="both"/>
        <w:rPr>
          <w:rFonts w:cs="ArialMT"/>
        </w:rPr>
      </w:pPr>
      <w:r w:rsidRPr="005B23DB">
        <w:rPr>
          <w:rFonts w:cs="ArialMT"/>
        </w:rPr>
        <w:t>No se realiza la aportación correspondiente en virtud de que no se ha llevado a cabo la firma del convenio de colaboración con las Secretarias correspo</w:t>
      </w:r>
      <w:r>
        <w:rPr>
          <w:rFonts w:cs="ArialMT"/>
        </w:rPr>
        <w:t>ndientes del Estado de Jalisco.</w:t>
      </w:r>
    </w:p>
    <w:p w14:paraId="3DEAF63B" w14:textId="77777777" w:rsidR="00C21155" w:rsidRPr="00C21155" w:rsidRDefault="00C21155" w:rsidP="00C21155">
      <w:pPr>
        <w:spacing w:after="160" w:line="259" w:lineRule="auto"/>
        <w:contextualSpacing/>
        <w:jc w:val="both"/>
        <w:rPr>
          <w:rFonts w:cs="ArialMT"/>
        </w:rPr>
      </w:pPr>
    </w:p>
    <w:p w14:paraId="06A5E37E" w14:textId="3272B135" w:rsidR="00860BA6" w:rsidRPr="005B23DB" w:rsidRDefault="00860BA6" w:rsidP="00860BA6">
      <w:pPr>
        <w:spacing w:after="160" w:line="259" w:lineRule="auto"/>
        <w:contextualSpacing/>
        <w:jc w:val="both"/>
        <w:rPr>
          <w:rFonts w:cs="ArialMT"/>
          <w:b/>
          <w:u w:val="single"/>
        </w:rPr>
      </w:pPr>
      <w:r>
        <w:rPr>
          <w:rFonts w:cs="ArialMT"/>
          <w:b/>
          <w:u w:val="single"/>
        </w:rPr>
        <w:t xml:space="preserve">Personas asignada para dar seguimiento y recepción de los bienes. </w:t>
      </w:r>
    </w:p>
    <w:p w14:paraId="07743205" w14:textId="538DA9D4" w:rsidR="00860BA6" w:rsidRDefault="00860BA6" w:rsidP="00860BA6">
      <w:pPr>
        <w:jc w:val="both"/>
      </w:pPr>
      <w:r>
        <w:t xml:space="preserve">Por el departamento de pasaportes: Paulina </w:t>
      </w:r>
      <w:proofErr w:type="spellStart"/>
      <w:r>
        <w:t>Lizette</w:t>
      </w:r>
      <w:proofErr w:type="spellEnd"/>
      <w:r>
        <w:t xml:space="preserve"> Hernández Chávez </w:t>
      </w:r>
    </w:p>
    <w:p w14:paraId="62478DBC" w14:textId="5C7FBE1D" w:rsidR="00860BA6" w:rsidRDefault="00860BA6" w:rsidP="00860BA6">
      <w:pPr>
        <w:jc w:val="both"/>
      </w:pPr>
      <w:r>
        <w:t xml:space="preserve">Por el departamento de Desarrollo Económico: Javier cervantes Gutiérrez </w:t>
      </w:r>
    </w:p>
    <w:p w14:paraId="5F93D385" w14:textId="579A6B9B" w:rsidR="00860BA6" w:rsidRDefault="00860BA6" w:rsidP="00860BA6">
      <w:pPr>
        <w:jc w:val="both"/>
      </w:pPr>
      <w:r>
        <w:t xml:space="preserve">Por el departamento de Ingresos: José Aurelio Anguiano viña. </w:t>
      </w:r>
    </w:p>
    <w:p w14:paraId="588B8F3C" w14:textId="77777777" w:rsidR="00C51803" w:rsidRDefault="006C4842" w:rsidP="00B872AD">
      <w:pPr>
        <w:spacing w:after="200" w:line="276" w:lineRule="auto"/>
        <w:jc w:val="both"/>
      </w:pPr>
      <w:r>
        <w:t xml:space="preserve"> </w:t>
      </w:r>
    </w:p>
    <w:p w14:paraId="42C6812C" w14:textId="7D02D87F" w:rsidR="00F933AA" w:rsidRPr="00860BA6" w:rsidRDefault="006C4842" w:rsidP="00B872AD">
      <w:pPr>
        <w:spacing w:after="200" w:line="276" w:lineRule="auto"/>
        <w:jc w:val="both"/>
        <w:rPr>
          <w:rFonts w:cstheme="minorHAnsi"/>
        </w:rPr>
      </w:pPr>
      <w:r w:rsidRPr="006E454A">
        <w:rPr>
          <w:rFonts w:cs="Calibri"/>
        </w:rPr>
        <w:t xml:space="preserve">La presente adjudicación </w:t>
      </w:r>
      <w:r w:rsidRPr="006E454A">
        <w:t>queda sujeta a la disponibilidad presupuestal del ejercicio fiscal 2022</w:t>
      </w:r>
      <w:r w:rsidR="00860BA6">
        <w:t>,</w:t>
      </w:r>
      <w:r w:rsidR="00860BA6" w:rsidRPr="006E454A">
        <w:t xml:space="preserve"> sin</w:t>
      </w:r>
      <w:r w:rsidRPr="006E454A">
        <w:t xml:space="preserve"> que esto genere ninguna responsabilidad para el Municipio de Zapotlán el Grande Jalisco</w:t>
      </w:r>
    </w:p>
    <w:p w14:paraId="64B98CF1" w14:textId="0AF4C942" w:rsidR="005D6FD4" w:rsidRDefault="002A61A7" w:rsidP="005D6FD4">
      <w:pPr>
        <w:pStyle w:val="Prrafodelista"/>
        <w:ind w:left="0"/>
        <w:jc w:val="both"/>
        <w:rPr>
          <w:b/>
        </w:rPr>
      </w:pPr>
      <w:r>
        <w:rPr>
          <w:b/>
        </w:rPr>
        <w:t>Décimo primer</w:t>
      </w:r>
      <w:r w:rsidR="005D6FD4">
        <w:rPr>
          <w:b/>
        </w:rPr>
        <w:t xml:space="preserve"> Punto</w:t>
      </w:r>
      <w:r w:rsidR="005D6FD4" w:rsidRPr="00D307CC">
        <w:rPr>
          <w:b/>
        </w:rPr>
        <w:t>.-</w:t>
      </w:r>
      <w:r w:rsidR="005D6FD4">
        <w:rPr>
          <w:b/>
        </w:rPr>
        <w:t xml:space="preserve"> Clausura por parte del Presidente del Comité de Adquisiciones.</w:t>
      </w:r>
    </w:p>
    <w:p w14:paraId="2C8D72EF" w14:textId="77777777" w:rsidR="00E33D95" w:rsidRDefault="00E33D95" w:rsidP="005D6FD4">
      <w:pPr>
        <w:pStyle w:val="Prrafodelista"/>
        <w:ind w:left="0"/>
        <w:jc w:val="both"/>
        <w:rPr>
          <w:b/>
        </w:rPr>
      </w:pPr>
    </w:p>
    <w:p w14:paraId="63AD0C18" w14:textId="4677C524" w:rsidR="00216EDA" w:rsidRPr="007365F6" w:rsidRDefault="007365F6" w:rsidP="007365F6">
      <w:pPr>
        <w:pStyle w:val="Prrafodelista"/>
        <w:ind w:left="0"/>
        <w:jc w:val="both"/>
      </w:pPr>
      <w:r w:rsidRPr="00E32B6E">
        <w:t xml:space="preserve">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w:t>
      </w:r>
      <w:r w:rsidR="00E32B6E" w:rsidRPr="00E32B6E">
        <w:t>15:00</w:t>
      </w:r>
      <w:r w:rsidRPr="00E32B6E">
        <w:t xml:space="preserve"> horas de este </w:t>
      </w:r>
      <w:r w:rsidR="002A61A7" w:rsidRPr="00E32B6E">
        <w:t>viernes 15 de</w:t>
      </w:r>
      <w:r w:rsidR="007D75FD" w:rsidRPr="00E32B6E">
        <w:t xml:space="preserve"> julio</w:t>
      </w:r>
      <w:r w:rsidRPr="00E32B6E">
        <w:t xml:space="preserve">   se da por clausurada la </w:t>
      </w:r>
      <w:r w:rsidR="007D75FD" w:rsidRPr="00E32B6E">
        <w:t xml:space="preserve">décima </w:t>
      </w:r>
      <w:r w:rsidR="002A61A7" w:rsidRPr="00E32B6E">
        <w:t xml:space="preserve">sexta </w:t>
      </w:r>
      <w:r w:rsidRPr="00E32B6E">
        <w:t>sesión ordinaria del Comité de adquisiciones gubernamentales, contratación de servicios, arrendamientos y enajenaciones, para el Municipio de Zapotlán el Grande.------------------------------</w:t>
      </w:r>
    </w:p>
    <w:p w14:paraId="30C51E4C" w14:textId="77777777" w:rsidR="007365F6" w:rsidRDefault="007365F6" w:rsidP="005D6FD4">
      <w:pPr>
        <w:jc w:val="both"/>
        <w:rPr>
          <w:rFonts w:cstheme="minorHAnsi"/>
          <w:b/>
        </w:rPr>
      </w:pPr>
    </w:p>
    <w:p w14:paraId="690B7196" w14:textId="37E235CE" w:rsidR="005D6FD4" w:rsidRPr="005D6FD4" w:rsidRDefault="005D6FD4" w:rsidP="005D6FD4">
      <w:pPr>
        <w:jc w:val="both"/>
        <w:rPr>
          <w:rFonts w:cstheme="minorHAnsi"/>
          <w:b/>
        </w:rPr>
      </w:pPr>
      <w:r w:rsidRPr="005D6FD4">
        <w:rPr>
          <w:rFonts w:cstheme="minorHAnsi"/>
          <w:b/>
        </w:rPr>
        <w:t>----------------</w:t>
      </w:r>
      <w:r w:rsidR="006C14E5">
        <w:rPr>
          <w:rFonts w:cstheme="minorHAnsi"/>
          <w:b/>
        </w:rPr>
        <w:t>------------------------------</w:t>
      </w:r>
      <w:r w:rsidRPr="005D6FD4">
        <w:rPr>
          <w:rFonts w:cstheme="minorHAnsi"/>
          <w:b/>
        </w:rPr>
        <w:t>CIERRE DE ACTA---------------------------------</w:t>
      </w:r>
      <w:r>
        <w:rPr>
          <w:rFonts w:cstheme="minorHAnsi"/>
          <w:b/>
        </w:rPr>
        <w:t>----</w:t>
      </w:r>
      <w:r w:rsidR="006C14E5">
        <w:rPr>
          <w:rFonts w:cstheme="minorHAnsi"/>
          <w:b/>
        </w:rPr>
        <w:t>---</w:t>
      </w:r>
      <w:r w:rsidR="00C03A59">
        <w:rPr>
          <w:rFonts w:cstheme="minorHAnsi"/>
          <w:b/>
        </w:rPr>
        <w:t>------------</w:t>
      </w:r>
    </w:p>
    <w:p w14:paraId="359C718D" w14:textId="62D59F1B" w:rsidR="0020295D" w:rsidRDefault="00E31DB6" w:rsidP="00E31DB6">
      <w:pPr>
        <w:jc w:val="both"/>
        <w:rPr>
          <w:rFonts w:cstheme="minorHAnsi"/>
        </w:rPr>
      </w:pPr>
      <w:r w:rsidRPr="007B4FBF">
        <w:rPr>
          <w:rFonts w:cstheme="minorHAnsi"/>
        </w:rPr>
        <w:t>Sin otro particular, se da por concluido el presente acto, levantándose la presente acta para constancia, la que habiendo sido leída se firma al margen y al calce por los que en</w:t>
      </w:r>
      <w:r>
        <w:rPr>
          <w:rFonts w:cstheme="minorHAnsi"/>
        </w:rPr>
        <w:t xml:space="preserve"> </w:t>
      </w:r>
      <w:r w:rsidRPr="007B4FBF">
        <w:rPr>
          <w:rFonts w:cstheme="minorHAnsi"/>
        </w:rPr>
        <w:t xml:space="preserve">ella intervinieron y quisieron hacerlo, dando por concluido el acto, siendo las </w:t>
      </w:r>
      <w:r w:rsidR="00E32B6E">
        <w:rPr>
          <w:rFonts w:cstheme="minorHAnsi"/>
        </w:rPr>
        <w:t>15:00</w:t>
      </w:r>
      <w:r w:rsidR="000A20B4">
        <w:t xml:space="preserve"> horas</w:t>
      </w:r>
      <w:r w:rsidRPr="007B4FBF">
        <w:rPr>
          <w:rFonts w:cstheme="minorHAnsi"/>
        </w:rPr>
        <w:t xml:space="preserve"> en el lugar y fecha de su inicio.</w:t>
      </w:r>
    </w:p>
    <w:p w14:paraId="3845C62C" w14:textId="77777777" w:rsidR="00E32B6E" w:rsidRDefault="00E32B6E" w:rsidP="00E31DB6">
      <w:pPr>
        <w:jc w:val="both"/>
        <w:rPr>
          <w:rFonts w:cstheme="minorHAnsi"/>
        </w:rPr>
      </w:pPr>
    </w:p>
    <w:p w14:paraId="67D04705" w14:textId="77777777" w:rsidR="00E32B6E" w:rsidRDefault="00E32B6E" w:rsidP="00E31DB6">
      <w:pPr>
        <w:jc w:val="both"/>
        <w:rPr>
          <w:rFonts w:cstheme="minorHAnsi"/>
        </w:rPr>
      </w:pPr>
    </w:p>
    <w:p w14:paraId="3C417E22" w14:textId="77777777" w:rsidR="00E32B6E" w:rsidRDefault="00E32B6E" w:rsidP="00E31DB6">
      <w:pPr>
        <w:jc w:val="both"/>
        <w:rPr>
          <w:rFonts w:cstheme="minorHAnsi"/>
        </w:rPr>
      </w:pPr>
    </w:p>
    <w:p w14:paraId="3790A6BC" w14:textId="77777777" w:rsidR="00E32B6E" w:rsidRDefault="00E32B6E" w:rsidP="00E31DB6">
      <w:pPr>
        <w:jc w:val="both"/>
        <w:rPr>
          <w:rFonts w:cstheme="minorHAnsi"/>
        </w:rPr>
      </w:pPr>
    </w:p>
    <w:p w14:paraId="43593F9B" w14:textId="77777777" w:rsidR="00E32B6E" w:rsidRDefault="00E32B6E" w:rsidP="00E31DB6">
      <w:pPr>
        <w:jc w:val="both"/>
        <w:rPr>
          <w:rFonts w:cstheme="minorHAnsi"/>
        </w:rPr>
      </w:pPr>
    </w:p>
    <w:p w14:paraId="238FDF83" w14:textId="77777777" w:rsidR="002A61A7" w:rsidRDefault="002A61A7" w:rsidP="002A61A7">
      <w:pPr>
        <w:jc w:val="center"/>
        <w:rPr>
          <w:b/>
        </w:rPr>
      </w:pPr>
      <w:r>
        <w:rPr>
          <w:b/>
        </w:rPr>
        <w:t>CONSTE</w:t>
      </w:r>
    </w:p>
    <w:tbl>
      <w:tblPr>
        <w:tblStyle w:val="Tablaconcuadrcula"/>
        <w:tblW w:w="0" w:type="auto"/>
        <w:tblInd w:w="279" w:type="dxa"/>
        <w:tblLook w:val="04A0" w:firstRow="1" w:lastRow="0" w:firstColumn="1" w:lastColumn="0" w:noHBand="0" w:noVBand="1"/>
      </w:tblPr>
      <w:tblGrid>
        <w:gridCol w:w="4961"/>
        <w:gridCol w:w="3588"/>
      </w:tblGrid>
      <w:tr w:rsidR="002A61A7" w14:paraId="5B478619" w14:textId="77777777" w:rsidTr="004E71AC">
        <w:tc>
          <w:tcPr>
            <w:tcW w:w="4961" w:type="dxa"/>
          </w:tcPr>
          <w:p w14:paraId="617E785C" w14:textId="77777777" w:rsidR="002A61A7" w:rsidRPr="00AD5D43" w:rsidRDefault="002A61A7" w:rsidP="004E71AC">
            <w:r w:rsidRPr="00AD5D43">
              <w:rPr>
                <w:rFonts w:cs="Calibri"/>
                <w:b/>
              </w:rPr>
              <w:t>NOMBRE</w:t>
            </w:r>
          </w:p>
        </w:tc>
        <w:tc>
          <w:tcPr>
            <w:tcW w:w="3588" w:type="dxa"/>
          </w:tcPr>
          <w:p w14:paraId="4BDC3E1C" w14:textId="77777777" w:rsidR="002A61A7" w:rsidRPr="00AD5D43" w:rsidRDefault="002A61A7" w:rsidP="004E71AC">
            <w:pPr>
              <w:jc w:val="center"/>
              <w:rPr>
                <w:rFonts w:cs="Calibri"/>
                <w:b/>
              </w:rPr>
            </w:pPr>
            <w:r>
              <w:rPr>
                <w:rFonts w:cs="Calibri"/>
                <w:b/>
              </w:rPr>
              <w:t xml:space="preserve">FIRMA </w:t>
            </w:r>
          </w:p>
        </w:tc>
      </w:tr>
      <w:tr w:rsidR="002A61A7" w14:paraId="78B89D6A" w14:textId="77777777" w:rsidTr="004E71AC">
        <w:tc>
          <w:tcPr>
            <w:tcW w:w="4961" w:type="dxa"/>
          </w:tcPr>
          <w:p w14:paraId="61F04353" w14:textId="77777777" w:rsidR="002A61A7" w:rsidRPr="00BA7D39" w:rsidRDefault="002A61A7" w:rsidP="004E71AC">
            <w:pPr>
              <w:rPr>
                <w:rFonts w:cs="Calibri"/>
                <w:sz w:val="24"/>
                <w:szCs w:val="24"/>
              </w:rPr>
            </w:pPr>
            <w:r>
              <w:rPr>
                <w:rFonts w:cs="Calibri"/>
                <w:b/>
                <w:sz w:val="24"/>
                <w:szCs w:val="24"/>
              </w:rPr>
              <w:t xml:space="preserve">Lic. Jorge de Jesús Juárez Parra </w:t>
            </w:r>
            <w:r>
              <w:rPr>
                <w:rFonts w:cs="Calibri"/>
                <w:sz w:val="24"/>
                <w:szCs w:val="24"/>
              </w:rPr>
              <w:t xml:space="preserve">en representación del </w:t>
            </w:r>
            <w:r w:rsidRPr="00BA7D39">
              <w:rPr>
                <w:rFonts w:cs="Calibri"/>
                <w:b/>
                <w:sz w:val="24"/>
                <w:szCs w:val="24"/>
              </w:rPr>
              <w:t xml:space="preserve">Lic. Alejandro Barragán Sánchez  </w:t>
            </w:r>
            <w:r w:rsidRPr="00BA7D39">
              <w:rPr>
                <w:rFonts w:cs="Calibri"/>
                <w:sz w:val="24"/>
                <w:szCs w:val="24"/>
              </w:rPr>
              <w:t>Presidente Municipal</w:t>
            </w:r>
          </w:p>
        </w:tc>
        <w:tc>
          <w:tcPr>
            <w:tcW w:w="3588" w:type="dxa"/>
          </w:tcPr>
          <w:p w14:paraId="5953A39D" w14:textId="77777777" w:rsidR="002A61A7" w:rsidRPr="00BA7D39" w:rsidRDefault="002A61A7" w:rsidP="004E71AC">
            <w:pPr>
              <w:jc w:val="center"/>
              <w:rPr>
                <w:rFonts w:cs="Calibri"/>
                <w:b/>
                <w:sz w:val="24"/>
                <w:szCs w:val="24"/>
              </w:rPr>
            </w:pPr>
          </w:p>
        </w:tc>
      </w:tr>
      <w:tr w:rsidR="002A61A7" w14:paraId="4AA1AE07" w14:textId="77777777" w:rsidTr="004E71AC">
        <w:tc>
          <w:tcPr>
            <w:tcW w:w="4961" w:type="dxa"/>
          </w:tcPr>
          <w:p w14:paraId="5D7BF47A" w14:textId="77777777" w:rsidR="002A61A7" w:rsidRPr="00BA7D39" w:rsidRDefault="002A61A7" w:rsidP="004E71AC">
            <w:pPr>
              <w:pStyle w:val="Prrafodelista"/>
              <w:ind w:left="0"/>
              <w:jc w:val="both"/>
              <w:rPr>
                <w:b/>
                <w:sz w:val="24"/>
                <w:szCs w:val="24"/>
              </w:rPr>
            </w:pPr>
            <w:r w:rsidRPr="00BA7D39">
              <w:rPr>
                <w:b/>
                <w:sz w:val="24"/>
                <w:szCs w:val="24"/>
              </w:rPr>
              <w:t>C. Cesar Horacio Murguía Chávez</w:t>
            </w:r>
          </w:p>
          <w:p w14:paraId="775EC7A8" w14:textId="77777777" w:rsidR="002A61A7" w:rsidRPr="00BA7D39" w:rsidRDefault="002A61A7" w:rsidP="004E71AC">
            <w:pPr>
              <w:pStyle w:val="Prrafodelista"/>
              <w:ind w:left="0"/>
              <w:jc w:val="both"/>
              <w:rPr>
                <w:b/>
                <w:sz w:val="24"/>
                <w:szCs w:val="24"/>
              </w:rPr>
            </w:pPr>
            <w:r w:rsidRPr="00BA7D39">
              <w:rPr>
                <w:sz w:val="24"/>
                <w:szCs w:val="24"/>
              </w:rPr>
              <w:t xml:space="preserve">Presidente  de La Cámara Nacional de Comercio Servicios y Turismo de Ciudad Guzmán, Jalisco </w:t>
            </w:r>
          </w:p>
        </w:tc>
        <w:tc>
          <w:tcPr>
            <w:tcW w:w="3588" w:type="dxa"/>
          </w:tcPr>
          <w:p w14:paraId="0A1E61FC" w14:textId="77777777" w:rsidR="002A61A7" w:rsidRPr="00BA7D39" w:rsidRDefault="002A61A7" w:rsidP="004E71AC">
            <w:pPr>
              <w:rPr>
                <w:rFonts w:cs="Calibri"/>
                <w:sz w:val="24"/>
                <w:szCs w:val="24"/>
              </w:rPr>
            </w:pPr>
          </w:p>
        </w:tc>
      </w:tr>
      <w:tr w:rsidR="002A61A7" w14:paraId="1F436414" w14:textId="77777777" w:rsidTr="004E71AC">
        <w:tc>
          <w:tcPr>
            <w:tcW w:w="4961" w:type="dxa"/>
          </w:tcPr>
          <w:p w14:paraId="379E2633" w14:textId="77777777" w:rsidR="002A61A7" w:rsidRDefault="002A61A7" w:rsidP="004E71AC">
            <w:pPr>
              <w:pStyle w:val="Prrafodelista"/>
              <w:ind w:left="0"/>
              <w:jc w:val="both"/>
              <w:rPr>
                <w:b/>
                <w:sz w:val="24"/>
                <w:szCs w:val="24"/>
              </w:rPr>
            </w:pPr>
            <w:r>
              <w:rPr>
                <w:b/>
                <w:sz w:val="24"/>
                <w:szCs w:val="24"/>
              </w:rPr>
              <w:t>Ing. Juan Flores Aguiar</w:t>
            </w:r>
          </w:p>
          <w:p w14:paraId="492C3C55" w14:textId="77777777" w:rsidR="002A61A7" w:rsidRPr="00604071" w:rsidRDefault="002A61A7" w:rsidP="004E71AC">
            <w:pPr>
              <w:pStyle w:val="Prrafodelista"/>
              <w:ind w:left="0"/>
              <w:jc w:val="both"/>
              <w:rPr>
                <w:b/>
                <w:sz w:val="24"/>
                <w:szCs w:val="24"/>
              </w:rPr>
            </w:pPr>
            <w:r w:rsidRPr="00BA7D39">
              <w:rPr>
                <w:sz w:val="24"/>
                <w:szCs w:val="24"/>
              </w:rPr>
              <w:t>Presidente del Colegio de Ingenieros Civiles del Sur del Estado de Jalisco</w:t>
            </w:r>
          </w:p>
        </w:tc>
        <w:tc>
          <w:tcPr>
            <w:tcW w:w="3588" w:type="dxa"/>
          </w:tcPr>
          <w:p w14:paraId="41135F7F" w14:textId="77777777" w:rsidR="002A61A7" w:rsidRPr="00BA7D39" w:rsidRDefault="002A61A7" w:rsidP="004E71AC">
            <w:pPr>
              <w:rPr>
                <w:rFonts w:cs="Calibri"/>
                <w:sz w:val="24"/>
                <w:szCs w:val="24"/>
              </w:rPr>
            </w:pPr>
          </w:p>
        </w:tc>
      </w:tr>
      <w:tr w:rsidR="002A61A7" w14:paraId="00B31C3F" w14:textId="77777777" w:rsidTr="004E71AC">
        <w:tc>
          <w:tcPr>
            <w:tcW w:w="4961" w:type="dxa"/>
          </w:tcPr>
          <w:p w14:paraId="77631E0A" w14:textId="77777777" w:rsidR="002A61A7" w:rsidRDefault="002A61A7" w:rsidP="004E71AC">
            <w:pPr>
              <w:rPr>
                <w:rFonts w:cs="Calibri"/>
                <w:b/>
                <w:sz w:val="24"/>
                <w:szCs w:val="24"/>
              </w:rPr>
            </w:pPr>
            <w:r w:rsidRPr="00BA7D39">
              <w:rPr>
                <w:rFonts w:cs="Calibri"/>
                <w:b/>
                <w:sz w:val="24"/>
                <w:szCs w:val="24"/>
              </w:rPr>
              <w:t xml:space="preserve">Arq. </w:t>
            </w:r>
            <w:r>
              <w:rPr>
                <w:rFonts w:cs="Calibri"/>
                <w:b/>
                <w:sz w:val="24"/>
                <w:szCs w:val="24"/>
              </w:rPr>
              <w:t xml:space="preserve">Francisco Javier Magaña </w:t>
            </w:r>
          </w:p>
          <w:p w14:paraId="3084707A" w14:textId="77777777" w:rsidR="002A61A7" w:rsidRPr="00B12CF3" w:rsidRDefault="002A61A7" w:rsidP="004E71AC">
            <w:pPr>
              <w:rPr>
                <w:rFonts w:cs="Calibri"/>
                <w:sz w:val="24"/>
                <w:szCs w:val="24"/>
              </w:rPr>
            </w:pPr>
            <w:r w:rsidRPr="00B12CF3">
              <w:rPr>
                <w:rFonts w:cs="Calibri"/>
                <w:sz w:val="24"/>
                <w:szCs w:val="24"/>
              </w:rPr>
              <w:t>Representante d</w:t>
            </w:r>
            <w:r w:rsidRPr="00BA7D39">
              <w:rPr>
                <w:rFonts w:cs="Calibri"/>
                <w:sz w:val="24"/>
                <w:szCs w:val="24"/>
              </w:rPr>
              <w:t xml:space="preserve">el Colegio de Arquitectos del Sur del Estado de Jalisco.  </w:t>
            </w:r>
          </w:p>
        </w:tc>
        <w:tc>
          <w:tcPr>
            <w:tcW w:w="3588" w:type="dxa"/>
          </w:tcPr>
          <w:p w14:paraId="63DBC21F" w14:textId="77777777" w:rsidR="002A61A7" w:rsidRPr="00BA7D39" w:rsidRDefault="002A61A7" w:rsidP="004E71AC">
            <w:pPr>
              <w:rPr>
                <w:rFonts w:cs="Calibri"/>
                <w:b/>
                <w:sz w:val="24"/>
                <w:szCs w:val="24"/>
              </w:rPr>
            </w:pPr>
          </w:p>
        </w:tc>
      </w:tr>
      <w:tr w:rsidR="002A61A7" w14:paraId="5A7CE954" w14:textId="77777777" w:rsidTr="004E71AC">
        <w:trPr>
          <w:trHeight w:val="919"/>
        </w:trPr>
        <w:tc>
          <w:tcPr>
            <w:tcW w:w="4961" w:type="dxa"/>
          </w:tcPr>
          <w:p w14:paraId="555BF05B" w14:textId="77777777" w:rsidR="002A61A7" w:rsidRPr="00BA7D39" w:rsidRDefault="002A61A7" w:rsidP="004E71AC">
            <w:pPr>
              <w:rPr>
                <w:rFonts w:cstheme="minorHAnsi"/>
                <w:b/>
                <w:sz w:val="24"/>
                <w:szCs w:val="24"/>
              </w:rPr>
            </w:pPr>
            <w:r w:rsidRPr="00BA7D39">
              <w:rPr>
                <w:rFonts w:cstheme="minorHAnsi"/>
                <w:b/>
                <w:sz w:val="24"/>
                <w:szCs w:val="24"/>
              </w:rPr>
              <w:t>C. Noemí Gutiérrez Guzmán</w:t>
            </w:r>
          </w:p>
          <w:p w14:paraId="5AF9DE2B" w14:textId="332ED8D8" w:rsidR="002A61A7" w:rsidRPr="00E32B6E" w:rsidRDefault="002A61A7" w:rsidP="004E71AC">
            <w:pPr>
              <w:rPr>
                <w:rFonts w:cstheme="minorHAnsi"/>
                <w:sz w:val="24"/>
                <w:szCs w:val="24"/>
              </w:rPr>
            </w:pPr>
            <w:r w:rsidRPr="00BA7D39">
              <w:rPr>
                <w:rFonts w:cstheme="minorHAnsi"/>
                <w:sz w:val="24"/>
                <w:szCs w:val="24"/>
              </w:rPr>
              <w:t>Presidente del Consejo Directivo de J</w:t>
            </w:r>
            <w:r w:rsidR="00E32B6E">
              <w:rPr>
                <w:rFonts w:cstheme="minorHAnsi"/>
                <w:sz w:val="24"/>
                <w:szCs w:val="24"/>
              </w:rPr>
              <w:t xml:space="preserve">óvenes Empresarios de Jalisco. </w:t>
            </w:r>
          </w:p>
        </w:tc>
        <w:tc>
          <w:tcPr>
            <w:tcW w:w="3588" w:type="dxa"/>
          </w:tcPr>
          <w:p w14:paraId="3ECD0671" w14:textId="77777777" w:rsidR="002A61A7" w:rsidRPr="00BA7D39" w:rsidRDefault="002A61A7" w:rsidP="004E71AC">
            <w:pPr>
              <w:rPr>
                <w:rFonts w:cs="Calibri"/>
                <w:sz w:val="24"/>
                <w:szCs w:val="24"/>
              </w:rPr>
            </w:pPr>
          </w:p>
        </w:tc>
      </w:tr>
      <w:tr w:rsidR="002A61A7" w14:paraId="4677550D" w14:textId="77777777" w:rsidTr="004E71AC">
        <w:trPr>
          <w:trHeight w:val="784"/>
        </w:trPr>
        <w:tc>
          <w:tcPr>
            <w:tcW w:w="4961" w:type="dxa"/>
          </w:tcPr>
          <w:p w14:paraId="70294081" w14:textId="77777777" w:rsidR="00E32B6E" w:rsidRDefault="00E32B6E" w:rsidP="00E32B6E">
            <w:pPr>
              <w:jc w:val="both"/>
            </w:pPr>
            <w:r w:rsidRPr="008765BB">
              <w:rPr>
                <w:b/>
              </w:rPr>
              <w:t>C.</w:t>
            </w:r>
            <w:r>
              <w:rPr>
                <w:b/>
              </w:rPr>
              <w:t xml:space="preserve"> Belén Huerta López </w:t>
            </w:r>
            <w:r>
              <w:t xml:space="preserve">en representación del </w:t>
            </w:r>
          </w:p>
          <w:p w14:paraId="799C8866" w14:textId="77777777" w:rsidR="00E32B6E" w:rsidRPr="008765BB" w:rsidRDefault="00E32B6E" w:rsidP="00E32B6E">
            <w:pPr>
              <w:jc w:val="both"/>
              <w:rPr>
                <w:b/>
              </w:rPr>
            </w:pPr>
            <w:r w:rsidRPr="008765BB">
              <w:rPr>
                <w:b/>
              </w:rPr>
              <w:t>C. Alfonso Sánchez Bernal</w:t>
            </w:r>
          </w:p>
          <w:p w14:paraId="548BDBAE" w14:textId="2C0BFC84" w:rsidR="002A61A7" w:rsidRPr="00E32B6E" w:rsidRDefault="00E32B6E" w:rsidP="00E32B6E">
            <w:pPr>
              <w:jc w:val="both"/>
            </w:pPr>
            <w:r w:rsidRPr="008765BB">
              <w:t>Presidente COPARMEX Delegación Sur Jalisco</w:t>
            </w:r>
          </w:p>
        </w:tc>
        <w:tc>
          <w:tcPr>
            <w:tcW w:w="3588" w:type="dxa"/>
          </w:tcPr>
          <w:p w14:paraId="1477795B" w14:textId="77777777" w:rsidR="002A61A7" w:rsidRPr="00BA7D39" w:rsidRDefault="002A61A7" w:rsidP="004E71AC">
            <w:pPr>
              <w:rPr>
                <w:rFonts w:cs="Calibri"/>
                <w:sz w:val="24"/>
                <w:szCs w:val="24"/>
              </w:rPr>
            </w:pPr>
          </w:p>
        </w:tc>
      </w:tr>
      <w:tr w:rsidR="002A61A7" w14:paraId="436BE7B3" w14:textId="77777777" w:rsidTr="004E71AC">
        <w:tc>
          <w:tcPr>
            <w:tcW w:w="4961" w:type="dxa"/>
          </w:tcPr>
          <w:p w14:paraId="65144248" w14:textId="3711ABC8" w:rsidR="00E32B6E" w:rsidRPr="008765BB" w:rsidRDefault="00E32B6E" w:rsidP="00E32B6E">
            <w:pPr>
              <w:jc w:val="both"/>
            </w:pPr>
            <w:r w:rsidRPr="008765BB">
              <w:rPr>
                <w:b/>
              </w:rPr>
              <w:t>Lic.</w:t>
            </w:r>
            <w:r>
              <w:rPr>
                <w:b/>
              </w:rPr>
              <w:t xml:space="preserve">  Edith Saharaith Montes de Oca Gómez </w:t>
            </w:r>
            <w:r>
              <w:t xml:space="preserve">en representación de la </w:t>
            </w:r>
            <w:r>
              <w:rPr>
                <w:b/>
              </w:rPr>
              <w:t>Lic.</w:t>
            </w:r>
            <w:r w:rsidRPr="008765BB">
              <w:rPr>
                <w:b/>
              </w:rPr>
              <w:t xml:space="preserve"> Nidia Araceli Zúñiga Salazar</w:t>
            </w:r>
            <w:r>
              <w:rPr>
                <w:b/>
              </w:rPr>
              <w:t xml:space="preserve"> </w:t>
            </w:r>
            <w:r w:rsidRPr="008765BB">
              <w:t xml:space="preserve">Titular del órgano Interno de Control </w:t>
            </w:r>
          </w:p>
          <w:p w14:paraId="39B1890F" w14:textId="77777777" w:rsidR="002A61A7" w:rsidRPr="00BA7D39" w:rsidRDefault="002A61A7" w:rsidP="004E71AC">
            <w:pPr>
              <w:rPr>
                <w:rFonts w:cs="Calibri"/>
                <w:sz w:val="24"/>
                <w:szCs w:val="24"/>
              </w:rPr>
            </w:pPr>
          </w:p>
        </w:tc>
        <w:tc>
          <w:tcPr>
            <w:tcW w:w="3588" w:type="dxa"/>
          </w:tcPr>
          <w:p w14:paraId="6AE3E242" w14:textId="77777777" w:rsidR="002A61A7" w:rsidRPr="00BA7D39" w:rsidRDefault="002A61A7" w:rsidP="004E71AC">
            <w:pPr>
              <w:rPr>
                <w:rFonts w:cs="Calibri"/>
                <w:sz w:val="24"/>
                <w:szCs w:val="24"/>
              </w:rPr>
            </w:pPr>
          </w:p>
        </w:tc>
      </w:tr>
    </w:tbl>
    <w:p w14:paraId="1DA4A342" w14:textId="77777777" w:rsidR="002A61A7" w:rsidRDefault="002A61A7" w:rsidP="002A61A7">
      <w:pPr>
        <w:pStyle w:val="Sinespaciado"/>
        <w:contextualSpacing/>
        <w:jc w:val="center"/>
        <w:rPr>
          <w:rFonts w:asciiTheme="minorHAnsi" w:hAnsiTheme="minorHAnsi" w:cstheme="minorHAnsi"/>
          <w:sz w:val="20"/>
          <w:szCs w:val="20"/>
        </w:rPr>
      </w:pPr>
    </w:p>
    <w:p w14:paraId="3E9F8F8F" w14:textId="77777777" w:rsidR="002A61A7" w:rsidRDefault="002A61A7" w:rsidP="002A61A7">
      <w:pPr>
        <w:pStyle w:val="Sinespaciado"/>
        <w:jc w:val="center"/>
        <w:rPr>
          <w:rFonts w:cs="Arial"/>
        </w:rPr>
      </w:pPr>
      <w:r>
        <w:rPr>
          <w:rFonts w:cs="Arial"/>
        </w:rPr>
        <w:t>A T E N T A M E N T E</w:t>
      </w:r>
    </w:p>
    <w:p w14:paraId="370E7D07" w14:textId="77777777" w:rsidR="002A61A7" w:rsidRDefault="002A61A7" w:rsidP="002A61A7">
      <w:pPr>
        <w:rPr>
          <w:rFonts w:eastAsia="Calibri" w:cstheme="minorHAnsi"/>
          <w:lang w:eastAsia="en-US"/>
        </w:rPr>
      </w:pPr>
    </w:p>
    <w:p w14:paraId="41DF4F4F" w14:textId="77777777" w:rsidR="002A61A7" w:rsidRDefault="002A61A7" w:rsidP="002A61A7">
      <w:pPr>
        <w:rPr>
          <w:rFonts w:eastAsia="Calibri" w:cstheme="minorHAnsi"/>
          <w:lang w:eastAsia="en-US"/>
        </w:rPr>
      </w:pPr>
    </w:p>
    <w:p w14:paraId="274198C8" w14:textId="77777777" w:rsidR="00E32B6E" w:rsidRDefault="00E32B6E" w:rsidP="002A61A7">
      <w:pPr>
        <w:rPr>
          <w:rFonts w:eastAsia="Calibri" w:cstheme="minorHAnsi"/>
          <w:lang w:eastAsia="en-US"/>
        </w:rPr>
      </w:pPr>
    </w:p>
    <w:p w14:paraId="1A8F00FB" w14:textId="77777777" w:rsidR="00E32B6E" w:rsidRPr="00C80101" w:rsidRDefault="00E32B6E" w:rsidP="002A61A7">
      <w:pPr>
        <w:rPr>
          <w:rFonts w:eastAsia="Calibri" w:cstheme="minorHAnsi"/>
          <w:lang w:eastAsia="en-US"/>
        </w:rPr>
      </w:pPr>
    </w:p>
    <w:p w14:paraId="2EF25467" w14:textId="77777777" w:rsidR="002A61A7" w:rsidRDefault="002A61A7" w:rsidP="002A61A7">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219CD0EE" w14:textId="77777777" w:rsidR="002A61A7" w:rsidRPr="00A24402" w:rsidRDefault="002A61A7" w:rsidP="002A61A7">
      <w:pPr>
        <w:ind w:firstLine="709"/>
        <w:jc w:val="center"/>
        <w:rPr>
          <w:rFonts w:cstheme="minorHAnsi"/>
          <w:sz w:val="22"/>
          <w:szCs w:val="22"/>
        </w:rPr>
      </w:pPr>
      <w:r w:rsidRPr="00A24402">
        <w:rPr>
          <w:rFonts w:eastAsia="Calibri" w:cstheme="minorHAnsi"/>
          <w:sz w:val="22"/>
          <w:szCs w:val="22"/>
          <w:lang w:eastAsia="en-US"/>
        </w:rPr>
        <w:t xml:space="preserve">Coordinador de Proveeduría Municipal y Secretario Técnico  del Comité de </w:t>
      </w:r>
      <w:r w:rsidRPr="00A24402">
        <w:rPr>
          <w:rFonts w:cstheme="minorHAnsi"/>
          <w:sz w:val="22"/>
          <w:szCs w:val="22"/>
        </w:rPr>
        <w:t>Adquisiciones</w:t>
      </w:r>
      <w:r w:rsidRPr="00A24402">
        <w:rPr>
          <w:rFonts w:eastAsia="Calibri" w:cstheme="minorHAnsi"/>
          <w:sz w:val="22"/>
          <w:szCs w:val="22"/>
          <w:lang w:eastAsia="en-US"/>
        </w:rPr>
        <w:t xml:space="preserve"> Gubernamentales, Contratación</w:t>
      </w:r>
      <w:r w:rsidRPr="00A24402">
        <w:rPr>
          <w:rFonts w:cstheme="minorHAnsi"/>
          <w:sz w:val="22"/>
          <w:szCs w:val="22"/>
        </w:rPr>
        <w:t xml:space="preserve"> de Servicios, Arrendamientos y Enajenaciones, para el Municipio de Zapotlán el Grande.</w:t>
      </w:r>
    </w:p>
    <w:p w14:paraId="18080850" w14:textId="77777777" w:rsidR="002A61A7" w:rsidRPr="00957D7B" w:rsidRDefault="002A61A7" w:rsidP="002A61A7">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0733B457" w14:textId="77777777" w:rsidR="002A61A7" w:rsidRPr="00B44DA2" w:rsidRDefault="002A61A7" w:rsidP="002A61A7">
      <w:pPr>
        <w:jc w:val="center"/>
        <w:rPr>
          <w:sz w:val="18"/>
          <w:szCs w:val="18"/>
        </w:rPr>
      </w:pPr>
      <w:r w:rsidRPr="00B44DA2">
        <w:rPr>
          <w:sz w:val="18"/>
          <w:szCs w:val="18"/>
        </w:rPr>
        <w:t>“2022, AÑO DEL CINCUENTA ANIVERSARIO DEL INSTITUTO TECNOLOGICO DE CIUDAD GUZMAN”</w:t>
      </w:r>
    </w:p>
    <w:p w14:paraId="659A27D3" w14:textId="77777777" w:rsidR="002A61A7" w:rsidRDefault="002A61A7" w:rsidP="002A61A7">
      <w:pPr>
        <w:pStyle w:val="Sinespaciado"/>
        <w:jc w:val="center"/>
      </w:pPr>
      <w:r w:rsidRPr="00B44DA2">
        <w:t xml:space="preserve">Ciudad Guzmán, Municipio de Zapotlán el Grande, Jalisco, a </w:t>
      </w:r>
      <w:r>
        <w:t>15 de julio</w:t>
      </w:r>
      <w:r w:rsidRPr="00B44DA2">
        <w:t xml:space="preserve"> del año 2022</w:t>
      </w:r>
    </w:p>
    <w:p w14:paraId="42B14186" w14:textId="77777777" w:rsidR="002A61A7" w:rsidRDefault="002A61A7" w:rsidP="002A61A7">
      <w:pPr>
        <w:rPr>
          <w:rFonts w:cstheme="minorHAnsi"/>
          <w:b/>
          <w:sz w:val="22"/>
          <w:szCs w:val="22"/>
        </w:rPr>
      </w:pPr>
    </w:p>
    <w:sectPr w:rsidR="002A61A7" w:rsidSect="005C094A">
      <w:headerReference w:type="even" r:id="rId8"/>
      <w:head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D0017" w14:textId="77777777" w:rsidR="00977685" w:rsidRDefault="00977685" w:rsidP="007C73C4">
      <w:r>
        <w:separator/>
      </w:r>
    </w:p>
  </w:endnote>
  <w:endnote w:type="continuationSeparator" w:id="0">
    <w:p w14:paraId="6EC6E160" w14:textId="77777777" w:rsidR="00977685" w:rsidRDefault="0097768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29C54" w14:textId="77777777" w:rsidR="00977685" w:rsidRDefault="00977685" w:rsidP="007C73C4">
      <w:r>
        <w:separator/>
      </w:r>
    </w:p>
  </w:footnote>
  <w:footnote w:type="continuationSeparator" w:id="0">
    <w:p w14:paraId="18B30A60" w14:textId="77777777" w:rsidR="00977685" w:rsidRDefault="0097768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D72C7" w:rsidRDefault="00CD72C7">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D72C7" w:rsidRDefault="00CD72C7">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D72C7" w:rsidRDefault="00CD72C7">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568D8"/>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15:restartNumberingAfterBreak="0">
    <w:nsid w:val="09FB1CC1"/>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7" w15:restartNumberingAfterBreak="0">
    <w:nsid w:val="0BDF1096"/>
    <w:multiLevelType w:val="hybridMultilevel"/>
    <w:tmpl w:val="6E2AB890"/>
    <w:lvl w:ilvl="0" w:tplc="C130E554">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0C7E5ECB"/>
    <w:multiLevelType w:val="hybridMultilevel"/>
    <w:tmpl w:val="A1F26D1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15:restartNumberingAfterBreak="0">
    <w:nsid w:val="1DC36736"/>
    <w:multiLevelType w:val="hybridMultilevel"/>
    <w:tmpl w:val="7BEEBC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C645DC"/>
    <w:multiLevelType w:val="hybridMultilevel"/>
    <w:tmpl w:val="8528F308"/>
    <w:lvl w:ilvl="0" w:tplc="13EA357E">
      <w:start w:val="1"/>
      <w:numFmt w:val="decimal"/>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1" w15:restartNumberingAfterBreak="0">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854E9"/>
    <w:multiLevelType w:val="hybridMultilevel"/>
    <w:tmpl w:val="A2D8D75C"/>
    <w:lvl w:ilvl="0" w:tplc="BA8638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D25A7A"/>
    <w:multiLevelType w:val="hybridMultilevel"/>
    <w:tmpl w:val="614864AE"/>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4" w15:restartNumberingAfterBreak="0">
    <w:nsid w:val="213B0EFD"/>
    <w:multiLevelType w:val="hybridMultilevel"/>
    <w:tmpl w:val="2D1AA8DE"/>
    <w:lvl w:ilvl="0" w:tplc="856272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23CF73AC"/>
    <w:multiLevelType w:val="hybridMultilevel"/>
    <w:tmpl w:val="A3EC18E0"/>
    <w:lvl w:ilvl="0" w:tplc="B4AEEF94">
      <w:start w:val="6"/>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AD7A57"/>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1960A37"/>
    <w:multiLevelType w:val="hybridMultilevel"/>
    <w:tmpl w:val="E640EB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19B436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E57998"/>
    <w:multiLevelType w:val="hybridMultilevel"/>
    <w:tmpl w:val="0AF83CD8"/>
    <w:lvl w:ilvl="0" w:tplc="DE02A99C">
      <w:start w:val="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CD1881"/>
    <w:multiLevelType w:val="hybridMultilevel"/>
    <w:tmpl w:val="79AE7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B56417"/>
    <w:multiLevelType w:val="hybridMultilevel"/>
    <w:tmpl w:val="BC92D77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E14BB7"/>
    <w:multiLevelType w:val="hybridMultilevel"/>
    <w:tmpl w:val="8C5650A4"/>
    <w:lvl w:ilvl="0" w:tplc="84F893CC">
      <w:start w:val="1"/>
      <w:numFmt w:val="upperLetter"/>
      <w:lvlText w:val="%1)"/>
      <w:lvlJc w:val="left"/>
      <w:pPr>
        <w:ind w:left="927" w:hanging="360"/>
      </w:pPr>
      <w:rPr>
        <w:rFonts w:eastAsiaTheme="minorHAnsi"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417E3C83"/>
    <w:multiLevelType w:val="hybridMultilevel"/>
    <w:tmpl w:val="49B4D1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95623B"/>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0406EC"/>
    <w:multiLevelType w:val="hybridMultilevel"/>
    <w:tmpl w:val="E3667A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930F34"/>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C843860"/>
    <w:multiLevelType w:val="hybridMultilevel"/>
    <w:tmpl w:val="09927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26C2F35"/>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400B0A"/>
    <w:multiLevelType w:val="hybridMultilevel"/>
    <w:tmpl w:val="8528F308"/>
    <w:lvl w:ilvl="0" w:tplc="13EA357E">
      <w:start w:val="1"/>
      <w:numFmt w:val="decimal"/>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1" w15:restartNumberingAfterBreak="0">
    <w:nsid w:val="5BBE42A0"/>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DD5342"/>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304B85"/>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8334F6"/>
    <w:multiLevelType w:val="hybridMultilevel"/>
    <w:tmpl w:val="91C26948"/>
    <w:lvl w:ilvl="0" w:tplc="5DCA728C">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78078C0"/>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D22287"/>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CE4CAF"/>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CF43D1"/>
    <w:multiLevelType w:val="hybridMultilevel"/>
    <w:tmpl w:val="BE1E397A"/>
    <w:lvl w:ilvl="0" w:tplc="3598551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0" w15:restartNumberingAfterBreak="0">
    <w:nsid w:val="7740318D"/>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575528"/>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ED0FF5"/>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1"/>
  </w:num>
  <w:num w:numId="3">
    <w:abstractNumId w:val="4"/>
  </w:num>
  <w:num w:numId="4">
    <w:abstractNumId w:val="2"/>
  </w:num>
  <w:num w:numId="5">
    <w:abstractNumId w:val="6"/>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8"/>
  </w:num>
  <w:num w:numId="9">
    <w:abstractNumId w:val="35"/>
  </w:num>
  <w:num w:numId="10">
    <w:abstractNumId w:val="20"/>
  </w:num>
  <w:num w:numId="11">
    <w:abstractNumId w:val="25"/>
  </w:num>
  <w:num w:numId="12">
    <w:abstractNumId w:val="26"/>
  </w:num>
  <w:num w:numId="13">
    <w:abstractNumId w:val="16"/>
  </w:num>
  <w:num w:numId="14">
    <w:abstractNumId w:val="11"/>
  </w:num>
  <w:num w:numId="15">
    <w:abstractNumId w:val="15"/>
  </w:num>
  <w:num w:numId="16">
    <w:abstractNumId w:val="19"/>
  </w:num>
  <w:num w:numId="17">
    <w:abstractNumId w:val="12"/>
  </w:num>
  <w:num w:numId="18">
    <w:abstractNumId w:val="7"/>
  </w:num>
  <w:num w:numId="19">
    <w:abstractNumId w:val="13"/>
  </w:num>
  <w:num w:numId="20">
    <w:abstractNumId w:val="40"/>
  </w:num>
  <w:num w:numId="21">
    <w:abstractNumId w:val="37"/>
  </w:num>
  <w:num w:numId="22">
    <w:abstractNumId w:val="27"/>
  </w:num>
  <w:num w:numId="23">
    <w:abstractNumId w:val="24"/>
  </w:num>
  <w:num w:numId="24">
    <w:abstractNumId w:val="5"/>
  </w:num>
  <w:num w:numId="25">
    <w:abstractNumId w:val="22"/>
  </w:num>
  <w:num w:numId="26">
    <w:abstractNumId w:val="29"/>
  </w:num>
  <w:num w:numId="27">
    <w:abstractNumId w:val="31"/>
  </w:num>
  <w:num w:numId="28">
    <w:abstractNumId w:val="21"/>
  </w:num>
  <w:num w:numId="29">
    <w:abstractNumId w:val="39"/>
  </w:num>
  <w:num w:numId="30">
    <w:abstractNumId w:val="14"/>
  </w:num>
  <w:num w:numId="31">
    <w:abstractNumId w:val="38"/>
  </w:num>
  <w:num w:numId="32">
    <w:abstractNumId w:val="41"/>
  </w:num>
  <w:num w:numId="33">
    <w:abstractNumId w:val="42"/>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0"/>
  </w:num>
  <w:num w:numId="41">
    <w:abstractNumId w:val="30"/>
  </w:num>
  <w:num w:numId="42">
    <w:abstractNumId w:val="36"/>
  </w:num>
  <w:num w:numId="43">
    <w:abstractNumId w:val="3"/>
  </w:num>
  <w:num w:numId="44">
    <w:abstractNumId w:val="9"/>
  </w:num>
  <w:num w:numId="45">
    <w:abstractNumId w:val="23"/>
  </w:num>
  <w:num w:numId="46">
    <w:abstractNumId w:val="8"/>
  </w:num>
  <w:num w:numId="47">
    <w:abstractNumId w:val="18"/>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1437"/>
    <w:rsid w:val="000020AC"/>
    <w:rsid w:val="00002323"/>
    <w:rsid w:val="0000248C"/>
    <w:rsid w:val="00012EF0"/>
    <w:rsid w:val="000240D7"/>
    <w:rsid w:val="000247F5"/>
    <w:rsid w:val="00026F3B"/>
    <w:rsid w:val="00027E1A"/>
    <w:rsid w:val="00031458"/>
    <w:rsid w:val="00031F04"/>
    <w:rsid w:val="0003330E"/>
    <w:rsid w:val="00033684"/>
    <w:rsid w:val="00040648"/>
    <w:rsid w:val="00040C5E"/>
    <w:rsid w:val="00040CC3"/>
    <w:rsid w:val="000428E6"/>
    <w:rsid w:val="00043CF9"/>
    <w:rsid w:val="00051956"/>
    <w:rsid w:val="00051B67"/>
    <w:rsid w:val="00051B94"/>
    <w:rsid w:val="00055961"/>
    <w:rsid w:val="00056964"/>
    <w:rsid w:val="00057C8A"/>
    <w:rsid w:val="00063C6B"/>
    <w:rsid w:val="00064861"/>
    <w:rsid w:val="000679E4"/>
    <w:rsid w:val="00072E87"/>
    <w:rsid w:val="00077DBA"/>
    <w:rsid w:val="00084853"/>
    <w:rsid w:val="00096505"/>
    <w:rsid w:val="000A02B3"/>
    <w:rsid w:val="000A20B4"/>
    <w:rsid w:val="000A38F7"/>
    <w:rsid w:val="000A6AA6"/>
    <w:rsid w:val="000C17C7"/>
    <w:rsid w:val="000C5EC6"/>
    <w:rsid w:val="000E4375"/>
    <w:rsid w:val="000F037D"/>
    <w:rsid w:val="000F0551"/>
    <w:rsid w:val="001003FD"/>
    <w:rsid w:val="001105C9"/>
    <w:rsid w:val="00120995"/>
    <w:rsid w:val="00123331"/>
    <w:rsid w:val="00124DC3"/>
    <w:rsid w:val="00126BA3"/>
    <w:rsid w:val="001304C2"/>
    <w:rsid w:val="00131E6D"/>
    <w:rsid w:val="001328D6"/>
    <w:rsid w:val="001354D7"/>
    <w:rsid w:val="00136F28"/>
    <w:rsid w:val="00137408"/>
    <w:rsid w:val="001442C2"/>
    <w:rsid w:val="0014476D"/>
    <w:rsid w:val="00150D8F"/>
    <w:rsid w:val="00170603"/>
    <w:rsid w:val="001728CF"/>
    <w:rsid w:val="00174630"/>
    <w:rsid w:val="00175ADB"/>
    <w:rsid w:val="00176EC9"/>
    <w:rsid w:val="0018217E"/>
    <w:rsid w:val="00183922"/>
    <w:rsid w:val="00185E07"/>
    <w:rsid w:val="00187193"/>
    <w:rsid w:val="001905FB"/>
    <w:rsid w:val="00194940"/>
    <w:rsid w:val="00197AE8"/>
    <w:rsid w:val="001A448B"/>
    <w:rsid w:val="001B173A"/>
    <w:rsid w:val="001B2B35"/>
    <w:rsid w:val="001B6CF9"/>
    <w:rsid w:val="001C0467"/>
    <w:rsid w:val="001C21FA"/>
    <w:rsid w:val="001C38A9"/>
    <w:rsid w:val="001C6608"/>
    <w:rsid w:val="001D3CC4"/>
    <w:rsid w:val="001D6B38"/>
    <w:rsid w:val="001D7A09"/>
    <w:rsid w:val="001E157A"/>
    <w:rsid w:val="001E1A81"/>
    <w:rsid w:val="001E266E"/>
    <w:rsid w:val="001E5A8F"/>
    <w:rsid w:val="001E678D"/>
    <w:rsid w:val="001F1148"/>
    <w:rsid w:val="001F2829"/>
    <w:rsid w:val="002006C1"/>
    <w:rsid w:val="0020295D"/>
    <w:rsid w:val="00202D90"/>
    <w:rsid w:val="00207DE6"/>
    <w:rsid w:val="00214789"/>
    <w:rsid w:val="00215D9E"/>
    <w:rsid w:val="00216EDA"/>
    <w:rsid w:val="002216DA"/>
    <w:rsid w:val="0022552E"/>
    <w:rsid w:val="00226EEB"/>
    <w:rsid w:val="00230A71"/>
    <w:rsid w:val="0023104A"/>
    <w:rsid w:val="002341D8"/>
    <w:rsid w:val="00234DE4"/>
    <w:rsid w:val="00235FA4"/>
    <w:rsid w:val="00243D0A"/>
    <w:rsid w:val="00246CAA"/>
    <w:rsid w:val="00251005"/>
    <w:rsid w:val="0025392F"/>
    <w:rsid w:val="00260587"/>
    <w:rsid w:val="00271F91"/>
    <w:rsid w:val="00272913"/>
    <w:rsid w:val="002740A3"/>
    <w:rsid w:val="00284B25"/>
    <w:rsid w:val="00293821"/>
    <w:rsid w:val="002A21E0"/>
    <w:rsid w:val="002A61A7"/>
    <w:rsid w:val="002A7B08"/>
    <w:rsid w:val="002B0922"/>
    <w:rsid w:val="002B74D7"/>
    <w:rsid w:val="002C2F29"/>
    <w:rsid w:val="002C570D"/>
    <w:rsid w:val="002C7BD1"/>
    <w:rsid w:val="002D0ADB"/>
    <w:rsid w:val="002D315B"/>
    <w:rsid w:val="002D40A4"/>
    <w:rsid w:val="002D7CB6"/>
    <w:rsid w:val="002E394B"/>
    <w:rsid w:val="002E3A59"/>
    <w:rsid w:val="002E3F61"/>
    <w:rsid w:val="002E4DA5"/>
    <w:rsid w:val="002E71A5"/>
    <w:rsid w:val="002E7CD2"/>
    <w:rsid w:val="002F4735"/>
    <w:rsid w:val="00304128"/>
    <w:rsid w:val="003049BF"/>
    <w:rsid w:val="0030751B"/>
    <w:rsid w:val="0031299C"/>
    <w:rsid w:val="00315F6D"/>
    <w:rsid w:val="00323614"/>
    <w:rsid w:val="00324413"/>
    <w:rsid w:val="00326B29"/>
    <w:rsid w:val="00327E85"/>
    <w:rsid w:val="00341680"/>
    <w:rsid w:val="0034273C"/>
    <w:rsid w:val="00343036"/>
    <w:rsid w:val="0035652F"/>
    <w:rsid w:val="00367950"/>
    <w:rsid w:val="003750AE"/>
    <w:rsid w:val="00380D14"/>
    <w:rsid w:val="003850D4"/>
    <w:rsid w:val="00390D6F"/>
    <w:rsid w:val="003A092E"/>
    <w:rsid w:val="003A4033"/>
    <w:rsid w:val="003A51D6"/>
    <w:rsid w:val="003B0C54"/>
    <w:rsid w:val="003B527C"/>
    <w:rsid w:val="003B5567"/>
    <w:rsid w:val="003B6C41"/>
    <w:rsid w:val="003C2774"/>
    <w:rsid w:val="003C75D0"/>
    <w:rsid w:val="003C7D06"/>
    <w:rsid w:val="003D1595"/>
    <w:rsid w:val="003D4ED9"/>
    <w:rsid w:val="003D519E"/>
    <w:rsid w:val="003D6C6C"/>
    <w:rsid w:val="003F483E"/>
    <w:rsid w:val="003F7490"/>
    <w:rsid w:val="00400523"/>
    <w:rsid w:val="0040089D"/>
    <w:rsid w:val="00404302"/>
    <w:rsid w:val="004063B8"/>
    <w:rsid w:val="00407885"/>
    <w:rsid w:val="0042026E"/>
    <w:rsid w:val="0042594E"/>
    <w:rsid w:val="00434472"/>
    <w:rsid w:val="00440B7E"/>
    <w:rsid w:val="004424B7"/>
    <w:rsid w:val="00444171"/>
    <w:rsid w:val="00446A9A"/>
    <w:rsid w:val="004524F3"/>
    <w:rsid w:val="0046532F"/>
    <w:rsid w:val="00475F8F"/>
    <w:rsid w:val="00481780"/>
    <w:rsid w:val="00481899"/>
    <w:rsid w:val="00481D67"/>
    <w:rsid w:val="00483876"/>
    <w:rsid w:val="00485BEC"/>
    <w:rsid w:val="004958BA"/>
    <w:rsid w:val="004963F2"/>
    <w:rsid w:val="00496733"/>
    <w:rsid w:val="004A175B"/>
    <w:rsid w:val="004A18C0"/>
    <w:rsid w:val="004A62AF"/>
    <w:rsid w:val="004A6795"/>
    <w:rsid w:val="004B0544"/>
    <w:rsid w:val="004B2FF4"/>
    <w:rsid w:val="004B40B7"/>
    <w:rsid w:val="004D37C8"/>
    <w:rsid w:val="004D4362"/>
    <w:rsid w:val="004D51CA"/>
    <w:rsid w:val="004D6EF6"/>
    <w:rsid w:val="004E71AC"/>
    <w:rsid w:val="004E750F"/>
    <w:rsid w:val="004F002D"/>
    <w:rsid w:val="004F0E24"/>
    <w:rsid w:val="004F2E66"/>
    <w:rsid w:val="004F380B"/>
    <w:rsid w:val="004F6BE1"/>
    <w:rsid w:val="00501289"/>
    <w:rsid w:val="005064A1"/>
    <w:rsid w:val="00510D3F"/>
    <w:rsid w:val="00513822"/>
    <w:rsid w:val="00514BCD"/>
    <w:rsid w:val="005314B9"/>
    <w:rsid w:val="00533653"/>
    <w:rsid w:val="00536932"/>
    <w:rsid w:val="00537B03"/>
    <w:rsid w:val="00541F4C"/>
    <w:rsid w:val="0054515C"/>
    <w:rsid w:val="005455BC"/>
    <w:rsid w:val="00546180"/>
    <w:rsid w:val="00550937"/>
    <w:rsid w:val="00552AC1"/>
    <w:rsid w:val="0055437A"/>
    <w:rsid w:val="005741BA"/>
    <w:rsid w:val="00585876"/>
    <w:rsid w:val="005858A7"/>
    <w:rsid w:val="005911C7"/>
    <w:rsid w:val="00594EB2"/>
    <w:rsid w:val="005A53BF"/>
    <w:rsid w:val="005A6F74"/>
    <w:rsid w:val="005C094A"/>
    <w:rsid w:val="005C1249"/>
    <w:rsid w:val="005C2439"/>
    <w:rsid w:val="005C4B99"/>
    <w:rsid w:val="005D09C0"/>
    <w:rsid w:val="005D10AD"/>
    <w:rsid w:val="005D62DA"/>
    <w:rsid w:val="005D6FD4"/>
    <w:rsid w:val="005E2D90"/>
    <w:rsid w:val="005E2FDD"/>
    <w:rsid w:val="005E5AC1"/>
    <w:rsid w:val="005E6E11"/>
    <w:rsid w:val="005E7F8D"/>
    <w:rsid w:val="005F4827"/>
    <w:rsid w:val="005F4AD1"/>
    <w:rsid w:val="005F5A6D"/>
    <w:rsid w:val="005F6486"/>
    <w:rsid w:val="005F6A93"/>
    <w:rsid w:val="00600A5A"/>
    <w:rsid w:val="0060155A"/>
    <w:rsid w:val="00604C4F"/>
    <w:rsid w:val="0061519A"/>
    <w:rsid w:val="00636116"/>
    <w:rsid w:val="00636761"/>
    <w:rsid w:val="00636A4C"/>
    <w:rsid w:val="00647F42"/>
    <w:rsid w:val="0065001C"/>
    <w:rsid w:val="00653417"/>
    <w:rsid w:val="0065386D"/>
    <w:rsid w:val="006539F1"/>
    <w:rsid w:val="00657D4F"/>
    <w:rsid w:val="00661029"/>
    <w:rsid w:val="006665E5"/>
    <w:rsid w:val="00667F66"/>
    <w:rsid w:val="00673959"/>
    <w:rsid w:val="00675474"/>
    <w:rsid w:val="00683B53"/>
    <w:rsid w:val="00686BB0"/>
    <w:rsid w:val="006A0DE5"/>
    <w:rsid w:val="006A0F53"/>
    <w:rsid w:val="006A4D00"/>
    <w:rsid w:val="006B374A"/>
    <w:rsid w:val="006C14E5"/>
    <w:rsid w:val="006C26D3"/>
    <w:rsid w:val="006C4842"/>
    <w:rsid w:val="006D0891"/>
    <w:rsid w:val="006D175B"/>
    <w:rsid w:val="006D5348"/>
    <w:rsid w:val="006E39D7"/>
    <w:rsid w:val="006E454A"/>
    <w:rsid w:val="006F3646"/>
    <w:rsid w:val="006F40B1"/>
    <w:rsid w:val="006F4DB8"/>
    <w:rsid w:val="006F4F6F"/>
    <w:rsid w:val="0070079F"/>
    <w:rsid w:val="00700A63"/>
    <w:rsid w:val="007011D2"/>
    <w:rsid w:val="0070198C"/>
    <w:rsid w:val="00704780"/>
    <w:rsid w:val="00705639"/>
    <w:rsid w:val="00713FE3"/>
    <w:rsid w:val="00715283"/>
    <w:rsid w:val="007168E6"/>
    <w:rsid w:val="00720ED6"/>
    <w:rsid w:val="00726C72"/>
    <w:rsid w:val="00727445"/>
    <w:rsid w:val="007365F6"/>
    <w:rsid w:val="0074215B"/>
    <w:rsid w:val="00743551"/>
    <w:rsid w:val="00746083"/>
    <w:rsid w:val="00746C07"/>
    <w:rsid w:val="007521B9"/>
    <w:rsid w:val="00752B30"/>
    <w:rsid w:val="007574DA"/>
    <w:rsid w:val="00757F85"/>
    <w:rsid w:val="00757FCA"/>
    <w:rsid w:val="00762724"/>
    <w:rsid w:val="00762914"/>
    <w:rsid w:val="00765951"/>
    <w:rsid w:val="00771AB9"/>
    <w:rsid w:val="00771F2F"/>
    <w:rsid w:val="00772F95"/>
    <w:rsid w:val="0077440F"/>
    <w:rsid w:val="00775E3B"/>
    <w:rsid w:val="007761CE"/>
    <w:rsid w:val="00777E2E"/>
    <w:rsid w:val="007A1B6E"/>
    <w:rsid w:val="007A2FC2"/>
    <w:rsid w:val="007A5EDE"/>
    <w:rsid w:val="007A7A43"/>
    <w:rsid w:val="007B07AD"/>
    <w:rsid w:val="007B6768"/>
    <w:rsid w:val="007C2D6A"/>
    <w:rsid w:val="007C659D"/>
    <w:rsid w:val="007C73C4"/>
    <w:rsid w:val="007C7AB3"/>
    <w:rsid w:val="007D09F6"/>
    <w:rsid w:val="007D5200"/>
    <w:rsid w:val="007D5D79"/>
    <w:rsid w:val="007D75FD"/>
    <w:rsid w:val="007E2AF3"/>
    <w:rsid w:val="007F07ED"/>
    <w:rsid w:val="007F7499"/>
    <w:rsid w:val="008012F3"/>
    <w:rsid w:val="008023C6"/>
    <w:rsid w:val="00805EA0"/>
    <w:rsid w:val="0080757C"/>
    <w:rsid w:val="00810297"/>
    <w:rsid w:val="0081667E"/>
    <w:rsid w:val="008203B6"/>
    <w:rsid w:val="008204FC"/>
    <w:rsid w:val="00822EBF"/>
    <w:rsid w:val="00825929"/>
    <w:rsid w:val="00827760"/>
    <w:rsid w:val="00831ED3"/>
    <w:rsid w:val="0083452E"/>
    <w:rsid w:val="0083707A"/>
    <w:rsid w:val="008371B3"/>
    <w:rsid w:val="00837FD4"/>
    <w:rsid w:val="00843607"/>
    <w:rsid w:val="00846634"/>
    <w:rsid w:val="00846719"/>
    <w:rsid w:val="00850257"/>
    <w:rsid w:val="0085446E"/>
    <w:rsid w:val="008566AE"/>
    <w:rsid w:val="00857733"/>
    <w:rsid w:val="00857DC9"/>
    <w:rsid w:val="00860BA6"/>
    <w:rsid w:val="0086492B"/>
    <w:rsid w:val="008705F2"/>
    <w:rsid w:val="008749F0"/>
    <w:rsid w:val="0088120F"/>
    <w:rsid w:val="008847AC"/>
    <w:rsid w:val="00890ED0"/>
    <w:rsid w:val="0089386E"/>
    <w:rsid w:val="008970E3"/>
    <w:rsid w:val="008A1E11"/>
    <w:rsid w:val="008A4483"/>
    <w:rsid w:val="008A7859"/>
    <w:rsid w:val="008B3101"/>
    <w:rsid w:val="008B574B"/>
    <w:rsid w:val="008B5AD4"/>
    <w:rsid w:val="008C0323"/>
    <w:rsid w:val="008C044C"/>
    <w:rsid w:val="008C306A"/>
    <w:rsid w:val="008C320E"/>
    <w:rsid w:val="008C5516"/>
    <w:rsid w:val="008D0D26"/>
    <w:rsid w:val="008D3213"/>
    <w:rsid w:val="008D6B94"/>
    <w:rsid w:val="008F24CF"/>
    <w:rsid w:val="008F314C"/>
    <w:rsid w:val="008F6BF5"/>
    <w:rsid w:val="00901296"/>
    <w:rsid w:val="00902B16"/>
    <w:rsid w:val="009031F2"/>
    <w:rsid w:val="0090648C"/>
    <w:rsid w:val="009109D4"/>
    <w:rsid w:val="0091422B"/>
    <w:rsid w:val="009157AC"/>
    <w:rsid w:val="00920646"/>
    <w:rsid w:val="00922F6A"/>
    <w:rsid w:val="00923CC6"/>
    <w:rsid w:val="009318D9"/>
    <w:rsid w:val="00932551"/>
    <w:rsid w:val="00935556"/>
    <w:rsid w:val="00936E95"/>
    <w:rsid w:val="00941F9F"/>
    <w:rsid w:val="0095738F"/>
    <w:rsid w:val="00964E60"/>
    <w:rsid w:val="009701A5"/>
    <w:rsid w:val="0097351D"/>
    <w:rsid w:val="00975ABC"/>
    <w:rsid w:val="00977685"/>
    <w:rsid w:val="00980DC7"/>
    <w:rsid w:val="00984396"/>
    <w:rsid w:val="0098656D"/>
    <w:rsid w:val="009909C1"/>
    <w:rsid w:val="0099152D"/>
    <w:rsid w:val="009923FC"/>
    <w:rsid w:val="00992842"/>
    <w:rsid w:val="00996684"/>
    <w:rsid w:val="00997B2F"/>
    <w:rsid w:val="009A34E2"/>
    <w:rsid w:val="009A4A03"/>
    <w:rsid w:val="009A5339"/>
    <w:rsid w:val="009B0D7F"/>
    <w:rsid w:val="009B506E"/>
    <w:rsid w:val="009B5247"/>
    <w:rsid w:val="009C11A3"/>
    <w:rsid w:val="009C15A1"/>
    <w:rsid w:val="009C293C"/>
    <w:rsid w:val="009D1F06"/>
    <w:rsid w:val="009D4E4D"/>
    <w:rsid w:val="009D6F9E"/>
    <w:rsid w:val="009E3A35"/>
    <w:rsid w:val="00A04803"/>
    <w:rsid w:val="00A10876"/>
    <w:rsid w:val="00A15676"/>
    <w:rsid w:val="00A16809"/>
    <w:rsid w:val="00A21492"/>
    <w:rsid w:val="00A22AB2"/>
    <w:rsid w:val="00A32936"/>
    <w:rsid w:val="00A35A6E"/>
    <w:rsid w:val="00A35E48"/>
    <w:rsid w:val="00A41847"/>
    <w:rsid w:val="00A42AB3"/>
    <w:rsid w:val="00A44C1A"/>
    <w:rsid w:val="00A47421"/>
    <w:rsid w:val="00A51069"/>
    <w:rsid w:val="00A537B9"/>
    <w:rsid w:val="00A53ADA"/>
    <w:rsid w:val="00A566DA"/>
    <w:rsid w:val="00A60A05"/>
    <w:rsid w:val="00A61E7A"/>
    <w:rsid w:val="00A91157"/>
    <w:rsid w:val="00A91400"/>
    <w:rsid w:val="00A9280D"/>
    <w:rsid w:val="00A974AF"/>
    <w:rsid w:val="00AA3EFB"/>
    <w:rsid w:val="00AB1387"/>
    <w:rsid w:val="00AB588D"/>
    <w:rsid w:val="00AC1509"/>
    <w:rsid w:val="00AD1170"/>
    <w:rsid w:val="00AE0638"/>
    <w:rsid w:val="00AE1343"/>
    <w:rsid w:val="00AE4F2A"/>
    <w:rsid w:val="00AF2523"/>
    <w:rsid w:val="00AF29DC"/>
    <w:rsid w:val="00AF5378"/>
    <w:rsid w:val="00B01D30"/>
    <w:rsid w:val="00B0200E"/>
    <w:rsid w:val="00B2344B"/>
    <w:rsid w:val="00B4410D"/>
    <w:rsid w:val="00B46065"/>
    <w:rsid w:val="00B53FC1"/>
    <w:rsid w:val="00B628A0"/>
    <w:rsid w:val="00B65947"/>
    <w:rsid w:val="00B65BF5"/>
    <w:rsid w:val="00B666BD"/>
    <w:rsid w:val="00B6692D"/>
    <w:rsid w:val="00B70B5C"/>
    <w:rsid w:val="00B77D76"/>
    <w:rsid w:val="00B8367B"/>
    <w:rsid w:val="00B872AD"/>
    <w:rsid w:val="00B92F59"/>
    <w:rsid w:val="00B97404"/>
    <w:rsid w:val="00BA5A16"/>
    <w:rsid w:val="00BA754B"/>
    <w:rsid w:val="00BB124D"/>
    <w:rsid w:val="00BB4AFC"/>
    <w:rsid w:val="00BC171F"/>
    <w:rsid w:val="00BC261A"/>
    <w:rsid w:val="00BC36BB"/>
    <w:rsid w:val="00BC45C5"/>
    <w:rsid w:val="00BC61D3"/>
    <w:rsid w:val="00BD2B4C"/>
    <w:rsid w:val="00BD3B96"/>
    <w:rsid w:val="00BD42ED"/>
    <w:rsid w:val="00BD5642"/>
    <w:rsid w:val="00BD6A2C"/>
    <w:rsid w:val="00BD7AFB"/>
    <w:rsid w:val="00BD7D16"/>
    <w:rsid w:val="00BE73B2"/>
    <w:rsid w:val="00BF2534"/>
    <w:rsid w:val="00BF3769"/>
    <w:rsid w:val="00C013FA"/>
    <w:rsid w:val="00C03A59"/>
    <w:rsid w:val="00C06CC3"/>
    <w:rsid w:val="00C101E1"/>
    <w:rsid w:val="00C132CC"/>
    <w:rsid w:val="00C14476"/>
    <w:rsid w:val="00C1587C"/>
    <w:rsid w:val="00C16541"/>
    <w:rsid w:val="00C21155"/>
    <w:rsid w:val="00C24146"/>
    <w:rsid w:val="00C242D4"/>
    <w:rsid w:val="00C269C2"/>
    <w:rsid w:val="00C51803"/>
    <w:rsid w:val="00C52CCD"/>
    <w:rsid w:val="00C553A5"/>
    <w:rsid w:val="00C5674D"/>
    <w:rsid w:val="00C603D5"/>
    <w:rsid w:val="00C63B98"/>
    <w:rsid w:val="00C6562D"/>
    <w:rsid w:val="00C65D9F"/>
    <w:rsid w:val="00C71752"/>
    <w:rsid w:val="00C72AA8"/>
    <w:rsid w:val="00C7693D"/>
    <w:rsid w:val="00C8130A"/>
    <w:rsid w:val="00C82909"/>
    <w:rsid w:val="00C83E67"/>
    <w:rsid w:val="00C938F4"/>
    <w:rsid w:val="00C95B80"/>
    <w:rsid w:val="00CC42F0"/>
    <w:rsid w:val="00CC4CC9"/>
    <w:rsid w:val="00CC50BD"/>
    <w:rsid w:val="00CC591B"/>
    <w:rsid w:val="00CC5DB6"/>
    <w:rsid w:val="00CC6F84"/>
    <w:rsid w:val="00CD47CF"/>
    <w:rsid w:val="00CD72C7"/>
    <w:rsid w:val="00CE2FCD"/>
    <w:rsid w:val="00CE4DC3"/>
    <w:rsid w:val="00CF748B"/>
    <w:rsid w:val="00D02989"/>
    <w:rsid w:val="00D07BD7"/>
    <w:rsid w:val="00D10D88"/>
    <w:rsid w:val="00D21E64"/>
    <w:rsid w:val="00D25783"/>
    <w:rsid w:val="00D2580E"/>
    <w:rsid w:val="00D4261C"/>
    <w:rsid w:val="00D6133C"/>
    <w:rsid w:val="00D61BFB"/>
    <w:rsid w:val="00D6426D"/>
    <w:rsid w:val="00D755A9"/>
    <w:rsid w:val="00D844FF"/>
    <w:rsid w:val="00D87277"/>
    <w:rsid w:val="00D8764D"/>
    <w:rsid w:val="00D923D1"/>
    <w:rsid w:val="00D93485"/>
    <w:rsid w:val="00D93CBC"/>
    <w:rsid w:val="00D940C7"/>
    <w:rsid w:val="00D950A9"/>
    <w:rsid w:val="00D976BB"/>
    <w:rsid w:val="00DA523A"/>
    <w:rsid w:val="00DA7755"/>
    <w:rsid w:val="00DA7A95"/>
    <w:rsid w:val="00DA7FAF"/>
    <w:rsid w:val="00DB34CB"/>
    <w:rsid w:val="00DB4978"/>
    <w:rsid w:val="00DB50AC"/>
    <w:rsid w:val="00DB6152"/>
    <w:rsid w:val="00DC0A48"/>
    <w:rsid w:val="00DC3335"/>
    <w:rsid w:val="00DC333D"/>
    <w:rsid w:val="00DC739D"/>
    <w:rsid w:val="00DD3863"/>
    <w:rsid w:val="00DD3C6D"/>
    <w:rsid w:val="00DD40F7"/>
    <w:rsid w:val="00DD6933"/>
    <w:rsid w:val="00DE2B89"/>
    <w:rsid w:val="00DE73FF"/>
    <w:rsid w:val="00E0220C"/>
    <w:rsid w:val="00E03D9A"/>
    <w:rsid w:val="00E05812"/>
    <w:rsid w:val="00E06AB8"/>
    <w:rsid w:val="00E06CB3"/>
    <w:rsid w:val="00E108ED"/>
    <w:rsid w:val="00E11463"/>
    <w:rsid w:val="00E119F2"/>
    <w:rsid w:val="00E173AE"/>
    <w:rsid w:val="00E25A68"/>
    <w:rsid w:val="00E26023"/>
    <w:rsid w:val="00E305D0"/>
    <w:rsid w:val="00E31DB6"/>
    <w:rsid w:val="00E32B6E"/>
    <w:rsid w:val="00E33D95"/>
    <w:rsid w:val="00E41416"/>
    <w:rsid w:val="00E42756"/>
    <w:rsid w:val="00E434A4"/>
    <w:rsid w:val="00E43C39"/>
    <w:rsid w:val="00E460B7"/>
    <w:rsid w:val="00E5168E"/>
    <w:rsid w:val="00E53122"/>
    <w:rsid w:val="00E56136"/>
    <w:rsid w:val="00E601E0"/>
    <w:rsid w:val="00E61374"/>
    <w:rsid w:val="00E640FE"/>
    <w:rsid w:val="00E66100"/>
    <w:rsid w:val="00E674CD"/>
    <w:rsid w:val="00E67A12"/>
    <w:rsid w:val="00E67F6E"/>
    <w:rsid w:val="00E74AFD"/>
    <w:rsid w:val="00E756B3"/>
    <w:rsid w:val="00E76866"/>
    <w:rsid w:val="00E76F99"/>
    <w:rsid w:val="00E86F26"/>
    <w:rsid w:val="00E877A6"/>
    <w:rsid w:val="00E97A09"/>
    <w:rsid w:val="00E97ABB"/>
    <w:rsid w:val="00EA1610"/>
    <w:rsid w:val="00EB6348"/>
    <w:rsid w:val="00EC0BC0"/>
    <w:rsid w:val="00EC1322"/>
    <w:rsid w:val="00EC19D3"/>
    <w:rsid w:val="00EC1FDF"/>
    <w:rsid w:val="00EC7CC8"/>
    <w:rsid w:val="00EE483E"/>
    <w:rsid w:val="00EF2A56"/>
    <w:rsid w:val="00EF623E"/>
    <w:rsid w:val="00F00293"/>
    <w:rsid w:val="00F1686C"/>
    <w:rsid w:val="00F16B9C"/>
    <w:rsid w:val="00F32805"/>
    <w:rsid w:val="00F3295D"/>
    <w:rsid w:val="00F37A5A"/>
    <w:rsid w:val="00F52415"/>
    <w:rsid w:val="00F65FEE"/>
    <w:rsid w:val="00F71742"/>
    <w:rsid w:val="00F826A5"/>
    <w:rsid w:val="00F8331D"/>
    <w:rsid w:val="00F933AA"/>
    <w:rsid w:val="00F96AB2"/>
    <w:rsid w:val="00FA01B5"/>
    <w:rsid w:val="00FA11CF"/>
    <w:rsid w:val="00FA48D2"/>
    <w:rsid w:val="00FA6AD4"/>
    <w:rsid w:val="00FA7A61"/>
    <w:rsid w:val="00FC2C49"/>
    <w:rsid w:val="00FC35D5"/>
    <w:rsid w:val="00FC3BFC"/>
    <w:rsid w:val="00FC549E"/>
    <w:rsid w:val="00FD46A7"/>
    <w:rsid w:val="00FD5F20"/>
    <w:rsid w:val="00FD6349"/>
    <w:rsid w:val="00FD7A75"/>
    <w:rsid w:val="00FF1CDE"/>
    <w:rsid w:val="00FF21F0"/>
    <w:rsid w:val="00FF5DF6"/>
    <w:rsid w:val="00FF6022"/>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5D"/>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table" w:customStyle="1" w:styleId="Tablaconcuadrcula3">
    <w:name w:val="Tabla con cuadrícula3"/>
    <w:basedOn w:val="Tablanormal"/>
    <w:next w:val="Tablaconcuadrcula"/>
    <w:uiPriority w:val="39"/>
    <w:rsid w:val="00CF748B"/>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C094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3206">
      <w:bodyDiv w:val="1"/>
      <w:marLeft w:val="0"/>
      <w:marRight w:val="0"/>
      <w:marTop w:val="0"/>
      <w:marBottom w:val="0"/>
      <w:divBdr>
        <w:top w:val="none" w:sz="0" w:space="0" w:color="auto"/>
        <w:left w:val="none" w:sz="0" w:space="0" w:color="auto"/>
        <w:bottom w:val="none" w:sz="0" w:space="0" w:color="auto"/>
        <w:right w:val="none" w:sz="0" w:space="0" w:color="auto"/>
      </w:divBdr>
    </w:div>
    <w:div w:id="141313949">
      <w:bodyDiv w:val="1"/>
      <w:marLeft w:val="0"/>
      <w:marRight w:val="0"/>
      <w:marTop w:val="0"/>
      <w:marBottom w:val="0"/>
      <w:divBdr>
        <w:top w:val="none" w:sz="0" w:space="0" w:color="auto"/>
        <w:left w:val="none" w:sz="0" w:space="0" w:color="auto"/>
        <w:bottom w:val="none" w:sz="0" w:space="0" w:color="auto"/>
        <w:right w:val="none" w:sz="0" w:space="0" w:color="auto"/>
      </w:divBdr>
    </w:div>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336470785">
      <w:bodyDiv w:val="1"/>
      <w:marLeft w:val="0"/>
      <w:marRight w:val="0"/>
      <w:marTop w:val="0"/>
      <w:marBottom w:val="0"/>
      <w:divBdr>
        <w:top w:val="none" w:sz="0" w:space="0" w:color="auto"/>
        <w:left w:val="none" w:sz="0" w:space="0" w:color="auto"/>
        <w:bottom w:val="none" w:sz="0" w:space="0" w:color="auto"/>
        <w:right w:val="none" w:sz="0" w:space="0" w:color="auto"/>
      </w:divBdr>
    </w:div>
    <w:div w:id="361054665">
      <w:bodyDiv w:val="1"/>
      <w:marLeft w:val="0"/>
      <w:marRight w:val="0"/>
      <w:marTop w:val="0"/>
      <w:marBottom w:val="0"/>
      <w:divBdr>
        <w:top w:val="none" w:sz="0" w:space="0" w:color="auto"/>
        <w:left w:val="none" w:sz="0" w:space="0" w:color="auto"/>
        <w:bottom w:val="none" w:sz="0" w:space="0" w:color="auto"/>
        <w:right w:val="none" w:sz="0" w:space="0" w:color="auto"/>
      </w:divBdr>
    </w:div>
    <w:div w:id="506679287">
      <w:bodyDiv w:val="1"/>
      <w:marLeft w:val="0"/>
      <w:marRight w:val="0"/>
      <w:marTop w:val="0"/>
      <w:marBottom w:val="0"/>
      <w:divBdr>
        <w:top w:val="none" w:sz="0" w:space="0" w:color="auto"/>
        <w:left w:val="none" w:sz="0" w:space="0" w:color="auto"/>
        <w:bottom w:val="none" w:sz="0" w:space="0" w:color="auto"/>
        <w:right w:val="none" w:sz="0" w:space="0" w:color="auto"/>
      </w:divBdr>
    </w:div>
    <w:div w:id="539821951">
      <w:bodyDiv w:val="1"/>
      <w:marLeft w:val="0"/>
      <w:marRight w:val="0"/>
      <w:marTop w:val="0"/>
      <w:marBottom w:val="0"/>
      <w:divBdr>
        <w:top w:val="none" w:sz="0" w:space="0" w:color="auto"/>
        <w:left w:val="none" w:sz="0" w:space="0" w:color="auto"/>
        <w:bottom w:val="none" w:sz="0" w:space="0" w:color="auto"/>
        <w:right w:val="none" w:sz="0" w:space="0" w:color="auto"/>
      </w:divBdr>
    </w:div>
    <w:div w:id="543643980">
      <w:bodyDiv w:val="1"/>
      <w:marLeft w:val="0"/>
      <w:marRight w:val="0"/>
      <w:marTop w:val="0"/>
      <w:marBottom w:val="0"/>
      <w:divBdr>
        <w:top w:val="none" w:sz="0" w:space="0" w:color="auto"/>
        <w:left w:val="none" w:sz="0" w:space="0" w:color="auto"/>
        <w:bottom w:val="none" w:sz="0" w:space="0" w:color="auto"/>
        <w:right w:val="none" w:sz="0" w:space="0" w:color="auto"/>
      </w:divBdr>
    </w:div>
    <w:div w:id="602767146">
      <w:bodyDiv w:val="1"/>
      <w:marLeft w:val="0"/>
      <w:marRight w:val="0"/>
      <w:marTop w:val="0"/>
      <w:marBottom w:val="0"/>
      <w:divBdr>
        <w:top w:val="none" w:sz="0" w:space="0" w:color="auto"/>
        <w:left w:val="none" w:sz="0" w:space="0" w:color="auto"/>
        <w:bottom w:val="none" w:sz="0" w:space="0" w:color="auto"/>
        <w:right w:val="none" w:sz="0" w:space="0" w:color="auto"/>
      </w:divBdr>
    </w:div>
    <w:div w:id="765268207">
      <w:bodyDiv w:val="1"/>
      <w:marLeft w:val="0"/>
      <w:marRight w:val="0"/>
      <w:marTop w:val="0"/>
      <w:marBottom w:val="0"/>
      <w:divBdr>
        <w:top w:val="none" w:sz="0" w:space="0" w:color="auto"/>
        <w:left w:val="none" w:sz="0" w:space="0" w:color="auto"/>
        <w:bottom w:val="none" w:sz="0" w:space="0" w:color="auto"/>
        <w:right w:val="none" w:sz="0" w:space="0" w:color="auto"/>
      </w:divBdr>
    </w:div>
    <w:div w:id="831064344">
      <w:bodyDiv w:val="1"/>
      <w:marLeft w:val="0"/>
      <w:marRight w:val="0"/>
      <w:marTop w:val="0"/>
      <w:marBottom w:val="0"/>
      <w:divBdr>
        <w:top w:val="none" w:sz="0" w:space="0" w:color="auto"/>
        <w:left w:val="none" w:sz="0" w:space="0" w:color="auto"/>
        <w:bottom w:val="none" w:sz="0" w:space="0" w:color="auto"/>
        <w:right w:val="none" w:sz="0" w:space="0" w:color="auto"/>
      </w:divBdr>
    </w:div>
    <w:div w:id="977339929">
      <w:bodyDiv w:val="1"/>
      <w:marLeft w:val="0"/>
      <w:marRight w:val="0"/>
      <w:marTop w:val="0"/>
      <w:marBottom w:val="0"/>
      <w:divBdr>
        <w:top w:val="none" w:sz="0" w:space="0" w:color="auto"/>
        <w:left w:val="none" w:sz="0" w:space="0" w:color="auto"/>
        <w:bottom w:val="none" w:sz="0" w:space="0" w:color="auto"/>
        <w:right w:val="none" w:sz="0" w:space="0" w:color="auto"/>
      </w:divBdr>
    </w:div>
    <w:div w:id="1005473908">
      <w:bodyDiv w:val="1"/>
      <w:marLeft w:val="0"/>
      <w:marRight w:val="0"/>
      <w:marTop w:val="0"/>
      <w:marBottom w:val="0"/>
      <w:divBdr>
        <w:top w:val="none" w:sz="0" w:space="0" w:color="auto"/>
        <w:left w:val="none" w:sz="0" w:space="0" w:color="auto"/>
        <w:bottom w:val="none" w:sz="0" w:space="0" w:color="auto"/>
        <w:right w:val="none" w:sz="0" w:space="0" w:color="auto"/>
      </w:divBdr>
    </w:div>
    <w:div w:id="1022240313">
      <w:bodyDiv w:val="1"/>
      <w:marLeft w:val="0"/>
      <w:marRight w:val="0"/>
      <w:marTop w:val="0"/>
      <w:marBottom w:val="0"/>
      <w:divBdr>
        <w:top w:val="none" w:sz="0" w:space="0" w:color="auto"/>
        <w:left w:val="none" w:sz="0" w:space="0" w:color="auto"/>
        <w:bottom w:val="none" w:sz="0" w:space="0" w:color="auto"/>
        <w:right w:val="none" w:sz="0" w:space="0" w:color="auto"/>
      </w:divBdr>
    </w:div>
    <w:div w:id="1033265355">
      <w:bodyDiv w:val="1"/>
      <w:marLeft w:val="0"/>
      <w:marRight w:val="0"/>
      <w:marTop w:val="0"/>
      <w:marBottom w:val="0"/>
      <w:divBdr>
        <w:top w:val="none" w:sz="0" w:space="0" w:color="auto"/>
        <w:left w:val="none" w:sz="0" w:space="0" w:color="auto"/>
        <w:bottom w:val="none" w:sz="0" w:space="0" w:color="auto"/>
        <w:right w:val="none" w:sz="0" w:space="0" w:color="auto"/>
      </w:divBdr>
    </w:div>
    <w:div w:id="1051198296">
      <w:bodyDiv w:val="1"/>
      <w:marLeft w:val="0"/>
      <w:marRight w:val="0"/>
      <w:marTop w:val="0"/>
      <w:marBottom w:val="0"/>
      <w:divBdr>
        <w:top w:val="none" w:sz="0" w:space="0" w:color="auto"/>
        <w:left w:val="none" w:sz="0" w:space="0" w:color="auto"/>
        <w:bottom w:val="none" w:sz="0" w:space="0" w:color="auto"/>
        <w:right w:val="none" w:sz="0" w:space="0" w:color="auto"/>
      </w:divBdr>
    </w:div>
    <w:div w:id="1072510526">
      <w:bodyDiv w:val="1"/>
      <w:marLeft w:val="0"/>
      <w:marRight w:val="0"/>
      <w:marTop w:val="0"/>
      <w:marBottom w:val="0"/>
      <w:divBdr>
        <w:top w:val="none" w:sz="0" w:space="0" w:color="auto"/>
        <w:left w:val="none" w:sz="0" w:space="0" w:color="auto"/>
        <w:bottom w:val="none" w:sz="0" w:space="0" w:color="auto"/>
        <w:right w:val="none" w:sz="0" w:space="0" w:color="auto"/>
      </w:divBdr>
    </w:div>
    <w:div w:id="1176459773">
      <w:bodyDiv w:val="1"/>
      <w:marLeft w:val="0"/>
      <w:marRight w:val="0"/>
      <w:marTop w:val="0"/>
      <w:marBottom w:val="0"/>
      <w:divBdr>
        <w:top w:val="none" w:sz="0" w:space="0" w:color="auto"/>
        <w:left w:val="none" w:sz="0" w:space="0" w:color="auto"/>
        <w:bottom w:val="none" w:sz="0" w:space="0" w:color="auto"/>
        <w:right w:val="none" w:sz="0" w:space="0" w:color="auto"/>
      </w:divBdr>
    </w:div>
    <w:div w:id="1263302898">
      <w:bodyDiv w:val="1"/>
      <w:marLeft w:val="0"/>
      <w:marRight w:val="0"/>
      <w:marTop w:val="0"/>
      <w:marBottom w:val="0"/>
      <w:divBdr>
        <w:top w:val="none" w:sz="0" w:space="0" w:color="auto"/>
        <w:left w:val="none" w:sz="0" w:space="0" w:color="auto"/>
        <w:bottom w:val="none" w:sz="0" w:space="0" w:color="auto"/>
        <w:right w:val="none" w:sz="0" w:space="0" w:color="auto"/>
      </w:divBdr>
    </w:div>
    <w:div w:id="1424687249">
      <w:bodyDiv w:val="1"/>
      <w:marLeft w:val="0"/>
      <w:marRight w:val="0"/>
      <w:marTop w:val="0"/>
      <w:marBottom w:val="0"/>
      <w:divBdr>
        <w:top w:val="none" w:sz="0" w:space="0" w:color="auto"/>
        <w:left w:val="none" w:sz="0" w:space="0" w:color="auto"/>
        <w:bottom w:val="none" w:sz="0" w:space="0" w:color="auto"/>
        <w:right w:val="none" w:sz="0" w:space="0" w:color="auto"/>
      </w:divBdr>
    </w:div>
    <w:div w:id="1465536377">
      <w:bodyDiv w:val="1"/>
      <w:marLeft w:val="0"/>
      <w:marRight w:val="0"/>
      <w:marTop w:val="0"/>
      <w:marBottom w:val="0"/>
      <w:divBdr>
        <w:top w:val="none" w:sz="0" w:space="0" w:color="auto"/>
        <w:left w:val="none" w:sz="0" w:space="0" w:color="auto"/>
        <w:bottom w:val="none" w:sz="0" w:space="0" w:color="auto"/>
        <w:right w:val="none" w:sz="0" w:space="0" w:color="auto"/>
      </w:divBdr>
    </w:div>
    <w:div w:id="1602302950">
      <w:bodyDiv w:val="1"/>
      <w:marLeft w:val="0"/>
      <w:marRight w:val="0"/>
      <w:marTop w:val="0"/>
      <w:marBottom w:val="0"/>
      <w:divBdr>
        <w:top w:val="none" w:sz="0" w:space="0" w:color="auto"/>
        <w:left w:val="none" w:sz="0" w:space="0" w:color="auto"/>
        <w:bottom w:val="none" w:sz="0" w:space="0" w:color="auto"/>
        <w:right w:val="none" w:sz="0" w:space="0" w:color="auto"/>
      </w:divBdr>
    </w:div>
    <w:div w:id="1789352480">
      <w:bodyDiv w:val="1"/>
      <w:marLeft w:val="0"/>
      <w:marRight w:val="0"/>
      <w:marTop w:val="0"/>
      <w:marBottom w:val="0"/>
      <w:divBdr>
        <w:top w:val="none" w:sz="0" w:space="0" w:color="auto"/>
        <w:left w:val="none" w:sz="0" w:space="0" w:color="auto"/>
        <w:bottom w:val="none" w:sz="0" w:space="0" w:color="auto"/>
        <w:right w:val="none" w:sz="0" w:space="0" w:color="auto"/>
      </w:divBdr>
    </w:div>
    <w:div w:id="1880776550">
      <w:bodyDiv w:val="1"/>
      <w:marLeft w:val="0"/>
      <w:marRight w:val="0"/>
      <w:marTop w:val="0"/>
      <w:marBottom w:val="0"/>
      <w:divBdr>
        <w:top w:val="none" w:sz="0" w:space="0" w:color="auto"/>
        <w:left w:val="none" w:sz="0" w:space="0" w:color="auto"/>
        <w:bottom w:val="none" w:sz="0" w:space="0" w:color="auto"/>
        <w:right w:val="none" w:sz="0" w:space="0" w:color="auto"/>
      </w:divBdr>
    </w:div>
    <w:div w:id="1937665911">
      <w:bodyDiv w:val="1"/>
      <w:marLeft w:val="0"/>
      <w:marRight w:val="0"/>
      <w:marTop w:val="0"/>
      <w:marBottom w:val="0"/>
      <w:divBdr>
        <w:top w:val="none" w:sz="0" w:space="0" w:color="auto"/>
        <w:left w:val="none" w:sz="0" w:space="0" w:color="auto"/>
        <w:bottom w:val="none" w:sz="0" w:space="0" w:color="auto"/>
        <w:right w:val="none" w:sz="0" w:space="0" w:color="auto"/>
      </w:divBdr>
    </w:div>
    <w:div w:id="2049647531">
      <w:bodyDiv w:val="1"/>
      <w:marLeft w:val="0"/>
      <w:marRight w:val="0"/>
      <w:marTop w:val="0"/>
      <w:marBottom w:val="0"/>
      <w:divBdr>
        <w:top w:val="none" w:sz="0" w:space="0" w:color="auto"/>
        <w:left w:val="none" w:sz="0" w:space="0" w:color="auto"/>
        <w:bottom w:val="none" w:sz="0" w:space="0" w:color="auto"/>
        <w:right w:val="none" w:sz="0" w:space="0" w:color="auto"/>
      </w:divBdr>
    </w:div>
    <w:div w:id="2056539784">
      <w:bodyDiv w:val="1"/>
      <w:marLeft w:val="0"/>
      <w:marRight w:val="0"/>
      <w:marTop w:val="0"/>
      <w:marBottom w:val="0"/>
      <w:divBdr>
        <w:top w:val="none" w:sz="0" w:space="0" w:color="auto"/>
        <w:left w:val="none" w:sz="0" w:space="0" w:color="auto"/>
        <w:bottom w:val="none" w:sz="0" w:space="0" w:color="auto"/>
        <w:right w:val="none" w:sz="0" w:space="0" w:color="auto"/>
      </w:divBdr>
    </w:div>
    <w:div w:id="2097096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0627-AFCA-4583-9CB4-0C13761A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6799</Words>
  <Characters>37396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3</cp:revision>
  <cp:lastPrinted>2022-07-15T22:04:00Z</cp:lastPrinted>
  <dcterms:created xsi:type="dcterms:W3CDTF">2022-07-15T22:04:00Z</dcterms:created>
  <dcterms:modified xsi:type="dcterms:W3CDTF">2022-07-19T19:35:00Z</dcterms:modified>
</cp:coreProperties>
</file>