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3D4911" w:rsidRPr="004B4D69" w:rsidRDefault="00555AEF" w:rsidP="00C06C23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32"/>
        </w:rPr>
      </w:pPr>
      <w:r w:rsidRPr="003D4911">
        <w:rPr>
          <w:rFonts w:ascii="Arial" w:hAnsi="Arial" w:cs="Arial"/>
          <w:b/>
          <w:sz w:val="32"/>
          <w:szCs w:val="36"/>
        </w:rPr>
        <w:t>INFORME DETALLADO DE LA</w:t>
      </w:r>
      <w:r w:rsidRPr="003D4911">
        <w:rPr>
          <w:sz w:val="22"/>
        </w:rPr>
        <w:t xml:space="preserve"> </w:t>
      </w:r>
      <w:r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 LA SESION ORDINARIA NUMERO </w:t>
      </w:r>
      <w:r>
        <w:rPr>
          <w:rFonts w:ascii="Arial" w:eastAsia="Times New Roman" w:hAnsi="Arial" w:cs="Arial"/>
          <w:b/>
          <w:bCs/>
          <w:i/>
          <w:sz w:val="32"/>
          <w:szCs w:val="40"/>
        </w:rPr>
        <w:t xml:space="preserve">9 DEL DÍA VIERNES 30 DE JUNIO  </w:t>
      </w:r>
    </w:p>
    <w:p w:rsidR="00EB584C" w:rsidRDefault="00EB584C"/>
    <w:p w:rsidR="00C06C23" w:rsidRDefault="00C06C23"/>
    <w:p w:rsidR="00555AEF" w:rsidRDefault="00555AEF">
      <w:bookmarkStart w:id="0" w:name="_GoBack"/>
      <w:bookmarkEnd w:id="0"/>
    </w:p>
    <w:p w:rsidR="00F73659" w:rsidRPr="00555AEF" w:rsidRDefault="00F73659" w:rsidP="00F73659">
      <w:pPr>
        <w:spacing w:line="360" w:lineRule="auto"/>
        <w:jc w:val="both"/>
        <w:rPr>
          <w:sz w:val="28"/>
        </w:rPr>
      </w:pPr>
      <w:r w:rsidRPr="00555AEF">
        <w:rPr>
          <w:sz w:val="28"/>
        </w:rPr>
        <w:t xml:space="preserve">En la sesión ordinaria número </w:t>
      </w:r>
      <w:r w:rsidR="00555AEF" w:rsidRPr="00555AEF">
        <w:rPr>
          <w:sz w:val="28"/>
        </w:rPr>
        <w:t xml:space="preserve">9 </w:t>
      </w:r>
      <w:r w:rsidRPr="00555AEF">
        <w:rPr>
          <w:sz w:val="28"/>
        </w:rPr>
        <w:t xml:space="preserve">que se llevara a cabo el día </w:t>
      </w:r>
      <w:r w:rsidR="00555AEF" w:rsidRPr="00555AEF">
        <w:rPr>
          <w:sz w:val="28"/>
        </w:rPr>
        <w:t>30</w:t>
      </w:r>
      <w:r w:rsidRPr="00555AEF">
        <w:rPr>
          <w:sz w:val="28"/>
        </w:rPr>
        <w:t xml:space="preserve"> de </w:t>
      </w:r>
      <w:r w:rsidR="00555AEF" w:rsidRPr="00555AEF">
        <w:rPr>
          <w:sz w:val="28"/>
        </w:rPr>
        <w:t xml:space="preserve">Junio </w:t>
      </w:r>
      <w:r w:rsidRPr="00555AEF">
        <w:rPr>
          <w:sz w:val="28"/>
        </w:rPr>
        <w:t>de</w:t>
      </w:r>
      <w:r w:rsidR="00726D2E" w:rsidRPr="00555AEF">
        <w:rPr>
          <w:sz w:val="28"/>
        </w:rPr>
        <w:t>l</w:t>
      </w:r>
      <w:r w:rsidRPr="00555AEF">
        <w:rPr>
          <w:sz w:val="28"/>
        </w:rPr>
        <w:t xml:space="preserve"> 2023, se</w:t>
      </w:r>
      <w:r w:rsidR="00555AEF" w:rsidRPr="00555AEF">
        <w:rPr>
          <w:sz w:val="28"/>
        </w:rPr>
        <w:t xml:space="preserve"> le tomara la protesta de ley al nuevo integrante de la comisión de estacionamientos en virtud de las modificaciones hechas por el C. Presidente, en la sesión ordinaria nuero 34</w:t>
      </w:r>
    </w:p>
    <w:p w:rsidR="00C06C23" w:rsidRDefault="00C06C23" w:rsidP="00F73659"/>
    <w:sectPr w:rsidR="00C06C2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8B" w:rsidRDefault="00CF558B" w:rsidP="004B4D69">
      <w:r>
        <w:separator/>
      </w:r>
    </w:p>
  </w:endnote>
  <w:endnote w:type="continuationSeparator" w:id="0">
    <w:p w:rsidR="00CF558B" w:rsidRDefault="00CF558B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649093F" wp14:editId="7AF49378">
          <wp:simplePos x="0" y="0"/>
          <wp:positionH relativeFrom="margin">
            <wp:posOffset>-495300</wp:posOffset>
          </wp:positionH>
          <wp:positionV relativeFrom="paragraph">
            <wp:posOffset>-762000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8B" w:rsidRDefault="00CF558B" w:rsidP="004B4D69">
      <w:r>
        <w:separator/>
      </w:r>
    </w:p>
  </w:footnote>
  <w:footnote w:type="continuationSeparator" w:id="0">
    <w:p w:rsidR="00CF558B" w:rsidRDefault="00CF558B" w:rsidP="004B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96F1410" wp14:editId="25616070">
          <wp:simplePos x="0" y="0"/>
          <wp:positionH relativeFrom="page">
            <wp:posOffset>-43815</wp:posOffset>
          </wp:positionH>
          <wp:positionV relativeFrom="page">
            <wp:posOffset>10795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1"/>
    <w:rsid w:val="001C66BD"/>
    <w:rsid w:val="00247ECD"/>
    <w:rsid w:val="00392E0D"/>
    <w:rsid w:val="003D4911"/>
    <w:rsid w:val="004B4D69"/>
    <w:rsid w:val="004F163F"/>
    <w:rsid w:val="00514FBF"/>
    <w:rsid w:val="00555AEF"/>
    <w:rsid w:val="005800F2"/>
    <w:rsid w:val="00726D2E"/>
    <w:rsid w:val="00B5502B"/>
    <w:rsid w:val="00C06C23"/>
    <w:rsid w:val="00CA4EF6"/>
    <w:rsid w:val="00CD6258"/>
    <w:rsid w:val="00CF558B"/>
    <w:rsid w:val="00EB584C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B53D-F02F-467C-A44F-660F820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11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D6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10</cp:revision>
  <cp:lastPrinted>2023-06-26T15:07:00Z</cp:lastPrinted>
  <dcterms:created xsi:type="dcterms:W3CDTF">2022-11-22T15:15:00Z</dcterms:created>
  <dcterms:modified xsi:type="dcterms:W3CDTF">2023-06-26T16:17:00Z</dcterms:modified>
</cp:coreProperties>
</file>