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A5AC" w14:textId="77777777" w:rsidR="003D5005" w:rsidRPr="00514590" w:rsidRDefault="003D5005"/>
    <w:p w14:paraId="3EF579C8" w14:textId="77777777" w:rsidR="00EF273A" w:rsidRPr="00514590" w:rsidRDefault="00EF273A"/>
    <w:p w14:paraId="44080F06" w14:textId="77777777" w:rsidR="00EF273A" w:rsidRPr="00514590" w:rsidRDefault="00EF273A"/>
    <w:p w14:paraId="40D5D03B" w14:textId="77777777" w:rsidR="00EF273A" w:rsidRPr="00514590" w:rsidRDefault="00EF273A" w:rsidP="00EF273A">
      <w:pPr>
        <w:spacing w:line="276" w:lineRule="auto"/>
        <w:jc w:val="both"/>
        <w:rPr>
          <w:rFonts w:cs="Arial"/>
          <w:b/>
          <w:sz w:val="24"/>
          <w:szCs w:val="24"/>
        </w:rPr>
      </w:pPr>
      <w:r w:rsidRPr="00514590">
        <w:rPr>
          <w:rFonts w:cs="Arial"/>
          <w:b/>
          <w:sz w:val="24"/>
          <w:szCs w:val="24"/>
        </w:rPr>
        <w:t xml:space="preserve">MIEMBROS DEL HONORABLE AYUNTAMIENTO </w:t>
      </w:r>
    </w:p>
    <w:p w14:paraId="65A243F8" w14:textId="77777777" w:rsidR="00EF273A" w:rsidRPr="00514590" w:rsidRDefault="00EF273A" w:rsidP="00EF273A">
      <w:pPr>
        <w:spacing w:line="276" w:lineRule="auto"/>
        <w:jc w:val="both"/>
        <w:rPr>
          <w:rFonts w:cs="Arial"/>
          <w:b/>
          <w:sz w:val="24"/>
          <w:szCs w:val="24"/>
        </w:rPr>
      </w:pPr>
      <w:r w:rsidRPr="00514590">
        <w:rPr>
          <w:rFonts w:cs="Arial"/>
          <w:b/>
          <w:sz w:val="24"/>
          <w:szCs w:val="24"/>
        </w:rPr>
        <w:t>DE ZAPOTLÁN EL GRANDE, JALISCO.</w:t>
      </w:r>
    </w:p>
    <w:p w14:paraId="1D166773" w14:textId="77777777" w:rsidR="00EF273A" w:rsidRPr="00514590" w:rsidRDefault="00EF273A" w:rsidP="00EF273A">
      <w:pPr>
        <w:spacing w:line="276" w:lineRule="auto"/>
        <w:jc w:val="both"/>
        <w:rPr>
          <w:rFonts w:cs="Arial"/>
          <w:b/>
          <w:sz w:val="24"/>
          <w:szCs w:val="24"/>
        </w:rPr>
      </w:pPr>
      <w:r w:rsidRPr="00514590">
        <w:rPr>
          <w:rFonts w:cs="Arial"/>
          <w:b/>
          <w:sz w:val="24"/>
          <w:szCs w:val="24"/>
        </w:rPr>
        <w:t>P R E S E N T E.</w:t>
      </w:r>
    </w:p>
    <w:p w14:paraId="7F8B5EE5" w14:textId="77777777" w:rsidR="00EF273A" w:rsidRPr="00514590" w:rsidRDefault="00EF273A" w:rsidP="00EF273A">
      <w:pPr>
        <w:spacing w:line="276" w:lineRule="auto"/>
        <w:ind w:firstLine="708"/>
        <w:jc w:val="both"/>
        <w:rPr>
          <w:rFonts w:cs="Arial"/>
          <w:b/>
          <w:sz w:val="24"/>
          <w:szCs w:val="24"/>
        </w:rPr>
      </w:pPr>
    </w:p>
    <w:p w14:paraId="20C47945" w14:textId="77777777" w:rsidR="00EF273A" w:rsidRPr="00514590" w:rsidRDefault="00EF273A" w:rsidP="00EF273A">
      <w:pPr>
        <w:spacing w:line="276" w:lineRule="auto"/>
        <w:ind w:firstLine="708"/>
        <w:jc w:val="both"/>
        <w:rPr>
          <w:rFonts w:cs="Arial"/>
          <w:b/>
          <w:sz w:val="24"/>
          <w:szCs w:val="24"/>
        </w:rPr>
      </w:pPr>
    </w:p>
    <w:p w14:paraId="2C6D0C22" w14:textId="20C42328" w:rsidR="00EF273A" w:rsidRPr="00514590" w:rsidRDefault="007F7A24" w:rsidP="00EF273A">
      <w:pPr>
        <w:autoSpaceDE w:val="0"/>
        <w:autoSpaceDN w:val="0"/>
        <w:adjustRightInd w:val="0"/>
        <w:spacing w:line="276" w:lineRule="auto"/>
        <w:ind w:firstLine="708"/>
        <w:jc w:val="both"/>
        <w:rPr>
          <w:rFonts w:cs="Arial"/>
          <w:bCs/>
          <w:sz w:val="24"/>
          <w:szCs w:val="24"/>
        </w:rPr>
      </w:pPr>
      <w:r w:rsidRPr="005359D9">
        <w:rPr>
          <w:rFonts w:cs="Arial"/>
          <w:b/>
          <w:sz w:val="24"/>
          <w:szCs w:val="24"/>
        </w:rPr>
        <w:t xml:space="preserve">C. OSCAR MURGUÍA TORRES, C. MARISOL MENDOZA PINTO, C. MIGUEL MARENTES Y C. HIGINIO DEL TORO PÉREZ, </w:t>
      </w:r>
      <w:r w:rsidRPr="005359D9">
        <w:rPr>
          <w:rFonts w:cs="Arial"/>
          <w:sz w:val="24"/>
          <w:szCs w:val="24"/>
        </w:rPr>
        <w:t>integrantes de la  Comisión Edilicia de Calles, Alumbrado Público y Cementerios, en su carácter de presidente y vocales, respectivamente;</w:t>
      </w:r>
      <w:r w:rsidRPr="005359D9">
        <w:rPr>
          <w:rFonts w:cs="Arial"/>
          <w:b/>
          <w:sz w:val="24"/>
          <w:szCs w:val="24"/>
        </w:rPr>
        <w:t xml:space="preserve"> </w:t>
      </w:r>
      <w:r w:rsidRPr="005359D9">
        <w:rPr>
          <w:rFonts w:cs="Arial"/>
          <w:sz w:val="24"/>
          <w:szCs w:val="24"/>
        </w:rPr>
        <w:t xml:space="preserve">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38 fracción II, </w:t>
      </w:r>
      <w:r w:rsidRPr="00B349AE">
        <w:rPr>
          <w:rFonts w:cs="Arial"/>
          <w:sz w:val="24"/>
          <w:szCs w:val="24"/>
        </w:rPr>
        <w:t xml:space="preserve">40, 47, 51, 87 fracción IV, </w:t>
      </w:r>
      <w:r w:rsidR="00B349AE" w:rsidRPr="00B349AE">
        <w:rPr>
          <w:rFonts w:cs="Arial"/>
          <w:sz w:val="24"/>
          <w:szCs w:val="24"/>
        </w:rPr>
        <w:t>89</w:t>
      </w:r>
      <w:r w:rsidRPr="00B349AE">
        <w:rPr>
          <w:rFonts w:cs="Arial"/>
          <w:sz w:val="24"/>
          <w:szCs w:val="24"/>
        </w:rPr>
        <w:t>,</w:t>
      </w:r>
      <w:r w:rsidR="00B349AE" w:rsidRPr="00B349AE">
        <w:rPr>
          <w:rFonts w:cs="Arial"/>
          <w:sz w:val="24"/>
          <w:szCs w:val="24"/>
        </w:rPr>
        <w:t xml:space="preserve"> 93,</w:t>
      </w:r>
      <w:r w:rsidRPr="00B349AE">
        <w:rPr>
          <w:rFonts w:cs="Arial"/>
          <w:sz w:val="24"/>
          <w:szCs w:val="24"/>
        </w:rPr>
        <w:t xml:space="preserve"> 100 y demás relativos</w:t>
      </w:r>
      <w:r w:rsidRPr="005359D9">
        <w:rPr>
          <w:rFonts w:cs="Arial"/>
          <w:sz w:val="24"/>
          <w:szCs w:val="24"/>
        </w:rPr>
        <w:t xml:space="preserve">  del Reglamento Interior del Ayuntamiento de Zapotlán el Grande, en uso de la facultad conferida en las disposiciones citadas, comparecemos ante este cuerpo colegiado presentando </w:t>
      </w:r>
      <w:r w:rsidR="00EF273A" w:rsidRPr="00514590">
        <w:rPr>
          <w:rFonts w:cs="Arial"/>
          <w:b/>
          <w:sz w:val="24"/>
          <w:szCs w:val="24"/>
        </w:rPr>
        <w:t>INICIATIVA DE ORDENAMIENTO</w:t>
      </w:r>
      <w:r w:rsidR="003B3009" w:rsidRPr="00514590">
        <w:rPr>
          <w:rFonts w:cs="Arial"/>
          <w:b/>
          <w:sz w:val="24"/>
          <w:szCs w:val="24"/>
        </w:rPr>
        <w:t xml:space="preserve"> MUNICIPAL</w:t>
      </w:r>
      <w:r w:rsidR="00EF273A" w:rsidRPr="00514590">
        <w:rPr>
          <w:rFonts w:cs="Arial"/>
          <w:b/>
          <w:sz w:val="24"/>
          <w:szCs w:val="24"/>
        </w:rPr>
        <w:t xml:space="preserve"> QUE REFORMA </w:t>
      </w:r>
      <w:r>
        <w:rPr>
          <w:rFonts w:cs="Arial"/>
          <w:b/>
          <w:sz w:val="24"/>
          <w:szCs w:val="24"/>
        </w:rPr>
        <w:t>EL REGLAMENTO DE CEMENTERIOS PARA EL MUNICIPIO DE</w:t>
      </w:r>
      <w:r w:rsidR="00EF273A" w:rsidRPr="00514590">
        <w:rPr>
          <w:rFonts w:cs="Arial"/>
          <w:b/>
          <w:sz w:val="24"/>
          <w:szCs w:val="24"/>
        </w:rPr>
        <w:t xml:space="preserve"> ZAPOTLÁN EL GRANDE, JALISCO,</w:t>
      </w:r>
      <w:r w:rsidR="00EF273A" w:rsidRPr="00514590">
        <w:rPr>
          <w:rFonts w:cs="Arial"/>
          <w:sz w:val="24"/>
          <w:szCs w:val="24"/>
        </w:rPr>
        <w:t xml:space="preserve"> </w:t>
      </w:r>
      <w:r w:rsidR="00EF273A" w:rsidRPr="00514590">
        <w:rPr>
          <w:rFonts w:cs="Arial"/>
          <w:bCs/>
          <w:sz w:val="24"/>
          <w:szCs w:val="24"/>
        </w:rPr>
        <w:t xml:space="preserve">de conformidad con la siguiente: </w:t>
      </w:r>
    </w:p>
    <w:p w14:paraId="6E773370" w14:textId="77777777" w:rsidR="00EF273A" w:rsidRPr="00514590" w:rsidRDefault="00EF273A" w:rsidP="00EF273A">
      <w:pPr>
        <w:autoSpaceDE w:val="0"/>
        <w:autoSpaceDN w:val="0"/>
        <w:adjustRightInd w:val="0"/>
        <w:spacing w:line="276" w:lineRule="auto"/>
        <w:ind w:firstLine="708"/>
        <w:jc w:val="both"/>
        <w:rPr>
          <w:rFonts w:cs="Arial"/>
          <w:bCs/>
          <w:sz w:val="24"/>
          <w:szCs w:val="24"/>
        </w:rPr>
      </w:pPr>
    </w:p>
    <w:p w14:paraId="6DFD4DA4" w14:textId="77777777" w:rsidR="00EF273A" w:rsidRPr="00514590" w:rsidRDefault="00EF273A" w:rsidP="00EF273A">
      <w:pPr>
        <w:spacing w:line="276" w:lineRule="auto"/>
        <w:jc w:val="center"/>
        <w:rPr>
          <w:rFonts w:cs="Arial"/>
          <w:b/>
          <w:sz w:val="24"/>
          <w:szCs w:val="24"/>
        </w:rPr>
      </w:pPr>
    </w:p>
    <w:p w14:paraId="29987375" w14:textId="77777777" w:rsidR="00EF273A" w:rsidRPr="00514590" w:rsidRDefault="00EF273A" w:rsidP="00EF273A">
      <w:pPr>
        <w:spacing w:line="276" w:lineRule="auto"/>
        <w:jc w:val="center"/>
        <w:rPr>
          <w:rFonts w:cs="Arial"/>
          <w:b/>
          <w:sz w:val="24"/>
          <w:szCs w:val="24"/>
        </w:rPr>
      </w:pPr>
      <w:r w:rsidRPr="00514590">
        <w:rPr>
          <w:rFonts w:cs="Arial"/>
          <w:b/>
          <w:sz w:val="24"/>
          <w:szCs w:val="24"/>
        </w:rPr>
        <w:t>EXPOSICIÓN DE MOTIVOS</w:t>
      </w:r>
    </w:p>
    <w:p w14:paraId="5892121D" w14:textId="77777777" w:rsidR="00EF273A" w:rsidRPr="00514590" w:rsidRDefault="00EF273A" w:rsidP="00EF273A">
      <w:pPr>
        <w:spacing w:line="276" w:lineRule="auto"/>
        <w:jc w:val="center"/>
        <w:rPr>
          <w:rFonts w:cs="Arial"/>
          <w:b/>
          <w:sz w:val="24"/>
          <w:szCs w:val="24"/>
        </w:rPr>
      </w:pPr>
    </w:p>
    <w:p w14:paraId="76CDCEBB" w14:textId="77777777" w:rsidR="00EF273A" w:rsidRPr="00514590" w:rsidRDefault="00EF273A" w:rsidP="00EF273A">
      <w:pPr>
        <w:spacing w:line="276" w:lineRule="auto"/>
        <w:ind w:firstLine="708"/>
        <w:jc w:val="both"/>
        <w:rPr>
          <w:rFonts w:cs="Arial"/>
          <w:color w:val="000000"/>
          <w:sz w:val="24"/>
          <w:szCs w:val="24"/>
          <w:lang w:eastAsia="es-MX"/>
        </w:rPr>
      </w:pPr>
      <w:r w:rsidRPr="00514590">
        <w:rPr>
          <w:rFonts w:cs="Arial"/>
          <w:b/>
          <w:sz w:val="24"/>
          <w:szCs w:val="24"/>
        </w:rPr>
        <w:t>I.-</w:t>
      </w:r>
      <w:r w:rsidRPr="00514590">
        <w:rPr>
          <w:rFonts w:cs="Arial"/>
          <w:sz w:val="24"/>
          <w:szCs w:val="24"/>
        </w:rPr>
        <w:t xml:space="preserve"> Que de conformidad al artículo 115 de la Constitución Política de los Estados Unidos Mexicanos, que establece  que l</w:t>
      </w:r>
      <w:r w:rsidRPr="00514590">
        <w:rPr>
          <w:rFonts w:cs="Arial"/>
          <w:sz w:val="24"/>
          <w:szCs w:val="24"/>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514590">
        <w:rPr>
          <w:rFonts w:cs="Arial"/>
          <w:color w:val="000000"/>
          <w:sz w:val="24"/>
          <w:szCs w:val="24"/>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5080C0DC" w14:textId="77777777" w:rsidR="00EF273A" w:rsidRPr="00514590" w:rsidRDefault="00EF273A" w:rsidP="00EF273A">
      <w:pPr>
        <w:spacing w:line="276" w:lineRule="auto"/>
        <w:jc w:val="both"/>
        <w:rPr>
          <w:rFonts w:cs="Arial"/>
          <w:color w:val="000000"/>
          <w:sz w:val="24"/>
          <w:szCs w:val="24"/>
          <w:lang w:eastAsia="es-MX"/>
        </w:rPr>
      </w:pPr>
    </w:p>
    <w:p w14:paraId="251A4A1B" w14:textId="77777777" w:rsidR="00B349AE" w:rsidRDefault="00B349AE" w:rsidP="00EF273A">
      <w:pPr>
        <w:spacing w:line="276" w:lineRule="auto"/>
        <w:ind w:firstLine="708"/>
        <w:jc w:val="both"/>
        <w:rPr>
          <w:rFonts w:cs="Arial"/>
          <w:b/>
          <w:color w:val="000000"/>
          <w:sz w:val="24"/>
          <w:szCs w:val="24"/>
          <w:lang w:eastAsia="es-MX"/>
        </w:rPr>
      </w:pPr>
    </w:p>
    <w:p w14:paraId="2FE69B80" w14:textId="77777777" w:rsidR="00B349AE" w:rsidRDefault="00EF273A" w:rsidP="00EF273A">
      <w:pPr>
        <w:spacing w:line="276" w:lineRule="auto"/>
        <w:ind w:firstLine="708"/>
        <w:jc w:val="both"/>
        <w:rPr>
          <w:rFonts w:cs="Arial"/>
          <w:spacing w:val="-3"/>
          <w:sz w:val="24"/>
          <w:szCs w:val="24"/>
        </w:rPr>
      </w:pPr>
      <w:r w:rsidRPr="00514590">
        <w:rPr>
          <w:rFonts w:cs="Arial"/>
          <w:b/>
          <w:color w:val="000000"/>
          <w:sz w:val="24"/>
          <w:szCs w:val="24"/>
          <w:lang w:eastAsia="es-MX"/>
        </w:rPr>
        <w:t>II.-</w:t>
      </w:r>
      <w:r w:rsidRPr="00514590">
        <w:rPr>
          <w:rFonts w:cs="Arial"/>
          <w:color w:val="000000"/>
          <w:sz w:val="24"/>
          <w:szCs w:val="24"/>
          <w:lang w:eastAsia="es-MX"/>
        </w:rPr>
        <w:t xml:space="preserve"> </w:t>
      </w:r>
      <w:proofErr w:type="gramStart"/>
      <w:r w:rsidRPr="00514590">
        <w:rPr>
          <w:rFonts w:cs="Arial"/>
          <w:color w:val="000000"/>
          <w:sz w:val="24"/>
          <w:szCs w:val="24"/>
          <w:lang w:eastAsia="es-MX"/>
        </w:rPr>
        <w:t>Que</w:t>
      </w:r>
      <w:proofErr w:type="gramEnd"/>
      <w:r w:rsidRPr="00514590">
        <w:rPr>
          <w:rFonts w:cs="Arial"/>
          <w:color w:val="000000"/>
          <w:sz w:val="24"/>
          <w:szCs w:val="24"/>
          <w:lang w:eastAsia="es-MX"/>
        </w:rPr>
        <w:t xml:space="preserve"> conforme a lo establecido en la Constitución Política del Estado de Jalisco, en su artículo 77 reconoce e</w:t>
      </w:r>
      <w:r w:rsidRPr="00514590">
        <w:rPr>
          <w:rFonts w:cs="Arial"/>
          <w:spacing w:val="-3"/>
          <w:sz w:val="24"/>
          <w:szCs w:val="24"/>
        </w:rPr>
        <w:t xml:space="preserve">l municipio libre como base de la división territorial y de la organización política y administrativa del Estado de Jalisco, investido de personalidad jurídica y patrimonio propios, con las facultades y limitaciones </w:t>
      </w:r>
    </w:p>
    <w:p w14:paraId="477EA42B" w14:textId="77777777" w:rsidR="00B349AE" w:rsidRDefault="00B349AE" w:rsidP="00B349AE">
      <w:pPr>
        <w:spacing w:line="276" w:lineRule="auto"/>
        <w:jc w:val="both"/>
        <w:rPr>
          <w:rFonts w:cs="Arial"/>
          <w:spacing w:val="-3"/>
          <w:sz w:val="24"/>
          <w:szCs w:val="24"/>
        </w:rPr>
      </w:pPr>
    </w:p>
    <w:p w14:paraId="4E82E3FC" w14:textId="77777777" w:rsidR="00B349AE" w:rsidRDefault="00B349AE" w:rsidP="00B349AE">
      <w:pPr>
        <w:spacing w:line="276" w:lineRule="auto"/>
        <w:jc w:val="both"/>
        <w:rPr>
          <w:rFonts w:cs="Arial"/>
          <w:spacing w:val="-3"/>
          <w:sz w:val="24"/>
          <w:szCs w:val="24"/>
        </w:rPr>
      </w:pPr>
    </w:p>
    <w:p w14:paraId="32FD9829" w14:textId="606CF1BE" w:rsidR="00EF273A" w:rsidRPr="00514590" w:rsidRDefault="00EF273A" w:rsidP="00B349AE">
      <w:pPr>
        <w:spacing w:line="276" w:lineRule="auto"/>
        <w:jc w:val="both"/>
        <w:rPr>
          <w:rFonts w:cs="Arial"/>
          <w:snapToGrid w:val="0"/>
          <w:sz w:val="24"/>
          <w:szCs w:val="24"/>
        </w:rPr>
      </w:pPr>
      <w:r w:rsidRPr="00514590">
        <w:rPr>
          <w:rFonts w:cs="Arial"/>
          <w:spacing w:val="-3"/>
          <w:sz w:val="24"/>
          <w:szCs w:val="24"/>
        </w:rPr>
        <w:t xml:space="preserve">establecidas en la Constitución Política de los Estados Unidos Mexicanos. Asimismo, </w:t>
      </w:r>
      <w:r w:rsidRPr="00514590">
        <w:rPr>
          <w:rFonts w:cs="Arial"/>
          <w:bCs/>
          <w:sz w:val="24"/>
          <w:szCs w:val="24"/>
          <w:lang w:eastAsia="es-MX"/>
        </w:rPr>
        <w:t xml:space="preserve">en la Ley de Gobierno y la Administración Pública del Estado de Jalisco se </w:t>
      </w:r>
      <w:r w:rsidRPr="00514590">
        <w:rPr>
          <w:rFonts w:cs="Arial"/>
          <w:snapToGrid w:val="0"/>
          <w:sz w:val="24"/>
          <w:szCs w:val="24"/>
        </w:rPr>
        <w:t xml:space="preserve">establecen las bases generales de la Administración Pública Municipal. </w:t>
      </w:r>
    </w:p>
    <w:p w14:paraId="45C332C3" w14:textId="77777777" w:rsidR="00EF273A" w:rsidRPr="00514590" w:rsidRDefault="00EF273A" w:rsidP="00EF273A">
      <w:pPr>
        <w:spacing w:line="276" w:lineRule="auto"/>
        <w:jc w:val="both"/>
        <w:rPr>
          <w:rFonts w:cs="Arial"/>
          <w:snapToGrid w:val="0"/>
          <w:sz w:val="24"/>
          <w:szCs w:val="24"/>
        </w:rPr>
      </w:pPr>
    </w:p>
    <w:p w14:paraId="7320E487" w14:textId="00A78185" w:rsidR="00981CD8" w:rsidRDefault="00EF273A" w:rsidP="003F6558">
      <w:pPr>
        <w:autoSpaceDE w:val="0"/>
        <w:autoSpaceDN w:val="0"/>
        <w:adjustRightInd w:val="0"/>
        <w:spacing w:line="276" w:lineRule="auto"/>
        <w:ind w:firstLine="708"/>
        <w:jc w:val="both"/>
        <w:rPr>
          <w:rFonts w:eastAsiaTheme="minorHAnsi" w:cs="Arial"/>
          <w:sz w:val="24"/>
          <w:szCs w:val="24"/>
        </w:rPr>
      </w:pPr>
      <w:r w:rsidRPr="00514590">
        <w:rPr>
          <w:rFonts w:cs="Arial"/>
          <w:b/>
          <w:snapToGrid w:val="0"/>
          <w:sz w:val="24"/>
          <w:szCs w:val="24"/>
        </w:rPr>
        <w:t>III.-</w:t>
      </w:r>
      <w:r w:rsidRPr="00514590">
        <w:rPr>
          <w:rFonts w:cs="Arial"/>
          <w:snapToGrid w:val="0"/>
          <w:sz w:val="24"/>
          <w:szCs w:val="24"/>
        </w:rPr>
        <w:t xml:space="preserve"> Que </w:t>
      </w:r>
      <w:r w:rsidR="00981CD8" w:rsidRPr="00514590">
        <w:rPr>
          <w:rFonts w:cs="Arial"/>
          <w:snapToGrid w:val="0"/>
          <w:sz w:val="24"/>
          <w:szCs w:val="24"/>
        </w:rPr>
        <w:t xml:space="preserve">el Reglamento </w:t>
      </w:r>
      <w:r w:rsidR="003F6558" w:rsidRPr="003F6558">
        <w:rPr>
          <w:rFonts w:cs="Arial"/>
          <w:snapToGrid w:val="0"/>
          <w:sz w:val="24"/>
          <w:szCs w:val="24"/>
        </w:rPr>
        <w:t>tiene por objeto regular el establecimiento, funcionamiento, conservación y</w:t>
      </w:r>
      <w:r w:rsidR="003F6558">
        <w:rPr>
          <w:rFonts w:cs="Arial"/>
          <w:snapToGrid w:val="0"/>
          <w:sz w:val="24"/>
          <w:szCs w:val="24"/>
        </w:rPr>
        <w:t xml:space="preserve"> </w:t>
      </w:r>
      <w:r w:rsidR="003F6558" w:rsidRPr="003F6558">
        <w:rPr>
          <w:rFonts w:cs="Arial"/>
          <w:snapToGrid w:val="0"/>
          <w:sz w:val="24"/>
          <w:szCs w:val="24"/>
        </w:rPr>
        <w:t xml:space="preserve">operación de los </w:t>
      </w:r>
      <w:r w:rsidR="003F6558">
        <w:rPr>
          <w:rFonts w:cs="Arial"/>
          <w:snapToGrid w:val="0"/>
          <w:sz w:val="24"/>
          <w:szCs w:val="24"/>
        </w:rPr>
        <w:t>c</w:t>
      </w:r>
      <w:r w:rsidR="003F6558" w:rsidRPr="003F6558">
        <w:rPr>
          <w:rFonts w:cs="Arial"/>
          <w:snapToGrid w:val="0"/>
          <w:sz w:val="24"/>
          <w:szCs w:val="24"/>
        </w:rPr>
        <w:t>ementerios que constituye un servicio público municipal que comprende la inhumación,</w:t>
      </w:r>
      <w:r w:rsidR="003F6558">
        <w:rPr>
          <w:rFonts w:cs="Arial"/>
          <w:snapToGrid w:val="0"/>
          <w:sz w:val="24"/>
          <w:szCs w:val="24"/>
        </w:rPr>
        <w:t xml:space="preserve"> </w:t>
      </w:r>
      <w:r w:rsidR="003F6558" w:rsidRPr="003F6558">
        <w:rPr>
          <w:rFonts w:cs="Arial"/>
          <w:snapToGrid w:val="0"/>
          <w:sz w:val="24"/>
          <w:szCs w:val="24"/>
        </w:rPr>
        <w:t>exhumación, reinhumación, cremación de cadáveres, traslado de cadáveres, restos humanos áridos o</w:t>
      </w:r>
      <w:r w:rsidR="003F6558">
        <w:rPr>
          <w:rFonts w:cs="Arial"/>
          <w:snapToGrid w:val="0"/>
          <w:sz w:val="24"/>
          <w:szCs w:val="24"/>
        </w:rPr>
        <w:t xml:space="preserve"> </w:t>
      </w:r>
      <w:r w:rsidR="003F6558" w:rsidRPr="003F6558">
        <w:rPr>
          <w:rFonts w:cs="Arial"/>
          <w:snapToGrid w:val="0"/>
          <w:sz w:val="24"/>
          <w:szCs w:val="24"/>
        </w:rPr>
        <w:t xml:space="preserve">cremados, servicios que prestará el Gobierno Municipal a través de </w:t>
      </w:r>
      <w:r w:rsidR="003F6558">
        <w:rPr>
          <w:rFonts w:cs="Arial"/>
          <w:snapToGrid w:val="0"/>
          <w:sz w:val="24"/>
          <w:szCs w:val="24"/>
        </w:rPr>
        <w:t>Dirección</w:t>
      </w:r>
      <w:r w:rsidR="003F6558" w:rsidRPr="003F6558">
        <w:rPr>
          <w:rFonts w:cs="Arial"/>
          <w:snapToGrid w:val="0"/>
          <w:sz w:val="24"/>
          <w:szCs w:val="24"/>
        </w:rPr>
        <w:t xml:space="preserve"> General de Servicios</w:t>
      </w:r>
      <w:r w:rsidR="003F6558">
        <w:rPr>
          <w:rFonts w:cs="Arial"/>
          <w:snapToGrid w:val="0"/>
          <w:sz w:val="24"/>
          <w:szCs w:val="24"/>
        </w:rPr>
        <w:t xml:space="preserve"> Públicos </w:t>
      </w:r>
      <w:r w:rsidR="003F6558" w:rsidRPr="003F6558">
        <w:rPr>
          <w:rFonts w:cs="Arial"/>
          <w:snapToGrid w:val="0"/>
          <w:sz w:val="24"/>
          <w:szCs w:val="24"/>
        </w:rPr>
        <w:t xml:space="preserve">Municipales y de la </w:t>
      </w:r>
      <w:r w:rsidR="003F6558">
        <w:rPr>
          <w:rFonts w:cs="Arial"/>
          <w:snapToGrid w:val="0"/>
          <w:sz w:val="24"/>
          <w:szCs w:val="24"/>
        </w:rPr>
        <w:t>Jefatura</w:t>
      </w:r>
      <w:r w:rsidR="003F6558" w:rsidRPr="003F6558">
        <w:rPr>
          <w:rFonts w:cs="Arial"/>
          <w:snapToGrid w:val="0"/>
          <w:sz w:val="24"/>
          <w:szCs w:val="24"/>
        </w:rPr>
        <w:t xml:space="preserve"> de Cementerios.</w:t>
      </w:r>
    </w:p>
    <w:p w14:paraId="40C58DDA" w14:textId="77777777" w:rsidR="003F6558" w:rsidRDefault="003F6558" w:rsidP="00EF273A">
      <w:pPr>
        <w:autoSpaceDE w:val="0"/>
        <w:autoSpaceDN w:val="0"/>
        <w:adjustRightInd w:val="0"/>
        <w:spacing w:line="276" w:lineRule="auto"/>
        <w:ind w:firstLine="708"/>
        <w:jc w:val="both"/>
        <w:rPr>
          <w:rFonts w:eastAsiaTheme="minorHAnsi" w:cs="Arial"/>
          <w:sz w:val="24"/>
          <w:szCs w:val="24"/>
        </w:rPr>
      </w:pPr>
    </w:p>
    <w:p w14:paraId="7824A737" w14:textId="5D0FE301" w:rsidR="00A445E3" w:rsidRPr="00A445E3" w:rsidRDefault="00EF273A" w:rsidP="00A445E3">
      <w:pPr>
        <w:autoSpaceDE w:val="0"/>
        <w:autoSpaceDN w:val="0"/>
        <w:adjustRightInd w:val="0"/>
        <w:spacing w:line="276" w:lineRule="auto"/>
        <w:ind w:firstLine="708"/>
        <w:jc w:val="both"/>
        <w:rPr>
          <w:rFonts w:eastAsiaTheme="minorHAnsi" w:cs="Arial"/>
          <w:sz w:val="24"/>
          <w:szCs w:val="24"/>
        </w:rPr>
      </w:pPr>
      <w:r w:rsidRPr="00514590">
        <w:rPr>
          <w:rFonts w:eastAsiaTheme="minorHAnsi" w:cs="Arial"/>
          <w:b/>
          <w:sz w:val="24"/>
          <w:szCs w:val="24"/>
        </w:rPr>
        <w:t>IV.-</w:t>
      </w:r>
      <w:r w:rsidRPr="00514590">
        <w:rPr>
          <w:rFonts w:eastAsiaTheme="minorHAnsi" w:cs="Arial"/>
          <w:sz w:val="24"/>
          <w:szCs w:val="24"/>
        </w:rPr>
        <w:t xml:space="preserve"> </w:t>
      </w:r>
      <w:r w:rsidR="003F6558">
        <w:rPr>
          <w:rFonts w:eastAsiaTheme="minorHAnsi" w:cs="Arial"/>
          <w:sz w:val="24"/>
          <w:szCs w:val="24"/>
        </w:rPr>
        <w:t xml:space="preserve">Que </w:t>
      </w:r>
      <w:r w:rsidR="00A445E3">
        <w:rPr>
          <w:rFonts w:eastAsiaTheme="minorHAnsi" w:cs="Arial"/>
          <w:sz w:val="24"/>
          <w:szCs w:val="24"/>
        </w:rPr>
        <w:t>en Sesión Ordinaria Pública de Ayuntamiento número</w:t>
      </w:r>
      <w:r w:rsidR="00A445E3" w:rsidRPr="00A445E3">
        <w:rPr>
          <w:rFonts w:eastAsiaTheme="minorHAnsi" w:cs="Arial"/>
          <w:sz w:val="24"/>
          <w:szCs w:val="24"/>
        </w:rPr>
        <w:t xml:space="preserve"> 11 </w:t>
      </w:r>
      <w:r w:rsidR="00A445E3">
        <w:rPr>
          <w:rFonts w:eastAsiaTheme="minorHAnsi" w:cs="Arial"/>
          <w:sz w:val="24"/>
          <w:szCs w:val="24"/>
        </w:rPr>
        <w:t>o</w:t>
      </w:r>
      <w:r w:rsidR="00A445E3" w:rsidRPr="00A445E3">
        <w:rPr>
          <w:rFonts w:eastAsiaTheme="minorHAnsi" w:cs="Arial"/>
          <w:sz w:val="24"/>
          <w:szCs w:val="24"/>
        </w:rPr>
        <w:t>nce en el punto 20 veinte de fecha 23 de diciembre del 2019</w:t>
      </w:r>
      <w:r w:rsidR="00A445E3">
        <w:rPr>
          <w:rFonts w:eastAsiaTheme="minorHAnsi" w:cs="Arial"/>
          <w:sz w:val="24"/>
          <w:szCs w:val="24"/>
        </w:rPr>
        <w:t>, se aprobó el dictamen que contenía una serie de p</w:t>
      </w:r>
      <w:r w:rsidR="00A445E3" w:rsidRPr="00A445E3">
        <w:rPr>
          <w:rFonts w:eastAsiaTheme="minorHAnsi" w:cs="Arial"/>
          <w:sz w:val="24"/>
          <w:szCs w:val="24"/>
        </w:rPr>
        <w:t>ropuestas</w:t>
      </w:r>
      <w:r w:rsidR="00A445E3">
        <w:rPr>
          <w:rFonts w:eastAsiaTheme="minorHAnsi" w:cs="Arial"/>
          <w:sz w:val="24"/>
          <w:szCs w:val="24"/>
        </w:rPr>
        <w:t xml:space="preserve"> de </w:t>
      </w:r>
      <w:r w:rsidR="00A445E3" w:rsidRPr="00A445E3">
        <w:rPr>
          <w:rFonts w:eastAsiaTheme="minorHAnsi" w:cs="Arial"/>
          <w:sz w:val="24"/>
          <w:szCs w:val="24"/>
        </w:rPr>
        <w:t>reformas al</w:t>
      </w:r>
      <w:r w:rsidR="00A445E3">
        <w:rPr>
          <w:rFonts w:eastAsiaTheme="minorHAnsi" w:cs="Arial"/>
          <w:sz w:val="24"/>
          <w:szCs w:val="24"/>
        </w:rPr>
        <w:t xml:space="preserve"> </w:t>
      </w:r>
      <w:r w:rsidR="00A445E3" w:rsidRPr="00A445E3">
        <w:rPr>
          <w:rFonts w:eastAsiaTheme="minorHAnsi" w:cs="Arial"/>
          <w:sz w:val="24"/>
          <w:szCs w:val="24"/>
        </w:rPr>
        <w:t>Reglamento para Cementerios en el Municipio de Zapotlán el Grande, Jalisco</w:t>
      </w:r>
      <w:r w:rsidR="00A445E3">
        <w:rPr>
          <w:rFonts w:eastAsiaTheme="minorHAnsi" w:cs="Arial"/>
          <w:sz w:val="24"/>
          <w:szCs w:val="24"/>
        </w:rPr>
        <w:t xml:space="preserve">. </w:t>
      </w:r>
    </w:p>
    <w:p w14:paraId="58482891" w14:textId="77777777" w:rsidR="003F6558" w:rsidRDefault="003F6558" w:rsidP="00EF273A">
      <w:pPr>
        <w:autoSpaceDE w:val="0"/>
        <w:autoSpaceDN w:val="0"/>
        <w:adjustRightInd w:val="0"/>
        <w:spacing w:line="276" w:lineRule="auto"/>
        <w:ind w:firstLine="708"/>
        <w:jc w:val="both"/>
        <w:rPr>
          <w:rFonts w:eastAsiaTheme="minorHAnsi" w:cs="Arial"/>
          <w:sz w:val="24"/>
          <w:szCs w:val="24"/>
        </w:rPr>
      </w:pPr>
    </w:p>
    <w:p w14:paraId="21489E12" w14:textId="23FA085C" w:rsidR="00877FF4" w:rsidRDefault="00A445E3" w:rsidP="00EF273A">
      <w:pPr>
        <w:autoSpaceDE w:val="0"/>
        <w:autoSpaceDN w:val="0"/>
        <w:adjustRightInd w:val="0"/>
        <w:spacing w:line="276" w:lineRule="auto"/>
        <w:ind w:firstLine="708"/>
        <w:jc w:val="both"/>
        <w:rPr>
          <w:rFonts w:eastAsiaTheme="minorHAnsi" w:cs="Arial"/>
          <w:sz w:val="24"/>
          <w:szCs w:val="24"/>
        </w:rPr>
      </w:pPr>
      <w:r w:rsidRPr="00B349AE">
        <w:rPr>
          <w:rFonts w:eastAsiaTheme="minorHAnsi" w:cs="Arial"/>
          <w:b/>
          <w:bCs/>
          <w:sz w:val="24"/>
          <w:szCs w:val="24"/>
        </w:rPr>
        <w:t>V.-</w:t>
      </w:r>
      <w:r>
        <w:rPr>
          <w:rFonts w:eastAsiaTheme="minorHAnsi" w:cs="Arial"/>
          <w:sz w:val="24"/>
          <w:szCs w:val="24"/>
        </w:rPr>
        <w:t xml:space="preserve"> </w:t>
      </w:r>
      <w:r w:rsidR="00EF273A" w:rsidRPr="00514590">
        <w:rPr>
          <w:rFonts w:eastAsiaTheme="minorHAnsi" w:cs="Arial"/>
          <w:sz w:val="24"/>
          <w:szCs w:val="24"/>
        </w:rPr>
        <w:t>El propósito de esta iniciativa de ordenamiento</w:t>
      </w:r>
      <w:r w:rsidR="00981CD8" w:rsidRPr="00514590">
        <w:rPr>
          <w:rFonts w:eastAsiaTheme="minorHAnsi" w:cs="Arial"/>
          <w:sz w:val="24"/>
          <w:szCs w:val="24"/>
        </w:rPr>
        <w:t xml:space="preserve">, </w:t>
      </w:r>
      <w:r w:rsidR="00EF273A" w:rsidRPr="00514590">
        <w:rPr>
          <w:rFonts w:eastAsiaTheme="minorHAnsi" w:cs="Arial"/>
          <w:sz w:val="24"/>
          <w:szCs w:val="24"/>
        </w:rPr>
        <w:t xml:space="preserve">radica reformar </w:t>
      </w:r>
      <w:r>
        <w:rPr>
          <w:rFonts w:eastAsiaTheme="minorHAnsi" w:cs="Arial"/>
          <w:sz w:val="24"/>
          <w:szCs w:val="24"/>
        </w:rPr>
        <w:t>varios artículos de este dispositivo jurídico municipal, bajo los siguientes criterios:</w:t>
      </w:r>
    </w:p>
    <w:p w14:paraId="1DED3AB0"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p>
    <w:p w14:paraId="334BC7C2" w14:textId="4178D83F" w:rsidR="00A445E3" w:rsidRDefault="00A445E3" w:rsidP="00EF273A">
      <w:pPr>
        <w:autoSpaceDE w:val="0"/>
        <w:autoSpaceDN w:val="0"/>
        <w:adjustRightInd w:val="0"/>
        <w:spacing w:line="276" w:lineRule="auto"/>
        <w:ind w:firstLine="708"/>
        <w:jc w:val="both"/>
        <w:rPr>
          <w:rFonts w:eastAsiaTheme="minorHAnsi" w:cs="Arial"/>
          <w:sz w:val="24"/>
          <w:szCs w:val="24"/>
        </w:rPr>
      </w:pPr>
      <w:r>
        <w:rPr>
          <w:rFonts w:eastAsiaTheme="minorHAnsi" w:cs="Arial"/>
          <w:sz w:val="24"/>
          <w:szCs w:val="24"/>
        </w:rPr>
        <w:t>1.- Corregir ortografía y gramática en el contenido textual del reglamento.</w:t>
      </w:r>
    </w:p>
    <w:p w14:paraId="3311CD2F"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p>
    <w:p w14:paraId="0907F171" w14:textId="5E6F508A" w:rsidR="00A445E3" w:rsidRDefault="00A445E3" w:rsidP="00EF273A">
      <w:pPr>
        <w:autoSpaceDE w:val="0"/>
        <w:autoSpaceDN w:val="0"/>
        <w:adjustRightInd w:val="0"/>
        <w:spacing w:line="276" w:lineRule="auto"/>
        <w:ind w:firstLine="708"/>
        <w:jc w:val="both"/>
        <w:rPr>
          <w:rFonts w:eastAsiaTheme="minorHAnsi" w:cs="Arial"/>
          <w:sz w:val="24"/>
          <w:szCs w:val="24"/>
        </w:rPr>
      </w:pPr>
      <w:r>
        <w:rPr>
          <w:rFonts w:eastAsiaTheme="minorHAnsi" w:cs="Arial"/>
          <w:sz w:val="24"/>
          <w:szCs w:val="24"/>
        </w:rPr>
        <w:t>2.- Armonizar el nombre de los cargos de las áreas competentes de acuerdo a lo establecido en el Reglamento del Gobierno y la Administración Pública Municipal de Zapotlán el Grande, Jalisco, puesto que maneja los cargos de coordinadores que no se encuentran vigentes dentro del esquema orgánico.</w:t>
      </w:r>
    </w:p>
    <w:p w14:paraId="128F6E79"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p>
    <w:p w14:paraId="09BCE308" w14:textId="10608ACA" w:rsidR="00C218E5" w:rsidRDefault="00C218E5" w:rsidP="00EF273A">
      <w:pPr>
        <w:autoSpaceDE w:val="0"/>
        <w:autoSpaceDN w:val="0"/>
        <w:adjustRightInd w:val="0"/>
        <w:spacing w:line="276" w:lineRule="auto"/>
        <w:ind w:firstLine="708"/>
        <w:jc w:val="both"/>
        <w:rPr>
          <w:rFonts w:eastAsiaTheme="minorHAnsi" w:cs="Arial"/>
          <w:sz w:val="24"/>
          <w:szCs w:val="24"/>
        </w:rPr>
      </w:pPr>
      <w:r>
        <w:rPr>
          <w:rFonts w:eastAsiaTheme="minorHAnsi" w:cs="Arial"/>
          <w:sz w:val="24"/>
          <w:szCs w:val="24"/>
        </w:rPr>
        <w:t>3.- Revisar y ajustar los lineamientos jurídicos a la operatividad cotidiana del área.</w:t>
      </w:r>
    </w:p>
    <w:p w14:paraId="11189AA1"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p>
    <w:p w14:paraId="749FD52B" w14:textId="70934F40" w:rsidR="00A445E3" w:rsidRDefault="00C218E5" w:rsidP="00EF273A">
      <w:pPr>
        <w:autoSpaceDE w:val="0"/>
        <w:autoSpaceDN w:val="0"/>
        <w:adjustRightInd w:val="0"/>
        <w:spacing w:line="276" w:lineRule="auto"/>
        <w:ind w:firstLine="708"/>
        <w:jc w:val="both"/>
        <w:rPr>
          <w:rFonts w:eastAsiaTheme="minorHAnsi" w:cs="Arial"/>
          <w:sz w:val="24"/>
          <w:szCs w:val="24"/>
        </w:rPr>
      </w:pPr>
      <w:r>
        <w:rPr>
          <w:rFonts w:eastAsiaTheme="minorHAnsi" w:cs="Arial"/>
          <w:sz w:val="24"/>
          <w:szCs w:val="24"/>
        </w:rPr>
        <w:t>4</w:t>
      </w:r>
      <w:r w:rsidR="00A445E3">
        <w:rPr>
          <w:rFonts w:eastAsiaTheme="minorHAnsi" w:cs="Arial"/>
          <w:sz w:val="24"/>
          <w:szCs w:val="24"/>
        </w:rPr>
        <w:t>.- Redactar y adecuar el articulado que se requiera ser normado de acuerdo al proyecto del nuevo cementerio municipal.</w:t>
      </w:r>
    </w:p>
    <w:p w14:paraId="6CC770CD"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p>
    <w:p w14:paraId="6CE475C6" w14:textId="5ECB0326" w:rsidR="00A445E3" w:rsidRDefault="00C218E5" w:rsidP="00EF273A">
      <w:pPr>
        <w:autoSpaceDE w:val="0"/>
        <w:autoSpaceDN w:val="0"/>
        <w:adjustRightInd w:val="0"/>
        <w:spacing w:line="276" w:lineRule="auto"/>
        <w:ind w:firstLine="708"/>
        <w:jc w:val="both"/>
        <w:rPr>
          <w:rFonts w:eastAsiaTheme="minorHAnsi" w:cs="Arial"/>
          <w:sz w:val="24"/>
          <w:szCs w:val="24"/>
        </w:rPr>
      </w:pPr>
      <w:r>
        <w:rPr>
          <w:rFonts w:eastAsiaTheme="minorHAnsi" w:cs="Arial"/>
          <w:sz w:val="24"/>
          <w:szCs w:val="24"/>
        </w:rPr>
        <w:t>5</w:t>
      </w:r>
      <w:r w:rsidR="00A445E3">
        <w:rPr>
          <w:rFonts w:eastAsiaTheme="minorHAnsi" w:cs="Arial"/>
          <w:sz w:val="24"/>
          <w:szCs w:val="24"/>
        </w:rPr>
        <w:t xml:space="preserve">.- Adecuar y armonizar las disposiciones </w:t>
      </w:r>
      <w:r>
        <w:rPr>
          <w:rFonts w:eastAsiaTheme="minorHAnsi" w:cs="Arial"/>
          <w:sz w:val="24"/>
          <w:szCs w:val="24"/>
        </w:rPr>
        <w:t>de acuerdo a la Ley de Ingresos.</w:t>
      </w:r>
    </w:p>
    <w:p w14:paraId="26077B2F" w14:textId="77777777" w:rsidR="00C218E5" w:rsidRDefault="00C218E5" w:rsidP="00EF273A">
      <w:pPr>
        <w:autoSpaceDE w:val="0"/>
        <w:autoSpaceDN w:val="0"/>
        <w:adjustRightInd w:val="0"/>
        <w:spacing w:line="276" w:lineRule="auto"/>
        <w:ind w:firstLine="708"/>
        <w:jc w:val="both"/>
        <w:rPr>
          <w:rFonts w:eastAsiaTheme="minorHAnsi" w:cs="Arial"/>
          <w:sz w:val="24"/>
          <w:szCs w:val="24"/>
        </w:rPr>
      </w:pPr>
    </w:p>
    <w:p w14:paraId="21E03A62" w14:textId="77777777" w:rsidR="00B349AE" w:rsidRDefault="00B349AE" w:rsidP="00EF273A">
      <w:pPr>
        <w:autoSpaceDE w:val="0"/>
        <w:autoSpaceDN w:val="0"/>
        <w:adjustRightInd w:val="0"/>
        <w:spacing w:line="276" w:lineRule="auto"/>
        <w:ind w:firstLine="708"/>
        <w:jc w:val="both"/>
        <w:rPr>
          <w:rFonts w:eastAsiaTheme="minorHAnsi" w:cs="Arial"/>
          <w:sz w:val="24"/>
          <w:szCs w:val="24"/>
        </w:rPr>
      </w:pPr>
      <w:r w:rsidRPr="00B349AE">
        <w:rPr>
          <w:rFonts w:eastAsiaTheme="minorHAnsi" w:cs="Arial"/>
          <w:sz w:val="24"/>
          <w:szCs w:val="24"/>
        </w:rPr>
        <w:t>La revisión del reglamento deberá ser general para hacer las adecuaciones necesarias en la aplicación del interés público del servicio de cementerios, tanto en el cementerio municipal Miguel Hidalgo, como en el privado Recinto San José, y para los de reciente creación, cuidando que no haya lagunas</w:t>
      </w:r>
      <w:r>
        <w:rPr>
          <w:rFonts w:eastAsiaTheme="minorHAnsi" w:cs="Arial"/>
          <w:sz w:val="24"/>
          <w:szCs w:val="24"/>
        </w:rPr>
        <w:t xml:space="preserve"> jurídicas</w:t>
      </w:r>
      <w:r w:rsidRPr="00B349AE">
        <w:rPr>
          <w:rFonts w:eastAsiaTheme="minorHAnsi" w:cs="Arial"/>
          <w:sz w:val="24"/>
          <w:szCs w:val="24"/>
        </w:rPr>
        <w:t xml:space="preserve"> en la </w:t>
      </w:r>
    </w:p>
    <w:p w14:paraId="07C4BD67" w14:textId="77777777" w:rsidR="00B349AE" w:rsidRDefault="00B349AE" w:rsidP="00B349AE">
      <w:pPr>
        <w:autoSpaceDE w:val="0"/>
        <w:autoSpaceDN w:val="0"/>
        <w:adjustRightInd w:val="0"/>
        <w:spacing w:line="276" w:lineRule="auto"/>
        <w:jc w:val="both"/>
        <w:rPr>
          <w:rFonts w:eastAsiaTheme="minorHAnsi" w:cs="Arial"/>
          <w:sz w:val="24"/>
          <w:szCs w:val="24"/>
        </w:rPr>
      </w:pPr>
    </w:p>
    <w:p w14:paraId="7C4FAF0D" w14:textId="77777777" w:rsidR="00B349AE" w:rsidRDefault="00B349AE" w:rsidP="00B349AE">
      <w:pPr>
        <w:autoSpaceDE w:val="0"/>
        <w:autoSpaceDN w:val="0"/>
        <w:adjustRightInd w:val="0"/>
        <w:spacing w:line="276" w:lineRule="auto"/>
        <w:jc w:val="both"/>
        <w:rPr>
          <w:rFonts w:eastAsiaTheme="minorHAnsi" w:cs="Arial"/>
          <w:sz w:val="24"/>
          <w:szCs w:val="24"/>
        </w:rPr>
      </w:pPr>
    </w:p>
    <w:p w14:paraId="1C9F212C" w14:textId="21A2C441" w:rsidR="00A445E3" w:rsidRPr="00B349AE" w:rsidRDefault="00B349AE" w:rsidP="00B349AE">
      <w:pPr>
        <w:autoSpaceDE w:val="0"/>
        <w:autoSpaceDN w:val="0"/>
        <w:adjustRightInd w:val="0"/>
        <w:spacing w:line="276" w:lineRule="auto"/>
        <w:jc w:val="both"/>
        <w:rPr>
          <w:rFonts w:eastAsiaTheme="minorHAnsi" w:cs="Arial"/>
          <w:sz w:val="24"/>
          <w:szCs w:val="24"/>
        </w:rPr>
      </w:pPr>
      <w:r w:rsidRPr="00B349AE">
        <w:rPr>
          <w:rFonts w:eastAsiaTheme="minorHAnsi" w:cs="Arial"/>
          <w:sz w:val="24"/>
          <w:szCs w:val="24"/>
        </w:rPr>
        <w:t>aplicabilidad e interpretación</w:t>
      </w:r>
      <w:r>
        <w:rPr>
          <w:rFonts w:eastAsiaTheme="minorHAnsi" w:cs="Arial"/>
          <w:sz w:val="24"/>
          <w:szCs w:val="24"/>
        </w:rPr>
        <w:t xml:space="preserve"> respecto a la </w:t>
      </w:r>
      <w:r w:rsidRPr="00B349AE">
        <w:rPr>
          <w:rFonts w:eastAsiaTheme="minorHAnsi" w:cs="Arial"/>
          <w:sz w:val="24"/>
          <w:szCs w:val="24"/>
        </w:rPr>
        <w:t>operatividad entre un</w:t>
      </w:r>
      <w:r>
        <w:rPr>
          <w:rFonts w:eastAsiaTheme="minorHAnsi" w:cs="Arial"/>
          <w:sz w:val="24"/>
          <w:szCs w:val="24"/>
        </w:rPr>
        <w:t xml:space="preserve"> cementerio</w:t>
      </w:r>
      <w:r w:rsidRPr="00B349AE">
        <w:rPr>
          <w:rFonts w:eastAsiaTheme="minorHAnsi" w:cs="Arial"/>
          <w:sz w:val="24"/>
          <w:szCs w:val="24"/>
        </w:rPr>
        <w:t xml:space="preserve"> y otro,</w:t>
      </w:r>
      <w:r>
        <w:rPr>
          <w:rFonts w:eastAsiaTheme="minorHAnsi" w:cs="Arial"/>
          <w:sz w:val="24"/>
          <w:szCs w:val="24"/>
        </w:rPr>
        <w:t xml:space="preserve"> ya sea municipal o privado, </w:t>
      </w:r>
      <w:r w:rsidRPr="00B349AE">
        <w:rPr>
          <w:rFonts w:eastAsiaTheme="minorHAnsi" w:cs="Arial"/>
          <w:sz w:val="24"/>
          <w:szCs w:val="24"/>
        </w:rPr>
        <w:t>garantizando que el ciudadano tenga un servicio público de calidad.</w:t>
      </w:r>
    </w:p>
    <w:p w14:paraId="78BB7EC1" w14:textId="6773980F" w:rsidR="001147AD" w:rsidRPr="00514590" w:rsidRDefault="001147AD" w:rsidP="00EF273A">
      <w:pPr>
        <w:autoSpaceDE w:val="0"/>
        <w:autoSpaceDN w:val="0"/>
        <w:adjustRightInd w:val="0"/>
        <w:spacing w:line="276" w:lineRule="auto"/>
        <w:ind w:firstLine="708"/>
        <w:jc w:val="both"/>
        <w:rPr>
          <w:rFonts w:eastAsiaTheme="minorHAnsi" w:cs="Arial"/>
          <w:sz w:val="24"/>
          <w:szCs w:val="24"/>
        </w:rPr>
      </w:pPr>
    </w:p>
    <w:p w14:paraId="3955C698" w14:textId="77777777" w:rsidR="00C218E5" w:rsidRDefault="00C218E5" w:rsidP="001130C5">
      <w:pPr>
        <w:ind w:firstLine="567"/>
        <w:jc w:val="both"/>
        <w:rPr>
          <w:b/>
          <w:bCs/>
          <w:sz w:val="24"/>
          <w:szCs w:val="24"/>
        </w:rPr>
      </w:pPr>
    </w:p>
    <w:p w14:paraId="0FA34BE7" w14:textId="01803E92" w:rsidR="00960F04" w:rsidRPr="00B349AE" w:rsidRDefault="001130C5" w:rsidP="001130C5">
      <w:pPr>
        <w:ind w:firstLine="567"/>
        <w:jc w:val="both"/>
        <w:rPr>
          <w:b/>
          <w:bCs/>
          <w:sz w:val="24"/>
          <w:szCs w:val="24"/>
        </w:rPr>
      </w:pPr>
      <w:r w:rsidRPr="00514590">
        <w:rPr>
          <w:b/>
          <w:bCs/>
          <w:sz w:val="24"/>
          <w:szCs w:val="24"/>
        </w:rPr>
        <w:t>V</w:t>
      </w:r>
      <w:r w:rsidR="00C218E5">
        <w:rPr>
          <w:b/>
          <w:bCs/>
          <w:sz w:val="24"/>
          <w:szCs w:val="24"/>
        </w:rPr>
        <w:t>I</w:t>
      </w:r>
      <w:r w:rsidRPr="00514590">
        <w:rPr>
          <w:b/>
          <w:bCs/>
          <w:sz w:val="24"/>
          <w:szCs w:val="24"/>
        </w:rPr>
        <w:t>.-</w:t>
      </w:r>
      <w:r w:rsidRPr="00514590">
        <w:rPr>
          <w:sz w:val="24"/>
          <w:szCs w:val="24"/>
        </w:rPr>
        <w:t xml:space="preserve"> Por tal motivo, se tiene a bien presentar la siguiente propuesta de reforma</w:t>
      </w:r>
      <w:r w:rsidR="00C218E5">
        <w:rPr>
          <w:sz w:val="24"/>
          <w:szCs w:val="24"/>
        </w:rPr>
        <w:t>s</w:t>
      </w:r>
      <w:r w:rsidRPr="00514590">
        <w:rPr>
          <w:sz w:val="24"/>
          <w:szCs w:val="24"/>
        </w:rPr>
        <w:t xml:space="preserve"> al Reglamento </w:t>
      </w:r>
      <w:r w:rsidR="00C218E5">
        <w:rPr>
          <w:sz w:val="24"/>
          <w:szCs w:val="24"/>
        </w:rPr>
        <w:t>de Cementerios para el Municipio</w:t>
      </w:r>
      <w:r w:rsidRPr="00514590">
        <w:rPr>
          <w:sz w:val="24"/>
          <w:szCs w:val="24"/>
        </w:rPr>
        <w:t xml:space="preserve"> de Zapotlán el Grande, Jalisco</w:t>
      </w:r>
      <w:r w:rsidR="00C218E5">
        <w:rPr>
          <w:sz w:val="24"/>
          <w:szCs w:val="24"/>
        </w:rPr>
        <w:t xml:space="preserve">, </w:t>
      </w:r>
      <w:r w:rsidR="00C218E5" w:rsidRPr="00B349AE">
        <w:rPr>
          <w:b/>
          <w:bCs/>
          <w:sz w:val="24"/>
          <w:szCs w:val="24"/>
        </w:rPr>
        <w:t>de conformidad a la tabla comparativa de reformas y adiciones, anexa a la presente iniciativa.</w:t>
      </w:r>
    </w:p>
    <w:p w14:paraId="7D9B486C" w14:textId="77777777" w:rsidR="003B3009" w:rsidRPr="00514590" w:rsidRDefault="003B3009" w:rsidP="001130C5">
      <w:pPr>
        <w:ind w:firstLine="567"/>
        <w:jc w:val="both"/>
        <w:rPr>
          <w:sz w:val="24"/>
          <w:szCs w:val="24"/>
        </w:rPr>
      </w:pPr>
    </w:p>
    <w:p w14:paraId="623DD87C" w14:textId="22AF849F" w:rsidR="00877FF4" w:rsidRPr="00514590" w:rsidRDefault="00C218E5">
      <w:r>
        <w:rPr>
          <w:sz w:val="24"/>
          <w:szCs w:val="24"/>
        </w:rPr>
        <w:tab/>
      </w:r>
      <w:r w:rsidR="00877FF4" w:rsidRPr="009A4848">
        <w:rPr>
          <w:sz w:val="24"/>
          <w:szCs w:val="24"/>
        </w:rPr>
        <w:tab/>
      </w:r>
      <w:r w:rsidR="00877FF4" w:rsidRPr="00514590">
        <w:t xml:space="preserve">  </w:t>
      </w:r>
    </w:p>
    <w:p w14:paraId="54E8BAAF" w14:textId="3589A79C" w:rsidR="003B3009" w:rsidRPr="00514590" w:rsidRDefault="003B3009" w:rsidP="003B3009">
      <w:pPr>
        <w:spacing w:line="276" w:lineRule="auto"/>
        <w:jc w:val="both"/>
        <w:rPr>
          <w:rFonts w:cs="Arial"/>
          <w:sz w:val="24"/>
          <w:szCs w:val="24"/>
        </w:rPr>
      </w:pPr>
      <w:r w:rsidRPr="00514590">
        <w:rPr>
          <w:rFonts w:cs="Arial"/>
          <w:bCs/>
          <w:sz w:val="24"/>
          <w:szCs w:val="24"/>
        </w:rPr>
        <w:t xml:space="preserve">Para lo cual propongo </w:t>
      </w:r>
      <w:r w:rsidRPr="00514590">
        <w:rPr>
          <w:rFonts w:cs="Arial"/>
          <w:sz w:val="24"/>
          <w:szCs w:val="24"/>
        </w:rPr>
        <w:t xml:space="preserve">siguiente </w:t>
      </w:r>
      <w:r w:rsidR="00C218E5" w:rsidRPr="00514590">
        <w:rPr>
          <w:rFonts w:cs="Arial"/>
          <w:b/>
          <w:sz w:val="24"/>
          <w:szCs w:val="24"/>
        </w:rPr>
        <w:t xml:space="preserve">INICIATIVA DE ORDENAMIENTO MUNICIPAL QUE REFORMA </w:t>
      </w:r>
      <w:r w:rsidR="00C218E5">
        <w:rPr>
          <w:rFonts w:cs="Arial"/>
          <w:b/>
          <w:sz w:val="24"/>
          <w:szCs w:val="24"/>
        </w:rPr>
        <w:t>EL REGLAMENTO DE CEMENTERIOS PARA EL MUNICIPIO DE</w:t>
      </w:r>
      <w:r w:rsidR="00C218E5" w:rsidRPr="00514590">
        <w:rPr>
          <w:rFonts w:cs="Arial"/>
          <w:b/>
          <w:sz w:val="24"/>
          <w:szCs w:val="24"/>
        </w:rPr>
        <w:t xml:space="preserve"> ZAPOTLÁN EL GRANDE, JALISCO</w:t>
      </w:r>
      <w:r w:rsidRPr="00514590">
        <w:rPr>
          <w:rFonts w:cs="Arial"/>
          <w:b/>
          <w:sz w:val="24"/>
          <w:szCs w:val="24"/>
        </w:rPr>
        <w:t>,</w:t>
      </w:r>
      <w:r w:rsidRPr="00514590">
        <w:rPr>
          <w:rFonts w:cs="Arial"/>
          <w:b/>
          <w:bCs/>
          <w:sz w:val="24"/>
          <w:szCs w:val="24"/>
        </w:rPr>
        <w:t xml:space="preserve"> </w:t>
      </w:r>
      <w:r w:rsidRPr="00514590">
        <w:rPr>
          <w:rFonts w:cs="Arial"/>
          <w:sz w:val="24"/>
          <w:szCs w:val="24"/>
        </w:rPr>
        <w:t>de conformidad al acuerdo siguiente:</w:t>
      </w:r>
    </w:p>
    <w:p w14:paraId="7F4E9E84" w14:textId="77777777" w:rsidR="003B3009" w:rsidRPr="00514590" w:rsidRDefault="003B3009" w:rsidP="003B3009">
      <w:pPr>
        <w:spacing w:line="276" w:lineRule="auto"/>
        <w:jc w:val="both"/>
        <w:rPr>
          <w:rFonts w:cs="Arial"/>
          <w:sz w:val="24"/>
          <w:szCs w:val="24"/>
        </w:rPr>
      </w:pPr>
    </w:p>
    <w:p w14:paraId="12934E31" w14:textId="77777777" w:rsidR="00F5048E" w:rsidRPr="00514590" w:rsidRDefault="00F5048E" w:rsidP="003B3009">
      <w:pPr>
        <w:spacing w:line="276" w:lineRule="auto"/>
        <w:jc w:val="both"/>
        <w:rPr>
          <w:rFonts w:cs="Arial"/>
          <w:b/>
          <w:bCs/>
          <w:sz w:val="24"/>
          <w:szCs w:val="24"/>
        </w:rPr>
      </w:pPr>
    </w:p>
    <w:p w14:paraId="357BA14F" w14:textId="630249D5" w:rsidR="003B3009" w:rsidRPr="00514590" w:rsidRDefault="003B3009" w:rsidP="00C218E5">
      <w:pPr>
        <w:spacing w:line="276" w:lineRule="auto"/>
        <w:jc w:val="both"/>
        <w:rPr>
          <w:rFonts w:eastAsia="Calibri" w:cs="Arial"/>
          <w:bCs/>
          <w:sz w:val="24"/>
          <w:szCs w:val="24"/>
        </w:rPr>
      </w:pPr>
      <w:r w:rsidRPr="00514590">
        <w:rPr>
          <w:rFonts w:cs="Arial"/>
          <w:b/>
          <w:bCs/>
          <w:sz w:val="24"/>
          <w:szCs w:val="24"/>
        </w:rPr>
        <w:t xml:space="preserve">ÚNICO: </w:t>
      </w:r>
      <w:r w:rsidRPr="00514590">
        <w:rPr>
          <w:rFonts w:cs="Arial"/>
          <w:bCs/>
          <w:sz w:val="24"/>
          <w:szCs w:val="24"/>
        </w:rPr>
        <w:t>Se turne a la</w:t>
      </w:r>
      <w:r w:rsidR="00C218E5">
        <w:rPr>
          <w:rFonts w:cs="Arial"/>
          <w:bCs/>
          <w:sz w:val="24"/>
          <w:szCs w:val="24"/>
        </w:rPr>
        <w:t xml:space="preserve"> Comisión </w:t>
      </w:r>
      <w:proofErr w:type="gramStart"/>
      <w:r w:rsidR="00C218E5">
        <w:rPr>
          <w:rFonts w:cs="Arial"/>
          <w:bCs/>
          <w:sz w:val="24"/>
          <w:szCs w:val="24"/>
        </w:rPr>
        <w:t>Edilicia</w:t>
      </w:r>
      <w:proofErr w:type="gramEnd"/>
      <w:r w:rsidR="00C218E5">
        <w:rPr>
          <w:rFonts w:cs="Arial"/>
          <w:bCs/>
          <w:sz w:val="24"/>
          <w:szCs w:val="24"/>
        </w:rPr>
        <w:t xml:space="preserve"> de Calles, Alumbrado Público y Cementerios como convocante y a la </w:t>
      </w:r>
      <w:r w:rsidRPr="00514590">
        <w:rPr>
          <w:rFonts w:cs="Arial"/>
          <w:bCs/>
          <w:sz w:val="24"/>
          <w:szCs w:val="24"/>
        </w:rPr>
        <w:t xml:space="preserve">Comisión </w:t>
      </w:r>
      <w:proofErr w:type="gramStart"/>
      <w:r w:rsidRPr="00514590">
        <w:rPr>
          <w:rFonts w:cs="Arial"/>
          <w:bCs/>
          <w:sz w:val="24"/>
          <w:szCs w:val="24"/>
        </w:rPr>
        <w:t>Edilicia</w:t>
      </w:r>
      <w:proofErr w:type="gramEnd"/>
      <w:r w:rsidRPr="00514590">
        <w:rPr>
          <w:rFonts w:cs="Arial"/>
          <w:bCs/>
          <w:sz w:val="24"/>
          <w:szCs w:val="24"/>
        </w:rPr>
        <w:t xml:space="preserve"> de</w:t>
      </w:r>
      <w:r w:rsidRPr="00514590">
        <w:rPr>
          <w:iCs/>
          <w:sz w:val="24"/>
          <w:szCs w:val="24"/>
        </w:rPr>
        <w:t xml:space="preserve"> </w:t>
      </w:r>
      <w:r w:rsidRPr="00514590">
        <w:rPr>
          <w:rFonts w:cs="Arial"/>
          <w:bCs/>
          <w:sz w:val="24"/>
          <w:szCs w:val="24"/>
        </w:rPr>
        <w:t>Reglamentos y Gobernación</w:t>
      </w:r>
      <w:r w:rsidR="00C218E5">
        <w:rPr>
          <w:rFonts w:cs="Arial"/>
          <w:bCs/>
          <w:sz w:val="24"/>
          <w:szCs w:val="24"/>
        </w:rPr>
        <w:t xml:space="preserve"> como coadyuvante </w:t>
      </w:r>
      <w:r w:rsidRPr="00514590">
        <w:rPr>
          <w:rFonts w:cs="Arial"/>
          <w:bCs/>
          <w:sz w:val="24"/>
          <w:szCs w:val="24"/>
        </w:rPr>
        <w:t>para su estudio y dictaminación</w:t>
      </w:r>
      <w:r w:rsidR="00C218E5">
        <w:rPr>
          <w:rFonts w:cs="Arial"/>
          <w:bCs/>
          <w:sz w:val="24"/>
          <w:szCs w:val="24"/>
        </w:rPr>
        <w:t>.</w:t>
      </w:r>
    </w:p>
    <w:p w14:paraId="520C161D" w14:textId="77777777" w:rsidR="00F2202F" w:rsidRPr="00514590" w:rsidRDefault="00F2202F" w:rsidP="003B3009">
      <w:pPr>
        <w:ind w:firstLine="708"/>
        <w:jc w:val="both"/>
        <w:rPr>
          <w:rFonts w:eastAsiaTheme="minorHAnsi" w:cs="Arial"/>
          <w:iCs/>
          <w:sz w:val="24"/>
          <w:szCs w:val="24"/>
        </w:rPr>
      </w:pPr>
    </w:p>
    <w:p w14:paraId="1905BA4D" w14:textId="77777777" w:rsidR="00821497" w:rsidRDefault="00821497" w:rsidP="003B3009">
      <w:pPr>
        <w:ind w:firstLine="708"/>
        <w:jc w:val="center"/>
        <w:rPr>
          <w:rFonts w:eastAsia="Calibri" w:cs="Arial"/>
          <w:color w:val="000000" w:themeColor="text1"/>
          <w:sz w:val="18"/>
          <w:szCs w:val="24"/>
        </w:rPr>
      </w:pPr>
    </w:p>
    <w:p w14:paraId="01166E13" w14:textId="29B828E6" w:rsidR="003B3009" w:rsidRPr="00514590" w:rsidRDefault="003B3009" w:rsidP="003B3009">
      <w:pPr>
        <w:ind w:firstLine="708"/>
        <w:jc w:val="center"/>
        <w:rPr>
          <w:rFonts w:eastAsia="Calibri" w:cs="Arial"/>
          <w:color w:val="000000" w:themeColor="text1"/>
          <w:sz w:val="18"/>
          <w:szCs w:val="24"/>
        </w:rPr>
      </w:pPr>
      <w:r w:rsidRPr="00514590">
        <w:rPr>
          <w:rFonts w:eastAsia="Calibri" w:cs="Arial"/>
          <w:color w:val="000000" w:themeColor="text1"/>
          <w:sz w:val="18"/>
          <w:szCs w:val="24"/>
        </w:rPr>
        <w:t>A T E N T A M E N T E</w:t>
      </w:r>
    </w:p>
    <w:p w14:paraId="7F46DCBC" w14:textId="77777777" w:rsidR="00C218E5" w:rsidRDefault="00C218E5" w:rsidP="00C218E5">
      <w:pPr>
        <w:jc w:val="center"/>
        <w:rPr>
          <w:rFonts w:eastAsia="Calibri" w:cs="Arial"/>
          <w:b/>
          <w:color w:val="000000" w:themeColor="text1"/>
          <w:lang w:val="pt-BR"/>
        </w:rPr>
      </w:pPr>
      <w:r w:rsidRPr="00C51067">
        <w:rPr>
          <w:rFonts w:eastAsia="Calibri" w:cs="Arial"/>
          <w:b/>
          <w:color w:val="000000" w:themeColor="text1"/>
          <w:lang w:val="pt-BR"/>
        </w:rPr>
        <w:t>“2025, AÑO DEL 130 ANIVERSARIO DEL NATALICIO DE LA MUSA Y ESCRITORA ZAPOTLENSE MARÍA GUADALUPE MARÍN PRECIADO”</w:t>
      </w:r>
    </w:p>
    <w:p w14:paraId="7CDEB9CD" w14:textId="705E2CB1" w:rsidR="00C218E5" w:rsidRPr="00C51067" w:rsidRDefault="00C218E5" w:rsidP="00C218E5">
      <w:pPr>
        <w:jc w:val="center"/>
        <w:rPr>
          <w:rFonts w:eastAsia="Calibri" w:cs="Arial"/>
          <w:b/>
          <w:color w:val="000000" w:themeColor="text1"/>
          <w:lang w:val="pt-BR"/>
        </w:rPr>
      </w:pPr>
      <w:r>
        <w:rPr>
          <w:rFonts w:eastAsia="Calibri" w:cs="Arial"/>
          <w:b/>
          <w:color w:val="000000" w:themeColor="text1"/>
          <w:lang w:val="pt-BR"/>
        </w:rPr>
        <w:t>“2025, CENTENARIO DE LA INSTITUCIONALIZACIÓN DE LA FERIA DE ZAPOTLÁN”</w:t>
      </w:r>
    </w:p>
    <w:p w14:paraId="686AF335" w14:textId="64D28CB5" w:rsidR="003B3009" w:rsidRPr="00514590" w:rsidRDefault="003B3009" w:rsidP="003B3009">
      <w:pPr>
        <w:pStyle w:val="Ttulo2"/>
        <w:rPr>
          <w:rFonts w:eastAsia="Calibri"/>
          <w:b w:val="0"/>
          <w:bCs w:val="0"/>
          <w:color w:val="000000" w:themeColor="text1"/>
          <w:sz w:val="18"/>
          <w:lang w:val="es-MX"/>
        </w:rPr>
      </w:pPr>
      <w:r w:rsidRPr="00514590">
        <w:rPr>
          <w:rFonts w:eastAsia="Calibri"/>
          <w:b w:val="0"/>
          <w:color w:val="000000" w:themeColor="text1"/>
          <w:sz w:val="16"/>
          <w:lang w:val="es-MX"/>
        </w:rPr>
        <w:t xml:space="preserve">Ciudad Guzmán, </w:t>
      </w:r>
      <w:proofErr w:type="spellStart"/>
      <w:r w:rsidRPr="00514590">
        <w:rPr>
          <w:rFonts w:eastAsia="Calibri"/>
          <w:b w:val="0"/>
          <w:color w:val="000000" w:themeColor="text1"/>
          <w:sz w:val="16"/>
          <w:lang w:val="es-MX"/>
        </w:rPr>
        <w:t>Mpio</w:t>
      </w:r>
      <w:proofErr w:type="spellEnd"/>
      <w:r w:rsidRPr="00514590">
        <w:rPr>
          <w:rFonts w:eastAsia="Calibri"/>
          <w:b w:val="0"/>
          <w:color w:val="000000" w:themeColor="text1"/>
          <w:sz w:val="16"/>
          <w:lang w:val="es-MX"/>
        </w:rPr>
        <w:t>. de Zapotlán el Grande, Ja</w:t>
      </w:r>
      <w:r w:rsidRPr="00514590">
        <w:rPr>
          <w:rFonts w:eastAsia="Calibri"/>
          <w:b w:val="0"/>
          <w:color w:val="000000" w:themeColor="text1"/>
          <w:sz w:val="18"/>
          <w:lang w:val="es-MX"/>
        </w:rPr>
        <w:t xml:space="preserve">lisco, </w:t>
      </w:r>
      <w:r w:rsidR="009A4848">
        <w:rPr>
          <w:rFonts w:eastAsia="Calibri"/>
          <w:b w:val="0"/>
          <w:color w:val="000000" w:themeColor="text1"/>
          <w:sz w:val="18"/>
          <w:lang w:val="es-MX"/>
        </w:rPr>
        <w:t>0</w:t>
      </w:r>
      <w:r w:rsidR="00C218E5">
        <w:rPr>
          <w:rFonts w:eastAsia="Calibri"/>
          <w:b w:val="0"/>
          <w:color w:val="000000" w:themeColor="text1"/>
          <w:sz w:val="18"/>
          <w:lang w:val="es-MX"/>
        </w:rPr>
        <w:t>9</w:t>
      </w:r>
      <w:r w:rsidR="009A4848">
        <w:rPr>
          <w:rFonts w:eastAsia="Calibri"/>
          <w:b w:val="0"/>
          <w:color w:val="000000" w:themeColor="text1"/>
          <w:sz w:val="18"/>
          <w:lang w:val="es-MX"/>
        </w:rPr>
        <w:t xml:space="preserve"> de </w:t>
      </w:r>
      <w:r w:rsidR="00821497">
        <w:rPr>
          <w:rFonts w:eastAsia="Calibri"/>
          <w:b w:val="0"/>
          <w:color w:val="000000" w:themeColor="text1"/>
          <w:sz w:val="18"/>
          <w:lang w:val="es-MX"/>
        </w:rPr>
        <w:t xml:space="preserve">julio </w:t>
      </w:r>
      <w:r w:rsidR="00821497" w:rsidRPr="00514590">
        <w:rPr>
          <w:rFonts w:eastAsia="Calibri"/>
          <w:b w:val="0"/>
          <w:color w:val="000000" w:themeColor="text1"/>
          <w:sz w:val="18"/>
          <w:lang w:val="es-MX"/>
        </w:rPr>
        <w:t>2025</w:t>
      </w:r>
      <w:r w:rsidRPr="00514590">
        <w:rPr>
          <w:rFonts w:eastAsia="Calibri"/>
          <w:b w:val="0"/>
          <w:color w:val="000000" w:themeColor="text1"/>
          <w:sz w:val="18"/>
          <w:lang w:val="es-MX"/>
        </w:rPr>
        <w:t>.</w:t>
      </w:r>
    </w:p>
    <w:p w14:paraId="4ABA7F5E" w14:textId="77777777" w:rsidR="003B3009" w:rsidRPr="00514590" w:rsidRDefault="003B3009" w:rsidP="003B3009">
      <w:pPr>
        <w:pBdr>
          <w:top w:val="nil"/>
          <w:left w:val="nil"/>
          <w:bottom w:val="nil"/>
          <w:right w:val="nil"/>
          <w:between w:val="nil"/>
          <w:bar w:val="nil"/>
        </w:pBdr>
        <w:jc w:val="center"/>
        <w:rPr>
          <w:rFonts w:eastAsia="Calibri" w:cs="Arial"/>
          <w:b/>
          <w:bCs/>
          <w:color w:val="000000"/>
          <w:sz w:val="24"/>
          <w:szCs w:val="24"/>
          <w:u w:color="000000"/>
          <w:bdr w:val="ni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218E5" w14:paraId="04F698B6" w14:textId="77777777" w:rsidTr="00B349AE">
        <w:tc>
          <w:tcPr>
            <w:tcW w:w="4414" w:type="dxa"/>
          </w:tcPr>
          <w:p w14:paraId="478C90AB" w14:textId="77777777" w:rsidR="00C218E5" w:rsidRDefault="00C218E5" w:rsidP="000D53AC">
            <w:pPr>
              <w:jc w:val="center"/>
              <w:rPr>
                <w:rFonts w:eastAsia="Calibri" w:cs="Arial"/>
                <w:b/>
                <w:bCs/>
                <w:color w:val="000000"/>
                <w:sz w:val="24"/>
                <w:szCs w:val="24"/>
                <w:u w:color="000000"/>
                <w:bdr w:val="nil"/>
                <w:lang w:val="es-ES"/>
              </w:rPr>
            </w:pPr>
          </w:p>
          <w:p w14:paraId="0C3F0837" w14:textId="77777777" w:rsidR="00C218E5" w:rsidRDefault="00C218E5" w:rsidP="000D53AC">
            <w:pPr>
              <w:jc w:val="center"/>
              <w:rPr>
                <w:rFonts w:eastAsia="Calibri" w:cs="Arial"/>
                <w:b/>
                <w:bCs/>
                <w:color w:val="000000"/>
                <w:sz w:val="24"/>
                <w:szCs w:val="24"/>
                <w:u w:color="000000"/>
                <w:bdr w:val="nil"/>
                <w:lang w:val="es-ES"/>
              </w:rPr>
            </w:pPr>
          </w:p>
          <w:p w14:paraId="121690CF" w14:textId="77777777" w:rsidR="00C218E5" w:rsidRDefault="00C218E5" w:rsidP="000D53AC">
            <w:pPr>
              <w:jc w:val="center"/>
              <w:rPr>
                <w:rFonts w:eastAsia="Calibri" w:cs="Arial"/>
                <w:b/>
                <w:bCs/>
                <w:color w:val="000000"/>
                <w:sz w:val="24"/>
                <w:szCs w:val="24"/>
                <w:u w:color="000000"/>
                <w:bdr w:val="nil"/>
                <w:lang w:val="es-ES"/>
              </w:rPr>
            </w:pPr>
          </w:p>
          <w:p w14:paraId="06BE145E" w14:textId="77777777" w:rsidR="00C218E5" w:rsidRDefault="00C218E5" w:rsidP="000D53AC">
            <w:pPr>
              <w:jc w:val="center"/>
              <w:rPr>
                <w:rFonts w:eastAsia="Calibri" w:cs="Arial"/>
                <w:b/>
                <w:bCs/>
                <w:color w:val="000000"/>
                <w:sz w:val="24"/>
                <w:szCs w:val="24"/>
                <w:u w:color="000000"/>
                <w:bdr w:val="nil"/>
                <w:lang w:val="es-ES"/>
              </w:rPr>
            </w:pPr>
          </w:p>
          <w:p w14:paraId="7A6C9CA5" w14:textId="77777777" w:rsidR="00C218E5" w:rsidRDefault="00C218E5" w:rsidP="000D53AC">
            <w:pPr>
              <w:jc w:val="center"/>
              <w:rPr>
                <w:rFonts w:eastAsia="Calibri" w:cs="Arial"/>
                <w:b/>
                <w:bCs/>
                <w:color w:val="000000"/>
                <w:sz w:val="24"/>
                <w:szCs w:val="24"/>
                <w:u w:color="000000"/>
                <w:bdr w:val="nil"/>
                <w:lang w:val="es-ES"/>
              </w:rPr>
            </w:pPr>
            <w:r>
              <w:rPr>
                <w:rFonts w:eastAsia="Calibri" w:cs="Arial"/>
                <w:b/>
                <w:bCs/>
                <w:color w:val="000000"/>
                <w:sz w:val="24"/>
                <w:szCs w:val="24"/>
                <w:u w:color="000000"/>
                <w:bdr w:val="nil"/>
                <w:lang w:val="es-ES"/>
              </w:rPr>
              <w:t>C. OSCAR MURGUÍA TORRES</w:t>
            </w:r>
          </w:p>
        </w:tc>
        <w:tc>
          <w:tcPr>
            <w:tcW w:w="4414" w:type="dxa"/>
          </w:tcPr>
          <w:p w14:paraId="33C26E9D" w14:textId="77777777" w:rsidR="00C218E5" w:rsidRDefault="00C218E5" w:rsidP="000D53AC">
            <w:pPr>
              <w:jc w:val="center"/>
              <w:rPr>
                <w:rFonts w:eastAsia="Calibri" w:cs="Arial"/>
                <w:b/>
                <w:bCs/>
                <w:color w:val="000000"/>
                <w:sz w:val="24"/>
                <w:szCs w:val="24"/>
                <w:u w:color="000000"/>
                <w:bdr w:val="nil"/>
                <w:lang w:val="es-ES"/>
              </w:rPr>
            </w:pPr>
          </w:p>
          <w:p w14:paraId="0E2EE351" w14:textId="77777777" w:rsidR="00C218E5" w:rsidRDefault="00C218E5" w:rsidP="000D53AC">
            <w:pPr>
              <w:jc w:val="center"/>
              <w:rPr>
                <w:rFonts w:eastAsia="Calibri" w:cs="Arial"/>
                <w:b/>
                <w:bCs/>
                <w:color w:val="000000"/>
                <w:sz w:val="24"/>
                <w:szCs w:val="24"/>
                <w:u w:color="000000"/>
                <w:bdr w:val="nil"/>
                <w:lang w:val="es-ES"/>
              </w:rPr>
            </w:pPr>
          </w:p>
          <w:p w14:paraId="37D34DC1" w14:textId="77777777" w:rsidR="00C218E5" w:rsidRDefault="00C218E5" w:rsidP="000D53AC">
            <w:pPr>
              <w:jc w:val="center"/>
              <w:rPr>
                <w:rFonts w:eastAsia="Calibri" w:cs="Arial"/>
                <w:b/>
                <w:bCs/>
                <w:color w:val="000000"/>
                <w:sz w:val="24"/>
                <w:szCs w:val="24"/>
                <w:u w:color="000000"/>
                <w:bdr w:val="nil"/>
                <w:lang w:val="es-ES"/>
              </w:rPr>
            </w:pPr>
          </w:p>
          <w:p w14:paraId="405AA8D9" w14:textId="77777777" w:rsidR="00C218E5" w:rsidRDefault="00C218E5" w:rsidP="000D53AC">
            <w:pPr>
              <w:jc w:val="center"/>
              <w:rPr>
                <w:rFonts w:eastAsia="Calibri" w:cs="Arial"/>
                <w:b/>
                <w:bCs/>
                <w:color w:val="000000"/>
                <w:sz w:val="24"/>
                <w:szCs w:val="24"/>
                <w:u w:color="000000"/>
                <w:bdr w:val="nil"/>
                <w:lang w:val="es-ES"/>
              </w:rPr>
            </w:pPr>
          </w:p>
          <w:p w14:paraId="710C6E76" w14:textId="77777777" w:rsidR="00C218E5" w:rsidRDefault="00C218E5" w:rsidP="000D53AC">
            <w:pPr>
              <w:jc w:val="center"/>
              <w:rPr>
                <w:rFonts w:eastAsia="Calibri" w:cs="Arial"/>
                <w:b/>
                <w:bCs/>
                <w:color w:val="000000"/>
                <w:sz w:val="24"/>
                <w:szCs w:val="24"/>
                <w:u w:color="000000"/>
                <w:bdr w:val="nil"/>
                <w:lang w:val="es-ES"/>
              </w:rPr>
            </w:pPr>
            <w:r>
              <w:rPr>
                <w:rFonts w:eastAsia="Calibri" w:cs="Arial"/>
                <w:b/>
                <w:bCs/>
                <w:color w:val="000000"/>
                <w:sz w:val="24"/>
                <w:szCs w:val="24"/>
                <w:u w:color="000000"/>
                <w:bdr w:val="nil"/>
                <w:lang w:val="es-ES"/>
              </w:rPr>
              <w:t>C. MARISOL MENDOZA PINTO</w:t>
            </w:r>
          </w:p>
        </w:tc>
      </w:tr>
      <w:tr w:rsidR="00C218E5" w14:paraId="4227A747" w14:textId="77777777" w:rsidTr="00B349AE">
        <w:tc>
          <w:tcPr>
            <w:tcW w:w="4414" w:type="dxa"/>
          </w:tcPr>
          <w:p w14:paraId="034D2AB4" w14:textId="77777777" w:rsidR="00C218E5" w:rsidRPr="00C51067" w:rsidRDefault="00C218E5" w:rsidP="000D53AC">
            <w:pPr>
              <w:jc w:val="center"/>
              <w:rPr>
                <w:rFonts w:eastAsia="Calibri" w:cs="Arial"/>
                <w:b/>
                <w:bCs/>
                <w:color w:val="000000"/>
                <w:sz w:val="22"/>
                <w:szCs w:val="22"/>
                <w:u w:color="000000"/>
                <w:bdr w:val="nil"/>
                <w:lang w:val="es-ES"/>
              </w:rPr>
            </w:pPr>
            <w:r w:rsidRPr="00C51067">
              <w:rPr>
                <w:bCs/>
                <w:color w:val="000000" w:themeColor="text1"/>
                <w:sz w:val="22"/>
                <w:szCs w:val="22"/>
              </w:rPr>
              <w:t xml:space="preserve">Regidor </w:t>
            </w:r>
            <w:proofErr w:type="gramStart"/>
            <w:r w:rsidRPr="00C51067">
              <w:rPr>
                <w:bCs/>
                <w:color w:val="000000" w:themeColor="text1"/>
                <w:sz w:val="22"/>
                <w:szCs w:val="22"/>
              </w:rPr>
              <w:t>Presidente</w:t>
            </w:r>
            <w:proofErr w:type="gramEnd"/>
          </w:p>
        </w:tc>
        <w:tc>
          <w:tcPr>
            <w:tcW w:w="4414" w:type="dxa"/>
          </w:tcPr>
          <w:p w14:paraId="426BF1CA" w14:textId="77777777" w:rsidR="00C218E5" w:rsidRPr="00C51067" w:rsidRDefault="00C218E5" w:rsidP="000D53AC">
            <w:pPr>
              <w:jc w:val="center"/>
              <w:rPr>
                <w:rFonts w:eastAsia="Calibri" w:cs="Arial"/>
                <w:b/>
                <w:bCs/>
                <w:color w:val="000000"/>
                <w:sz w:val="22"/>
                <w:szCs w:val="22"/>
                <w:u w:color="000000"/>
                <w:bdr w:val="nil"/>
                <w:lang w:val="es-ES"/>
              </w:rPr>
            </w:pPr>
            <w:r w:rsidRPr="00C51067">
              <w:rPr>
                <w:bCs/>
                <w:color w:val="000000" w:themeColor="text1"/>
                <w:sz w:val="22"/>
                <w:szCs w:val="22"/>
              </w:rPr>
              <w:t>Regidora Vocal</w:t>
            </w:r>
          </w:p>
        </w:tc>
      </w:tr>
      <w:tr w:rsidR="00C218E5" w:rsidRPr="00B064D4" w14:paraId="6CD2AEFA" w14:textId="77777777" w:rsidTr="00B349AE">
        <w:tc>
          <w:tcPr>
            <w:tcW w:w="4414" w:type="dxa"/>
          </w:tcPr>
          <w:p w14:paraId="04F84D03" w14:textId="77777777" w:rsidR="00C218E5" w:rsidRDefault="00C218E5" w:rsidP="000D53AC">
            <w:pPr>
              <w:jc w:val="center"/>
              <w:rPr>
                <w:rFonts w:eastAsia="Calibri" w:cs="Arial"/>
                <w:b/>
                <w:bCs/>
                <w:color w:val="000000"/>
                <w:sz w:val="24"/>
                <w:szCs w:val="24"/>
                <w:u w:color="000000"/>
                <w:bdr w:val="nil"/>
                <w:lang w:val="es-ES"/>
              </w:rPr>
            </w:pPr>
          </w:p>
          <w:p w14:paraId="0D9463C2" w14:textId="77777777" w:rsidR="00C218E5" w:rsidRDefault="00C218E5" w:rsidP="000D53AC">
            <w:pPr>
              <w:jc w:val="center"/>
              <w:rPr>
                <w:rFonts w:eastAsia="Calibri" w:cs="Arial"/>
                <w:b/>
                <w:bCs/>
                <w:color w:val="000000"/>
                <w:sz w:val="24"/>
                <w:szCs w:val="24"/>
                <w:u w:color="000000"/>
                <w:bdr w:val="nil"/>
                <w:lang w:val="es-ES"/>
              </w:rPr>
            </w:pPr>
          </w:p>
          <w:p w14:paraId="10C3C4D3" w14:textId="77777777" w:rsidR="00C218E5" w:rsidRDefault="00C218E5" w:rsidP="000D53AC">
            <w:pPr>
              <w:jc w:val="center"/>
              <w:rPr>
                <w:rFonts w:eastAsia="Calibri" w:cs="Arial"/>
                <w:b/>
                <w:bCs/>
                <w:color w:val="000000"/>
                <w:sz w:val="24"/>
                <w:szCs w:val="24"/>
                <w:u w:color="000000"/>
                <w:bdr w:val="nil"/>
                <w:lang w:val="es-ES"/>
              </w:rPr>
            </w:pPr>
          </w:p>
          <w:p w14:paraId="73DB0281" w14:textId="77777777" w:rsidR="00C218E5" w:rsidRDefault="00C218E5" w:rsidP="00C218E5">
            <w:pPr>
              <w:rPr>
                <w:rFonts w:eastAsia="Calibri" w:cs="Arial"/>
                <w:b/>
                <w:bCs/>
                <w:color w:val="000000"/>
                <w:sz w:val="24"/>
                <w:szCs w:val="24"/>
                <w:u w:color="000000"/>
                <w:bdr w:val="nil"/>
                <w:lang w:val="es-ES"/>
              </w:rPr>
            </w:pPr>
          </w:p>
          <w:p w14:paraId="7AF17AF8" w14:textId="77777777" w:rsidR="00C218E5" w:rsidRDefault="00C218E5" w:rsidP="00C218E5">
            <w:pPr>
              <w:jc w:val="center"/>
              <w:rPr>
                <w:rFonts w:eastAsia="Calibri" w:cs="Arial"/>
                <w:b/>
                <w:bCs/>
                <w:color w:val="000000"/>
                <w:sz w:val="24"/>
                <w:szCs w:val="24"/>
                <w:u w:color="000000"/>
                <w:bdr w:val="nil"/>
                <w:lang w:val="es-ES"/>
              </w:rPr>
            </w:pPr>
            <w:r>
              <w:rPr>
                <w:rFonts w:eastAsia="Calibri" w:cs="Arial"/>
                <w:b/>
                <w:bCs/>
                <w:color w:val="000000"/>
                <w:sz w:val="24"/>
                <w:szCs w:val="24"/>
                <w:u w:color="000000"/>
                <w:bdr w:val="nil"/>
                <w:lang w:val="es-ES"/>
              </w:rPr>
              <w:t>C. MIGUEL MARENTES</w:t>
            </w:r>
          </w:p>
        </w:tc>
        <w:tc>
          <w:tcPr>
            <w:tcW w:w="4414" w:type="dxa"/>
          </w:tcPr>
          <w:p w14:paraId="1D0771A9" w14:textId="77777777" w:rsidR="00C218E5" w:rsidRDefault="00C218E5" w:rsidP="000D53AC">
            <w:pPr>
              <w:jc w:val="center"/>
              <w:rPr>
                <w:rFonts w:eastAsia="Calibri" w:cs="Arial"/>
                <w:b/>
                <w:bCs/>
                <w:color w:val="000000"/>
                <w:sz w:val="24"/>
                <w:szCs w:val="24"/>
                <w:u w:color="000000"/>
                <w:bdr w:val="nil"/>
                <w:lang w:val="es-ES"/>
              </w:rPr>
            </w:pPr>
          </w:p>
          <w:p w14:paraId="62219204" w14:textId="77777777" w:rsidR="00C218E5" w:rsidRDefault="00C218E5" w:rsidP="000D53AC">
            <w:pPr>
              <w:jc w:val="center"/>
              <w:rPr>
                <w:rFonts w:eastAsia="Calibri" w:cs="Arial"/>
                <w:b/>
                <w:bCs/>
                <w:color w:val="000000"/>
                <w:sz w:val="24"/>
                <w:szCs w:val="24"/>
                <w:u w:color="000000"/>
                <w:bdr w:val="nil"/>
                <w:lang w:val="es-ES"/>
              </w:rPr>
            </w:pPr>
          </w:p>
          <w:p w14:paraId="354E8896" w14:textId="77777777" w:rsidR="00C218E5" w:rsidRDefault="00C218E5" w:rsidP="000D53AC">
            <w:pPr>
              <w:jc w:val="center"/>
              <w:rPr>
                <w:rFonts w:eastAsia="Calibri" w:cs="Arial"/>
                <w:b/>
                <w:bCs/>
                <w:color w:val="000000"/>
                <w:sz w:val="24"/>
                <w:szCs w:val="24"/>
                <w:u w:color="000000"/>
                <w:bdr w:val="nil"/>
                <w:lang w:val="es-ES"/>
              </w:rPr>
            </w:pPr>
          </w:p>
          <w:p w14:paraId="20DAAFBF" w14:textId="77777777" w:rsidR="00C218E5" w:rsidRDefault="00C218E5" w:rsidP="000D53AC">
            <w:pPr>
              <w:jc w:val="center"/>
              <w:rPr>
                <w:rFonts w:eastAsia="Calibri" w:cs="Arial"/>
                <w:b/>
                <w:bCs/>
                <w:color w:val="000000"/>
                <w:sz w:val="24"/>
                <w:szCs w:val="24"/>
                <w:u w:color="000000"/>
                <w:bdr w:val="nil"/>
                <w:lang w:val="es-ES"/>
              </w:rPr>
            </w:pPr>
          </w:p>
          <w:p w14:paraId="0094F048" w14:textId="77777777" w:rsidR="00C218E5" w:rsidRDefault="00C218E5" w:rsidP="000D53AC">
            <w:pPr>
              <w:jc w:val="center"/>
              <w:rPr>
                <w:rFonts w:eastAsia="Calibri" w:cs="Arial"/>
                <w:b/>
                <w:bCs/>
                <w:color w:val="000000"/>
                <w:sz w:val="24"/>
                <w:szCs w:val="24"/>
                <w:u w:color="000000"/>
                <w:bdr w:val="nil"/>
                <w:lang w:val="es-ES"/>
              </w:rPr>
            </w:pPr>
            <w:r>
              <w:rPr>
                <w:rFonts w:eastAsia="Calibri" w:cs="Arial"/>
                <w:b/>
                <w:bCs/>
                <w:color w:val="000000"/>
                <w:sz w:val="24"/>
                <w:szCs w:val="24"/>
                <w:u w:color="000000"/>
                <w:bdr w:val="nil"/>
                <w:lang w:val="es-ES"/>
              </w:rPr>
              <w:t>C. HIGINIO DEL TORO PÉREZ</w:t>
            </w:r>
          </w:p>
        </w:tc>
      </w:tr>
      <w:tr w:rsidR="00C218E5" w:rsidRPr="00C51067" w14:paraId="7F8F7F7F" w14:textId="77777777" w:rsidTr="00B349AE">
        <w:tc>
          <w:tcPr>
            <w:tcW w:w="4414" w:type="dxa"/>
          </w:tcPr>
          <w:p w14:paraId="698FAF32" w14:textId="77777777" w:rsidR="00C218E5" w:rsidRPr="00C51067" w:rsidRDefault="00C218E5" w:rsidP="000D53AC">
            <w:pPr>
              <w:jc w:val="center"/>
              <w:rPr>
                <w:rFonts w:eastAsia="Calibri" w:cs="Arial"/>
                <w:b/>
                <w:bCs/>
                <w:color w:val="000000"/>
                <w:sz w:val="28"/>
                <w:szCs w:val="28"/>
                <w:u w:color="000000"/>
                <w:bdr w:val="nil"/>
                <w:lang w:val="es-ES"/>
              </w:rPr>
            </w:pPr>
            <w:r w:rsidRPr="00C51067">
              <w:rPr>
                <w:bCs/>
                <w:color w:val="000000" w:themeColor="text1"/>
                <w:sz w:val="22"/>
                <w:szCs w:val="22"/>
              </w:rPr>
              <w:t>Regidor Vocal</w:t>
            </w:r>
          </w:p>
        </w:tc>
        <w:tc>
          <w:tcPr>
            <w:tcW w:w="4414" w:type="dxa"/>
          </w:tcPr>
          <w:p w14:paraId="4840F8A4" w14:textId="77777777" w:rsidR="00C218E5" w:rsidRPr="00C51067" w:rsidRDefault="00C218E5" w:rsidP="000D53AC">
            <w:pPr>
              <w:jc w:val="center"/>
              <w:rPr>
                <w:rFonts w:eastAsia="Calibri" w:cs="Arial"/>
                <w:b/>
                <w:bCs/>
                <w:color w:val="000000"/>
                <w:sz w:val="28"/>
                <w:szCs w:val="28"/>
                <w:u w:color="000000"/>
                <w:bdr w:val="nil"/>
                <w:lang w:val="es-ES"/>
              </w:rPr>
            </w:pPr>
            <w:r w:rsidRPr="00C51067">
              <w:rPr>
                <w:bCs/>
                <w:color w:val="000000" w:themeColor="text1"/>
                <w:sz w:val="22"/>
                <w:szCs w:val="22"/>
              </w:rPr>
              <w:t>Regidor Vocal</w:t>
            </w:r>
          </w:p>
        </w:tc>
      </w:tr>
    </w:tbl>
    <w:p w14:paraId="3F1B15C3" w14:textId="77777777" w:rsidR="00C218E5" w:rsidRPr="00C51067" w:rsidRDefault="00C218E5" w:rsidP="00C218E5">
      <w:pPr>
        <w:pBdr>
          <w:top w:val="nil"/>
          <w:left w:val="nil"/>
          <w:bottom w:val="nil"/>
          <w:right w:val="nil"/>
          <w:between w:val="nil"/>
          <w:bar w:val="nil"/>
        </w:pBdr>
        <w:jc w:val="center"/>
        <w:rPr>
          <w:rFonts w:eastAsia="Calibri" w:cs="Arial"/>
          <w:b/>
          <w:bCs/>
          <w:color w:val="000000"/>
          <w:sz w:val="28"/>
          <w:szCs w:val="28"/>
          <w:u w:color="000000"/>
          <w:bdr w:val="nil"/>
          <w:lang w:val="es-ES"/>
        </w:rPr>
      </w:pPr>
    </w:p>
    <w:p w14:paraId="433C6B21" w14:textId="17FB83D4" w:rsidR="003B3009" w:rsidRPr="00514590" w:rsidRDefault="00B349AE" w:rsidP="003B3009">
      <w:pPr>
        <w:pBdr>
          <w:top w:val="nil"/>
          <w:left w:val="nil"/>
          <w:bottom w:val="nil"/>
          <w:right w:val="nil"/>
          <w:between w:val="nil"/>
          <w:bar w:val="nil"/>
        </w:pBdr>
        <w:rPr>
          <w:rFonts w:eastAsia="Calibri" w:cs="Arial"/>
          <w:bCs/>
          <w:sz w:val="24"/>
          <w:szCs w:val="24"/>
        </w:rPr>
      </w:pPr>
      <w:r>
        <w:rPr>
          <w:rFonts w:eastAsia="Arial Unicode MS" w:cs="Arial"/>
          <w:sz w:val="18"/>
          <w:szCs w:val="24"/>
          <w:bdr w:val="nil"/>
        </w:rPr>
        <w:t>O</w:t>
      </w:r>
      <w:r w:rsidR="003B3009" w:rsidRPr="00514590">
        <w:rPr>
          <w:rFonts w:eastAsia="Arial Unicode MS" w:cs="Arial"/>
          <w:sz w:val="18"/>
          <w:szCs w:val="24"/>
          <w:bdr w:val="nil"/>
        </w:rPr>
        <w:t>MT/</w:t>
      </w:r>
      <w:proofErr w:type="spellStart"/>
      <w:r w:rsidR="003B3009" w:rsidRPr="00514590">
        <w:rPr>
          <w:rFonts w:eastAsia="Arial Unicode MS" w:cs="Arial"/>
          <w:sz w:val="18"/>
          <w:szCs w:val="24"/>
          <w:bdr w:val="nil"/>
        </w:rPr>
        <w:t>lggp</w:t>
      </w:r>
      <w:proofErr w:type="spellEnd"/>
    </w:p>
    <w:p w14:paraId="69501DAA" w14:textId="77777777" w:rsidR="00F2202F" w:rsidRPr="00514590" w:rsidRDefault="00F2202F" w:rsidP="00F2202F">
      <w:pPr>
        <w:jc w:val="both"/>
      </w:pPr>
    </w:p>
    <w:p w14:paraId="22977566" w14:textId="77777777" w:rsidR="00F2202F" w:rsidRPr="00514590" w:rsidRDefault="00F2202F" w:rsidP="00F2202F">
      <w:pPr>
        <w:jc w:val="both"/>
        <w:rPr>
          <w:sz w:val="14"/>
        </w:rPr>
      </w:pPr>
    </w:p>
    <w:p w14:paraId="156B0773" w14:textId="14D4FFA6" w:rsidR="00F2202F" w:rsidRPr="00C218E5" w:rsidRDefault="00F2202F" w:rsidP="00F2202F">
      <w:pPr>
        <w:jc w:val="both"/>
        <w:rPr>
          <w:sz w:val="14"/>
          <w:szCs w:val="14"/>
        </w:rPr>
      </w:pPr>
      <w:r w:rsidRPr="00C218E5">
        <w:rPr>
          <w:sz w:val="14"/>
          <w:szCs w:val="14"/>
        </w:rPr>
        <w:t>La presente foja de firma pertenece a la</w:t>
      </w:r>
      <w:r w:rsidR="00C218E5" w:rsidRPr="00C218E5">
        <w:rPr>
          <w:sz w:val="14"/>
          <w:szCs w:val="14"/>
        </w:rPr>
        <w:t xml:space="preserve"> </w:t>
      </w:r>
      <w:r w:rsidR="00C218E5" w:rsidRPr="00C218E5">
        <w:rPr>
          <w:rFonts w:cs="Arial"/>
          <w:b/>
          <w:sz w:val="14"/>
          <w:szCs w:val="14"/>
        </w:rPr>
        <w:t>INICIATIVA DE ORDENAMIENTO MUNICIPAL QUE REFORMA EL REGLAMENTO DE CEMENTERIOS PARA EL MUNICIPIO DE ZAPOTLÁN EL GRANDE, JALISCO</w:t>
      </w:r>
      <w:r w:rsidRPr="00C218E5">
        <w:rPr>
          <w:rFonts w:cs="Arial"/>
          <w:sz w:val="14"/>
          <w:szCs w:val="14"/>
        </w:rPr>
        <w:t xml:space="preserve">, de fecha </w:t>
      </w:r>
      <w:r w:rsidR="00821497" w:rsidRPr="00C218E5">
        <w:rPr>
          <w:rFonts w:cs="Arial"/>
          <w:sz w:val="14"/>
          <w:szCs w:val="14"/>
        </w:rPr>
        <w:t>0</w:t>
      </w:r>
      <w:r w:rsidR="00C218E5" w:rsidRPr="00C218E5">
        <w:rPr>
          <w:rFonts w:cs="Arial"/>
          <w:sz w:val="14"/>
          <w:szCs w:val="14"/>
        </w:rPr>
        <w:t>9</w:t>
      </w:r>
      <w:r w:rsidR="00821497" w:rsidRPr="00C218E5">
        <w:rPr>
          <w:rFonts w:cs="Arial"/>
          <w:sz w:val="14"/>
          <w:szCs w:val="14"/>
        </w:rPr>
        <w:t xml:space="preserve"> de julio 2025.</w:t>
      </w:r>
    </w:p>
    <w:sectPr w:rsidR="00F2202F" w:rsidRPr="00C218E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8D6F" w14:textId="77777777" w:rsidR="000433D9" w:rsidRPr="00514590" w:rsidRDefault="000433D9" w:rsidP="00EF273A">
      <w:r w:rsidRPr="00514590">
        <w:separator/>
      </w:r>
    </w:p>
  </w:endnote>
  <w:endnote w:type="continuationSeparator" w:id="0">
    <w:p w14:paraId="40699DAC" w14:textId="77777777" w:rsidR="000433D9" w:rsidRPr="00514590" w:rsidRDefault="000433D9" w:rsidP="00EF273A">
      <w:r w:rsidRPr="00514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999510"/>
      <w:docPartObj>
        <w:docPartGallery w:val="Page Numbers (Bottom of Page)"/>
        <w:docPartUnique/>
      </w:docPartObj>
    </w:sdtPr>
    <w:sdtContent>
      <w:p w14:paraId="06CE835B" w14:textId="6AD564F7" w:rsidR="00B349AE" w:rsidRDefault="00B349AE">
        <w:pPr>
          <w:pStyle w:val="Piedepgina"/>
          <w:jc w:val="center"/>
        </w:pPr>
        <w:r>
          <w:fldChar w:fldCharType="begin"/>
        </w:r>
        <w:r>
          <w:instrText>PAGE   \* MERGEFORMAT</w:instrText>
        </w:r>
        <w:r>
          <w:fldChar w:fldCharType="separate"/>
        </w:r>
        <w:r>
          <w:rPr>
            <w:lang w:val="es-ES"/>
          </w:rPr>
          <w:t>2</w:t>
        </w:r>
        <w:r>
          <w:fldChar w:fldCharType="end"/>
        </w:r>
      </w:p>
    </w:sdtContent>
  </w:sdt>
  <w:p w14:paraId="7043B3A4" w14:textId="77777777" w:rsidR="00B349AE" w:rsidRDefault="00B349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3423" w14:textId="77777777" w:rsidR="000433D9" w:rsidRPr="00514590" w:rsidRDefault="000433D9" w:rsidP="00EF273A">
      <w:r w:rsidRPr="00514590">
        <w:separator/>
      </w:r>
    </w:p>
  </w:footnote>
  <w:footnote w:type="continuationSeparator" w:id="0">
    <w:p w14:paraId="069ED91B" w14:textId="77777777" w:rsidR="000433D9" w:rsidRPr="00514590" w:rsidRDefault="000433D9" w:rsidP="00EF273A">
      <w:r w:rsidRPr="00514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79BC" w14:textId="3733237A" w:rsidR="00EF273A" w:rsidRPr="00514590" w:rsidRDefault="00000000">
    <w:pPr>
      <w:pStyle w:val="Encabezado"/>
    </w:pPr>
    <w:r>
      <w:rPr>
        <w:noProof/>
        <w14:ligatures w14:val="standardContextual"/>
      </w:rPr>
      <w:pict w14:anchorId="24840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82.6pt;margin-top:-70.85pt;width:607.3pt;height:835.3pt;z-index:-251658752;mso-wrap-edited:f;mso-position-horizontal-relative:margin;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381"/>
    <w:multiLevelType w:val="hybridMultilevel"/>
    <w:tmpl w:val="075001E2"/>
    <w:lvl w:ilvl="0" w:tplc="4A24A464">
      <w:start w:val="1"/>
      <w:numFmt w:val="decimal"/>
      <w:lvlText w:val="%1."/>
      <w:lvlJc w:val="left"/>
      <w:pPr>
        <w:ind w:left="732" w:hanging="372"/>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D724C"/>
    <w:multiLevelType w:val="hybridMultilevel"/>
    <w:tmpl w:val="075001E2"/>
    <w:lvl w:ilvl="0" w:tplc="FFFFFFFF">
      <w:start w:val="1"/>
      <w:numFmt w:val="decimal"/>
      <w:lvlText w:val="%1."/>
      <w:lvlJc w:val="left"/>
      <w:pPr>
        <w:ind w:left="732" w:hanging="3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B40F63"/>
    <w:multiLevelType w:val="hybridMultilevel"/>
    <w:tmpl w:val="133418B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2B993E8F"/>
    <w:multiLevelType w:val="hybridMultilevel"/>
    <w:tmpl w:val="075001E2"/>
    <w:lvl w:ilvl="0" w:tplc="FFFFFFFF">
      <w:start w:val="1"/>
      <w:numFmt w:val="decimal"/>
      <w:lvlText w:val="%1."/>
      <w:lvlJc w:val="left"/>
      <w:pPr>
        <w:ind w:left="732" w:hanging="3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417314">
    <w:abstractNumId w:val="2"/>
  </w:num>
  <w:num w:numId="2" w16cid:durableId="319425286">
    <w:abstractNumId w:val="0"/>
  </w:num>
  <w:num w:numId="3" w16cid:durableId="726417588">
    <w:abstractNumId w:val="1"/>
  </w:num>
  <w:num w:numId="4" w16cid:durableId="112500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3A"/>
    <w:rsid w:val="000433D9"/>
    <w:rsid w:val="001130C5"/>
    <w:rsid w:val="001147AD"/>
    <w:rsid w:val="00157236"/>
    <w:rsid w:val="001B28ED"/>
    <w:rsid w:val="001F7FCE"/>
    <w:rsid w:val="002C3668"/>
    <w:rsid w:val="003B3009"/>
    <w:rsid w:val="003D5005"/>
    <w:rsid w:val="003F6558"/>
    <w:rsid w:val="00495A70"/>
    <w:rsid w:val="00514590"/>
    <w:rsid w:val="00647E5A"/>
    <w:rsid w:val="0068715E"/>
    <w:rsid w:val="007F7A24"/>
    <w:rsid w:val="00821497"/>
    <w:rsid w:val="00877FF4"/>
    <w:rsid w:val="008B20E5"/>
    <w:rsid w:val="00903255"/>
    <w:rsid w:val="00960F04"/>
    <w:rsid w:val="00981CD8"/>
    <w:rsid w:val="00991F3D"/>
    <w:rsid w:val="009A4848"/>
    <w:rsid w:val="00A445E3"/>
    <w:rsid w:val="00B349AE"/>
    <w:rsid w:val="00B76F0F"/>
    <w:rsid w:val="00C218E5"/>
    <w:rsid w:val="00C83FF6"/>
    <w:rsid w:val="00D061F8"/>
    <w:rsid w:val="00EF273A"/>
    <w:rsid w:val="00F016DB"/>
    <w:rsid w:val="00F2202F"/>
    <w:rsid w:val="00F50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5DEFD"/>
  <w15:chartTrackingRefBased/>
  <w15:docId w15:val="{5EC8BBC4-343C-40F2-884A-405EEF79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F4"/>
    <w:pPr>
      <w:spacing w:after="0" w:line="240" w:lineRule="auto"/>
    </w:pPr>
    <w:rPr>
      <w:rFonts w:ascii="Arial" w:eastAsia="Times New Roman" w:hAnsi="Arial" w:cs="Times New Roman"/>
      <w:kern w:val="0"/>
      <w:sz w:val="20"/>
      <w:szCs w:val="20"/>
      <w14:ligatures w14:val="none"/>
    </w:rPr>
  </w:style>
  <w:style w:type="paragraph" w:styleId="Ttulo2">
    <w:name w:val="heading 2"/>
    <w:basedOn w:val="Normal"/>
    <w:next w:val="Normal"/>
    <w:link w:val="Ttulo2Car"/>
    <w:uiPriority w:val="99"/>
    <w:unhideWhenUsed/>
    <w:qFormat/>
    <w:rsid w:val="003B3009"/>
    <w:pPr>
      <w:keepNext/>
      <w:jc w:val="center"/>
      <w:outlineLvl w:val="1"/>
    </w:pPr>
    <w:rPr>
      <w:rFonts w:cs="Arial"/>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273A"/>
    <w:pPr>
      <w:tabs>
        <w:tab w:val="center" w:pos="4419"/>
        <w:tab w:val="right" w:pos="8838"/>
      </w:tabs>
    </w:pPr>
  </w:style>
  <w:style w:type="character" w:customStyle="1" w:styleId="EncabezadoCar">
    <w:name w:val="Encabezado Car"/>
    <w:basedOn w:val="Fuentedeprrafopredeter"/>
    <w:link w:val="Encabezado"/>
    <w:uiPriority w:val="99"/>
    <w:rsid w:val="00EF273A"/>
  </w:style>
  <w:style w:type="paragraph" w:styleId="Piedepgina">
    <w:name w:val="footer"/>
    <w:basedOn w:val="Normal"/>
    <w:link w:val="PiedepginaCar"/>
    <w:uiPriority w:val="99"/>
    <w:unhideWhenUsed/>
    <w:rsid w:val="00EF273A"/>
    <w:pPr>
      <w:tabs>
        <w:tab w:val="center" w:pos="4419"/>
        <w:tab w:val="right" w:pos="8838"/>
      </w:tabs>
    </w:pPr>
  </w:style>
  <w:style w:type="character" w:customStyle="1" w:styleId="PiedepginaCar">
    <w:name w:val="Pie de página Car"/>
    <w:basedOn w:val="Fuentedeprrafopredeter"/>
    <w:link w:val="Piedepgina"/>
    <w:uiPriority w:val="99"/>
    <w:rsid w:val="00EF273A"/>
  </w:style>
  <w:style w:type="paragraph" w:styleId="Textoindependiente2">
    <w:name w:val="Body Text 2"/>
    <w:basedOn w:val="Normal"/>
    <w:link w:val="Textoindependiente2Car"/>
    <w:uiPriority w:val="99"/>
    <w:rsid w:val="00981CD8"/>
    <w:pPr>
      <w:jc w:val="both"/>
    </w:pPr>
    <w:rPr>
      <w:sz w:val="24"/>
      <w:szCs w:val="24"/>
      <w:lang w:val="x-none" w:eastAsia="es-ES"/>
    </w:rPr>
  </w:style>
  <w:style w:type="character" w:customStyle="1" w:styleId="Textoindependiente2Car">
    <w:name w:val="Texto independiente 2 Car"/>
    <w:basedOn w:val="Fuentedeprrafopredeter"/>
    <w:link w:val="Textoindependiente2"/>
    <w:uiPriority w:val="99"/>
    <w:rsid w:val="00981CD8"/>
    <w:rPr>
      <w:rFonts w:ascii="Arial" w:eastAsia="Times New Roman" w:hAnsi="Arial" w:cs="Times New Roman"/>
      <w:kern w:val="0"/>
      <w:sz w:val="24"/>
      <w:szCs w:val="24"/>
      <w:lang w:val="x-none" w:eastAsia="es-ES"/>
      <w14:ligatures w14:val="none"/>
    </w:rPr>
  </w:style>
  <w:style w:type="paragraph" w:styleId="Textonotapie">
    <w:name w:val="footnote text"/>
    <w:basedOn w:val="Normal"/>
    <w:link w:val="TextonotapieCar"/>
    <w:uiPriority w:val="99"/>
    <w:semiHidden/>
    <w:unhideWhenUsed/>
    <w:rsid w:val="001130C5"/>
  </w:style>
  <w:style w:type="character" w:customStyle="1" w:styleId="TextonotapieCar">
    <w:name w:val="Texto nota pie Car"/>
    <w:basedOn w:val="Fuentedeprrafopredeter"/>
    <w:link w:val="Textonotapie"/>
    <w:uiPriority w:val="99"/>
    <w:semiHidden/>
    <w:rsid w:val="001130C5"/>
    <w:rPr>
      <w:rFonts w:ascii="Arial" w:eastAsia="Times New Roman" w:hAnsi="Arial" w:cs="Times New Roman"/>
      <w:kern w:val="0"/>
      <w:sz w:val="20"/>
      <w:szCs w:val="20"/>
      <w:lang w:val="en-US"/>
      <w14:ligatures w14:val="none"/>
    </w:rPr>
  </w:style>
  <w:style w:type="character" w:styleId="Refdenotaalpie">
    <w:name w:val="footnote reference"/>
    <w:basedOn w:val="Fuentedeprrafopredeter"/>
    <w:uiPriority w:val="99"/>
    <w:semiHidden/>
    <w:unhideWhenUsed/>
    <w:rsid w:val="001130C5"/>
    <w:rPr>
      <w:vertAlign w:val="superscript"/>
    </w:rPr>
  </w:style>
  <w:style w:type="table" w:styleId="Tablaconcuadrcula">
    <w:name w:val="Table Grid"/>
    <w:basedOn w:val="Tablanormal"/>
    <w:uiPriority w:val="39"/>
    <w:rsid w:val="00113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30C5"/>
    <w:pPr>
      <w:ind w:left="720"/>
      <w:contextualSpacing/>
    </w:pPr>
  </w:style>
  <w:style w:type="character" w:customStyle="1" w:styleId="Ttulo2Car">
    <w:name w:val="Título 2 Car"/>
    <w:basedOn w:val="Fuentedeprrafopredeter"/>
    <w:link w:val="Ttulo2"/>
    <w:uiPriority w:val="99"/>
    <w:rsid w:val="003B3009"/>
    <w:rPr>
      <w:rFonts w:ascii="Arial" w:eastAsia="Times New Roman" w:hAnsi="Arial" w:cs="Arial"/>
      <w:b/>
      <w:bCs/>
      <w:kern w:val="0"/>
      <w:sz w:val="24"/>
      <w:szCs w:val="24"/>
      <w:lang w:val="es-ES" w:eastAsia="es-ES"/>
      <w14:ligatures w14:val="none"/>
    </w:rPr>
  </w:style>
  <w:style w:type="paragraph" w:styleId="Sinespaciado">
    <w:name w:val="No Spacing"/>
    <w:link w:val="SinespaciadoCar"/>
    <w:uiPriority w:val="1"/>
    <w:qFormat/>
    <w:rsid w:val="003B3009"/>
    <w:pPr>
      <w:spacing w:after="0" w:line="240" w:lineRule="auto"/>
    </w:pPr>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3B3009"/>
    <w:rPr>
      <w:rFonts w:ascii="Arial" w:eastAsia="Times New Roman" w:hAnsi="Arial" w:cs="Times New Roman"/>
      <w:kern w:val="0"/>
      <w:sz w:val="20"/>
      <w:szCs w:val="20"/>
      <w:lang w:val="en-US"/>
      <w14:ligatures w14:val="none"/>
    </w:rPr>
  </w:style>
  <w:style w:type="character" w:styleId="Hipervnculo">
    <w:name w:val="Hyperlink"/>
    <w:basedOn w:val="Fuentedeprrafopredeter"/>
    <w:uiPriority w:val="99"/>
    <w:unhideWhenUsed/>
    <w:rsid w:val="00877FF4"/>
    <w:rPr>
      <w:color w:val="0563C1" w:themeColor="hyperlink"/>
      <w:u w:val="single"/>
    </w:rPr>
  </w:style>
  <w:style w:type="character" w:customStyle="1" w:styleId="Mencinsinresolver1">
    <w:name w:val="Mención sin resolver1"/>
    <w:basedOn w:val="Fuentedeprrafopredeter"/>
    <w:uiPriority w:val="99"/>
    <w:semiHidden/>
    <w:unhideWhenUsed/>
    <w:rsid w:val="0087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67C9-4116-49A7-801D-5B82690A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GOMEZ</dc:creator>
  <cp:keywords/>
  <dc:description/>
  <cp:lastModifiedBy>Laura Guadalupe Gomez Pinto</cp:lastModifiedBy>
  <cp:revision>4</cp:revision>
  <cp:lastPrinted>2025-07-09T18:50:00Z</cp:lastPrinted>
  <dcterms:created xsi:type="dcterms:W3CDTF">2025-07-09T17:13:00Z</dcterms:created>
  <dcterms:modified xsi:type="dcterms:W3CDTF">2025-07-09T20:06:00Z</dcterms:modified>
</cp:coreProperties>
</file>