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54C" w:rsidRPr="00571C82" w:rsidRDefault="002425F5" w:rsidP="008E0027">
      <w:pPr>
        <w:pBdr>
          <w:top w:val="single" w:sz="4" w:space="0" w:color="auto"/>
          <w:left w:val="single" w:sz="4" w:space="4" w:color="auto"/>
          <w:bottom w:val="single" w:sz="4" w:space="1" w:color="auto"/>
          <w:right w:val="single" w:sz="4" w:space="4" w:color="auto"/>
        </w:pBdr>
        <w:spacing w:line="276" w:lineRule="auto"/>
        <w:jc w:val="center"/>
        <w:rPr>
          <w:rFonts w:ascii="Arial" w:hAnsi="Arial" w:cs="Arial"/>
          <w:b/>
          <w:sz w:val="24"/>
          <w:lang w:val="es-ES"/>
        </w:rPr>
      </w:pPr>
      <w:r>
        <w:rPr>
          <w:rFonts w:ascii="Arial" w:hAnsi="Arial" w:cs="Arial"/>
          <w:b/>
          <w:sz w:val="24"/>
          <w:lang w:val="es-ES"/>
        </w:rPr>
        <w:t>A</w:t>
      </w:r>
      <w:r w:rsidR="0042054C">
        <w:rPr>
          <w:rFonts w:ascii="Arial" w:hAnsi="Arial" w:cs="Arial"/>
          <w:b/>
          <w:sz w:val="24"/>
          <w:lang w:val="es-ES"/>
        </w:rPr>
        <w:t>CTA DE SESIÓN ORDINARIA NÚMERO 2</w:t>
      </w:r>
      <w:r w:rsidR="00BE2C7A">
        <w:rPr>
          <w:rFonts w:ascii="Arial" w:hAnsi="Arial" w:cs="Arial"/>
          <w:b/>
          <w:sz w:val="24"/>
          <w:lang w:val="es-ES"/>
        </w:rPr>
        <w:t xml:space="preserve"> </w:t>
      </w:r>
      <w:r w:rsidR="0042054C" w:rsidRPr="00571C82">
        <w:rPr>
          <w:rFonts w:ascii="Arial" w:hAnsi="Arial" w:cs="Arial"/>
          <w:b/>
          <w:sz w:val="24"/>
          <w:lang w:val="es-ES"/>
        </w:rPr>
        <w:t>DE LA COMIS</w:t>
      </w:r>
      <w:r w:rsidR="0042054C">
        <w:rPr>
          <w:rFonts w:ascii="Arial" w:hAnsi="Arial" w:cs="Arial"/>
          <w:b/>
          <w:sz w:val="24"/>
          <w:lang w:val="es-ES"/>
        </w:rPr>
        <w:t>IÓN EDILICIA PERMANENTE DE PARTICIPACION CIUDADANA</w:t>
      </w:r>
      <w:r w:rsidR="0042054C" w:rsidRPr="00571C82">
        <w:rPr>
          <w:rFonts w:ascii="Arial" w:hAnsi="Arial" w:cs="Arial"/>
          <w:b/>
          <w:sz w:val="24"/>
          <w:lang w:val="es-ES"/>
        </w:rPr>
        <w:t xml:space="preserve"> 2021-2024.</w:t>
      </w:r>
    </w:p>
    <w:p w:rsidR="00BE2C7A" w:rsidRDefault="0042054C" w:rsidP="00F748A5">
      <w:pPr>
        <w:jc w:val="both"/>
        <w:rPr>
          <w:rFonts w:ascii="Arial" w:hAnsi="Arial" w:cs="Arial"/>
          <w:sz w:val="24"/>
          <w:szCs w:val="24"/>
          <w:lang w:val="es-ES"/>
        </w:rPr>
      </w:pPr>
      <w:r w:rsidRPr="00C9129D">
        <w:rPr>
          <w:rFonts w:ascii="Arial" w:hAnsi="Arial" w:cs="Arial"/>
          <w:sz w:val="24"/>
          <w:szCs w:val="24"/>
          <w:lang w:val="es-ES"/>
        </w:rPr>
        <w:t>En Ciudad Guzmán Municipio de Zapotlán el Grande, Jalisco,</w:t>
      </w:r>
      <w:r w:rsidR="00151C52" w:rsidRPr="00151C52">
        <w:rPr>
          <w:rFonts w:ascii="Arial" w:hAnsi="Arial" w:cs="Arial"/>
          <w:sz w:val="24"/>
          <w:szCs w:val="24"/>
          <w:lang w:val="es-ES"/>
        </w:rPr>
        <w:t xml:space="preserve"> </w:t>
      </w:r>
      <w:r w:rsidR="00151C52">
        <w:rPr>
          <w:rFonts w:ascii="Arial" w:hAnsi="Arial" w:cs="Arial"/>
          <w:sz w:val="24"/>
          <w:szCs w:val="24"/>
          <w:lang w:val="es-ES"/>
        </w:rPr>
        <w:t xml:space="preserve">sesión que fue citada a las 10:30 horas, pero por agenda de otras sesiones de comisiones edilicias, </w:t>
      </w:r>
      <w:r w:rsidR="00211AC3">
        <w:rPr>
          <w:rFonts w:ascii="Arial" w:hAnsi="Arial" w:cs="Arial"/>
          <w:sz w:val="24"/>
          <w:szCs w:val="24"/>
          <w:lang w:val="es-ES"/>
        </w:rPr>
        <w:t xml:space="preserve">inicia </w:t>
      </w:r>
      <w:r w:rsidRPr="00C9129D">
        <w:rPr>
          <w:rFonts w:ascii="Arial" w:hAnsi="Arial" w:cs="Arial"/>
          <w:sz w:val="24"/>
          <w:szCs w:val="24"/>
          <w:lang w:val="es-ES"/>
        </w:rPr>
        <w:t>siendo las</w:t>
      </w:r>
      <w:r w:rsidR="00BE2C7A">
        <w:rPr>
          <w:rFonts w:ascii="Arial" w:hAnsi="Arial" w:cs="Arial"/>
          <w:sz w:val="24"/>
          <w:szCs w:val="24"/>
          <w:lang w:val="es-ES"/>
        </w:rPr>
        <w:t xml:space="preserve"> 1</w:t>
      </w:r>
      <w:r w:rsidR="00151C52">
        <w:rPr>
          <w:rFonts w:ascii="Arial" w:hAnsi="Arial" w:cs="Arial"/>
          <w:sz w:val="24"/>
          <w:szCs w:val="24"/>
          <w:lang w:val="es-ES"/>
        </w:rPr>
        <w:t>1</w:t>
      </w:r>
      <w:r w:rsidR="00BE2C7A">
        <w:rPr>
          <w:rFonts w:ascii="Arial" w:hAnsi="Arial" w:cs="Arial"/>
          <w:sz w:val="24"/>
          <w:szCs w:val="24"/>
          <w:lang w:val="es-ES"/>
        </w:rPr>
        <w:t>:37 once horas</w:t>
      </w:r>
      <w:r>
        <w:rPr>
          <w:rFonts w:ascii="Arial" w:hAnsi="Arial" w:cs="Arial"/>
          <w:sz w:val="24"/>
          <w:szCs w:val="24"/>
          <w:lang w:val="es-ES"/>
        </w:rPr>
        <w:t xml:space="preserve"> con </w:t>
      </w:r>
      <w:r w:rsidR="00BE2C7A">
        <w:rPr>
          <w:rFonts w:ascii="Arial" w:hAnsi="Arial" w:cs="Arial"/>
          <w:sz w:val="24"/>
          <w:szCs w:val="24"/>
          <w:lang w:val="es-ES"/>
        </w:rPr>
        <w:t>treinta y siete</w:t>
      </w:r>
      <w:r>
        <w:rPr>
          <w:rFonts w:ascii="Arial" w:hAnsi="Arial" w:cs="Arial"/>
          <w:sz w:val="24"/>
          <w:szCs w:val="24"/>
          <w:lang w:val="es-ES"/>
        </w:rPr>
        <w:t xml:space="preserve"> minutos del </w:t>
      </w:r>
      <w:r w:rsidR="00226395">
        <w:rPr>
          <w:rFonts w:ascii="Arial" w:hAnsi="Arial" w:cs="Arial"/>
          <w:sz w:val="24"/>
          <w:szCs w:val="24"/>
          <w:lang w:val="es-ES"/>
        </w:rPr>
        <w:t>día</w:t>
      </w:r>
      <w:r>
        <w:rPr>
          <w:rFonts w:ascii="Arial" w:hAnsi="Arial" w:cs="Arial"/>
          <w:sz w:val="24"/>
          <w:szCs w:val="24"/>
          <w:lang w:val="es-ES"/>
        </w:rPr>
        <w:t xml:space="preserve"> 22 de diciembre de 2022 dos mil veintidós,</w:t>
      </w:r>
      <w:r w:rsidR="00151C52">
        <w:rPr>
          <w:rFonts w:ascii="Arial" w:hAnsi="Arial" w:cs="Arial"/>
          <w:sz w:val="24"/>
          <w:szCs w:val="24"/>
          <w:lang w:val="es-ES"/>
        </w:rPr>
        <w:t xml:space="preserve"> </w:t>
      </w:r>
      <w:r w:rsidRPr="00C9129D">
        <w:rPr>
          <w:rFonts w:ascii="Arial" w:hAnsi="Arial" w:cs="Arial"/>
          <w:sz w:val="24"/>
          <w:szCs w:val="24"/>
          <w:lang w:val="es-ES"/>
        </w:rPr>
        <w:t>estando presentes en la sala de Regidores</w:t>
      </w:r>
      <w:r w:rsidR="00BE2C7A">
        <w:rPr>
          <w:rFonts w:ascii="Arial" w:hAnsi="Arial" w:cs="Arial"/>
          <w:sz w:val="24"/>
          <w:szCs w:val="24"/>
          <w:lang w:val="es-ES"/>
        </w:rPr>
        <w:t xml:space="preserve"> </w:t>
      </w:r>
      <w:r w:rsidRPr="00C9129D">
        <w:rPr>
          <w:rFonts w:ascii="Arial" w:hAnsi="Arial" w:cs="Arial"/>
          <w:sz w:val="24"/>
          <w:szCs w:val="24"/>
          <w:lang w:val="es-ES"/>
        </w:rPr>
        <w:t>ubicada en la planta alta de la presidencia municipal de esta ciudad, los integrantes de la</w:t>
      </w:r>
      <w:r>
        <w:rPr>
          <w:rFonts w:ascii="Arial" w:hAnsi="Arial" w:cs="Arial"/>
          <w:sz w:val="24"/>
          <w:szCs w:val="24"/>
          <w:lang w:val="es-ES"/>
        </w:rPr>
        <w:t xml:space="preserve"> COMISION EDILICIA DE PARTICIPACION CIUDADANA</w:t>
      </w:r>
      <w:r w:rsidR="00CB66D5">
        <w:rPr>
          <w:rFonts w:ascii="Arial" w:hAnsi="Arial" w:cs="Arial"/>
          <w:sz w:val="24"/>
          <w:szCs w:val="24"/>
          <w:lang w:val="es-ES"/>
        </w:rPr>
        <w:t xml:space="preserve"> Y VECINAL</w:t>
      </w:r>
      <w:r>
        <w:rPr>
          <w:rFonts w:ascii="Arial" w:hAnsi="Arial" w:cs="Arial"/>
          <w:sz w:val="24"/>
          <w:szCs w:val="24"/>
          <w:lang w:val="es-ES"/>
        </w:rPr>
        <w:t xml:space="preserve"> 2021-2024 integrado por LIC. ERNESTO SANCHEZ SANCHEZ, LIC. EVA DE JESUS BARRETO </w:t>
      </w:r>
      <w:r w:rsidR="00BE2C7A">
        <w:rPr>
          <w:rFonts w:ascii="Arial" w:hAnsi="Arial" w:cs="Arial"/>
          <w:sz w:val="24"/>
          <w:szCs w:val="24"/>
          <w:lang w:val="es-ES"/>
        </w:rPr>
        <w:t>y</w:t>
      </w:r>
      <w:r>
        <w:rPr>
          <w:rFonts w:ascii="Arial" w:hAnsi="Arial" w:cs="Arial"/>
          <w:sz w:val="24"/>
          <w:szCs w:val="24"/>
          <w:lang w:val="es-ES"/>
        </w:rPr>
        <w:t xml:space="preserve"> LIC. </w:t>
      </w:r>
      <w:r w:rsidR="00226395">
        <w:rPr>
          <w:rFonts w:ascii="Arial" w:hAnsi="Arial" w:cs="Arial"/>
          <w:sz w:val="24"/>
          <w:szCs w:val="24"/>
          <w:lang w:val="es-ES"/>
        </w:rPr>
        <w:t xml:space="preserve">RAUL CHAVEZ GARCIA. </w:t>
      </w:r>
      <w:r w:rsidR="00226395" w:rsidRPr="00C9129D">
        <w:rPr>
          <w:rFonts w:ascii="Arial" w:hAnsi="Arial" w:cs="Arial"/>
          <w:sz w:val="24"/>
          <w:szCs w:val="24"/>
          <w:lang w:val="es-ES"/>
        </w:rPr>
        <w:t>Para sesionar en cumplimiento de los requisitos e</w:t>
      </w:r>
      <w:r w:rsidR="00BE2C7A">
        <w:rPr>
          <w:rFonts w:ascii="Arial" w:hAnsi="Arial" w:cs="Arial"/>
          <w:sz w:val="24"/>
          <w:szCs w:val="24"/>
          <w:lang w:val="es-ES"/>
        </w:rPr>
        <w:t>stipulados en los artículos 47,</w:t>
      </w:r>
      <w:r w:rsidR="00226395" w:rsidRPr="00C9129D">
        <w:rPr>
          <w:rFonts w:ascii="Arial" w:hAnsi="Arial" w:cs="Arial"/>
          <w:sz w:val="24"/>
          <w:szCs w:val="24"/>
          <w:lang w:val="es-ES"/>
        </w:rPr>
        <w:t xml:space="preserve"> 48.1</w:t>
      </w:r>
      <w:r w:rsidR="00BE2C7A">
        <w:rPr>
          <w:rFonts w:ascii="Arial" w:hAnsi="Arial" w:cs="Arial"/>
          <w:sz w:val="24"/>
          <w:szCs w:val="24"/>
          <w:lang w:val="es-ES"/>
        </w:rPr>
        <w:t xml:space="preserve"> y 48.2</w:t>
      </w:r>
      <w:r w:rsidR="00226395" w:rsidRPr="00C9129D">
        <w:rPr>
          <w:rFonts w:ascii="Arial" w:hAnsi="Arial" w:cs="Arial"/>
          <w:sz w:val="24"/>
          <w:szCs w:val="24"/>
          <w:lang w:val="es-ES"/>
        </w:rPr>
        <w:t xml:space="preserve"> del Reglamento Interior del Ayuntamiento de Zapotlán el Grande, para analizar temas correspondientes a esta comisión de conformidad a lo establecido en los artículos 115 Constitucional, 27 de la Ley de Gobierno y la Administración Pú</w:t>
      </w:r>
      <w:r w:rsidR="00BE2C7A">
        <w:rPr>
          <w:rFonts w:ascii="Arial" w:hAnsi="Arial" w:cs="Arial"/>
          <w:sz w:val="24"/>
          <w:szCs w:val="24"/>
          <w:lang w:val="es-ES"/>
        </w:rPr>
        <w:t>blica Municipal, 37, 38 fracción</w:t>
      </w:r>
      <w:r w:rsidR="00226395" w:rsidRPr="00C9129D">
        <w:rPr>
          <w:rFonts w:ascii="Arial" w:hAnsi="Arial" w:cs="Arial"/>
          <w:sz w:val="24"/>
          <w:szCs w:val="24"/>
          <w:lang w:val="es-ES"/>
        </w:rPr>
        <w:t xml:space="preserve"> </w:t>
      </w:r>
      <w:r w:rsidR="00BE2C7A">
        <w:rPr>
          <w:rFonts w:ascii="Arial" w:hAnsi="Arial" w:cs="Arial"/>
          <w:sz w:val="24"/>
          <w:szCs w:val="24"/>
          <w:lang w:val="es-ES"/>
        </w:rPr>
        <w:t>XVI</w:t>
      </w:r>
      <w:r w:rsidR="00226395" w:rsidRPr="00C9129D">
        <w:rPr>
          <w:rFonts w:ascii="Arial" w:hAnsi="Arial" w:cs="Arial"/>
          <w:sz w:val="24"/>
          <w:szCs w:val="24"/>
          <w:lang w:val="es-ES"/>
        </w:rPr>
        <w:t xml:space="preserve">, así como de los numerales 40 al 48, </w:t>
      </w:r>
      <w:r w:rsidR="00BE2C7A">
        <w:rPr>
          <w:rFonts w:ascii="Arial" w:hAnsi="Arial" w:cs="Arial"/>
          <w:sz w:val="24"/>
          <w:szCs w:val="24"/>
          <w:lang w:val="es-ES"/>
        </w:rPr>
        <w:t>65</w:t>
      </w:r>
      <w:r w:rsidR="00226395" w:rsidRPr="00C9129D">
        <w:rPr>
          <w:rFonts w:ascii="Arial" w:hAnsi="Arial" w:cs="Arial"/>
          <w:sz w:val="24"/>
          <w:szCs w:val="24"/>
          <w:lang w:val="es-ES"/>
        </w:rPr>
        <w:t xml:space="preserve"> y demás relativos y aplicables del Reglamento Interior del Ayuntamiento de Zapotlán el Grande, por lo que una vez corroborado que existe quórum Legal, se procedió al desahogo de la misma bajo los siguientes puntos de</w:t>
      </w:r>
      <w:r w:rsidR="008E0027">
        <w:rPr>
          <w:rFonts w:ascii="Arial" w:hAnsi="Arial" w:cs="Arial"/>
          <w:sz w:val="24"/>
          <w:szCs w:val="24"/>
          <w:lang w:val="es-ES"/>
        </w:rPr>
        <w:t xml:space="preserve">l </w:t>
      </w:r>
    </w:p>
    <w:p w:rsidR="00151C52" w:rsidRDefault="00151C52" w:rsidP="00F748A5">
      <w:pPr>
        <w:jc w:val="both"/>
        <w:rPr>
          <w:rFonts w:ascii="Arial" w:hAnsi="Arial" w:cs="Arial"/>
          <w:sz w:val="24"/>
          <w:szCs w:val="24"/>
          <w:lang w:val="es-ES"/>
        </w:rPr>
      </w:pPr>
    </w:p>
    <w:p w:rsidR="00151C52" w:rsidRDefault="00151C52" w:rsidP="00F748A5">
      <w:pPr>
        <w:jc w:val="both"/>
        <w:rPr>
          <w:rFonts w:ascii="Arial" w:hAnsi="Arial" w:cs="Arial"/>
          <w:sz w:val="24"/>
          <w:szCs w:val="24"/>
          <w:lang w:val="es-ES"/>
        </w:rPr>
      </w:pPr>
    </w:p>
    <w:p w:rsidR="00226395" w:rsidRPr="00C518F2" w:rsidRDefault="00226395" w:rsidP="00226395">
      <w:pPr>
        <w:pBdr>
          <w:top w:val="single" w:sz="4" w:space="1" w:color="auto"/>
          <w:left w:val="single" w:sz="4" w:space="4" w:color="auto"/>
          <w:bottom w:val="single" w:sz="4" w:space="1" w:color="auto"/>
          <w:right w:val="single" w:sz="4" w:space="4" w:color="auto"/>
        </w:pBdr>
        <w:spacing w:line="276" w:lineRule="auto"/>
        <w:jc w:val="center"/>
        <w:rPr>
          <w:rFonts w:ascii="Arial" w:eastAsia="Arial Unicode MS" w:hAnsi="Arial" w:cs="Arial"/>
          <w:b/>
          <w:lang w:val="es-ES"/>
        </w:rPr>
      </w:pPr>
      <w:r w:rsidRPr="00C518F2">
        <w:rPr>
          <w:rFonts w:ascii="Arial" w:eastAsia="Arial Unicode MS" w:hAnsi="Arial" w:cs="Arial"/>
          <w:b/>
          <w:lang w:val="es-ES"/>
        </w:rPr>
        <w:t>ORDEN DEL DÍA</w:t>
      </w:r>
    </w:p>
    <w:p w:rsidR="003510F8" w:rsidRDefault="003510F8" w:rsidP="003510F8">
      <w:pPr>
        <w:pStyle w:val="Prrafodelista"/>
        <w:spacing w:after="0" w:line="240" w:lineRule="auto"/>
        <w:jc w:val="both"/>
        <w:rPr>
          <w:rFonts w:ascii="Arial" w:hAnsi="Arial" w:cs="Arial"/>
          <w:sz w:val="24"/>
          <w:szCs w:val="24"/>
          <w:lang w:val="es-ES"/>
        </w:rPr>
      </w:pPr>
    </w:p>
    <w:p w:rsidR="003510F8" w:rsidRDefault="003510F8" w:rsidP="003510F8">
      <w:pPr>
        <w:pStyle w:val="Prrafodelista"/>
        <w:spacing w:after="0" w:line="240" w:lineRule="auto"/>
        <w:jc w:val="both"/>
        <w:rPr>
          <w:rFonts w:ascii="Arial" w:hAnsi="Arial" w:cs="Arial"/>
          <w:sz w:val="24"/>
          <w:szCs w:val="24"/>
          <w:lang w:val="es-ES"/>
        </w:rPr>
      </w:pPr>
    </w:p>
    <w:p w:rsidR="00226395" w:rsidRPr="003510F8" w:rsidRDefault="00226395" w:rsidP="003510F8">
      <w:pPr>
        <w:pStyle w:val="Prrafodelista"/>
        <w:numPr>
          <w:ilvl w:val="0"/>
          <w:numId w:val="2"/>
        </w:numPr>
        <w:spacing w:after="0" w:line="240" w:lineRule="auto"/>
        <w:jc w:val="both"/>
        <w:rPr>
          <w:rFonts w:ascii="Arial" w:hAnsi="Arial" w:cs="Arial"/>
          <w:sz w:val="24"/>
          <w:szCs w:val="24"/>
          <w:lang w:val="es-ES"/>
        </w:rPr>
      </w:pPr>
      <w:r w:rsidRPr="003510F8">
        <w:rPr>
          <w:rFonts w:ascii="Arial" w:hAnsi="Arial" w:cs="Arial"/>
          <w:sz w:val="24"/>
          <w:szCs w:val="24"/>
          <w:lang w:val="es-ES"/>
        </w:rPr>
        <w:t xml:space="preserve">Lista de Asistencia y declaración del </w:t>
      </w:r>
      <w:r w:rsidR="003510F8">
        <w:rPr>
          <w:rFonts w:ascii="Arial" w:hAnsi="Arial" w:cs="Arial"/>
          <w:sz w:val="24"/>
          <w:szCs w:val="24"/>
          <w:lang w:val="es-ES"/>
        </w:rPr>
        <w:t>q</w:t>
      </w:r>
      <w:r w:rsidRPr="003510F8">
        <w:rPr>
          <w:rFonts w:ascii="Arial" w:hAnsi="Arial" w:cs="Arial"/>
          <w:sz w:val="24"/>
          <w:szCs w:val="24"/>
          <w:lang w:val="es-ES"/>
        </w:rPr>
        <w:t xml:space="preserve">uorum </w:t>
      </w:r>
      <w:r w:rsidR="003510F8">
        <w:rPr>
          <w:rFonts w:ascii="Arial" w:hAnsi="Arial" w:cs="Arial"/>
          <w:sz w:val="24"/>
          <w:szCs w:val="24"/>
          <w:lang w:val="es-ES"/>
        </w:rPr>
        <w:t>l</w:t>
      </w:r>
      <w:r w:rsidRPr="003510F8">
        <w:rPr>
          <w:rFonts w:ascii="Arial" w:hAnsi="Arial" w:cs="Arial"/>
          <w:sz w:val="24"/>
          <w:szCs w:val="24"/>
          <w:lang w:val="es-ES"/>
        </w:rPr>
        <w:t>egal</w:t>
      </w:r>
      <w:r w:rsidR="008E0027" w:rsidRPr="003510F8">
        <w:rPr>
          <w:rFonts w:ascii="Arial" w:hAnsi="Arial" w:cs="Arial"/>
          <w:sz w:val="24"/>
          <w:szCs w:val="24"/>
          <w:lang w:val="es-ES"/>
        </w:rPr>
        <w:t xml:space="preserve"> ---------------------------</w:t>
      </w:r>
      <w:r w:rsidR="003510F8" w:rsidRPr="003510F8">
        <w:rPr>
          <w:rFonts w:ascii="Arial" w:hAnsi="Arial" w:cs="Arial"/>
          <w:sz w:val="24"/>
          <w:szCs w:val="24"/>
          <w:lang w:val="es-ES"/>
        </w:rPr>
        <w:t>-----</w:t>
      </w:r>
      <w:r w:rsidR="003510F8">
        <w:rPr>
          <w:rFonts w:ascii="Arial" w:hAnsi="Arial" w:cs="Arial"/>
          <w:sz w:val="24"/>
          <w:szCs w:val="24"/>
          <w:lang w:val="es-ES"/>
        </w:rPr>
        <w:t>--</w:t>
      </w:r>
    </w:p>
    <w:p w:rsidR="00226395" w:rsidRPr="003510F8" w:rsidRDefault="00CB66D5" w:rsidP="00226395">
      <w:pPr>
        <w:pStyle w:val="Prrafodelista"/>
        <w:numPr>
          <w:ilvl w:val="0"/>
          <w:numId w:val="2"/>
        </w:numPr>
        <w:spacing w:after="0" w:line="240" w:lineRule="auto"/>
        <w:jc w:val="both"/>
        <w:rPr>
          <w:rFonts w:ascii="Arial" w:hAnsi="Arial" w:cs="Arial"/>
          <w:sz w:val="24"/>
          <w:szCs w:val="24"/>
          <w:lang w:val="es-ES"/>
        </w:rPr>
      </w:pPr>
      <w:r w:rsidRPr="003510F8">
        <w:rPr>
          <w:rFonts w:ascii="Arial" w:hAnsi="Arial" w:cs="Arial"/>
          <w:sz w:val="24"/>
          <w:szCs w:val="24"/>
          <w:lang w:val="es-ES"/>
        </w:rPr>
        <w:t xml:space="preserve">Revisión y </w:t>
      </w:r>
      <w:r w:rsidR="003510F8" w:rsidRPr="003510F8">
        <w:rPr>
          <w:rFonts w:ascii="Arial" w:hAnsi="Arial" w:cs="Arial"/>
          <w:sz w:val="24"/>
          <w:szCs w:val="24"/>
          <w:lang w:val="es-ES"/>
        </w:rPr>
        <w:t>a</w:t>
      </w:r>
      <w:r w:rsidRPr="003510F8">
        <w:rPr>
          <w:rFonts w:ascii="Arial" w:hAnsi="Arial" w:cs="Arial"/>
          <w:sz w:val="24"/>
          <w:szCs w:val="24"/>
          <w:lang w:val="es-ES"/>
        </w:rPr>
        <w:t>probación del plan de trabajo de la Comisión Edilicia Permanente de Participación Ciudadana y Vecinal 2022-2023.</w:t>
      </w:r>
      <w:r w:rsidR="008E0027" w:rsidRPr="003510F8">
        <w:rPr>
          <w:rFonts w:ascii="Arial" w:hAnsi="Arial" w:cs="Arial"/>
          <w:sz w:val="24"/>
          <w:szCs w:val="24"/>
          <w:lang w:val="es-ES"/>
        </w:rPr>
        <w:t xml:space="preserve"> -------------</w:t>
      </w:r>
      <w:r w:rsidR="003510F8">
        <w:rPr>
          <w:rFonts w:ascii="Arial" w:hAnsi="Arial" w:cs="Arial"/>
          <w:sz w:val="24"/>
          <w:szCs w:val="24"/>
          <w:lang w:val="es-ES"/>
        </w:rPr>
        <w:t>----------------------</w:t>
      </w:r>
    </w:p>
    <w:p w:rsidR="00226395" w:rsidRPr="003510F8" w:rsidRDefault="00226395" w:rsidP="00226395">
      <w:pPr>
        <w:pStyle w:val="Prrafodelista"/>
        <w:numPr>
          <w:ilvl w:val="0"/>
          <w:numId w:val="2"/>
        </w:numPr>
        <w:spacing w:after="0" w:line="240" w:lineRule="auto"/>
        <w:jc w:val="both"/>
        <w:rPr>
          <w:rFonts w:ascii="Arial" w:hAnsi="Arial" w:cs="Arial"/>
          <w:sz w:val="24"/>
          <w:szCs w:val="24"/>
          <w:lang w:val="es-ES"/>
        </w:rPr>
      </w:pPr>
      <w:r w:rsidRPr="003510F8">
        <w:rPr>
          <w:rFonts w:ascii="Arial" w:hAnsi="Arial" w:cs="Arial"/>
          <w:sz w:val="24"/>
          <w:szCs w:val="24"/>
          <w:lang w:val="es-ES"/>
        </w:rPr>
        <w:t xml:space="preserve">Asuntos varios </w:t>
      </w:r>
      <w:r w:rsidR="008E0027" w:rsidRPr="003510F8">
        <w:rPr>
          <w:rFonts w:ascii="Arial" w:hAnsi="Arial" w:cs="Arial"/>
          <w:sz w:val="24"/>
          <w:szCs w:val="24"/>
          <w:lang w:val="es-ES"/>
        </w:rPr>
        <w:t>------------------------------------------------------------------------------</w:t>
      </w:r>
      <w:r w:rsidR="003510F8">
        <w:rPr>
          <w:rFonts w:ascii="Arial" w:hAnsi="Arial" w:cs="Arial"/>
          <w:sz w:val="24"/>
          <w:szCs w:val="24"/>
          <w:lang w:val="es-ES"/>
        </w:rPr>
        <w:t>---</w:t>
      </w:r>
    </w:p>
    <w:p w:rsidR="00226395" w:rsidRPr="003510F8" w:rsidRDefault="00226395" w:rsidP="00280969">
      <w:pPr>
        <w:pStyle w:val="Prrafodelista"/>
        <w:numPr>
          <w:ilvl w:val="0"/>
          <w:numId w:val="2"/>
        </w:numPr>
        <w:rPr>
          <w:lang w:val="es-ES"/>
        </w:rPr>
      </w:pPr>
      <w:r w:rsidRPr="003510F8">
        <w:rPr>
          <w:rFonts w:ascii="Arial" w:hAnsi="Arial" w:cs="Arial"/>
          <w:sz w:val="24"/>
          <w:szCs w:val="24"/>
          <w:lang w:val="es-ES"/>
        </w:rPr>
        <w:t>Clausura</w:t>
      </w:r>
      <w:r w:rsidR="008E0027" w:rsidRPr="003510F8">
        <w:rPr>
          <w:rFonts w:ascii="Arial" w:hAnsi="Arial" w:cs="Arial"/>
          <w:sz w:val="24"/>
          <w:szCs w:val="24"/>
          <w:lang w:val="es-ES"/>
        </w:rPr>
        <w:t xml:space="preserve"> ---------------------------------------------------------------------------------------</w:t>
      </w:r>
      <w:r w:rsidR="003510F8">
        <w:rPr>
          <w:rFonts w:ascii="Arial" w:hAnsi="Arial" w:cs="Arial"/>
          <w:sz w:val="24"/>
          <w:szCs w:val="24"/>
          <w:lang w:val="es-ES"/>
        </w:rPr>
        <w:t>-</w:t>
      </w:r>
    </w:p>
    <w:p w:rsidR="00BE2C7A" w:rsidRDefault="00BE2C7A" w:rsidP="00BE2C7A">
      <w:pPr>
        <w:pStyle w:val="Prrafodelista"/>
        <w:rPr>
          <w:rFonts w:ascii="Arial" w:hAnsi="Arial" w:cs="Arial"/>
          <w:b/>
          <w:sz w:val="24"/>
          <w:szCs w:val="24"/>
          <w:lang w:val="es-ES"/>
        </w:rPr>
      </w:pPr>
    </w:p>
    <w:p w:rsidR="00BE2C7A" w:rsidRPr="00F748A5" w:rsidRDefault="00BE2C7A" w:rsidP="00BE2C7A">
      <w:pPr>
        <w:pStyle w:val="Prrafodelista"/>
        <w:rPr>
          <w:lang w:val="es-ES"/>
        </w:rPr>
      </w:pPr>
    </w:p>
    <w:p w:rsidR="00226395" w:rsidRPr="00D80F98" w:rsidRDefault="00226395" w:rsidP="00226395">
      <w:pPr>
        <w:pBdr>
          <w:top w:val="single" w:sz="4" w:space="1" w:color="auto"/>
          <w:left w:val="single" w:sz="4" w:space="4" w:color="auto"/>
          <w:bottom w:val="single" w:sz="4" w:space="1" w:color="auto"/>
          <w:right w:val="single" w:sz="4" w:space="4" w:color="auto"/>
        </w:pBdr>
        <w:jc w:val="center"/>
        <w:rPr>
          <w:rFonts w:ascii="Arial" w:eastAsia="Times New Roman" w:hAnsi="Arial" w:cs="Arial"/>
          <w:b/>
          <w:lang w:val="es-ES"/>
        </w:rPr>
      </w:pPr>
      <w:r w:rsidRPr="00D80F98">
        <w:rPr>
          <w:rFonts w:ascii="Arial" w:eastAsia="Times New Roman" w:hAnsi="Arial" w:cs="Arial"/>
          <w:b/>
          <w:lang w:val="es-ES"/>
        </w:rPr>
        <w:t>DESAHOGO DEL ORDEN DEL DIA:</w:t>
      </w:r>
    </w:p>
    <w:p w:rsidR="003510F8" w:rsidRDefault="003510F8" w:rsidP="00F748A5">
      <w:pPr>
        <w:jc w:val="both"/>
        <w:rPr>
          <w:rFonts w:ascii="Arial" w:hAnsi="Arial" w:cs="Arial"/>
          <w:b/>
          <w:sz w:val="24"/>
          <w:szCs w:val="24"/>
          <w:lang w:val="es-ES"/>
        </w:rPr>
      </w:pPr>
    </w:p>
    <w:p w:rsidR="003510F8" w:rsidRPr="003510F8" w:rsidRDefault="00226395" w:rsidP="003510F8">
      <w:pPr>
        <w:spacing w:before="240" w:after="240" w:line="276" w:lineRule="auto"/>
        <w:jc w:val="both"/>
        <w:rPr>
          <w:rFonts w:ascii="Arial" w:eastAsia="Arial" w:hAnsi="Arial" w:cs="Arial"/>
          <w:sz w:val="24"/>
          <w:szCs w:val="24"/>
        </w:rPr>
      </w:pPr>
      <w:r w:rsidRPr="003510F8">
        <w:rPr>
          <w:rFonts w:ascii="Arial" w:hAnsi="Arial" w:cs="Arial"/>
          <w:b/>
          <w:sz w:val="24"/>
          <w:szCs w:val="24"/>
          <w:lang w:val="es-ES"/>
        </w:rPr>
        <w:t>PRIMER PUNTO. - Lista de Asistencia y declaración del qu</w:t>
      </w:r>
      <w:r w:rsidR="003510F8" w:rsidRPr="003510F8">
        <w:rPr>
          <w:rFonts w:ascii="Arial" w:hAnsi="Arial" w:cs="Arial"/>
          <w:b/>
          <w:sz w:val="24"/>
          <w:szCs w:val="24"/>
          <w:lang w:val="es-ES"/>
        </w:rPr>
        <w:t>o</w:t>
      </w:r>
      <w:r w:rsidRPr="003510F8">
        <w:rPr>
          <w:rFonts w:ascii="Arial" w:hAnsi="Arial" w:cs="Arial"/>
          <w:b/>
          <w:sz w:val="24"/>
          <w:szCs w:val="24"/>
          <w:lang w:val="es-ES"/>
        </w:rPr>
        <w:t>rum legal</w:t>
      </w:r>
      <w:r w:rsidRPr="003510F8">
        <w:rPr>
          <w:rFonts w:ascii="Arial" w:hAnsi="Arial" w:cs="Arial"/>
          <w:sz w:val="24"/>
          <w:szCs w:val="24"/>
          <w:lang w:val="es-ES"/>
        </w:rPr>
        <w:t xml:space="preserve">. </w:t>
      </w:r>
      <w:r w:rsidR="003510F8" w:rsidRPr="003510F8">
        <w:rPr>
          <w:rFonts w:ascii="Arial" w:eastAsia="Arial" w:hAnsi="Arial" w:cs="Arial"/>
          <w:sz w:val="24"/>
          <w:szCs w:val="24"/>
        </w:rPr>
        <w:t xml:space="preserve">el regidor presidente de la Comisión Edilicia de Participación Ciudadana y Vecinal, da la bienvenida y procediendo a la lectura del orden del día previsto en la convocatoria, </w:t>
      </w:r>
      <w:r w:rsidR="003510F8" w:rsidRPr="003510F8">
        <w:rPr>
          <w:rFonts w:ascii="Arial" w:eastAsia="Arial" w:hAnsi="Arial" w:cs="Arial"/>
          <w:sz w:val="24"/>
          <w:szCs w:val="24"/>
        </w:rPr>
        <w:lastRenderedPageBreak/>
        <w:t xml:space="preserve">realizando el pase de lista de asistencia, por lo que se tiene por presente al regidor ERNESTO SÁNCHEZ </w:t>
      </w:r>
      <w:proofErr w:type="spellStart"/>
      <w:r w:rsidR="003510F8" w:rsidRPr="003510F8">
        <w:rPr>
          <w:rFonts w:ascii="Arial" w:eastAsia="Arial" w:hAnsi="Arial" w:cs="Arial"/>
          <w:sz w:val="24"/>
          <w:szCs w:val="24"/>
        </w:rPr>
        <w:t>SÁNCHEZ</w:t>
      </w:r>
      <w:proofErr w:type="spellEnd"/>
      <w:r w:rsidR="003510F8" w:rsidRPr="003510F8">
        <w:rPr>
          <w:rFonts w:ascii="Arial" w:eastAsia="Arial" w:hAnsi="Arial" w:cs="Arial"/>
          <w:sz w:val="24"/>
          <w:szCs w:val="24"/>
        </w:rPr>
        <w:t xml:space="preserve"> y a la Regidora EVA MARÍA DE JESÚS BARRETO, la presencia de dos de los integrantes de la comisión se declara la existencia del quórum legal. ------------------------------------------------------------------------</w:t>
      </w:r>
    </w:p>
    <w:p w:rsidR="00CB66D5" w:rsidRDefault="00CB66D5" w:rsidP="00F748A5">
      <w:pPr>
        <w:jc w:val="both"/>
        <w:rPr>
          <w:rFonts w:ascii="Arial" w:hAnsi="Arial" w:cs="Arial"/>
          <w:b/>
          <w:sz w:val="24"/>
          <w:szCs w:val="24"/>
          <w:lang w:val="es-ES"/>
        </w:rPr>
      </w:pPr>
      <w:r w:rsidRPr="00C9129D">
        <w:rPr>
          <w:rFonts w:ascii="Arial" w:hAnsi="Arial" w:cs="Arial"/>
          <w:b/>
          <w:sz w:val="24"/>
          <w:szCs w:val="24"/>
          <w:lang w:val="es-ES"/>
        </w:rPr>
        <w:t>SEGUNDO PUNTO.</w:t>
      </w:r>
      <w:r>
        <w:rPr>
          <w:rFonts w:ascii="Arial" w:hAnsi="Arial" w:cs="Arial"/>
          <w:b/>
          <w:sz w:val="24"/>
          <w:szCs w:val="24"/>
          <w:lang w:val="es-ES"/>
        </w:rPr>
        <w:t xml:space="preserve"> - Revisión y </w:t>
      </w:r>
      <w:r w:rsidR="003510F8">
        <w:rPr>
          <w:rFonts w:ascii="Arial" w:hAnsi="Arial" w:cs="Arial"/>
          <w:b/>
          <w:sz w:val="24"/>
          <w:szCs w:val="24"/>
          <w:lang w:val="es-ES"/>
        </w:rPr>
        <w:t>a</w:t>
      </w:r>
      <w:r>
        <w:rPr>
          <w:rFonts w:ascii="Arial" w:hAnsi="Arial" w:cs="Arial"/>
          <w:b/>
          <w:sz w:val="24"/>
          <w:szCs w:val="24"/>
          <w:lang w:val="es-ES"/>
        </w:rPr>
        <w:t>probación del plan de trabajo de la Comisión Edilicia Permanente de Participación Ciudadana y Vecinal 2022-2023.</w:t>
      </w:r>
    </w:p>
    <w:p w:rsidR="00144BCD" w:rsidRDefault="00CB66D5" w:rsidP="00F748A5">
      <w:pPr>
        <w:jc w:val="both"/>
        <w:rPr>
          <w:rFonts w:ascii="Arial" w:hAnsi="Arial" w:cs="Arial"/>
          <w:sz w:val="24"/>
          <w:szCs w:val="24"/>
          <w:lang w:val="es-ES"/>
        </w:rPr>
      </w:pPr>
      <w:r w:rsidRPr="00A12DC7">
        <w:rPr>
          <w:rFonts w:ascii="Arial" w:hAnsi="Arial" w:cs="Arial"/>
          <w:sz w:val="24"/>
          <w:szCs w:val="24"/>
          <w:lang w:val="es-ES"/>
        </w:rPr>
        <w:t>El r</w:t>
      </w:r>
      <w:r w:rsidR="00A12DC7" w:rsidRPr="00A12DC7">
        <w:rPr>
          <w:rFonts w:ascii="Arial" w:hAnsi="Arial" w:cs="Arial"/>
          <w:sz w:val="24"/>
          <w:szCs w:val="24"/>
          <w:lang w:val="es-ES"/>
        </w:rPr>
        <w:t>e</w:t>
      </w:r>
      <w:r w:rsidR="003510F8">
        <w:rPr>
          <w:rFonts w:ascii="Arial" w:hAnsi="Arial" w:cs="Arial"/>
          <w:sz w:val="24"/>
          <w:szCs w:val="24"/>
          <w:lang w:val="es-ES"/>
        </w:rPr>
        <w:t xml:space="preserve">gidor que preside ERNESTO SÁNCHEZ </w:t>
      </w:r>
      <w:proofErr w:type="spellStart"/>
      <w:r w:rsidR="003510F8">
        <w:rPr>
          <w:rFonts w:ascii="Arial" w:hAnsi="Arial" w:cs="Arial"/>
          <w:sz w:val="24"/>
          <w:szCs w:val="24"/>
          <w:lang w:val="es-ES"/>
        </w:rPr>
        <w:t>SÁ</w:t>
      </w:r>
      <w:r w:rsidRPr="00A12DC7">
        <w:rPr>
          <w:rFonts w:ascii="Arial" w:hAnsi="Arial" w:cs="Arial"/>
          <w:sz w:val="24"/>
          <w:szCs w:val="24"/>
          <w:lang w:val="es-ES"/>
        </w:rPr>
        <w:t>NCHEZ</w:t>
      </w:r>
      <w:proofErr w:type="spellEnd"/>
      <w:r w:rsidRPr="00A12DC7">
        <w:rPr>
          <w:rFonts w:ascii="Arial" w:hAnsi="Arial" w:cs="Arial"/>
          <w:sz w:val="24"/>
          <w:szCs w:val="24"/>
          <w:lang w:val="es-ES"/>
        </w:rPr>
        <w:t xml:space="preserve"> comienza a dar</w:t>
      </w:r>
      <w:r w:rsidR="00A12DC7" w:rsidRPr="00A12DC7">
        <w:rPr>
          <w:rFonts w:ascii="Arial" w:hAnsi="Arial" w:cs="Arial"/>
          <w:sz w:val="24"/>
          <w:szCs w:val="24"/>
          <w:lang w:val="es-ES"/>
        </w:rPr>
        <w:t xml:space="preserve"> lec</w:t>
      </w:r>
      <w:r w:rsidR="003510F8">
        <w:rPr>
          <w:rFonts w:ascii="Arial" w:hAnsi="Arial" w:cs="Arial"/>
          <w:sz w:val="24"/>
          <w:szCs w:val="24"/>
          <w:lang w:val="es-ES"/>
        </w:rPr>
        <w:t>tura a la propuesta del Plan de Trabajo de la Comisión Edilicia Permanente de Participación Ciudadana y Vecinal, el</w:t>
      </w:r>
      <w:r w:rsidR="00A12DC7" w:rsidRPr="00A12DC7">
        <w:rPr>
          <w:rFonts w:ascii="Arial" w:hAnsi="Arial" w:cs="Arial"/>
          <w:sz w:val="24"/>
          <w:szCs w:val="24"/>
          <w:lang w:val="es-ES"/>
        </w:rPr>
        <w:t xml:space="preserve"> municipio como expresión de la conformación del estado deberá tener la capacidad de proporcionar la organización política y administrativa para los habitantes que en el residen esta organización radica en las decisiones del ayunta</w:t>
      </w:r>
      <w:r w:rsidR="00A12DC7">
        <w:rPr>
          <w:rFonts w:ascii="Arial" w:hAnsi="Arial" w:cs="Arial"/>
          <w:sz w:val="24"/>
          <w:szCs w:val="24"/>
          <w:lang w:val="es-ES"/>
        </w:rPr>
        <w:t xml:space="preserve">miento su trabajo en comisiones el mismo que se reflejara en la ejecución de actividades administrativas por las dependencias competentes para cumplir con los fines del </w:t>
      </w:r>
      <w:r w:rsidR="004A7263">
        <w:rPr>
          <w:rFonts w:ascii="Arial" w:hAnsi="Arial" w:cs="Arial"/>
          <w:sz w:val="24"/>
          <w:szCs w:val="24"/>
          <w:lang w:val="es-ES"/>
        </w:rPr>
        <w:t>artículo</w:t>
      </w:r>
      <w:r w:rsidR="003510F8">
        <w:rPr>
          <w:rFonts w:ascii="Arial" w:hAnsi="Arial" w:cs="Arial"/>
          <w:sz w:val="24"/>
          <w:szCs w:val="24"/>
          <w:lang w:val="es-ES"/>
        </w:rPr>
        <w:t xml:space="preserve"> 115 C</w:t>
      </w:r>
      <w:r w:rsidR="00A12DC7">
        <w:rPr>
          <w:rFonts w:ascii="Arial" w:hAnsi="Arial" w:cs="Arial"/>
          <w:sz w:val="24"/>
          <w:szCs w:val="24"/>
          <w:lang w:val="es-ES"/>
        </w:rPr>
        <w:t xml:space="preserve">onstitucional consagra como municipio libre, la legislación estatal establece que los integrantes del ayuntamiento </w:t>
      </w:r>
      <w:r w:rsidR="004A7263">
        <w:rPr>
          <w:rFonts w:ascii="Arial" w:hAnsi="Arial" w:cs="Arial"/>
          <w:sz w:val="24"/>
          <w:szCs w:val="24"/>
          <w:lang w:val="es-ES"/>
        </w:rPr>
        <w:t>deberá</w:t>
      </w:r>
      <w:r w:rsidR="00A12DC7">
        <w:rPr>
          <w:rFonts w:ascii="Arial" w:hAnsi="Arial" w:cs="Arial"/>
          <w:sz w:val="24"/>
          <w:szCs w:val="24"/>
          <w:lang w:val="es-ES"/>
        </w:rPr>
        <w:t xml:space="preserve"> de realizar funciones mediante comisiones ya sea permanente o transitoria con el objetivo de estudiar, vigilar y atender los asuntos que corresponden conocer de la misma, </w:t>
      </w:r>
      <w:r w:rsidR="004A7263">
        <w:rPr>
          <w:rFonts w:ascii="Arial" w:hAnsi="Arial" w:cs="Arial"/>
          <w:sz w:val="24"/>
          <w:szCs w:val="24"/>
          <w:lang w:val="es-ES"/>
        </w:rPr>
        <w:t>así</w:t>
      </w:r>
      <w:r w:rsidR="00A12DC7">
        <w:rPr>
          <w:rFonts w:ascii="Arial" w:hAnsi="Arial" w:cs="Arial"/>
          <w:sz w:val="24"/>
          <w:szCs w:val="24"/>
          <w:lang w:val="es-ES"/>
        </w:rPr>
        <w:t xml:space="preserve"> mismo en la normatividad municipal se regula la </w:t>
      </w:r>
      <w:r w:rsidR="004A7263">
        <w:rPr>
          <w:rFonts w:ascii="Arial" w:hAnsi="Arial" w:cs="Arial"/>
          <w:sz w:val="24"/>
          <w:szCs w:val="24"/>
          <w:lang w:val="es-ES"/>
        </w:rPr>
        <w:t>conformación</w:t>
      </w:r>
      <w:r w:rsidR="00A12DC7">
        <w:rPr>
          <w:rFonts w:ascii="Arial" w:hAnsi="Arial" w:cs="Arial"/>
          <w:sz w:val="24"/>
          <w:szCs w:val="24"/>
          <w:lang w:val="es-ES"/>
        </w:rPr>
        <w:t xml:space="preserve"> de cada una de ellas y sus atribuciones en </w:t>
      </w:r>
      <w:r w:rsidR="004A7263">
        <w:rPr>
          <w:rFonts w:ascii="Arial" w:hAnsi="Arial" w:cs="Arial"/>
          <w:sz w:val="24"/>
          <w:szCs w:val="24"/>
          <w:lang w:val="es-ES"/>
        </w:rPr>
        <w:t>ese tenor</w:t>
      </w:r>
      <w:r w:rsidR="00A12DC7">
        <w:rPr>
          <w:rFonts w:ascii="Arial" w:hAnsi="Arial" w:cs="Arial"/>
          <w:sz w:val="24"/>
          <w:szCs w:val="24"/>
          <w:lang w:val="es-ES"/>
        </w:rPr>
        <w:t xml:space="preserve"> y en el caso particula</w:t>
      </w:r>
      <w:r w:rsidR="003510F8">
        <w:rPr>
          <w:rFonts w:ascii="Arial" w:hAnsi="Arial" w:cs="Arial"/>
          <w:sz w:val="24"/>
          <w:szCs w:val="24"/>
          <w:lang w:val="es-ES"/>
        </w:rPr>
        <w:t>r de la Comisión de Participación Ciudadana y Vecinal</w:t>
      </w:r>
      <w:r w:rsidR="00A12DC7">
        <w:rPr>
          <w:rFonts w:ascii="Arial" w:hAnsi="Arial" w:cs="Arial"/>
          <w:sz w:val="24"/>
          <w:szCs w:val="24"/>
          <w:lang w:val="es-ES"/>
        </w:rPr>
        <w:t xml:space="preserve"> esta tendrá dentro de sus facultades proponer políticas </w:t>
      </w:r>
      <w:r w:rsidR="004A7263">
        <w:rPr>
          <w:rFonts w:ascii="Arial" w:hAnsi="Arial" w:cs="Arial"/>
          <w:sz w:val="24"/>
          <w:szCs w:val="24"/>
          <w:lang w:val="es-ES"/>
        </w:rPr>
        <w:t>públicas</w:t>
      </w:r>
      <w:r w:rsidR="00A12DC7">
        <w:rPr>
          <w:rFonts w:ascii="Arial" w:hAnsi="Arial" w:cs="Arial"/>
          <w:sz w:val="24"/>
          <w:szCs w:val="24"/>
          <w:lang w:val="es-ES"/>
        </w:rPr>
        <w:t xml:space="preserve"> en materia de gobernanza, organizaciones sociales y vecinales, participación </w:t>
      </w:r>
      <w:r w:rsidR="003510F8">
        <w:rPr>
          <w:rFonts w:ascii="Arial" w:hAnsi="Arial" w:cs="Arial"/>
          <w:sz w:val="24"/>
          <w:szCs w:val="24"/>
          <w:lang w:val="es-ES"/>
        </w:rPr>
        <w:t>ciudadana, mecanismos</w:t>
      </w:r>
      <w:r w:rsidR="004A7263">
        <w:rPr>
          <w:rFonts w:ascii="Arial" w:hAnsi="Arial" w:cs="Arial"/>
          <w:sz w:val="24"/>
          <w:szCs w:val="24"/>
          <w:lang w:val="es-ES"/>
        </w:rPr>
        <w:t xml:space="preserve"> de participación ciudadana, proyectos sociales, colaboraciones sociales en el gobierno municipal de Zapotlán promoviendo la reformas necesarias a los ordenamientos municipales que versen en el ámbito de competencia </w:t>
      </w:r>
      <w:r w:rsidR="00A12DC7">
        <w:rPr>
          <w:rFonts w:ascii="Arial" w:hAnsi="Arial" w:cs="Arial"/>
          <w:sz w:val="24"/>
          <w:szCs w:val="24"/>
          <w:lang w:val="es-ES"/>
        </w:rPr>
        <w:t xml:space="preserve"> </w:t>
      </w:r>
      <w:r w:rsidR="004A7263">
        <w:rPr>
          <w:rFonts w:ascii="Arial" w:hAnsi="Arial" w:cs="Arial"/>
          <w:sz w:val="24"/>
          <w:szCs w:val="24"/>
          <w:lang w:val="es-ES"/>
        </w:rPr>
        <w:t xml:space="preserve">y lograr la garantía de los derechos humanos y garantías de participación social </w:t>
      </w:r>
      <w:r w:rsidR="009D56F9">
        <w:rPr>
          <w:rFonts w:ascii="Arial" w:hAnsi="Arial" w:cs="Arial"/>
          <w:sz w:val="24"/>
          <w:szCs w:val="24"/>
          <w:lang w:val="es-ES"/>
        </w:rPr>
        <w:t xml:space="preserve">entre otras facultades y atribuciones que señalen las disposiciones en la materia, este plan de trabajo de la </w:t>
      </w:r>
      <w:r w:rsidR="003510F8">
        <w:rPr>
          <w:rFonts w:ascii="Arial" w:hAnsi="Arial" w:cs="Arial"/>
          <w:sz w:val="24"/>
          <w:szCs w:val="24"/>
          <w:lang w:val="es-ES"/>
        </w:rPr>
        <w:t xml:space="preserve">Comisión Edilicia Permanente de Participación Ciudadana y Vecinal, </w:t>
      </w:r>
      <w:r w:rsidR="009D56F9">
        <w:rPr>
          <w:rFonts w:ascii="Arial" w:hAnsi="Arial" w:cs="Arial"/>
          <w:sz w:val="24"/>
          <w:szCs w:val="24"/>
          <w:lang w:val="es-ES"/>
        </w:rPr>
        <w:t xml:space="preserve">tiene como objetivo establecer las estrategias que desarrollen e impulsen todo el cabildo de </w:t>
      </w:r>
      <w:r w:rsidR="00881198">
        <w:rPr>
          <w:rFonts w:ascii="Arial" w:hAnsi="Arial" w:cs="Arial"/>
          <w:sz w:val="24"/>
          <w:szCs w:val="24"/>
          <w:lang w:val="es-ES"/>
        </w:rPr>
        <w:t>Participación</w:t>
      </w:r>
      <w:r w:rsidR="009D56F9">
        <w:rPr>
          <w:rFonts w:ascii="Arial" w:hAnsi="Arial" w:cs="Arial"/>
          <w:sz w:val="24"/>
          <w:szCs w:val="24"/>
          <w:lang w:val="es-ES"/>
        </w:rPr>
        <w:t xml:space="preserve"> Ciudadana a</w:t>
      </w:r>
      <w:r w:rsidR="00881198">
        <w:rPr>
          <w:rFonts w:ascii="Arial" w:hAnsi="Arial" w:cs="Arial"/>
          <w:sz w:val="24"/>
          <w:szCs w:val="24"/>
          <w:lang w:val="es-ES"/>
        </w:rPr>
        <w:t xml:space="preserve"> través</w:t>
      </w:r>
      <w:r w:rsidR="009D56F9">
        <w:rPr>
          <w:rFonts w:ascii="Arial" w:hAnsi="Arial" w:cs="Arial"/>
          <w:sz w:val="24"/>
          <w:szCs w:val="24"/>
          <w:lang w:val="es-ES"/>
        </w:rPr>
        <w:t xml:space="preserve"> de los principios básicos de la gobernanza como la democracia, pluralidad y no discriminación corresponsabilidad </w:t>
      </w:r>
      <w:r w:rsidR="00881198">
        <w:rPr>
          <w:rFonts w:ascii="Arial" w:hAnsi="Arial" w:cs="Arial"/>
          <w:sz w:val="24"/>
          <w:szCs w:val="24"/>
          <w:lang w:val="es-ES"/>
        </w:rPr>
        <w:t>transparencia</w:t>
      </w:r>
      <w:r w:rsidR="009D56F9">
        <w:rPr>
          <w:rFonts w:ascii="Arial" w:hAnsi="Arial" w:cs="Arial"/>
          <w:sz w:val="24"/>
          <w:szCs w:val="24"/>
          <w:lang w:val="es-ES"/>
        </w:rPr>
        <w:t xml:space="preserve"> y rendición de cuentas, derechos humanos, eficacia en la gestión </w:t>
      </w:r>
      <w:r w:rsidR="00881198">
        <w:rPr>
          <w:rFonts w:ascii="Arial" w:hAnsi="Arial" w:cs="Arial"/>
          <w:sz w:val="24"/>
          <w:szCs w:val="24"/>
          <w:lang w:val="es-ES"/>
        </w:rPr>
        <w:t>pública</w:t>
      </w:r>
      <w:r w:rsidR="009D56F9">
        <w:rPr>
          <w:rFonts w:ascii="Arial" w:hAnsi="Arial" w:cs="Arial"/>
          <w:sz w:val="24"/>
          <w:szCs w:val="24"/>
          <w:lang w:val="es-ES"/>
        </w:rPr>
        <w:t>, mediación para la solución y conciliación de controversias, responsabilidad social entre otros. Le damos lectura a lo qu</w:t>
      </w:r>
      <w:r w:rsidR="00881198">
        <w:rPr>
          <w:rFonts w:ascii="Arial" w:hAnsi="Arial" w:cs="Arial"/>
          <w:sz w:val="24"/>
          <w:szCs w:val="24"/>
          <w:lang w:val="es-ES"/>
        </w:rPr>
        <w:t>e es el marco normativo general</w:t>
      </w:r>
      <w:r w:rsidR="009D56F9">
        <w:rPr>
          <w:rFonts w:ascii="Arial" w:hAnsi="Arial" w:cs="Arial"/>
          <w:sz w:val="24"/>
          <w:szCs w:val="24"/>
          <w:lang w:val="es-ES"/>
        </w:rPr>
        <w:t xml:space="preserve"> que es la constitución política de los Estados Unidos Mexicanos, </w:t>
      </w:r>
      <w:r w:rsidR="00881198">
        <w:rPr>
          <w:rFonts w:ascii="Arial" w:hAnsi="Arial" w:cs="Arial"/>
          <w:sz w:val="24"/>
          <w:szCs w:val="24"/>
          <w:lang w:val="es-ES"/>
        </w:rPr>
        <w:t>constitución</w:t>
      </w:r>
      <w:r w:rsidR="009D56F9">
        <w:rPr>
          <w:rFonts w:ascii="Arial" w:hAnsi="Arial" w:cs="Arial"/>
          <w:sz w:val="24"/>
          <w:szCs w:val="24"/>
          <w:lang w:val="es-ES"/>
        </w:rPr>
        <w:t xml:space="preserve"> política del Estado de Jalisco, ley de </w:t>
      </w:r>
      <w:r w:rsidR="00881198">
        <w:rPr>
          <w:rFonts w:ascii="Arial" w:hAnsi="Arial" w:cs="Arial"/>
          <w:sz w:val="24"/>
          <w:szCs w:val="24"/>
          <w:lang w:val="es-ES"/>
        </w:rPr>
        <w:t>Administración</w:t>
      </w:r>
      <w:r w:rsidR="009D56F9">
        <w:rPr>
          <w:rFonts w:ascii="Arial" w:hAnsi="Arial" w:cs="Arial"/>
          <w:sz w:val="24"/>
          <w:szCs w:val="24"/>
          <w:lang w:val="es-ES"/>
        </w:rPr>
        <w:t xml:space="preserve"> Publica Municipal del Estado de Jalisco, ley </w:t>
      </w:r>
      <w:r w:rsidR="00881198">
        <w:rPr>
          <w:rFonts w:ascii="Arial" w:hAnsi="Arial" w:cs="Arial"/>
          <w:sz w:val="24"/>
          <w:szCs w:val="24"/>
          <w:lang w:val="es-ES"/>
        </w:rPr>
        <w:t xml:space="preserve">del Sistema de Participación Ciudadana y Popular para gobernarse del Estado de Jalisco, articulo 37, 38 fracción 16, 39 al 49 y 65 del reglamento interior del ayuntamiento de Zapotlán el Grande Jalisco, reglamento de participación ciudadana </w:t>
      </w:r>
      <w:r w:rsidR="00443924">
        <w:rPr>
          <w:rFonts w:ascii="Arial" w:hAnsi="Arial" w:cs="Arial"/>
          <w:sz w:val="24"/>
          <w:szCs w:val="24"/>
          <w:lang w:val="es-ES"/>
        </w:rPr>
        <w:t xml:space="preserve">para la </w:t>
      </w:r>
      <w:r w:rsidR="00443924">
        <w:rPr>
          <w:rFonts w:ascii="Arial" w:hAnsi="Arial" w:cs="Arial"/>
          <w:sz w:val="24"/>
          <w:szCs w:val="24"/>
          <w:lang w:val="es-ES"/>
        </w:rPr>
        <w:lastRenderedPageBreak/>
        <w:t xml:space="preserve">gobernanza del municipio de </w:t>
      </w:r>
      <w:r w:rsidR="00F748A5">
        <w:rPr>
          <w:rFonts w:ascii="Arial" w:hAnsi="Arial" w:cs="Arial"/>
          <w:sz w:val="24"/>
          <w:szCs w:val="24"/>
          <w:lang w:val="es-ES"/>
        </w:rPr>
        <w:t>Zapotlán</w:t>
      </w:r>
      <w:r w:rsidR="00443924">
        <w:rPr>
          <w:rFonts w:ascii="Arial" w:hAnsi="Arial" w:cs="Arial"/>
          <w:sz w:val="24"/>
          <w:szCs w:val="24"/>
          <w:lang w:val="es-ES"/>
        </w:rPr>
        <w:t xml:space="preserve"> el Grande. Evoluciones generales para el correcto desempeño de las </w:t>
      </w:r>
      <w:r w:rsidR="00F748A5">
        <w:rPr>
          <w:rFonts w:ascii="Arial" w:hAnsi="Arial" w:cs="Arial"/>
          <w:sz w:val="24"/>
          <w:szCs w:val="24"/>
          <w:lang w:val="es-ES"/>
        </w:rPr>
        <w:t>comisiones</w:t>
      </w:r>
      <w:r w:rsidR="00443924">
        <w:rPr>
          <w:rFonts w:ascii="Arial" w:hAnsi="Arial" w:cs="Arial"/>
          <w:sz w:val="24"/>
          <w:szCs w:val="24"/>
          <w:lang w:val="es-ES"/>
        </w:rPr>
        <w:t xml:space="preserve"> edilicias, el </w:t>
      </w:r>
      <w:r w:rsidR="00F748A5">
        <w:rPr>
          <w:rFonts w:ascii="Arial" w:hAnsi="Arial" w:cs="Arial"/>
          <w:sz w:val="24"/>
          <w:szCs w:val="24"/>
          <w:lang w:val="es-ES"/>
        </w:rPr>
        <w:t>artículo</w:t>
      </w:r>
      <w:r w:rsidR="00443924">
        <w:rPr>
          <w:rFonts w:ascii="Arial" w:hAnsi="Arial" w:cs="Arial"/>
          <w:sz w:val="24"/>
          <w:szCs w:val="24"/>
          <w:lang w:val="es-ES"/>
        </w:rPr>
        <w:t xml:space="preserve"> 40 del reglamento interior del ayuntamiento de </w:t>
      </w:r>
      <w:r w:rsidR="00F748A5">
        <w:rPr>
          <w:rFonts w:ascii="Arial" w:hAnsi="Arial" w:cs="Arial"/>
          <w:sz w:val="24"/>
          <w:szCs w:val="24"/>
          <w:lang w:val="es-ES"/>
        </w:rPr>
        <w:t>Zapotlán</w:t>
      </w:r>
      <w:r w:rsidR="00443924">
        <w:rPr>
          <w:rFonts w:ascii="Arial" w:hAnsi="Arial" w:cs="Arial"/>
          <w:sz w:val="24"/>
          <w:szCs w:val="24"/>
          <w:lang w:val="es-ES"/>
        </w:rPr>
        <w:t xml:space="preserve"> el Grande Jalisco, describe las </w:t>
      </w:r>
      <w:r w:rsidR="00F748A5">
        <w:rPr>
          <w:rFonts w:ascii="Arial" w:hAnsi="Arial" w:cs="Arial"/>
          <w:sz w:val="24"/>
          <w:szCs w:val="24"/>
          <w:lang w:val="es-ES"/>
        </w:rPr>
        <w:t>atribuciones</w:t>
      </w:r>
      <w:r w:rsidR="00443924">
        <w:rPr>
          <w:rFonts w:ascii="Arial" w:hAnsi="Arial" w:cs="Arial"/>
          <w:sz w:val="24"/>
          <w:szCs w:val="24"/>
          <w:lang w:val="es-ES"/>
        </w:rPr>
        <w:t xml:space="preserve"> generales que les confiere, siendo las siguientes: </w:t>
      </w:r>
      <w:r w:rsidR="00443924" w:rsidRPr="00211AC3">
        <w:rPr>
          <w:rFonts w:ascii="Arial" w:hAnsi="Arial" w:cs="Arial"/>
          <w:b/>
          <w:sz w:val="24"/>
          <w:szCs w:val="24"/>
          <w:lang w:val="es-ES"/>
        </w:rPr>
        <w:t>1.-</w:t>
      </w:r>
      <w:r w:rsidR="00443924">
        <w:rPr>
          <w:rFonts w:ascii="Arial" w:hAnsi="Arial" w:cs="Arial"/>
          <w:sz w:val="24"/>
          <w:szCs w:val="24"/>
          <w:lang w:val="es-ES"/>
        </w:rPr>
        <w:t xml:space="preserve"> Recibir, estudiar, analizar, discutir y </w:t>
      </w:r>
      <w:r w:rsidR="00F748A5">
        <w:rPr>
          <w:rFonts w:ascii="Arial" w:hAnsi="Arial" w:cs="Arial"/>
          <w:sz w:val="24"/>
          <w:szCs w:val="24"/>
          <w:lang w:val="es-ES"/>
        </w:rPr>
        <w:t>dictaminar</w:t>
      </w:r>
      <w:r w:rsidR="00443924">
        <w:rPr>
          <w:rFonts w:ascii="Arial" w:hAnsi="Arial" w:cs="Arial"/>
          <w:sz w:val="24"/>
          <w:szCs w:val="24"/>
          <w:lang w:val="es-ES"/>
        </w:rPr>
        <w:t xml:space="preserve"> los </w:t>
      </w:r>
      <w:r w:rsidR="00F748A5">
        <w:rPr>
          <w:rFonts w:ascii="Arial" w:hAnsi="Arial" w:cs="Arial"/>
          <w:sz w:val="24"/>
          <w:szCs w:val="24"/>
          <w:lang w:val="es-ES"/>
        </w:rPr>
        <w:t>asuntos</w:t>
      </w:r>
      <w:r w:rsidR="00443924">
        <w:rPr>
          <w:rFonts w:ascii="Arial" w:hAnsi="Arial" w:cs="Arial"/>
          <w:sz w:val="24"/>
          <w:szCs w:val="24"/>
          <w:lang w:val="es-ES"/>
        </w:rPr>
        <w:t xml:space="preserve"> coronados por el ayuntamiento. </w:t>
      </w:r>
      <w:r w:rsidR="00443924" w:rsidRPr="00211AC3">
        <w:rPr>
          <w:rFonts w:ascii="Arial" w:hAnsi="Arial" w:cs="Arial"/>
          <w:b/>
          <w:sz w:val="24"/>
          <w:szCs w:val="24"/>
          <w:lang w:val="es-ES"/>
        </w:rPr>
        <w:t>2.-</w:t>
      </w:r>
      <w:r w:rsidR="00443924">
        <w:rPr>
          <w:rFonts w:ascii="Arial" w:hAnsi="Arial" w:cs="Arial"/>
          <w:sz w:val="24"/>
          <w:szCs w:val="24"/>
          <w:lang w:val="es-ES"/>
        </w:rPr>
        <w:t xml:space="preserve"> Presentar al ayuntamiento los </w:t>
      </w:r>
      <w:r w:rsidR="00F748A5">
        <w:rPr>
          <w:rFonts w:ascii="Arial" w:hAnsi="Arial" w:cs="Arial"/>
          <w:sz w:val="24"/>
          <w:szCs w:val="24"/>
          <w:lang w:val="es-ES"/>
        </w:rPr>
        <w:t>dictámenes</w:t>
      </w:r>
      <w:r w:rsidR="00443924">
        <w:rPr>
          <w:rFonts w:ascii="Arial" w:hAnsi="Arial" w:cs="Arial"/>
          <w:sz w:val="24"/>
          <w:szCs w:val="24"/>
          <w:lang w:val="es-ES"/>
        </w:rPr>
        <w:t xml:space="preserve"> e informes resultados de sus trabajos e investigaciones y demás documentos relativos a los asuntos que les sean turnados. </w:t>
      </w:r>
      <w:r w:rsidR="00443924" w:rsidRPr="00211AC3">
        <w:rPr>
          <w:rFonts w:ascii="Arial" w:hAnsi="Arial" w:cs="Arial"/>
          <w:b/>
          <w:sz w:val="24"/>
          <w:szCs w:val="24"/>
          <w:lang w:val="es-ES"/>
        </w:rPr>
        <w:t>3.-</w:t>
      </w:r>
      <w:r w:rsidR="00635351">
        <w:rPr>
          <w:rFonts w:ascii="Arial" w:hAnsi="Arial" w:cs="Arial"/>
          <w:sz w:val="24"/>
          <w:szCs w:val="24"/>
          <w:lang w:val="es-ES"/>
        </w:rPr>
        <w:t xml:space="preserve"> Participar del control y evaluación de los ramos de la actividad </w:t>
      </w:r>
      <w:r w:rsidR="00F748A5">
        <w:rPr>
          <w:rFonts w:ascii="Arial" w:hAnsi="Arial" w:cs="Arial"/>
          <w:sz w:val="24"/>
          <w:szCs w:val="24"/>
          <w:lang w:val="es-ES"/>
        </w:rPr>
        <w:t>pública</w:t>
      </w:r>
      <w:r w:rsidR="00635351">
        <w:rPr>
          <w:rFonts w:ascii="Arial" w:hAnsi="Arial" w:cs="Arial"/>
          <w:sz w:val="24"/>
          <w:szCs w:val="24"/>
          <w:lang w:val="es-ES"/>
        </w:rPr>
        <w:t xml:space="preserve"> municipal que corresponden a</w:t>
      </w:r>
      <w:r w:rsidR="00F748A5">
        <w:rPr>
          <w:rFonts w:ascii="Arial" w:hAnsi="Arial" w:cs="Arial"/>
          <w:sz w:val="24"/>
          <w:szCs w:val="24"/>
          <w:lang w:val="es-ES"/>
        </w:rPr>
        <w:t xml:space="preserve"> </w:t>
      </w:r>
      <w:r w:rsidR="00635351">
        <w:rPr>
          <w:rFonts w:ascii="Arial" w:hAnsi="Arial" w:cs="Arial"/>
          <w:sz w:val="24"/>
          <w:szCs w:val="24"/>
          <w:lang w:val="es-ES"/>
        </w:rPr>
        <w:t xml:space="preserve">sus atribuciones mediante la presentación de informes y la participación en los procesos de planeación y </w:t>
      </w:r>
      <w:r w:rsidR="00F748A5">
        <w:rPr>
          <w:rFonts w:ascii="Arial" w:hAnsi="Arial" w:cs="Arial"/>
          <w:sz w:val="24"/>
          <w:szCs w:val="24"/>
          <w:lang w:val="es-ES"/>
        </w:rPr>
        <w:t>presupuestario</w:t>
      </w:r>
      <w:r w:rsidR="00635351">
        <w:rPr>
          <w:rFonts w:ascii="Arial" w:hAnsi="Arial" w:cs="Arial"/>
          <w:sz w:val="24"/>
          <w:szCs w:val="24"/>
          <w:lang w:val="es-ES"/>
        </w:rPr>
        <w:t xml:space="preserve"> del municipio. </w:t>
      </w:r>
      <w:r w:rsidR="00635351" w:rsidRPr="00211AC3">
        <w:rPr>
          <w:rFonts w:ascii="Arial" w:hAnsi="Arial" w:cs="Arial"/>
          <w:b/>
          <w:sz w:val="24"/>
          <w:szCs w:val="24"/>
          <w:lang w:val="es-ES"/>
        </w:rPr>
        <w:t>4.-</w:t>
      </w:r>
      <w:r w:rsidR="00635351">
        <w:rPr>
          <w:rFonts w:ascii="Arial" w:hAnsi="Arial" w:cs="Arial"/>
          <w:sz w:val="24"/>
          <w:szCs w:val="24"/>
          <w:lang w:val="es-ES"/>
        </w:rPr>
        <w:t xml:space="preserve"> </w:t>
      </w:r>
      <w:r w:rsidR="00211AC3">
        <w:rPr>
          <w:rFonts w:ascii="Arial" w:hAnsi="Arial" w:cs="Arial"/>
          <w:sz w:val="24"/>
          <w:szCs w:val="24"/>
          <w:lang w:val="es-ES"/>
        </w:rPr>
        <w:t>E</w:t>
      </w:r>
      <w:r w:rsidR="00635351">
        <w:rPr>
          <w:rFonts w:ascii="Arial" w:hAnsi="Arial" w:cs="Arial"/>
          <w:sz w:val="24"/>
          <w:szCs w:val="24"/>
          <w:lang w:val="es-ES"/>
        </w:rPr>
        <w:t xml:space="preserve">valuar los trabajos de las dependencias municipales en la materia que corresponda a sus atribuciones y con base en sus resultados y las necesidades operantes proponer las medidas pertinentes para orientar la política municipal al respecto. </w:t>
      </w:r>
      <w:r w:rsidR="00635351" w:rsidRPr="00211AC3">
        <w:rPr>
          <w:rFonts w:ascii="Arial" w:hAnsi="Arial" w:cs="Arial"/>
          <w:b/>
          <w:sz w:val="24"/>
          <w:szCs w:val="24"/>
          <w:lang w:val="es-ES"/>
        </w:rPr>
        <w:t>5.-</w:t>
      </w:r>
      <w:r w:rsidR="00635351">
        <w:rPr>
          <w:rFonts w:ascii="Arial" w:hAnsi="Arial" w:cs="Arial"/>
          <w:sz w:val="24"/>
          <w:szCs w:val="24"/>
          <w:lang w:val="es-ES"/>
        </w:rPr>
        <w:t xml:space="preserve"> </w:t>
      </w:r>
      <w:r w:rsidR="00211AC3">
        <w:rPr>
          <w:rFonts w:ascii="Arial" w:hAnsi="Arial" w:cs="Arial"/>
          <w:sz w:val="24"/>
          <w:szCs w:val="24"/>
          <w:lang w:val="es-ES"/>
        </w:rPr>
        <w:t>C</w:t>
      </w:r>
      <w:r w:rsidR="00635351">
        <w:rPr>
          <w:rFonts w:ascii="Arial" w:hAnsi="Arial" w:cs="Arial"/>
          <w:sz w:val="24"/>
          <w:szCs w:val="24"/>
          <w:lang w:val="es-ES"/>
        </w:rPr>
        <w:t xml:space="preserve">itar a los titulares de las dependencias y entidades de la administración municipal en los casos en que su </w:t>
      </w:r>
      <w:r w:rsidR="00BE6047">
        <w:rPr>
          <w:rFonts w:ascii="Arial" w:hAnsi="Arial" w:cs="Arial"/>
          <w:sz w:val="24"/>
          <w:szCs w:val="24"/>
          <w:lang w:val="es-ES"/>
        </w:rPr>
        <w:t>comparecía</w:t>
      </w:r>
      <w:r w:rsidR="00635351">
        <w:rPr>
          <w:rFonts w:ascii="Arial" w:hAnsi="Arial" w:cs="Arial"/>
          <w:sz w:val="24"/>
          <w:szCs w:val="24"/>
          <w:lang w:val="es-ES"/>
        </w:rPr>
        <w:t xml:space="preserve"> sea necesaria para el adecuado desempeño de sus atribuciones. </w:t>
      </w:r>
      <w:r w:rsidR="00635351" w:rsidRPr="00211AC3">
        <w:rPr>
          <w:rFonts w:ascii="Arial" w:hAnsi="Arial" w:cs="Arial"/>
          <w:b/>
          <w:sz w:val="24"/>
          <w:szCs w:val="24"/>
          <w:lang w:val="es-ES"/>
        </w:rPr>
        <w:t>6.</w:t>
      </w:r>
      <w:r w:rsidR="00635351">
        <w:rPr>
          <w:rFonts w:ascii="Arial" w:hAnsi="Arial" w:cs="Arial"/>
          <w:sz w:val="24"/>
          <w:szCs w:val="24"/>
          <w:lang w:val="es-ES"/>
        </w:rPr>
        <w:t xml:space="preserve">- </w:t>
      </w:r>
      <w:r w:rsidR="00211AC3">
        <w:rPr>
          <w:rFonts w:ascii="Arial" w:hAnsi="Arial" w:cs="Arial"/>
          <w:sz w:val="24"/>
          <w:szCs w:val="24"/>
          <w:lang w:val="es-ES"/>
        </w:rPr>
        <w:t>E</w:t>
      </w:r>
      <w:r w:rsidR="00635351">
        <w:rPr>
          <w:rFonts w:ascii="Arial" w:hAnsi="Arial" w:cs="Arial"/>
          <w:sz w:val="24"/>
          <w:szCs w:val="24"/>
          <w:lang w:val="es-ES"/>
        </w:rPr>
        <w:t>studiar y en su caso proponer la celebración de convenios o contratos con la federación, el estado, los municipios o los particulares respecto de la matera que le corresponda en v</w:t>
      </w:r>
      <w:r w:rsidR="00211AC3">
        <w:rPr>
          <w:rFonts w:ascii="Arial" w:hAnsi="Arial" w:cs="Arial"/>
          <w:sz w:val="24"/>
          <w:szCs w:val="24"/>
          <w:lang w:val="es-ES"/>
        </w:rPr>
        <w:t xml:space="preserve">irtud de sus atribuciones. </w:t>
      </w:r>
      <w:r w:rsidR="00211AC3" w:rsidRPr="00211AC3">
        <w:rPr>
          <w:rFonts w:ascii="Arial" w:hAnsi="Arial" w:cs="Arial"/>
          <w:b/>
          <w:sz w:val="24"/>
          <w:szCs w:val="24"/>
          <w:lang w:val="es-ES"/>
        </w:rPr>
        <w:t>7.-</w:t>
      </w:r>
      <w:r w:rsidR="00211AC3">
        <w:rPr>
          <w:rFonts w:ascii="Arial" w:hAnsi="Arial" w:cs="Arial"/>
          <w:sz w:val="24"/>
          <w:szCs w:val="24"/>
          <w:lang w:val="es-ES"/>
        </w:rPr>
        <w:t xml:space="preserve"> D</w:t>
      </w:r>
      <w:r w:rsidR="00635351">
        <w:rPr>
          <w:rFonts w:ascii="Arial" w:hAnsi="Arial" w:cs="Arial"/>
          <w:sz w:val="24"/>
          <w:szCs w:val="24"/>
          <w:lang w:val="es-ES"/>
        </w:rPr>
        <w:t xml:space="preserve">esignar de entre sus miembros un </w:t>
      </w:r>
      <w:r w:rsidR="00BE6047">
        <w:rPr>
          <w:rFonts w:ascii="Arial" w:hAnsi="Arial" w:cs="Arial"/>
          <w:sz w:val="24"/>
          <w:szCs w:val="24"/>
          <w:lang w:val="es-ES"/>
        </w:rPr>
        <w:t>representante</w:t>
      </w:r>
      <w:r w:rsidR="00635351">
        <w:rPr>
          <w:rFonts w:ascii="Arial" w:hAnsi="Arial" w:cs="Arial"/>
          <w:sz w:val="24"/>
          <w:szCs w:val="24"/>
          <w:lang w:val="es-ES"/>
        </w:rPr>
        <w:t xml:space="preserve"> para que integre el consejo municipal que le corresponde. Atribuciones especificas en el </w:t>
      </w:r>
      <w:r w:rsidR="00BE6047">
        <w:rPr>
          <w:rFonts w:ascii="Arial" w:hAnsi="Arial" w:cs="Arial"/>
          <w:sz w:val="24"/>
          <w:szCs w:val="24"/>
          <w:lang w:val="es-ES"/>
        </w:rPr>
        <w:t>artículo</w:t>
      </w:r>
      <w:r w:rsidR="00635351">
        <w:rPr>
          <w:rFonts w:ascii="Arial" w:hAnsi="Arial" w:cs="Arial"/>
          <w:sz w:val="24"/>
          <w:szCs w:val="24"/>
          <w:lang w:val="es-ES"/>
        </w:rPr>
        <w:t xml:space="preserve"> 65 del reglamento </w:t>
      </w:r>
      <w:r w:rsidR="00BE6047">
        <w:rPr>
          <w:rFonts w:ascii="Arial" w:hAnsi="Arial" w:cs="Arial"/>
          <w:sz w:val="24"/>
          <w:szCs w:val="24"/>
          <w:lang w:val="es-ES"/>
        </w:rPr>
        <w:t>interior</w:t>
      </w:r>
      <w:r w:rsidR="00635351">
        <w:rPr>
          <w:rFonts w:ascii="Arial" w:hAnsi="Arial" w:cs="Arial"/>
          <w:sz w:val="24"/>
          <w:szCs w:val="24"/>
          <w:lang w:val="es-ES"/>
        </w:rPr>
        <w:t xml:space="preserve"> del ayuntamiento de </w:t>
      </w:r>
      <w:r w:rsidR="00BE6047">
        <w:rPr>
          <w:rFonts w:ascii="Arial" w:hAnsi="Arial" w:cs="Arial"/>
          <w:sz w:val="24"/>
          <w:szCs w:val="24"/>
          <w:lang w:val="es-ES"/>
        </w:rPr>
        <w:t>Zapotlán</w:t>
      </w:r>
      <w:r w:rsidR="00635351">
        <w:rPr>
          <w:rFonts w:ascii="Arial" w:hAnsi="Arial" w:cs="Arial"/>
          <w:sz w:val="24"/>
          <w:szCs w:val="24"/>
          <w:lang w:val="es-ES"/>
        </w:rPr>
        <w:t xml:space="preserve"> el Grande Jalisco </w:t>
      </w:r>
      <w:r w:rsidR="00211AC3">
        <w:rPr>
          <w:rFonts w:ascii="Arial" w:hAnsi="Arial" w:cs="Arial"/>
          <w:sz w:val="24"/>
          <w:szCs w:val="24"/>
          <w:lang w:val="es-ES"/>
        </w:rPr>
        <w:t>específica</w:t>
      </w:r>
      <w:r w:rsidR="00635351">
        <w:rPr>
          <w:rFonts w:ascii="Arial" w:hAnsi="Arial" w:cs="Arial"/>
          <w:sz w:val="24"/>
          <w:szCs w:val="24"/>
          <w:lang w:val="es-ES"/>
        </w:rPr>
        <w:t xml:space="preserve"> </w:t>
      </w:r>
      <w:r w:rsidR="00E25B8A">
        <w:rPr>
          <w:rFonts w:ascii="Arial" w:hAnsi="Arial" w:cs="Arial"/>
          <w:sz w:val="24"/>
          <w:szCs w:val="24"/>
          <w:lang w:val="es-ES"/>
        </w:rPr>
        <w:t xml:space="preserve">las atribuciones de la </w:t>
      </w:r>
      <w:r w:rsidR="003510F8">
        <w:rPr>
          <w:rFonts w:ascii="Arial" w:hAnsi="Arial" w:cs="Arial"/>
          <w:sz w:val="24"/>
          <w:szCs w:val="24"/>
          <w:lang w:val="es-ES"/>
        </w:rPr>
        <w:t xml:space="preserve">Comisión Edilicia Permanente de Participación Ciudadana y Vecinal </w:t>
      </w:r>
      <w:r w:rsidR="00E25B8A">
        <w:rPr>
          <w:rFonts w:ascii="Arial" w:hAnsi="Arial" w:cs="Arial"/>
          <w:sz w:val="24"/>
          <w:szCs w:val="24"/>
          <w:lang w:val="es-ES"/>
        </w:rPr>
        <w:t xml:space="preserve">siendo las siguientes: </w:t>
      </w:r>
      <w:r w:rsidR="00E25B8A" w:rsidRPr="00211AC3">
        <w:rPr>
          <w:rFonts w:ascii="Arial" w:hAnsi="Arial" w:cs="Arial"/>
          <w:b/>
          <w:sz w:val="24"/>
          <w:szCs w:val="24"/>
          <w:lang w:val="es-ES"/>
        </w:rPr>
        <w:t>1.-</w:t>
      </w:r>
      <w:r w:rsidR="00E25B8A">
        <w:rPr>
          <w:rFonts w:ascii="Arial" w:hAnsi="Arial" w:cs="Arial"/>
          <w:sz w:val="24"/>
          <w:szCs w:val="24"/>
          <w:lang w:val="es-ES"/>
        </w:rPr>
        <w:t xml:space="preserve"> Proponer, analizar, estudiar y dictaminar las iniciativas concernientes a la participación ciudadana y vecinal en el municipio. </w:t>
      </w:r>
      <w:r w:rsidR="00E25B8A" w:rsidRPr="00211AC3">
        <w:rPr>
          <w:rFonts w:ascii="Arial" w:hAnsi="Arial" w:cs="Arial"/>
          <w:b/>
          <w:sz w:val="24"/>
          <w:szCs w:val="24"/>
          <w:lang w:val="es-ES"/>
        </w:rPr>
        <w:t>2.</w:t>
      </w:r>
      <w:r w:rsidR="00E25B8A">
        <w:rPr>
          <w:rFonts w:ascii="Arial" w:hAnsi="Arial" w:cs="Arial"/>
          <w:sz w:val="24"/>
          <w:szCs w:val="24"/>
          <w:lang w:val="es-ES"/>
        </w:rPr>
        <w:t xml:space="preserve">- Evaluar los trabajos de las dependencias municipales con funciones y atribuciones en la materia y como base de sus resultados y las necesidades operantes, proponer las medidas pertinentes para orientar la política que al respecto deba emprender el municipio. </w:t>
      </w:r>
      <w:r w:rsidR="00E25B8A" w:rsidRPr="00211AC3">
        <w:rPr>
          <w:rFonts w:ascii="Arial" w:hAnsi="Arial" w:cs="Arial"/>
          <w:b/>
          <w:sz w:val="24"/>
          <w:szCs w:val="24"/>
          <w:lang w:val="es-ES"/>
        </w:rPr>
        <w:t>3.-</w:t>
      </w:r>
      <w:r w:rsidR="00E25B8A">
        <w:rPr>
          <w:rFonts w:ascii="Arial" w:hAnsi="Arial" w:cs="Arial"/>
          <w:sz w:val="24"/>
          <w:szCs w:val="24"/>
          <w:lang w:val="es-ES"/>
        </w:rPr>
        <w:t xml:space="preserve"> Analizar, estudiar y dictaminar las acciones de los comités o patronatos que constituyan los habitantes y vecinos para la realización de obras de beneficio colectivo. </w:t>
      </w:r>
      <w:r w:rsidR="00E25B8A" w:rsidRPr="00211AC3">
        <w:rPr>
          <w:rFonts w:ascii="Arial" w:hAnsi="Arial" w:cs="Arial"/>
          <w:b/>
          <w:sz w:val="24"/>
          <w:szCs w:val="24"/>
          <w:lang w:val="es-ES"/>
        </w:rPr>
        <w:t>4.-</w:t>
      </w:r>
      <w:r w:rsidR="00E25B8A">
        <w:rPr>
          <w:rFonts w:ascii="Arial" w:hAnsi="Arial" w:cs="Arial"/>
          <w:sz w:val="24"/>
          <w:szCs w:val="24"/>
          <w:lang w:val="es-ES"/>
        </w:rPr>
        <w:t xml:space="preserve"> Presentar al ayuntamiento las propuestas de dictamen, </w:t>
      </w:r>
      <w:r w:rsidR="00BE6047">
        <w:rPr>
          <w:rFonts w:ascii="Arial" w:hAnsi="Arial" w:cs="Arial"/>
          <w:sz w:val="24"/>
          <w:szCs w:val="24"/>
          <w:lang w:val="es-ES"/>
        </w:rPr>
        <w:t>informes</w:t>
      </w:r>
      <w:r w:rsidR="00E25B8A">
        <w:rPr>
          <w:rFonts w:ascii="Arial" w:hAnsi="Arial" w:cs="Arial"/>
          <w:sz w:val="24"/>
          <w:szCs w:val="24"/>
          <w:lang w:val="es-ES"/>
        </w:rPr>
        <w:t xml:space="preserve">, resultados de los trabajos de investigación y demás relativos a los </w:t>
      </w:r>
      <w:r w:rsidR="00BE6047">
        <w:rPr>
          <w:rFonts w:ascii="Arial" w:hAnsi="Arial" w:cs="Arial"/>
          <w:sz w:val="24"/>
          <w:szCs w:val="24"/>
          <w:lang w:val="es-ES"/>
        </w:rPr>
        <w:t>asuntos</w:t>
      </w:r>
      <w:r w:rsidR="00E25B8A">
        <w:rPr>
          <w:rFonts w:ascii="Arial" w:hAnsi="Arial" w:cs="Arial"/>
          <w:sz w:val="24"/>
          <w:szCs w:val="24"/>
          <w:lang w:val="es-ES"/>
        </w:rPr>
        <w:t xml:space="preserve"> que les </w:t>
      </w:r>
      <w:r w:rsidR="00BE6047">
        <w:rPr>
          <w:rFonts w:ascii="Arial" w:hAnsi="Arial" w:cs="Arial"/>
          <w:sz w:val="24"/>
          <w:szCs w:val="24"/>
          <w:lang w:val="es-ES"/>
        </w:rPr>
        <w:t>han</w:t>
      </w:r>
      <w:r w:rsidR="00E25B8A">
        <w:rPr>
          <w:rFonts w:ascii="Arial" w:hAnsi="Arial" w:cs="Arial"/>
          <w:sz w:val="24"/>
          <w:szCs w:val="24"/>
          <w:lang w:val="es-ES"/>
        </w:rPr>
        <w:t xml:space="preserve"> trasladados en torno a la participación ciudadana, integración de esta comisión presidente Ernesto Sánchez Sánchez</w:t>
      </w:r>
      <w:r w:rsidR="00BE6047">
        <w:rPr>
          <w:rFonts w:ascii="Arial" w:hAnsi="Arial" w:cs="Arial"/>
          <w:sz w:val="24"/>
          <w:szCs w:val="24"/>
          <w:lang w:val="es-ES"/>
        </w:rPr>
        <w:t xml:space="preserve">, vocales Eva María De Jesús Barreto y Raúl Chávez García. </w:t>
      </w:r>
      <w:r w:rsidR="00BE6047" w:rsidRPr="00211AC3">
        <w:rPr>
          <w:rFonts w:ascii="Arial" w:hAnsi="Arial" w:cs="Arial"/>
          <w:b/>
          <w:sz w:val="24"/>
          <w:szCs w:val="24"/>
          <w:lang w:val="es-ES"/>
        </w:rPr>
        <w:t>Misión de la comisión</w:t>
      </w:r>
      <w:r w:rsidR="00BE6047">
        <w:rPr>
          <w:rFonts w:ascii="Arial" w:hAnsi="Arial" w:cs="Arial"/>
          <w:sz w:val="24"/>
          <w:szCs w:val="24"/>
          <w:lang w:val="es-ES"/>
        </w:rPr>
        <w:t xml:space="preserve">, proponer políticas públicas, lineamientos, estrategias y acciones que generen la participación ciudadana y vecinal en el municipio de Zapotlán el Grande. </w:t>
      </w:r>
      <w:r w:rsidR="00F748A5" w:rsidRPr="00211AC3">
        <w:rPr>
          <w:rFonts w:ascii="Arial" w:hAnsi="Arial" w:cs="Arial"/>
          <w:b/>
          <w:sz w:val="24"/>
          <w:szCs w:val="24"/>
          <w:lang w:val="es-ES"/>
        </w:rPr>
        <w:t>Visión</w:t>
      </w:r>
      <w:r w:rsidR="00BE6047" w:rsidRPr="00211AC3">
        <w:rPr>
          <w:rFonts w:ascii="Arial" w:hAnsi="Arial" w:cs="Arial"/>
          <w:b/>
          <w:sz w:val="24"/>
          <w:szCs w:val="24"/>
          <w:lang w:val="es-ES"/>
        </w:rPr>
        <w:t xml:space="preserve"> de la comisión</w:t>
      </w:r>
      <w:r w:rsidR="00BE6047">
        <w:rPr>
          <w:rFonts w:ascii="Arial" w:hAnsi="Arial" w:cs="Arial"/>
          <w:sz w:val="24"/>
          <w:szCs w:val="24"/>
          <w:lang w:val="es-ES"/>
        </w:rPr>
        <w:t xml:space="preserve">, ser una comisión edilicia plural, incluyente y proactiva que cumpla con sus atribuciones y realiza las actividades encomendadas para cumplir la misión de </w:t>
      </w:r>
      <w:r w:rsidR="00F748A5">
        <w:rPr>
          <w:rFonts w:ascii="Arial" w:hAnsi="Arial" w:cs="Arial"/>
          <w:sz w:val="24"/>
          <w:szCs w:val="24"/>
          <w:lang w:val="es-ES"/>
        </w:rPr>
        <w:t>la misma</w:t>
      </w:r>
      <w:r w:rsidR="00BE6047">
        <w:rPr>
          <w:rFonts w:ascii="Arial" w:hAnsi="Arial" w:cs="Arial"/>
          <w:sz w:val="24"/>
          <w:szCs w:val="24"/>
          <w:lang w:val="es-ES"/>
        </w:rPr>
        <w:t xml:space="preserve"> con apego estricto a la legalidad transparencia eficiencia y </w:t>
      </w:r>
      <w:r w:rsidR="00F748A5">
        <w:rPr>
          <w:rFonts w:ascii="Arial" w:hAnsi="Arial" w:cs="Arial"/>
          <w:sz w:val="24"/>
          <w:szCs w:val="24"/>
          <w:lang w:val="es-ES"/>
        </w:rPr>
        <w:t>eficacia</w:t>
      </w:r>
      <w:r w:rsidR="00BE6047">
        <w:rPr>
          <w:rFonts w:ascii="Arial" w:hAnsi="Arial" w:cs="Arial"/>
          <w:sz w:val="24"/>
          <w:szCs w:val="24"/>
          <w:lang w:val="es-ES"/>
        </w:rPr>
        <w:t xml:space="preserve"> colocando a </w:t>
      </w:r>
      <w:r w:rsidR="00F748A5">
        <w:rPr>
          <w:rFonts w:ascii="Arial" w:hAnsi="Arial" w:cs="Arial"/>
          <w:sz w:val="24"/>
          <w:szCs w:val="24"/>
          <w:lang w:val="es-ES"/>
        </w:rPr>
        <w:t>Zapotlán</w:t>
      </w:r>
      <w:r w:rsidR="00BE6047">
        <w:rPr>
          <w:rFonts w:ascii="Arial" w:hAnsi="Arial" w:cs="Arial"/>
          <w:sz w:val="24"/>
          <w:szCs w:val="24"/>
          <w:lang w:val="es-ES"/>
        </w:rPr>
        <w:t xml:space="preserve"> el </w:t>
      </w:r>
      <w:r w:rsidR="00F748A5">
        <w:rPr>
          <w:rFonts w:ascii="Arial" w:hAnsi="Arial" w:cs="Arial"/>
          <w:sz w:val="24"/>
          <w:szCs w:val="24"/>
          <w:lang w:val="es-ES"/>
        </w:rPr>
        <w:t>Grande</w:t>
      </w:r>
      <w:r w:rsidR="00BE6047">
        <w:rPr>
          <w:rFonts w:ascii="Arial" w:hAnsi="Arial" w:cs="Arial"/>
          <w:sz w:val="24"/>
          <w:szCs w:val="24"/>
          <w:lang w:val="es-ES"/>
        </w:rPr>
        <w:t xml:space="preserve"> como uno de los municipios con los mayores estándares en materia de </w:t>
      </w:r>
      <w:r w:rsidR="00F748A5">
        <w:rPr>
          <w:rFonts w:ascii="Arial" w:hAnsi="Arial" w:cs="Arial"/>
          <w:sz w:val="24"/>
          <w:szCs w:val="24"/>
          <w:lang w:val="es-ES"/>
        </w:rPr>
        <w:lastRenderedPageBreak/>
        <w:t>Participación</w:t>
      </w:r>
      <w:r w:rsidR="00BE6047">
        <w:rPr>
          <w:rFonts w:ascii="Arial" w:hAnsi="Arial" w:cs="Arial"/>
          <w:sz w:val="24"/>
          <w:szCs w:val="24"/>
          <w:lang w:val="es-ES"/>
        </w:rPr>
        <w:t xml:space="preserve"> Ciudadana y vecinal. </w:t>
      </w:r>
      <w:r w:rsidR="00BE6047" w:rsidRPr="00211AC3">
        <w:rPr>
          <w:rFonts w:ascii="Arial" w:hAnsi="Arial" w:cs="Arial"/>
          <w:b/>
          <w:sz w:val="24"/>
          <w:szCs w:val="24"/>
          <w:lang w:val="es-ES"/>
        </w:rPr>
        <w:t>Objetivos y Acciones</w:t>
      </w:r>
      <w:r w:rsidR="00BE6047">
        <w:rPr>
          <w:rFonts w:ascii="Arial" w:hAnsi="Arial" w:cs="Arial"/>
          <w:sz w:val="24"/>
          <w:szCs w:val="24"/>
          <w:lang w:val="es-ES"/>
        </w:rPr>
        <w:t xml:space="preserve">, </w:t>
      </w:r>
      <w:r w:rsidR="00B26889">
        <w:rPr>
          <w:rFonts w:ascii="Arial" w:hAnsi="Arial" w:cs="Arial"/>
          <w:sz w:val="24"/>
          <w:szCs w:val="24"/>
          <w:lang w:val="es-ES"/>
        </w:rPr>
        <w:t xml:space="preserve">revisar y analizar los reglamento de observancia general relacionados en la materia de participación ciudadana y vecinal, proponer las reformas necesarias a los reglamentos de observancia general relacionados con </w:t>
      </w:r>
      <w:r w:rsidR="00F748A5">
        <w:rPr>
          <w:rFonts w:ascii="Arial" w:hAnsi="Arial" w:cs="Arial"/>
          <w:sz w:val="24"/>
          <w:szCs w:val="24"/>
          <w:lang w:val="es-ES"/>
        </w:rPr>
        <w:t>la organización</w:t>
      </w:r>
      <w:r w:rsidR="00B26889">
        <w:rPr>
          <w:rFonts w:ascii="Arial" w:hAnsi="Arial" w:cs="Arial"/>
          <w:sz w:val="24"/>
          <w:szCs w:val="24"/>
          <w:lang w:val="es-ES"/>
        </w:rPr>
        <w:t xml:space="preserve"> y </w:t>
      </w:r>
      <w:r w:rsidR="00F748A5">
        <w:rPr>
          <w:rFonts w:ascii="Arial" w:hAnsi="Arial" w:cs="Arial"/>
          <w:sz w:val="24"/>
          <w:szCs w:val="24"/>
          <w:lang w:val="es-ES"/>
        </w:rPr>
        <w:t>distribución</w:t>
      </w:r>
      <w:r w:rsidR="00B26889">
        <w:rPr>
          <w:rFonts w:ascii="Arial" w:hAnsi="Arial" w:cs="Arial"/>
          <w:sz w:val="24"/>
          <w:szCs w:val="24"/>
          <w:lang w:val="es-ES"/>
        </w:rPr>
        <w:t xml:space="preserve"> de competencias en materia de participación ciudadana y vecinal para la correcta aplicación normativa en el ejercicio del servicio </w:t>
      </w:r>
      <w:r w:rsidR="00F748A5">
        <w:rPr>
          <w:rFonts w:ascii="Arial" w:hAnsi="Arial" w:cs="Arial"/>
          <w:sz w:val="24"/>
          <w:szCs w:val="24"/>
          <w:lang w:val="es-ES"/>
        </w:rPr>
        <w:t>público</w:t>
      </w:r>
      <w:r w:rsidR="00B26889">
        <w:rPr>
          <w:rFonts w:ascii="Arial" w:hAnsi="Arial" w:cs="Arial"/>
          <w:sz w:val="24"/>
          <w:szCs w:val="24"/>
          <w:lang w:val="es-ES"/>
        </w:rPr>
        <w:t xml:space="preserve">, revisar la organización y distribución de competencias de la administración publica en materia de participación ciudadana y vecinal para la correcta aplicación normativa en el ejercicio del servicio </w:t>
      </w:r>
      <w:r w:rsidR="00F748A5">
        <w:rPr>
          <w:rFonts w:ascii="Arial" w:hAnsi="Arial" w:cs="Arial"/>
          <w:sz w:val="24"/>
          <w:szCs w:val="24"/>
          <w:lang w:val="es-ES"/>
        </w:rPr>
        <w:t>público</w:t>
      </w:r>
      <w:r w:rsidR="00B26889">
        <w:rPr>
          <w:rFonts w:ascii="Arial" w:hAnsi="Arial" w:cs="Arial"/>
          <w:sz w:val="24"/>
          <w:szCs w:val="24"/>
          <w:lang w:val="es-ES"/>
        </w:rPr>
        <w:t xml:space="preserve">, proponer convenios para la aplicación de programas y capacitación para intervenir la gobernanza para la participación ciudadana </w:t>
      </w:r>
      <w:r w:rsidR="00F748A5">
        <w:rPr>
          <w:rFonts w:ascii="Arial" w:hAnsi="Arial" w:cs="Arial"/>
          <w:sz w:val="24"/>
          <w:szCs w:val="24"/>
          <w:lang w:val="es-ES"/>
        </w:rPr>
        <w:t>proponer</w:t>
      </w:r>
      <w:r w:rsidR="007F4325">
        <w:rPr>
          <w:rFonts w:ascii="Arial" w:hAnsi="Arial" w:cs="Arial"/>
          <w:sz w:val="24"/>
          <w:szCs w:val="24"/>
          <w:lang w:val="es-ES"/>
        </w:rPr>
        <w:t xml:space="preserve"> iniciativas y </w:t>
      </w:r>
      <w:r w:rsidR="00F748A5">
        <w:rPr>
          <w:rFonts w:ascii="Arial" w:hAnsi="Arial" w:cs="Arial"/>
          <w:sz w:val="24"/>
          <w:szCs w:val="24"/>
          <w:lang w:val="es-ES"/>
        </w:rPr>
        <w:t>dictámenes</w:t>
      </w:r>
      <w:r w:rsidR="007F4325">
        <w:rPr>
          <w:rFonts w:ascii="Arial" w:hAnsi="Arial" w:cs="Arial"/>
          <w:sz w:val="24"/>
          <w:szCs w:val="24"/>
          <w:lang w:val="es-ES"/>
        </w:rPr>
        <w:t xml:space="preserve"> ante el pleno del ayuntamiento que verse sobre el impulso de la participación social ciudadana y vecinal </w:t>
      </w:r>
      <w:r w:rsidR="00F748A5">
        <w:rPr>
          <w:rFonts w:ascii="Arial" w:hAnsi="Arial" w:cs="Arial"/>
          <w:sz w:val="24"/>
          <w:szCs w:val="24"/>
          <w:lang w:val="es-ES"/>
        </w:rPr>
        <w:t>así</w:t>
      </w:r>
      <w:r w:rsidR="007F4325">
        <w:rPr>
          <w:rFonts w:ascii="Arial" w:hAnsi="Arial" w:cs="Arial"/>
          <w:sz w:val="24"/>
          <w:szCs w:val="24"/>
          <w:lang w:val="es-ES"/>
        </w:rPr>
        <w:t xml:space="preserve"> como de mecanismos de participación ciudadana y sesiones de </w:t>
      </w:r>
      <w:r w:rsidR="00F748A5">
        <w:rPr>
          <w:rFonts w:ascii="Arial" w:hAnsi="Arial" w:cs="Arial"/>
          <w:sz w:val="24"/>
          <w:szCs w:val="24"/>
          <w:lang w:val="es-ES"/>
        </w:rPr>
        <w:t>ayuntamiento</w:t>
      </w:r>
      <w:r w:rsidR="007F4325">
        <w:rPr>
          <w:rFonts w:ascii="Arial" w:hAnsi="Arial" w:cs="Arial"/>
          <w:sz w:val="24"/>
          <w:szCs w:val="24"/>
          <w:lang w:val="es-ES"/>
        </w:rPr>
        <w:t xml:space="preserve"> abierto, cumplir con las dispo</w:t>
      </w:r>
      <w:r w:rsidR="00F748A5">
        <w:rPr>
          <w:rFonts w:ascii="Arial" w:hAnsi="Arial" w:cs="Arial"/>
          <w:sz w:val="24"/>
          <w:szCs w:val="24"/>
          <w:lang w:val="es-ES"/>
        </w:rPr>
        <w:t>siciones en mate</w:t>
      </w:r>
      <w:r w:rsidR="007F4325">
        <w:rPr>
          <w:rFonts w:ascii="Arial" w:hAnsi="Arial" w:cs="Arial"/>
          <w:sz w:val="24"/>
          <w:szCs w:val="24"/>
          <w:lang w:val="es-ES"/>
        </w:rPr>
        <w:t xml:space="preserve">ria de participación ciudadana y vecinal en torno a las actividades realizadas por la comisión, acatar, atender, analizar y dictaminar los asuntos que le sean </w:t>
      </w:r>
      <w:r w:rsidR="00F748A5">
        <w:rPr>
          <w:rFonts w:ascii="Arial" w:hAnsi="Arial" w:cs="Arial"/>
          <w:sz w:val="24"/>
          <w:szCs w:val="24"/>
          <w:lang w:val="es-ES"/>
        </w:rPr>
        <w:t>legalmente</w:t>
      </w:r>
      <w:r w:rsidR="007F4325">
        <w:rPr>
          <w:rFonts w:ascii="Arial" w:hAnsi="Arial" w:cs="Arial"/>
          <w:sz w:val="24"/>
          <w:szCs w:val="24"/>
          <w:lang w:val="es-ES"/>
        </w:rPr>
        <w:t xml:space="preserve"> por el pleno del ayuntamiento, Atentame</w:t>
      </w:r>
      <w:r w:rsidR="00731B48">
        <w:rPr>
          <w:rFonts w:ascii="Arial" w:hAnsi="Arial" w:cs="Arial"/>
          <w:sz w:val="24"/>
          <w:szCs w:val="24"/>
          <w:lang w:val="es-ES"/>
        </w:rPr>
        <w:t xml:space="preserve">nte el de la voz, el presidente de la comisión del Municipio de </w:t>
      </w:r>
      <w:r w:rsidR="00F748A5">
        <w:rPr>
          <w:rFonts w:ascii="Arial" w:hAnsi="Arial" w:cs="Arial"/>
          <w:sz w:val="24"/>
          <w:szCs w:val="24"/>
          <w:lang w:val="es-ES"/>
        </w:rPr>
        <w:t>Zapotlán</w:t>
      </w:r>
      <w:r w:rsidR="00731B48">
        <w:rPr>
          <w:rFonts w:ascii="Arial" w:hAnsi="Arial" w:cs="Arial"/>
          <w:sz w:val="24"/>
          <w:szCs w:val="24"/>
          <w:lang w:val="es-ES"/>
        </w:rPr>
        <w:t xml:space="preserve"> el Grande Jalisco. Este es el plan de trabajo que se les da a conocer, no </w:t>
      </w:r>
      <w:r w:rsidR="00F748A5">
        <w:rPr>
          <w:rFonts w:ascii="Arial" w:hAnsi="Arial" w:cs="Arial"/>
          <w:sz w:val="24"/>
          <w:szCs w:val="24"/>
          <w:lang w:val="es-ES"/>
        </w:rPr>
        <w:t>sé</w:t>
      </w:r>
      <w:r w:rsidR="00731B48">
        <w:rPr>
          <w:rFonts w:ascii="Arial" w:hAnsi="Arial" w:cs="Arial"/>
          <w:sz w:val="24"/>
          <w:szCs w:val="24"/>
          <w:lang w:val="es-ES"/>
        </w:rPr>
        <w:t xml:space="preserve"> si en su momento quiera hacer una aportación regidora, </w:t>
      </w:r>
      <w:r w:rsidR="00211AC3">
        <w:rPr>
          <w:rFonts w:ascii="Arial" w:hAnsi="Arial" w:cs="Arial"/>
          <w:sz w:val="24"/>
          <w:szCs w:val="24"/>
          <w:lang w:val="es-ES"/>
        </w:rPr>
        <w:t xml:space="preserve">en uso de la voz, </w:t>
      </w:r>
      <w:r w:rsidR="00731B48">
        <w:rPr>
          <w:rFonts w:ascii="Arial" w:hAnsi="Arial" w:cs="Arial"/>
          <w:sz w:val="24"/>
          <w:szCs w:val="24"/>
          <w:lang w:val="es-ES"/>
        </w:rPr>
        <w:t xml:space="preserve">la regidora </w:t>
      </w:r>
      <w:r w:rsidR="003510F8">
        <w:rPr>
          <w:rFonts w:ascii="Arial" w:hAnsi="Arial" w:cs="Arial"/>
          <w:sz w:val="24"/>
          <w:szCs w:val="24"/>
          <w:lang w:val="es-ES"/>
        </w:rPr>
        <w:t>EVA MARÍA DE JESÚ</w:t>
      </w:r>
      <w:r w:rsidR="00FF10BA">
        <w:rPr>
          <w:rFonts w:ascii="Arial" w:hAnsi="Arial" w:cs="Arial"/>
          <w:sz w:val="24"/>
          <w:szCs w:val="24"/>
          <w:lang w:val="es-ES"/>
        </w:rPr>
        <w:t xml:space="preserve">S BARRETO comenta, me parece perfecto y lo principal es trabajar de la mano con los vecinos como se ha venido haciendo, este, se de buena gente que hemos trabajado </w:t>
      </w:r>
      <w:r w:rsidR="00F748A5">
        <w:rPr>
          <w:rFonts w:ascii="Arial" w:hAnsi="Arial" w:cs="Arial"/>
          <w:sz w:val="24"/>
          <w:szCs w:val="24"/>
          <w:lang w:val="es-ES"/>
        </w:rPr>
        <w:t>así</w:t>
      </w:r>
      <w:r w:rsidR="00FF10BA">
        <w:rPr>
          <w:rFonts w:ascii="Arial" w:hAnsi="Arial" w:cs="Arial"/>
          <w:sz w:val="24"/>
          <w:szCs w:val="24"/>
          <w:lang w:val="es-ES"/>
        </w:rPr>
        <w:t xml:space="preserve"> de la mano con los vecinos y </w:t>
      </w:r>
      <w:r w:rsidR="00F748A5">
        <w:rPr>
          <w:rFonts w:ascii="Arial" w:hAnsi="Arial" w:cs="Arial"/>
          <w:sz w:val="24"/>
          <w:szCs w:val="24"/>
          <w:lang w:val="es-ES"/>
        </w:rPr>
        <w:t>siempre</w:t>
      </w:r>
      <w:r w:rsidR="00FF10BA">
        <w:rPr>
          <w:rFonts w:ascii="Arial" w:hAnsi="Arial" w:cs="Arial"/>
          <w:sz w:val="24"/>
          <w:szCs w:val="24"/>
          <w:lang w:val="es-ES"/>
        </w:rPr>
        <w:t xml:space="preserve"> dándoles el debido respe</w:t>
      </w:r>
      <w:r w:rsidR="003510F8">
        <w:rPr>
          <w:rFonts w:ascii="Arial" w:hAnsi="Arial" w:cs="Arial"/>
          <w:sz w:val="24"/>
          <w:szCs w:val="24"/>
          <w:lang w:val="es-ES"/>
        </w:rPr>
        <w:t>to. Comenta e</w:t>
      </w:r>
      <w:r w:rsidR="00211AC3">
        <w:rPr>
          <w:rFonts w:ascii="Arial" w:hAnsi="Arial" w:cs="Arial"/>
          <w:sz w:val="24"/>
          <w:szCs w:val="24"/>
          <w:lang w:val="es-ES"/>
        </w:rPr>
        <w:t>l</w:t>
      </w:r>
      <w:r w:rsidR="003510F8">
        <w:rPr>
          <w:rFonts w:ascii="Arial" w:hAnsi="Arial" w:cs="Arial"/>
          <w:sz w:val="24"/>
          <w:szCs w:val="24"/>
          <w:lang w:val="es-ES"/>
        </w:rPr>
        <w:t xml:space="preserve"> regidor ERNESTO SÁNCHEZ </w:t>
      </w:r>
      <w:proofErr w:type="spellStart"/>
      <w:r w:rsidR="003510F8">
        <w:rPr>
          <w:rFonts w:ascii="Arial" w:hAnsi="Arial" w:cs="Arial"/>
          <w:sz w:val="24"/>
          <w:szCs w:val="24"/>
          <w:lang w:val="es-ES"/>
        </w:rPr>
        <w:t>SÁNCHEZ</w:t>
      </w:r>
      <w:proofErr w:type="spellEnd"/>
      <w:r w:rsidR="003510F8">
        <w:rPr>
          <w:rFonts w:ascii="Arial" w:hAnsi="Arial" w:cs="Arial"/>
          <w:sz w:val="24"/>
          <w:szCs w:val="24"/>
          <w:lang w:val="es-ES"/>
        </w:rPr>
        <w:t>, m</w:t>
      </w:r>
      <w:r w:rsidR="00FF10BA">
        <w:rPr>
          <w:rFonts w:ascii="Arial" w:hAnsi="Arial" w:cs="Arial"/>
          <w:sz w:val="24"/>
          <w:szCs w:val="24"/>
          <w:lang w:val="es-ES"/>
        </w:rPr>
        <w:t xml:space="preserve">uy bien pues parte de lo  que es esta comisión de participación ciudadana porque es el incentivar al ciudadano que tenga la participación que no sea </w:t>
      </w:r>
      <w:r w:rsidR="00F748A5">
        <w:rPr>
          <w:rFonts w:ascii="Arial" w:hAnsi="Arial" w:cs="Arial"/>
          <w:sz w:val="24"/>
          <w:szCs w:val="24"/>
          <w:lang w:val="es-ES"/>
        </w:rPr>
        <w:t>empático</w:t>
      </w:r>
      <w:r w:rsidR="00FF10BA">
        <w:rPr>
          <w:rFonts w:ascii="Arial" w:hAnsi="Arial" w:cs="Arial"/>
          <w:sz w:val="24"/>
          <w:szCs w:val="24"/>
          <w:lang w:val="es-ES"/>
        </w:rPr>
        <w:t xml:space="preserve"> a lo que son las políticas </w:t>
      </w:r>
      <w:r w:rsidR="00F748A5">
        <w:rPr>
          <w:rFonts w:ascii="Arial" w:hAnsi="Arial" w:cs="Arial"/>
          <w:sz w:val="24"/>
          <w:szCs w:val="24"/>
          <w:lang w:val="es-ES"/>
        </w:rPr>
        <w:t>públicas</w:t>
      </w:r>
      <w:r w:rsidR="00FF10BA">
        <w:rPr>
          <w:rFonts w:ascii="Arial" w:hAnsi="Arial" w:cs="Arial"/>
          <w:sz w:val="24"/>
          <w:szCs w:val="24"/>
          <w:lang w:val="es-ES"/>
        </w:rPr>
        <w:t xml:space="preserve"> que se versan y se desempeña dentro de lo mismo, esperemos que este año venidero por ahí creo que tenemos sesión el </w:t>
      </w:r>
      <w:r w:rsidR="00F748A5">
        <w:rPr>
          <w:rFonts w:ascii="Arial" w:hAnsi="Arial" w:cs="Arial"/>
          <w:sz w:val="24"/>
          <w:szCs w:val="24"/>
          <w:lang w:val="es-ES"/>
        </w:rPr>
        <w:t>día</w:t>
      </w:r>
      <w:r w:rsidR="00FF10BA">
        <w:rPr>
          <w:rFonts w:ascii="Arial" w:hAnsi="Arial" w:cs="Arial"/>
          <w:sz w:val="24"/>
          <w:szCs w:val="24"/>
          <w:lang w:val="es-ES"/>
        </w:rPr>
        <w:t xml:space="preserve"> de mañana en donde ya pide licencia el delegado para la segunda sesión de cabildo abierto que fue algo muy placentero, algo muy acorde a lo que podía </w:t>
      </w:r>
      <w:r w:rsidR="00F748A5">
        <w:rPr>
          <w:rFonts w:ascii="Arial" w:hAnsi="Arial" w:cs="Arial"/>
          <w:sz w:val="24"/>
          <w:szCs w:val="24"/>
          <w:lang w:val="es-ES"/>
        </w:rPr>
        <w:t xml:space="preserve">en la </w:t>
      </w:r>
      <w:proofErr w:type="spellStart"/>
      <w:r w:rsidR="00211AC3">
        <w:rPr>
          <w:rFonts w:ascii="Arial" w:hAnsi="Arial" w:cs="Arial"/>
          <w:sz w:val="24"/>
          <w:szCs w:val="24"/>
          <w:lang w:val="es-ES"/>
        </w:rPr>
        <w:t>Atequizayán</w:t>
      </w:r>
      <w:proofErr w:type="spellEnd"/>
      <w:r w:rsidR="00FF10BA">
        <w:rPr>
          <w:rFonts w:ascii="Arial" w:hAnsi="Arial" w:cs="Arial"/>
          <w:sz w:val="24"/>
          <w:szCs w:val="24"/>
          <w:lang w:val="es-ES"/>
        </w:rPr>
        <w:t>, una sesión muy provechosa y esperemos en este</w:t>
      </w:r>
      <w:r w:rsidR="00144BCD">
        <w:rPr>
          <w:rFonts w:ascii="Arial" w:hAnsi="Arial" w:cs="Arial"/>
          <w:sz w:val="24"/>
          <w:szCs w:val="24"/>
          <w:lang w:val="es-ES"/>
        </w:rPr>
        <w:t xml:space="preserve"> año que viene, no solo sea una, sean varias sesiones de cabildo abierto que han tenido muy buena aceptación por parte de la ciudadanía, regresar a las </w:t>
      </w:r>
      <w:r w:rsidR="00F748A5">
        <w:rPr>
          <w:rFonts w:ascii="Arial" w:hAnsi="Arial" w:cs="Arial"/>
          <w:sz w:val="24"/>
          <w:szCs w:val="24"/>
          <w:lang w:val="es-ES"/>
        </w:rPr>
        <w:t>colonias, regresar</w:t>
      </w:r>
      <w:r w:rsidR="00144BCD">
        <w:rPr>
          <w:rFonts w:ascii="Arial" w:hAnsi="Arial" w:cs="Arial"/>
          <w:sz w:val="24"/>
          <w:szCs w:val="24"/>
          <w:lang w:val="es-ES"/>
        </w:rPr>
        <w:t xml:space="preserve"> a las delegaciones ya como ayuntamiento y escuchar de propi voz del ciudadano las necesidades sobre las delegaciones o sobre las </w:t>
      </w:r>
      <w:r w:rsidR="00F748A5">
        <w:rPr>
          <w:rFonts w:ascii="Arial" w:hAnsi="Arial" w:cs="Arial"/>
          <w:sz w:val="24"/>
          <w:szCs w:val="24"/>
          <w:lang w:val="es-ES"/>
        </w:rPr>
        <w:t>propias</w:t>
      </w:r>
      <w:r w:rsidR="00144BCD">
        <w:rPr>
          <w:rFonts w:ascii="Arial" w:hAnsi="Arial" w:cs="Arial"/>
          <w:sz w:val="24"/>
          <w:szCs w:val="24"/>
          <w:lang w:val="es-ES"/>
        </w:rPr>
        <w:t xml:space="preserve"> colonias y </w:t>
      </w:r>
      <w:r w:rsidR="00F748A5">
        <w:rPr>
          <w:rFonts w:ascii="Arial" w:hAnsi="Arial" w:cs="Arial"/>
          <w:sz w:val="24"/>
          <w:szCs w:val="24"/>
          <w:lang w:val="es-ES"/>
        </w:rPr>
        <w:t>así</w:t>
      </w:r>
      <w:r w:rsidR="00144BCD">
        <w:rPr>
          <w:rFonts w:ascii="Arial" w:hAnsi="Arial" w:cs="Arial"/>
          <w:sz w:val="24"/>
          <w:szCs w:val="24"/>
          <w:lang w:val="es-ES"/>
        </w:rPr>
        <w:t xml:space="preserve"> los programas sociales que en su momento se puedan implementar dentro del presente </w:t>
      </w:r>
      <w:r w:rsidR="00F748A5">
        <w:rPr>
          <w:rFonts w:ascii="Arial" w:hAnsi="Arial" w:cs="Arial"/>
          <w:sz w:val="24"/>
          <w:szCs w:val="24"/>
          <w:lang w:val="es-ES"/>
        </w:rPr>
        <w:t>año. Antes</w:t>
      </w:r>
      <w:r w:rsidR="00144BCD">
        <w:rPr>
          <w:rFonts w:ascii="Arial" w:hAnsi="Arial" w:cs="Arial"/>
          <w:sz w:val="24"/>
          <w:szCs w:val="24"/>
          <w:lang w:val="es-ES"/>
        </w:rPr>
        <w:t xml:space="preserve"> de dar la clausura si estamos de acuerdo en lo que este plan de trabajo, hay que manifestarlo levantando la mano, queda aprobado el plan de trabajo de la </w:t>
      </w:r>
      <w:r w:rsidR="00F748A5">
        <w:rPr>
          <w:rFonts w:ascii="Arial" w:hAnsi="Arial" w:cs="Arial"/>
          <w:sz w:val="24"/>
          <w:szCs w:val="24"/>
          <w:lang w:val="es-ES"/>
        </w:rPr>
        <w:t>Comisión</w:t>
      </w:r>
      <w:r w:rsidR="00144BCD">
        <w:rPr>
          <w:rFonts w:ascii="Arial" w:hAnsi="Arial" w:cs="Arial"/>
          <w:sz w:val="24"/>
          <w:szCs w:val="24"/>
          <w:lang w:val="es-ES"/>
        </w:rPr>
        <w:t xml:space="preserve"> Edilicia de participación ciudadana a fin de darle seguimiento en lo que versa el próximo año 2023.  Muy bien, no hay </w:t>
      </w:r>
      <w:r w:rsidR="00F748A5">
        <w:rPr>
          <w:rFonts w:ascii="Arial" w:hAnsi="Arial" w:cs="Arial"/>
          <w:sz w:val="24"/>
          <w:szCs w:val="24"/>
          <w:lang w:val="es-ES"/>
        </w:rPr>
        <w:t>más</w:t>
      </w:r>
      <w:r w:rsidR="00144BCD">
        <w:rPr>
          <w:rFonts w:ascii="Arial" w:hAnsi="Arial" w:cs="Arial"/>
          <w:sz w:val="24"/>
          <w:szCs w:val="24"/>
          <w:lang w:val="es-ES"/>
        </w:rPr>
        <w:t xml:space="preserve"> que aportar pasamos al </w:t>
      </w:r>
      <w:r w:rsidR="003510F8">
        <w:rPr>
          <w:rFonts w:ascii="Arial" w:hAnsi="Arial" w:cs="Arial"/>
          <w:sz w:val="24"/>
          <w:szCs w:val="24"/>
          <w:lang w:val="es-ES"/>
        </w:rPr>
        <w:t>---------------------------------------</w:t>
      </w:r>
    </w:p>
    <w:p w:rsidR="00144BCD" w:rsidRDefault="00144BCD" w:rsidP="00F748A5">
      <w:pPr>
        <w:jc w:val="both"/>
        <w:rPr>
          <w:rFonts w:ascii="Arial" w:hAnsi="Arial" w:cs="Arial"/>
          <w:sz w:val="24"/>
          <w:szCs w:val="24"/>
          <w:lang w:val="es-ES"/>
        </w:rPr>
      </w:pPr>
      <w:r w:rsidRPr="00C9129D">
        <w:rPr>
          <w:rFonts w:ascii="Arial" w:hAnsi="Arial" w:cs="Arial"/>
          <w:b/>
          <w:sz w:val="24"/>
          <w:szCs w:val="24"/>
          <w:lang w:val="es-ES"/>
        </w:rPr>
        <w:lastRenderedPageBreak/>
        <w:t xml:space="preserve">TERCER </w:t>
      </w:r>
      <w:r w:rsidR="00F748A5" w:rsidRPr="00C9129D">
        <w:rPr>
          <w:rFonts w:ascii="Arial" w:hAnsi="Arial" w:cs="Arial"/>
          <w:b/>
          <w:sz w:val="24"/>
          <w:szCs w:val="24"/>
          <w:lang w:val="es-ES"/>
        </w:rPr>
        <w:t>PUNTO</w:t>
      </w:r>
      <w:r w:rsidR="00F748A5" w:rsidRPr="00C9129D">
        <w:rPr>
          <w:rFonts w:ascii="Arial" w:hAnsi="Arial" w:cs="Arial"/>
          <w:sz w:val="24"/>
          <w:szCs w:val="24"/>
          <w:lang w:val="es-ES"/>
        </w:rPr>
        <w:t>. -</w:t>
      </w:r>
      <w:r w:rsidRPr="00C9129D">
        <w:rPr>
          <w:rFonts w:ascii="Arial" w:hAnsi="Arial" w:cs="Arial"/>
          <w:sz w:val="24"/>
          <w:szCs w:val="24"/>
          <w:lang w:val="es-ES"/>
        </w:rPr>
        <w:t xml:space="preserve"> </w:t>
      </w:r>
      <w:r w:rsidRPr="00F748A5">
        <w:rPr>
          <w:rFonts w:ascii="Arial" w:hAnsi="Arial" w:cs="Arial"/>
          <w:b/>
          <w:sz w:val="24"/>
          <w:szCs w:val="24"/>
          <w:lang w:val="es-ES"/>
        </w:rPr>
        <w:t xml:space="preserve">Sin asuntos </w:t>
      </w:r>
      <w:r w:rsidR="00F748A5" w:rsidRPr="00F748A5">
        <w:rPr>
          <w:rFonts w:ascii="Arial" w:hAnsi="Arial" w:cs="Arial"/>
          <w:b/>
          <w:sz w:val="24"/>
          <w:szCs w:val="24"/>
          <w:lang w:val="es-ES"/>
        </w:rPr>
        <w:t>varios</w:t>
      </w:r>
      <w:r w:rsidR="00F748A5" w:rsidRPr="00C9129D">
        <w:rPr>
          <w:rFonts w:ascii="Arial" w:hAnsi="Arial" w:cs="Arial"/>
          <w:sz w:val="24"/>
          <w:szCs w:val="24"/>
          <w:lang w:val="es-ES"/>
        </w:rPr>
        <w:t>. -</w:t>
      </w:r>
      <w:r w:rsidRPr="00C9129D">
        <w:rPr>
          <w:rFonts w:ascii="Arial" w:hAnsi="Arial" w:cs="Arial"/>
          <w:sz w:val="24"/>
          <w:szCs w:val="24"/>
          <w:lang w:val="es-ES"/>
        </w:rPr>
        <w:t xml:space="preserve"> No existiendo asuntos varios agendados se procede al último punto del orden del día</w:t>
      </w:r>
      <w:r w:rsidR="000609B4">
        <w:rPr>
          <w:rFonts w:ascii="Arial" w:hAnsi="Arial" w:cs="Arial"/>
          <w:sz w:val="24"/>
          <w:szCs w:val="24"/>
          <w:lang w:val="es-ES"/>
        </w:rPr>
        <w:t>.</w:t>
      </w:r>
      <w:r w:rsidR="00A35171">
        <w:rPr>
          <w:rFonts w:ascii="Arial" w:hAnsi="Arial" w:cs="Arial"/>
          <w:sz w:val="24"/>
          <w:szCs w:val="24"/>
          <w:lang w:val="es-ES"/>
        </w:rPr>
        <w:t xml:space="preserve"> </w:t>
      </w:r>
      <w:r w:rsidR="000609B4">
        <w:rPr>
          <w:rFonts w:ascii="Arial" w:hAnsi="Arial" w:cs="Arial"/>
          <w:sz w:val="24"/>
          <w:szCs w:val="24"/>
          <w:lang w:val="es-ES"/>
        </w:rPr>
        <w:t>-------------------</w:t>
      </w:r>
      <w:r w:rsidR="00A35171">
        <w:rPr>
          <w:rFonts w:ascii="Arial" w:hAnsi="Arial" w:cs="Arial"/>
          <w:sz w:val="24"/>
          <w:szCs w:val="24"/>
          <w:lang w:val="es-ES"/>
        </w:rPr>
        <w:t>-------------------------------</w:t>
      </w:r>
      <w:bookmarkStart w:id="0" w:name="_GoBack"/>
      <w:bookmarkEnd w:id="0"/>
    </w:p>
    <w:p w:rsidR="003510F8" w:rsidRDefault="00144BCD" w:rsidP="003510F8">
      <w:pPr>
        <w:spacing w:before="240" w:after="240" w:line="276" w:lineRule="auto"/>
        <w:jc w:val="both"/>
        <w:rPr>
          <w:rFonts w:ascii="Arial" w:eastAsia="Arial" w:hAnsi="Arial" w:cs="Arial"/>
        </w:rPr>
      </w:pPr>
      <w:r w:rsidRPr="00F748A5">
        <w:rPr>
          <w:rFonts w:ascii="Arial" w:hAnsi="Arial" w:cs="Arial"/>
          <w:b/>
          <w:sz w:val="24"/>
          <w:szCs w:val="24"/>
          <w:lang w:val="es-ES"/>
        </w:rPr>
        <w:t xml:space="preserve">CUARTO </w:t>
      </w:r>
      <w:r w:rsidR="00F748A5" w:rsidRPr="00F748A5">
        <w:rPr>
          <w:rFonts w:ascii="Arial" w:hAnsi="Arial" w:cs="Arial"/>
          <w:b/>
          <w:sz w:val="24"/>
          <w:szCs w:val="24"/>
          <w:lang w:val="es-ES"/>
        </w:rPr>
        <w:t>PUNTO. -</w:t>
      </w:r>
      <w:r w:rsidRPr="00F748A5">
        <w:rPr>
          <w:rFonts w:ascii="Arial" w:hAnsi="Arial" w:cs="Arial"/>
          <w:b/>
          <w:sz w:val="24"/>
          <w:szCs w:val="24"/>
          <w:lang w:val="es-ES"/>
        </w:rPr>
        <w:t xml:space="preserve"> Clausura</w:t>
      </w:r>
      <w:r>
        <w:rPr>
          <w:rFonts w:ascii="Arial" w:hAnsi="Arial" w:cs="Arial"/>
          <w:sz w:val="24"/>
          <w:szCs w:val="24"/>
          <w:lang w:val="es-ES"/>
        </w:rPr>
        <w:t xml:space="preserve">, todos de pie siendo las 11:50 horas del </w:t>
      </w:r>
      <w:r w:rsidR="00F748A5">
        <w:rPr>
          <w:rFonts w:ascii="Arial" w:hAnsi="Arial" w:cs="Arial"/>
          <w:sz w:val="24"/>
          <w:szCs w:val="24"/>
          <w:lang w:val="es-ES"/>
        </w:rPr>
        <w:t>día</w:t>
      </w:r>
      <w:r>
        <w:rPr>
          <w:rFonts w:ascii="Arial" w:hAnsi="Arial" w:cs="Arial"/>
          <w:sz w:val="24"/>
          <w:szCs w:val="24"/>
          <w:lang w:val="es-ES"/>
        </w:rPr>
        <w:t xml:space="preserve"> 22 de diciembre del presente año 2022</w:t>
      </w:r>
      <w:r w:rsidR="003510F8" w:rsidRPr="003510F8">
        <w:rPr>
          <w:rFonts w:ascii="Arial" w:hAnsi="Arial" w:cs="Arial"/>
          <w:sz w:val="24"/>
          <w:szCs w:val="24"/>
          <w:lang w:val="es-ES"/>
        </w:rPr>
        <w:t>.</w:t>
      </w:r>
      <w:r w:rsidRPr="003510F8">
        <w:rPr>
          <w:rFonts w:ascii="Arial" w:hAnsi="Arial" w:cs="Arial"/>
          <w:sz w:val="24"/>
          <w:szCs w:val="24"/>
          <w:lang w:val="es-ES"/>
        </w:rPr>
        <w:t xml:space="preserve"> </w:t>
      </w:r>
      <w:r w:rsidR="00FF10BA" w:rsidRPr="003510F8">
        <w:rPr>
          <w:rFonts w:ascii="Arial" w:hAnsi="Arial" w:cs="Arial"/>
          <w:sz w:val="24"/>
          <w:szCs w:val="24"/>
          <w:lang w:val="es-ES"/>
        </w:rPr>
        <w:t xml:space="preserve"> </w:t>
      </w:r>
      <w:r w:rsidR="003510F8" w:rsidRPr="003510F8">
        <w:rPr>
          <w:rFonts w:ascii="Arial" w:eastAsia="Arial" w:hAnsi="Arial" w:cs="Arial"/>
          <w:sz w:val="24"/>
          <w:szCs w:val="24"/>
        </w:rPr>
        <w:t>Firman el acta los integrantes de la comisión como evidencia para validar lo aquí acordado y para los efectos legales a que haya lugar. ------------------------------------------------------------------------------------------------------</w:t>
      </w:r>
    </w:p>
    <w:p w:rsidR="00CB66D5" w:rsidRDefault="00BE6047" w:rsidP="00F748A5">
      <w:pPr>
        <w:jc w:val="both"/>
        <w:rPr>
          <w:rFonts w:ascii="Arial" w:hAnsi="Arial" w:cs="Arial"/>
          <w:sz w:val="24"/>
          <w:szCs w:val="24"/>
          <w:lang w:val="es-ES"/>
        </w:rPr>
      </w:pPr>
      <w:r>
        <w:rPr>
          <w:rFonts w:ascii="Arial" w:hAnsi="Arial" w:cs="Arial"/>
          <w:sz w:val="24"/>
          <w:szCs w:val="24"/>
          <w:lang w:val="es-ES"/>
        </w:rPr>
        <w:t xml:space="preserve"> </w:t>
      </w:r>
      <w:r w:rsidR="00E25B8A">
        <w:rPr>
          <w:rFonts w:ascii="Arial" w:hAnsi="Arial" w:cs="Arial"/>
          <w:sz w:val="24"/>
          <w:szCs w:val="24"/>
          <w:lang w:val="es-ES"/>
        </w:rPr>
        <w:t xml:space="preserve"> </w:t>
      </w:r>
      <w:r w:rsidR="00635351">
        <w:rPr>
          <w:rFonts w:ascii="Arial" w:hAnsi="Arial" w:cs="Arial"/>
          <w:sz w:val="24"/>
          <w:szCs w:val="24"/>
          <w:lang w:val="es-ES"/>
        </w:rPr>
        <w:t xml:space="preserve"> </w:t>
      </w:r>
    </w:p>
    <w:p w:rsidR="003510F8" w:rsidRDefault="003510F8" w:rsidP="00F748A5">
      <w:pPr>
        <w:jc w:val="both"/>
        <w:rPr>
          <w:rFonts w:ascii="Arial" w:hAnsi="Arial" w:cs="Arial"/>
          <w:sz w:val="24"/>
          <w:szCs w:val="24"/>
          <w:lang w:val="es-ES"/>
        </w:rPr>
      </w:pPr>
    </w:p>
    <w:p w:rsidR="003510F8" w:rsidRPr="003510F8" w:rsidRDefault="003510F8" w:rsidP="003510F8">
      <w:pPr>
        <w:jc w:val="center"/>
        <w:rPr>
          <w:rFonts w:ascii="Arial" w:hAnsi="Arial" w:cs="Arial"/>
          <w:b/>
          <w:sz w:val="24"/>
          <w:szCs w:val="24"/>
          <w:lang w:val="es-ES"/>
        </w:rPr>
      </w:pPr>
      <w:r w:rsidRPr="003510F8">
        <w:rPr>
          <w:rFonts w:ascii="Arial" w:hAnsi="Arial" w:cs="Arial"/>
          <w:b/>
          <w:sz w:val="24"/>
          <w:szCs w:val="24"/>
          <w:lang w:val="es-ES"/>
        </w:rPr>
        <w:t>COMISIÓN EDILICIA PERMANENTE DE PARTICIPACIÓN CIUDADANA Y VECINAL.</w:t>
      </w:r>
    </w:p>
    <w:tbl>
      <w:tblPr>
        <w:tblStyle w:val="3"/>
        <w:tblW w:w="9322" w:type="dxa"/>
        <w:tblInd w:w="-318" w:type="dxa"/>
        <w:tblBorders>
          <w:top w:val="nil"/>
          <w:left w:val="nil"/>
          <w:bottom w:val="nil"/>
          <w:right w:val="nil"/>
          <w:insideH w:val="nil"/>
          <w:insideV w:val="nil"/>
        </w:tblBorders>
        <w:tblLayout w:type="fixed"/>
        <w:tblLook w:val="0400" w:firstRow="0" w:lastRow="0" w:firstColumn="0" w:lastColumn="0" w:noHBand="0" w:noVBand="1"/>
      </w:tblPr>
      <w:tblGrid>
        <w:gridCol w:w="4679"/>
        <w:gridCol w:w="4643"/>
      </w:tblGrid>
      <w:tr w:rsidR="003510F8" w:rsidTr="00F0564C">
        <w:tc>
          <w:tcPr>
            <w:tcW w:w="9322" w:type="dxa"/>
            <w:gridSpan w:val="2"/>
          </w:tcPr>
          <w:p w:rsidR="003510F8" w:rsidRDefault="003510F8" w:rsidP="00F0564C">
            <w:pPr>
              <w:pBdr>
                <w:top w:val="nil"/>
                <w:left w:val="nil"/>
                <w:bottom w:val="nil"/>
                <w:right w:val="nil"/>
                <w:between w:val="nil"/>
              </w:pBdr>
              <w:spacing w:after="120" w:line="276" w:lineRule="auto"/>
              <w:jc w:val="center"/>
              <w:rPr>
                <w:rFonts w:ascii="Arial" w:eastAsia="Arial" w:hAnsi="Arial" w:cs="Arial"/>
                <w:b/>
                <w:color w:val="000000"/>
              </w:rPr>
            </w:pPr>
          </w:p>
          <w:p w:rsidR="003510F8" w:rsidRDefault="003510F8" w:rsidP="00F0564C">
            <w:pPr>
              <w:pBdr>
                <w:top w:val="nil"/>
                <w:left w:val="nil"/>
                <w:bottom w:val="nil"/>
                <w:right w:val="nil"/>
                <w:between w:val="nil"/>
              </w:pBdr>
              <w:spacing w:after="120" w:line="276" w:lineRule="auto"/>
              <w:jc w:val="center"/>
              <w:rPr>
                <w:rFonts w:ascii="Arial" w:eastAsia="Arial" w:hAnsi="Arial" w:cs="Arial"/>
                <w:b/>
                <w:color w:val="000000"/>
              </w:rPr>
            </w:pPr>
          </w:p>
          <w:p w:rsidR="003510F8" w:rsidRDefault="003510F8" w:rsidP="00F0564C">
            <w:pPr>
              <w:pBdr>
                <w:top w:val="nil"/>
                <w:left w:val="nil"/>
                <w:bottom w:val="nil"/>
                <w:right w:val="nil"/>
                <w:between w:val="nil"/>
              </w:pBdr>
              <w:spacing w:after="120" w:line="276" w:lineRule="auto"/>
              <w:jc w:val="center"/>
              <w:rPr>
                <w:rFonts w:ascii="Arial" w:eastAsia="Arial" w:hAnsi="Arial" w:cs="Arial"/>
                <w:b/>
                <w:color w:val="000000"/>
              </w:rPr>
            </w:pPr>
            <w:r>
              <w:rPr>
                <w:rFonts w:ascii="Arial" w:eastAsia="Arial" w:hAnsi="Arial" w:cs="Arial"/>
                <w:b/>
                <w:color w:val="000000"/>
              </w:rPr>
              <w:t xml:space="preserve">LIC. ERNESTO SÁNCHEZ </w:t>
            </w:r>
            <w:proofErr w:type="spellStart"/>
            <w:r>
              <w:rPr>
                <w:rFonts w:ascii="Arial" w:eastAsia="Arial" w:hAnsi="Arial" w:cs="Arial"/>
                <w:b/>
                <w:color w:val="000000"/>
              </w:rPr>
              <w:t>SÁNCHEZ</w:t>
            </w:r>
            <w:proofErr w:type="spellEnd"/>
          </w:p>
        </w:tc>
      </w:tr>
      <w:tr w:rsidR="003510F8" w:rsidTr="00F0564C">
        <w:tc>
          <w:tcPr>
            <w:tcW w:w="9322" w:type="dxa"/>
            <w:gridSpan w:val="2"/>
          </w:tcPr>
          <w:p w:rsidR="003510F8" w:rsidRDefault="003510F8" w:rsidP="00F0564C">
            <w:pPr>
              <w:pBdr>
                <w:top w:val="nil"/>
                <w:left w:val="nil"/>
                <w:bottom w:val="nil"/>
                <w:right w:val="nil"/>
                <w:between w:val="nil"/>
              </w:pBdr>
              <w:spacing w:after="120" w:line="276" w:lineRule="auto"/>
              <w:jc w:val="center"/>
              <w:rPr>
                <w:rFonts w:ascii="Arial" w:eastAsia="Arial" w:hAnsi="Arial" w:cs="Arial"/>
                <w:color w:val="000000"/>
              </w:rPr>
            </w:pPr>
            <w:r>
              <w:rPr>
                <w:rFonts w:ascii="Arial" w:eastAsia="Arial" w:hAnsi="Arial" w:cs="Arial"/>
                <w:color w:val="000000"/>
              </w:rPr>
              <w:t>Regidor Presidente</w:t>
            </w:r>
          </w:p>
        </w:tc>
      </w:tr>
      <w:tr w:rsidR="003510F8" w:rsidTr="00F0564C">
        <w:trPr>
          <w:trHeight w:val="1680"/>
        </w:trPr>
        <w:tc>
          <w:tcPr>
            <w:tcW w:w="4679" w:type="dxa"/>
          </w:tcPr>
          <w:p w:rsidR="003510F8" w:rsidRDefault="003510F8" w:rsidP="00F0564C">
            <w:pPr>
              <w:pBdr>
                <w:top w:val="nil"/>
                <w:left w:val="nil"/>
                <w:bottom w:val="nil"/>
                <w:right w:val="nil"/>
                <w:between w:val="nil"/>
              </w:pBdr>
              <w:spacing w:after="120" w:line="276" w:lineRule="auto"/>
              <w:rPr>
                <w:rFonts w:ascii="Arial" w:eastAsia="Arial" w:hAnsi="Arial" w:cs="Arial"/>
                <w:b/>
                <w:color w:val="000000"/>
              </w:rPr>
            </w:pPr>
          </w:p>
          <w:p w:rsidR="003510F8" w:rsidRDefault="003510F8" w:rsidP="00F0564C">
            <w:pPr>
              <w:pBdr>
                <w:top w:val="nil"/>
                <w:left w:val="nil"/>
                <w:bottom w:val="nil"/>
                <w:right w:val="nil"/>
                <w:between w:val="nil"/>
              </w:pBdr>
              <w:spacing w:after="120" w:line="276" w:lineRule="auto"/>
              <w:rPr>
                <w:rFonts w:ascii="Arial" w:eastAsia="Arial" w:hAnsi="Arial" w:cs="Arial"/>
                <w:b/>
                <w:color w:val="000000"/>
              </w:rPr>
            </w:pPr>
          </w:p>
          <w:p w:rsidR="003510F8" w:rsidRDefault="003510F8" w:rsidP="00F0564C">
            <w:pPr>
              <w:pBdr>
                <w:top w:val="nil"/>
                <w:left w:val="nil"/>
                <w:bottom w:val="nil"/>
                <w:right w:val="nil"/>
                <w:between w:val="nil"/>
              </w:pBdr>
              <w:spacing w:after="120" w:line="276" w:lineRule="auto"/>
              <w:rPr>
                <w:rFonts w:ascii="Arial" w:eastAsia="Arial" w:hAnsi="Arial" w:cs="Arial"/>
                <w:b/>
                <w:color w:val="000000"/>
              </w:rPr>
            </w:pPr>
          </w:p>
        </w:tc>
        <w:tc>
          <w:tcPr>
            <w:tcW w:w="4643" w:type="dxa"/>
          </w:tcPr>
          <w:p w:rsidR="003510F8" w:rsidRDefault="003510F8" w:rsidP="00F0564C">
            <w:pPr>
              <w:pBdr>
                <w:top w:val="nil"/>
                <w:left w:val="nil"/>
                <w:bottom w:val="nil"/>
                <w:right w:val="nil"/>
                <w:between w:val="nil"/>
              </w:pBdr>
              <w:spacing w:after="120" w:line="276" w:lineRule="auto"/>
              <w:jc w:val="center"/>
              <w:rPr>
                <w:rFonts w:ascii="Arial" w:eastAsia="Arial" w:hAnsi="Arial" w:cs="Arial"/>
                <w:b/>
                <w:color w:val="000000"/>
              </w:rPr>
            </w:pPr>
          </w:p>
          <w:p w:rsidR="003510F8" w:rsidRDefault="003510F8" w:rsidP="00F0564C">
            <w:pPr>
              <w:pBdr>
                <w:top w:val="nil"/>
                <w:left w:val="nil"/>
                <w:bottom w:val="nil"/>
                <w:right w:val="nil"/>
                <w:between w:val="nil"/>
              </w:pBdr>
              <w:spacing w:after="120" w:line="276" w:lineRule="auto"/>
              <w:jc w:val="center"/>
              <w:rPr>
                <w:rFonts w:ascii="Arial" w:eastAsia="Arial" w:hAnsi="Arial" w:cs="Arial"/>
                <w:b/>
                <w:color w:val="000000"/>
              </w:rPr>
            </w:pPr>
          </w:p>
        </w:tc>
      </w:tr>
      <w:tr w:rsidR="003510F8" w:rsidTr="00F0564C">
        <w:tc>
          <w:tcPr>
            <w:tcW w:w="4679" w:type="dxa"/>
          </w:tcPr>
          <w:p w:rsidR="003510F8" w:rsidRDefault="003510F8" w:rsidP="00F0564C">
            <w:pPr>
              <w:pBdr>
                <w:top w:val="nil"/>
                <w:left w:val="nil"/>
                <w:bottom w:val="nil"/>
                <w:right w:val="nil"/>
                <w:between w:val="nil"/>
              </w:pBdr>
              <w:spacing w:after="120" w:line="276" w:lineRule="auto"/>
              <w:jc w:val="center"/>
              <w:rPr>
                <w:rFonts w:ascii="Arial" w:eastAsia="Arial" w:hAnsi="Arial" w:cs="Arial"/>
                <w:b/>
                <w:color w:val="000000"/>
              </w:rPr>
            </w:pPr>
            <w:r>
              <w:rPr>
                <w:rFonts w:ascii="Arial" w:eastAsia="Arial" w:hAnsi="Arial" w:cs="Arial"/>
                <w:b/>
                <w:color w:val="000000"/>
              </w:rPr>
              <w:t>LIC. EVA MARÍA DE JESÚS BARRETO</w:t>
            </w:r>
          </w:p>
        </w:tc>
        <w:tc>
          <w:tcPr>
            <w:tcW w:w="4643" w:type="dxa"/>
          </w:tcPr>
          <w:p w:rsidR="003510F8" w:rsidRDefault="003510F8" w:rsidP="00F0564C">
            <w:pPr>
              <w:pBdr>
                <w:top w:val="nil"/>
                <w:left w:val="nil"/>
                <w:bottom w:val="nil"/>
                <w:right w:val="nil"/>
                <w:between w:val="nil"/>
              </w:pBdr>
              <w:spacing w:after="120" w:line="276" w:lineRule="auto"/>
              <w:ind w:right="-234"/>
              <w:jc w:val="center"/>
              <w:rPr>
                <w:rFonts w:ascii="Arial" w:eastAsia="Arial" w:hAnsi="Arial" w:cs="Arial"/>
                <w:b/>
                <w:color w:val="000000"/>
              </w:rPr>
            </w:pPr>
            <w:r>
              <w:rPr>
                <w:rFonts w:ascii="Arial" w:eastAsia="Arial" w:hAnsi="Arial" w:cs="Arial"/>
                <w:b/>
                <w:color w:val="000000"/>
              </w:rPr>
              <w:t>LIC. RAÚL CHÁVEZ GARCÍA</w:t>
            </w:r>
          </w:p>
        </w:tc>
      </w:tr>
      <w:tr w:rsidR="003510F8" w:rsidTr="00F0564C">
        <w:tc>
          <w:tcPr>
            <w:tcW w:w="4679" w:type="dxa"/>
          </w:tcPr>
          <w:p w:rsidR="003510F8" w:rsidRDefault="003510F8" w:rsidP="00F0564C">
            <w:pPr>
              <w:pBdr>
                <w:top w:val="nil"/>
                <w:left w:val="nil"/>
                <w:bottom w:val="nil"/>
                <w:right w:val="nil"/>
                <w:between w:val="nil"/>
              </w:pBdr>
              <w:spacing w:after="120" w:line="276" w:lineRule="auto"/>
              <w:jc w:val="center"/>
              <w:rPr>
                <w:rFonts w:ascii="Arial" w:eastAsia="Arial" w:hAnsi="Arial" w:cs="Arial"/>
                <w:color w:val="000000"/>
              </w:rPr>
            </w:pPr>
            <w:r>
              <w:rPr>
                <w:rFonts w:ascii="Arial" w:eastAsia="Arial" w:hAnsi="Arial" w:cs="Arial"/>
                <w:color w:val="000000"/>
              </w:rPr>
              <w:t>Regidora Vocal</w:t>
            </w:r>
          </w:p>
        </w:tc>
        <w:tc>
          <w:tcPr>
            <w:tcW w:w="4643" w:type="dxa"/>
          </w:tcPr>
          <w:p w:rsidR="003510F8" w:rsidRDefault="003510F8" w:rsidP="00F0564C">
            <w:pPr>
              <w:pBdr>
                <w:top w:val="nil"/>
                <w:left w:val="nil"/>
                <w:bottom w:val="nil"/>
                <w:right w:val="nil"/>
                <w:between w:val="nil"/>
              </w:pBdr>
              <w:spacing w:after="120" w:line="276" w:lineRule="auto"/>
              <w:jc w:val="center"/>
              <w:rPr>
                <w:rFonts w:ascii="Arial" w:eastAsia="Arial" w:hAnsi="Arial" w:cs="Arial"/>
                <w:color w:val="000000"/>
              </w:rPr>
            </w:pPr>
            <w:r>
              <w:rPr>
                <w:rFonts w:ascii="Arial" w:eastAsia="Arial" w:hAnsi="Arial" w:cs="Arial"/>
                <w:color w:val="000000"/>
              </w:rPr>
              <w:t>Regidor Vocal</w:t>
            </w:r>
          </w:p>
        </w:tc>
      </w:tr>
    </w:tbl>
    <w:p w:rsidR="00F748A5" w:rsidRDefault="00F748A5" w:rsidP="00F748A5">
      <w:pPr>
        <w:jc w:val="both"/>
        <w:rPr>
          <w:rFonts w:ascii="Arial" w:hAnsi="Arial" w:cs="Arial"/>
          <w:sz w:val="24"/>
          <w:szCs w:val="24"/>
          <w:lang w:val="es-ES"/>
        </w:rPr>
      </w:pPr>
    </w:p>
    <w:p w:rsidR="003510F8" w:rsidRDefault="003510F8" w:rsidP="00F748A5">
      <w:pPr>
        <w:jc w:val="both"/>
        <w:rPr>
          <w:rFonts w:ascii="Arial" w:hAnsi="Arial" w:cs="Arial"/>
          <w:sz w:val="24"/>
          <w:szCs w:val="24"/>
          <w:lang w:val="es-ES"/>
        </w:rPr>
      </w:pPr>
    </w:p>
    <w:p w:rsidR="003510F8" w:rsidRDefault="003510F8" w:rsidP="00F748A5">
      <w:pPr>
        <w:jc w:val="both"/>
        <w:rPr>
          <w:rFonts w:ascii="Arial" w:hAnsi="Arial" w:cs="Arial"/>
          <w:sz w:val="24"/>
          <w:szCs w:val="24"/>
          <w:lang w:val="es-ES"/>
        </w:rPr>
      </w:pPr>
    </w:p>
    <w:p w:rsidR="003510F8" w:rsidRPr="00D930E3" w:rsidRDefault="003510F8" w:rsidP="003510F8">
      <w:pPr>
        <w:jc w:val="both"/>
        <w:rPr>
          <w:rFonts w:ascii="Arial" w:eastAsia="Arial" w:hAnsi="Arial" w:cs="Arial"/>
        </w:rPr>
      </w:pPr>
      <w:r>
        <w:rPr>
          <w:rFonts w:ascii="Arial" w:eastAsia="Arial" w:hAnsi="Arial" w:cs="Arial"/>
        </w:rPr>
        <w:t xml:space="preserve">La presente hoja de firmas corresponde al acta de la sesión ordinaria número </w:t>
      </w:r>
      <w:r w:rsidR="00211AC3">
        <w:rPr>
          <w:rFonts w:ascii="Arial" w:eastAsia="Arial" w:hAnsi="Arial" w:cs="Arial"/>
        </w:rPr>
        <w:t>0</w:t>
      </w:r>
      <w:r>
        <w:rPr>
          <w:rFonts w:ascii="Arial" w:eastAsia="Arial" w:hAnsi="Arial" w:cs="Arial"/>
        </w:rPr>
        <w:t>2 de la Comisión Edilicia de Participación Ciudadana de fecha 22 de diciembre del 2022.</w:t>
      </w:r>
    </w:p>
    <w:p w:rsidR="003510F8" w:rsidRDefault="003510F8" w:rsidP="00F748A5">
      <w:pPr>
        <w:jc w:val="both"/>
        <w:rPr>
          <w:rFonts w:ascii="Arial" w:hAnsi="Arial" w:cs="Arial"/>
          <w:sz w:val="24"/>
          <w:szCs w:val="24"/>
          <w:lang w:val="es-ES"/>
        </w:rPr>
      </w:pPr>
    </w:p>
    <w:sectPr w:rsidR="003510F8">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CFF" w:rsidRDefault="00FD1CFF" w:rsidP="0042054C">
      <w:pPr>
        <w:spacing w:after="0" w:line="240" w:lineRule="auto"/>
      </w:pPr>
      <w:r>
        <w:separator/>
      </w:r>
    </w:p>
  </w:endnote>
  <w:endnote w:type="continuationSeparator" w:id="0">
    <w:p w:rsidR="00FD1CFF" w:rsidRDefault="00FD1CFF" w:rsidP="00420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CFF" w:rsidRDefault="00FD1CFF" w:rsidP="0042054C">
      <w:pPr>
        <w:spacing w:after="0" w:line="240" w:lineRule="auto"/>
      </w:pPr>
      <w:r>
        <w:separator/>
      </w:r>
    </w:p>
  </w:footnote>
  <w:footnote w:type="continuationSeparator" w:id="0">
    <w:p w:rsidR="00FD1CFF" w:rsidRDefault="00FD1CFF" w:rsidP="004205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C7A" w:rsidRDefault="00FD1CFF">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style="position:absolute;margin-left:-85.05pt;margin-top:-115.85pt;width:612pt;height:810pt;z-index:-251658752;mso-wrap-edited:f;mso-position-horizontal-relative:margin;mso-position-vertical-relative:margin" o:allowincell="f">
          <v:imagedata r:id="rId1" o:title="hoja membretada-01"/>
          <w10:wrap anchorx="margin" anchory="margin"/>
        </v:shape>
      </w:pict>
    </w:r>
  </w:p>
  <w:p w:rsidR="00BE2C7A" w:rsidRDefault="00BE2C7A">
    <w:pPr>
      <w:pStyle w:val="Encabezado"/>
    </w:pPr>
  </w:p>
  <w:p w:rsidR="00BE2C7A" w:rsidRDefault="00BE2C7A">
    <w:pPr>
      <w:pStyle w:val="Encabezado"/>
    </w:pPr>
  </w:p>
  <w:p w:rsidR="00BE2C7A" w:rsidRDefault="00BE2C7A">
    <w:pPr>
      <w:pStyle w:val="Encabezado"/>
    </w:pPr>
  </w:p>
  <w:p w:rsidR="00BE2C7A" w:rsidRDefault="00BE2C7A">
    <w:pPr>
      <w:pStyle w:val="Encabezado"/>
      <w:rPr>
        <w:rFonts w:ascii="Arial" w:eastAsia="Arial" w:hAnsi="Arial" w:cs="Arial"/>
        <w:noProof/>
        <w:lang w:eastAsia="es-MX"/>
      </w:rPr>
    </w:pPr>
  </w:p>
  <w:p w:rsidR="0042054C" w:rsidRDefault="0042054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F44733"/>
    <w:multiLevelType w:val="hybridMultilevel"/>
    <w:tmpl w:val="1F5C67EC"/>
    <w:lvl w:ilvl="0" w:tplc="3E8A845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DBD3E81"/>
    <w:multiLevelType w:val="hybridMultilevel"/>
    <w:tmpl w:val="8E722322"/>
    <w:lvl w:ilvl="0" w:tplc="1C682E7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A8F"/>
    <w:rsid w:val="000609B4"/>
    <w:rsid w:val="001277C0"/>
    <w:rsid w:val="00144BCD"/>
    <w:rsid w:val="00151C52"/>
    <w:rsid w:val="00211AC3"/>
    <w:rsid w:val="00226395"/>
    <w:rsid w:val="002425F5"/>
    <w:rsid w:val="002C3A8F"/>
    <w:rsid w:val="003510F8"/>
    <w:rsid w:val="0042054C"/>
    <w:rsid w:val="00443924"/>
    <w:rsid w:val="004754B5"/>
    <w:rsid w:val="004A7263"/>
    <w:rsid w:val="005F2848"/>
    <w:rsid w:val="00635351"/>
    <w:rsid w:val="00731B48"/>
    <w:rsid w:val="007F4325"/>
    <w:rsid w:val="008061D0"/>
    <w:rsid w:val="00881198"/>
    <w:rsid w:val="008E0027"/>
    <w:rsid w:val="009D56F9"/>
    <w:rsid w:val="00A12DC7"/>
    <w:rsid w:val="00A35171"/>
    <w:rsid w:val="00B26889"/>
    <w:rsid w:val="00BE2C7A"/>
    <w:rsid w:val="00BE6047"/>
    <w:rsid w:val="00CB66D5"/>
    <w:rsid w:val="00DC309F"/>
    <w:rsid w:val="00E25B8A"/>
    <w:rsid w:val="00F748A5"/>
    <w:rsid w:val="00FD1CFF"/>
    <w:rsid w:val="00FF10BA"/>
    <w:rsid w:val="00FF5A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2A7CF58"/>
  <w15:chartTrackingRefBased/>
  <w15:docId w15:val="{1E854D23-3078-4359-8383-00C233E4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5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05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2054C"/>
  </w:style>
  <w:style w:type="paragraph" w:styleId="Piedepgina">
    <w:name w:val="footer"/>
    <w:basedOn w:val="Normal"/>
    <w:link w:val="PiedepginaCar"/>
    <w:uiPriority w:val="99"/>
    <w:unhideWhenUsed/>
    <w:rsid w:val="004205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054C"/>
  </w:style>
  <w:style w:type="paragraph" w:styleId="Prrafodelista">
    <w:name w:val="List Paragraph"/>
    <w:basedOn w:val="Normal"/>
    <w:uiPriority w:val="34"/>
    <w:qFormat/>
    <w:rsid w:val="00226395"/>
    <w:pPr>
      <w:ind w:left="720"/>
      <w:contextualSpacing/>
    </w:pPr>
  </w:style>
  <w:style w:type="table" w:customStyle="1" w:styleId="3">
    <w:name w:val="3"/>
    <w:basedOn w:val="Tablanormal"/>
    <w:rsid w:val="003510F8"/>
    <w:pPr>
      <w:spacing w:after="0" w:line="240" w:lineRule="auto"/>
    </w:pPr>
    <w:rPr>
      <w:rFonts w:ascii="Calibri" w:eastAsia="Calibri" w:hAnsi="Calibri" w:cs="Calibri"/>
      <w:sz w:val="24"/>
      <w:szCs w:val="24"/>
      <w:lang w:eastAsia="es-MX"/>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1894</Words>
  <Characters>10421</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Barrera</dc:creator>
  <cp:keywords/>
  <dc:description/>
  <cp:lastModifiedBy>Laura Guadalupe Gomez Pinto</cp:lastModifiedBy>
  <cp:revision>6</cp:revision>
  <dcterms:created xsi:type="dcterms:W3CDTF">2023-12-12T21:10:00Z</dcterms:created>
  <dcterms:modified xsi:type="dcterms:W3CDTF">2023-12-13T19:19:00Z</dcterms:modified>
</cp:coreProperties>
</file>