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752F52" w:rsidRDefault="00752F52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752F52" w:rsidRDefault="00752F52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C03218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EB3A09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</w:t>
      </w:r>
      <w:r w:rsidR="0054048F">
        <w:rPr>
          <w:rFonts w:ascii="Verdana" w:hAnsi="Verdana" w:cs="Arial"/>
          <w:b/>
          <w:sz w:val="28"/>
          <w:szCs w:val="24"/>
        </w:rPr>
        <w:t>EXTRA</w:t>
      </w:r>
      <w:r w:rsidR="00B57D0D">
        <w:rPr>
          <w:rFonts w:ascii="Verdana" w:hAnsi="Verdana" w:cs="Arial"/>
          <w:b/>
          <w:sz w:val="28"/>
          <w:szCs w:val="24"/>
        </w:rPr>
        <w:t xml:space="preserve">ORDINARIA NÚMERO </w:t>
      </w:r>
      <w:r w:rsidR="0054048F">
        <w:rPr>
          <w:rFonts w:ascii="Verdana" w:hAnsi="Verdana" w:cs="Arial"/>
          <w:b/>
          <w:sz w:val="28"/>
          <w:szCs w:val="24"/>
        </w:rPr>
        <w:t>0</w:t>
      </w:r>
      <w:r w:rsidR="006E7D96">
        <w:rPr>
          <w:rFonts w:ascii="Verdana" w:hAnsi="Verdana" w:cs="Arial"/>
          <w:b/>
          <w:sz w:val="28"/>
          <w:szCs w:val="24"/>
        </w:rPr>
        <w:t>2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>
        <w:rPr>
          <w:rFonts w:ascii="Verdana" w:hAnsi="Verdana" w:cs="Arial"/>
          <w:b/>
          <w:sz w:val="28"/>
          <w:szCs w:val="24"/>
        </w:rPr>
        <w:t xml:space="preserve"> COMISIÓN </w:t>
      </w:r>
      <w:r w:rsidR="00B57D0D">
        <w:rPr>
          <w:rFonts w:ascii="Verdana" w:hAnsi="Verdana" w:cs="Arial"/>
          <w:b/>
          <w:sz w:val="28"/>
          <w:szCs w:val="24"/>
        </w:rPr>
        <w:t>DE PARTICIPACIÓ</w:t>
      </w:r>
      <w:r>
        <w:rPr>
          <w:rFonts w:ascii="Verdana" w:hAnsi="Verdana" w:cs="Arial"/>
          <w:b/>
          <w:sz w:val="28"/>
          <w:szCs w:val="24"/>
        </w:rPr>
        <w:t>N CIUDADA</w:t>
      </w:r>
      <w:bookmarkStart w:id="0" w:name="_GoBack"/>
      <w:bookmarkEnd w:id="0"/>
      <w:r>
        <w:rPr>
          <w:rFonts w:ascii="Verdana" w:hAnsi="Verdana" w:cs="Arial"/>
          <w:b/>
          <w:sz w:val="28"/>
          <w:szCs w:val="24"/>
        </w:rPr>
        <w:t>NA</w:t>
      </w:r>
      <w:r w:rsidR="00FC58B1">
        <w:rPr>
          <w:rFonts w:ascii="Verdana" w:hAnsi="Verdana" w:cs="Arial"/>
          <w:b/>
          <w:sz w:val="28"/>
          <w:szCs w:val="24"/>
        </w:rPr>
        <w:t xml:space="preserve"> Y VECINAL.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54048F" w:rsidP="00B54E5B">
      <w:pPr>
        <w:jc w:val="center"/>
        <w:rPr>
          <w:rFonts w:ascii="Verdana" w:hAnsi="Verdana" w:cs="Arial"/>
          <w:b/>
        </w:rPr>
      </w:pPr>
      <w:r w:rsidRPr="004E16FD">
        <w:rPr>
          <w:rFonts w:ascii="Verdana" w:hAnsi="Verdana" w:cs="Arial"/>
          <w:b/>
        </w:rPr>
        <w:t>31 treinta y uno de m</w:t>
      </w:r>
      <w:r w:rsidR="00EB3A09" w:rsidRPr="004E16FD">
        <w:rPr>
          <w:rFonts w:ascii="Verdana" w:hAnsi="Verdana" w:cs="Arial"/>
          <w:b/>
        </w:rPr>
        <w:t xml:space="preserve">arzo del 2022 dos mil </w:t>
      </w:r>
      <w:r w:rsidR="00FC58B1" w:rsidRPr="004E16FD">
        <w:rPr>
          <w:rFonts w:ascii="Verdana" w:hAnsi="Verdana" w:cs="Arial"/>
          <w:b/>
        </w:rPr>
        <w:t>veintidós</w:t>
      </w:r>
      <w:r w:rsidR="00EB3A09" w:rsidRPr="004E16FD">
        <w:rPr>
          <w:rFonts w:ascii="Verdana" w:hAnsi="Verdana" w:cs="Arial"/>
          <w:b/>
        </w:rPr>
        <w:t xml:space="preserve"> a la</w:t>
      </w:r>
      <w:r w:rsidR="00752F52" w:rsidRPr="004E16FD">
        <w:rPr>
          <w:rFonts w:ascii="Verdana" w:hAnsi="Verdana" w:cs="Arial"/>
          <w:b/>
        </w:rPr>
        <w:t>s</w:t>
      </w:r>
      <w:r w:rsidR="00B54E5B" w:rsidRPr="004E16FD">
        <w:rPr>
          <w:rFonts w:ascii="Verdana" w:hAnsi="Verdana" w:cs="Arial"/>
          <w:b/>
        </w:rPr>
        <w:t xml:space="preserve"> </w:t>
      </w:r>
      <w:r w:rsidR="00B57D0D" w:rsidRPr="004E16FD">
        <w:rPr>
          <w:rFonts w:ascii="Verdana" w:hAnsi="Verdana" w:cs="Arial"/>
          <w:b/>
        </w:rPr>
        <w:t>1</w:t>
      </w:r>
      <w:r w:rsidR="004E16FD" w:rsidRPr="004E16FD">
        <w:rPr>
          <w:rFonts w:ascii="Verdana" w:hAnsi="Verdana" w:cs="Arial"/>
          <w:b/>
        </w:rPr>
        <w:t>6</w:t>
      </w:r>
      <w:r w:rsidR="00B54E5B" w:rsidRPr="004E16FD">
        <w:rPr>
          <w:rFonts w:ascii="Verdana" w:hAnsi="Verdana" w:cs="Arial"/>
          <w:b/>
        </w:rPr>
        <w:t>:</w:t>
      </w:r>
      <w:r w:rsidR="00F64486" w:rsidRPr="004E16FD">
        <w:rPr>
          <w:rFonts w:ascii="Verdana" w:hAnsi="Verdana" w:cs="Arial"/>
          <w:b/>
        </w:rPr>
        <w:t>0</w:t>
      </w:r>
      <w:r w:rsidR="00FC58B1" w:rsidRPr="004E16FD">
        <w:rPr>
          <w:rFonts w:ascii="Verdana" w:hAnsi="Verdana" w:cs="Arial"/>
          <w:b/>
        </w:rPr>
        <w:t>0</w:t>
      </w:r>
      <w:r w:rsidR="00B57D0D" w:rsidRPr="004E16FD">
        <w:rPr>
          <w:rFonts w:ascii="Verdana" w:hAnsi="Verdana" w:cs="Arial"/>
          <w:b/>
        </w:rPr>
        <w:t xml:space="preserve"> </w:t>
      </w:r>
      <w:proofErr w:type="spellStart"/>
      <w:r w:rsidR="00B57D0D" w:rsidRPr="004E16FD">
        <w:rPr>
          <w:rFonts w:ascii="Verdana" w:hAnsi="Verdana" w:cs="Arial"/>
          <w:b/>
        </w:rPr>
        <w:t>hrs</w:t>
      </w:r>
      <w:proofErr w:type="spellEnd"/>
      <w:r w:rsidR="00F64486" w:rsidRPr="004E16FD">
        <w:rPr>
          <w:rFonts w:ascii="Verdana" w:hAnsi="Verdana" w:cs="Arial"/>
          <w:b/>
        </w:rPr>
        <w:t>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54048F" w:rsidRPr="0054048F" w:rsidRDefault="0054048F" w:rsidP="0054048F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  <w:lang w:val="es-MX"/>
        </w:rPr>
      </w:pPr>
      <w:r w:rsidRPr="0054048F">
        <w:rPr>
          <w:rFonts w:ascii="Verdana" w:hAnsi="Verdana"/>
          <w:sz w:val="22"/>
          <w:szCs w:val="22"/>
          <w:lang w:val="es-MX"/>
        </w:rPr>
        <w:t>Lista de Asistencia y declaración del Quorum Legal.</w:t>
      </w:r>
    </w:p>
    <w:p w:rsidR="0054048F" w:rsidRPr="0054048F" w:rsidRDefault="0054048F" w:rsidP="0054048F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  <w:lang w:val="es-MX"/>
        </w:rPr>
      </w:pPr>
      <w:r w:rsidRPr="0054048F">
        <w:rPr>
          <w:rFonts w:ascii="Verdana" w:hAnsi="Verdana"/>
          <w:sz w:val="22"/>
          <w:szCs w:val="22"/>
          <w:lang w:val="es-MX"/>
        </w:rPr>
        <w:t>Revisión y aprobación del Plan de Trabajo de la Comisión Edilicia de Participación Ciudadana y Vecinal.</w:t>
      </w:r>
    </w:p>
    <w:p w:rsidR="0054048F" w:rsidRPr="0054048F" w:rsidRDefault="0054048F" w:rsidP="0054048F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  <w:lang w:val="es-MX"/>
        </w:rPr>
      </w:pPr>
      <w:r w:rsidRPr="0054048F">
        <w:rPr>
          <w:rFonts w:ascii="Verdana" w:hAnsi="Verdana"/>
          <w:sz w:val="22"/>
          <w:szCs w:val="22"/>
          <w:lang w:val="es-MX"/>
        </w:rPr>
        <w:t>Estudio y dictaminación de la iniciativa de acuerdo económico que turna a la Comisión Edilicia Permanente de Participación Ciudadana y Vecinal la propuesta para someter a Consulta Pública las rutas de Transporte Público, aprobada en Sesión Ordinaria número 06 de fecha 23 de febrero del 2022, mediante punto número 31, turnado mediante oficio NOT/117/2022.</w:t>
      </w:r>
    </w:p>
    <w:p w:rsidR="0054048F" w:rsidRPr="0054048F" w:rsidRDefault="0054048F" w:rsidP="0054048F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  <w:lang w:val="es-MX"/>
        </w:rPr>
      </w:pPr>
      <w:r w:rsidRPr="0054048F">
        <w:rPr>
          <w:rFonts w:ascii="Verdana" w:hAnsi="Verdana"/>
          <w:sz w:val="22"/>
          <w:szCs w:val="22"/>
          <w:lang w:val="es-MX"/>
        </w:rPr>
        <w:t>Asuntos varios.</w:t>
      </w:r>
    </w:p>
    <w:p w:rsidR="0054048F" w:rsidRPr="0054048F" w:rsidRDefault="0054048F" w:rsidP="0054048F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  <w:lang w:val="es-MX"/>
        </w:rPr>
      </w:pPr>
      <w:r w:rsidRPr="0054048F">
        <w:rPr>
          <w:rFonts w:ascii="Verdana" w:hAnsi="Verdana"/>
          <w:sz w:val="22"/>
          <w:szCs w:val="22"/>
          <w:lang w:val="es-MX"/>
        </w:rPr>
        <w:t>Clausura.</w:t>
      </w:r>
    </w:p>
    <w:p w:rsidR="0054048F" w:rsidRDefault="0054048F" w:rsidP="0054048F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18" w:rsidRDefault="00C03218">
      <w:pPr>
        <w:spacing w:after="0" w:line="240" w:lineRule="auto"/>
      </w:pPr>
      <w:r>
        <w:separator/>
      </w:r>
    </w:p>
  </w:endnote>
  <w:endnote w:type="continuationSeparator" w:id="0">
    <w:p w:rsidR="00C03218" w:rsidRDefault="00C0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96" w:rsidRPr="006E7D96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032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18" w:rsidRDefault="00C03218">
      <w:pPr>
        <w:spacing w:after="0" w:line="240" w:lineRule="auto"/>
      </w:pPr>
      <w:r>
        <w:separator/>
      </w:r>
    </w:p>
  </w:footnote>
  <w:footnote w:type="continuationSeparator" w:id="0">
    <w:p w:rsidR="00C03218" w:rsidRDefault="00C0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C03218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C032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183CA2"/>
    <w:rsid w:val="00250907"/>
    <w:rsid w:val="00465EF2"/>
    <w:rsid w:val="0047135E"/>
    <w:rsid w:val="004B0542"/>
    <w:rsid w:val="004B62B8"/>
    <w:rsid w:val="004E16FD"/>
    <w:rsid w:val="0054048F"/>
    <w:rsid w:val="005C74D1"/>
    <w:rsid w:val="005E4EED"/>
    <w:rsid w:val="00612BDA"/>
    <w:rsid w:val="00664F30"/>
    <w:rsid w:val="0068243E"/>
    <w:rsid w:val="006A0B85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94417"/>
    <w:rsid w:val="00B54E5B"/>
    <w:rsid w:val="00B57D0D"/>
    <w:rsid w:val="00C03218"/>
    <w:rsid w:val="00CC012B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Noe Saul Ramos Garcia</cp:lastModifiedBy>
  <cp:revision>4</cp:revision>
  <cp:lastPrinted>2022-03-31T20:01:00Z</cp:lastPrinted>
  <dcterms:created xsi:type="dcterms:W3CDTF">2022-03-31T18:46:00Z</dcterms:created>
  <dcterms:modified xsi:type="dcterms:W3CDTF">2022-06-21T03:32:00Z</dcterms:modified>
</cp:coreProperties>
</file>