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535" w:rsidRDefault="00A81535" w:rsidP="005F7524">
      <w:pPr>
        <w:jc w:val="center"/>
        <w:rPr>
          <w:rFonts w:ascii="Arial Narrow" w:hAnsi="Arial Narrow" w:cs="Arial"/>
          <w:b/>
          <w:bCs/>
          <w:sz w:val="28"/>
        </w:rPr>
      </w:pPr>
    </w:p>
    <w:p w:rsidR="005F7524" w:rsidRPr="00945D98" w:rsidRDefault="005F7524" w:rsidP="005F7524">
      <w:pPr>
        <w:jc w:val="center"/>
        <w:rPr>
          <w:rFonts w:ascii="Arial Narrow" w:hAnsi="Arial Narrow" w:cs="Arial"/>
          <w:b/>
          <w:bCs/>
          <w:sz w:val="28"/>
        </w:rPr>
      </w:pPr>
      <w:bookmarkStart w:id="0" w:name="_GoBack"/>
      <w:r w:rsidRPr="00945D98">
        <w:rPr>
          <w:rFonts w:ascii="Arial Narrow" w:hAnsi="Arial Narrow" w:cs="Arial"/>
          <w:b/>
          <w:bCs/>
          <w:sz w:val="28"/>
        </w:rPr>
        <w:t xml:space="preserve">SESIÓN ORDINARIA NO. 8 DE LA </w:t>
      </w:r>
    </w:p>
    <w:p w:rsidR="005F7524" w:rsidRDefault="005F7524" w:rsidP="005F7524">
      <w:pPr>
        <w:jc w:val="center"/>
        <w:rPr>
          <w:rFonts w:ascii="Arial Narrow" w:hAnsi="Arial Narrow" w:cs="Arial"/>
          <w:b/>
          <w:bCs/>
          <w:sz w:val="28"/>
        </w:rPr>
      </w:pPr>
      <w:r w:rsidRPr="00945D98">
        <w:rPr>
          <w:rFonts w:ascii="Arial Narrow" w:hAnsi="Arial Narrow" w:cs="Arial"/>
          <w:b/>
          <w:bCs/>
          <w:sz w:val="28"/>
        </w:rPr>
        <w:t xml:space="preserve">COMISIÓN EDILICIA PERMANENTE DE REGLAMENTOS Y GOBERNACIÓN, </w:t>
      </w:r>
    </w:p>
    <w:p w:rsidR="005F7524" w:rsidRPr="00945D98" w:rsidRDefault="005F7524" w:rsidP="005F7524">
      <w:pPr>
        <w:jc w:val="center"/>
        <w:rPr>
          <w:rFonts w:ascii="Arial Narrow" w:hAnsi="Arial Narrow" w:cs="Arial"/>
          <w:b/>
          <w:bCs/>
          <w:sz w:val="28"/>
        </w:rPr>
      </w:pPr>
      <w:r w:rsidRPr="00945D98">
        <w:rPr>
          <w:rFonts w:ascii="Arial Narrow" w:hAnsi="Arial Narrow" w:cs="Arial"/>
          <w:b/>
          <w:bCs/>
          <w:sz w:val="28"/>
        </w:rPr>
        <w:t xml:space="preserve">EN COADYUVANCIA CON LA </w:t>
      </w:r>
    </w:p>
    <w:p w:rsidR="005F7524" w:rsidRPr="00945D98" w:rsidRDefault="005F7524" w:rsidP="005F7524">
      <w:pPr>
        <w:jc w:val="center"/>
        <w:rPr>
          <w:rFonts w:ascii="Arial Narrow" w:hAnsi="Arial Narrow" w:cs="Arial"/>
          <w:b/>
          <w:bCs/>
          <w:sz w:val="28"/>
        </w:rPr>
      </w:pPr>
      <w:r w:rsidRPr="00945D98">
        <w:rPr>
          <w:rFonts w:ascii="Arial Narrow" w:hAnsi="Arial Narrow" w:cs="Arial"/>
          <w:b/>
          <w:bCs/>
          <w:sz w:val="28"/>
        </w:rPr>
        <w:t xml:space="preserve">COMISIÓN EDILICIA DE CALLES, ALUMBRADO PÚBLICO Y CEMENTERIOS </w:t>
      </w:r>
    </w:p>
    <w:p w:rsidR="005F7524" w:rsidRPr="00945D98" w:rsidRDefault="005F7524" w:rsidP="005F7524">
      <w:pPr>
        <w:jc w:val="center"/>
        <w:rPr>
          <w:rFonts w:ascii="Arial Narrow" w:hAnsi="Arial Narrow" w:cs="Arial"/>
          <w:b/>
          <w:bCs/>
          <w:sz w:val="28"/>
        </w:rPr>
      </w:pPr>
      <w:r w:rsidRPr="00945D98">
        <w:rPr>
          <w:rFonts w:ascii="Arial Narrow" w:hAnsi="Arial Narrow" w:cs="Arial"/>
          <w:b/>
          <w:bCs/>
          <w:sz w:val="28"/>
        </w:rPr>
        <w:t xml:space="preserve">H. AYUNTAMIENTO DE ZAPOTLÁN EL GRANDE, JALISCO. </w:t>
      </w:r>
    </w:p>
    <w:p w:rsidR="005F7524" w:rsidRPr="00945D98" w:rsidRDefault="005F7524" w:rsidP="005F7524">
      <w:pPr>
        <w:spacing w:line="276" w:lineRule="auto"/>
        <w:jc w:val="center"/>
        <w:rPr>
          <w:rFonts w:ascii="Arial Narrow" w:hAnsi="Arial Narrow" w:cs="Arial"/>
          <w:b/>
          <w:bCs/>
          <w:sz w:val="28"/>
        </w:rPr>
      </w:pPr>
      <w:r w:rsidRPr="00945D98">
        <w:rPr>
          <w:rFonts w:ascii="Arial Narrow" w:hAnsi="Arial Narrow" w:cs="Arial"/>
          <w:b/>
          <w:bCs/>
          <w:sz w:val="28"/>
        </w:rPr>
        <w:t>28 DE JULIO DEL 2025</w:t>
      </w:r>
    </w:p>
    <w:bookmarkEnd w:id="0"/>
    <w:p w:rsid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A81535" w:rsidRPr="002F1C4C" w:rsidRDefault="00A81535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4A21CC" w:rsidP="002F1C4C">
      <w:pPr>
        <w:pStyle w:val="Sinespaciad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SENTIDO DE LA VOTACIÓN</w:t>
      </w:r>
    </w:p>
    <w:p w:rsidR="002F1C4C" w:rsidRDefault="002F1C4C" w:rsidP="002F1C4C">
      <w:pPr>
        <w:pStyle w:val="Sinespaciado"/>
        <w:rPr>
          <w:rFonts w:ascii="Arial" w:hAnsi="Arial" w:cs="Arial"/>
          <w:sz w:val="28"/>
          <w:szCs w:val="24"/>
        </w:rPr>
      </w:pPr>
    </w:p>
    <w:p w:rsidR="00A81535" w:rsidRPr="002F1C4C" w:rsidRDefault="00A81535" w:rsidP="002F1C4C">
      <w:pPr>
        <w:pStyle w:val="Sinespaciado"/>
        <w:rPr>
          <w:rFonts w:ascii="Arial" w:hAnsi="Arial" w:cs="Arial"/>
          <w:sz w:val="28"/>
          <w:szCs w:val="24"/>
        </w:rPr>
      </w:pPr>
    </w:p>
    <w:p w:rsidR="004A21CC" w:rsidRPr="004A21CC" w:rsidRDefault="004A21CC" w:rsidP="004A21CC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4A21CC">
        <w:rPr>
          <w:rFonts w:ascii="Arial" w:hAnsi="Arial" w:cs="Arial"/>
        </w:rPr>
        <w:t>Votación del orden del día, siendo aprobado por unanimidad.</w:t>
      </w:r>
    </w:p>
    <w:p w:rsidR="005F7524" w:rsidRDefault="005F7524" w:rsidP="005F7524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</w:p>
    <w:p w:rsidR="005F7524" w:rsidRPr="005F7524" w:rsidRDefault="005F7524" w:rsidP="005F7524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  <w:r w:rsidRPr="005F7524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5098"/>
        <w:gridCol w:w="1134"/>
        <w:gridCol w:w="1276"/>
        <w:gridCol w:w="1696"/>
      </w:tblGrid>
      <w:tr w:rsidR="005F7524" w:rsidRPr="00583AF2" w:rsidTr="00802E7D">
        <w:tc>
          <w:tcPr>
            <w:tcW w:w="5098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b/>
                <w:sz w:val="24"/>
                <w:szCs w:val="24"/>
                <w:lang w:val="es-MX"/>
              </w:rPr>
              <w:t>COMISIÓN DE REGLAMENTOS Y GOBERNACIÓN</w:t>
            </w:r>
          </w:p>
        </w:tc>
        <w:tc>
          <w:tcPr>
            <w:tcW w:w="1134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b/>
                <w:sz w:val="24"/>
                <w:szCs w:val="24"/>
                <w:lang w:val="es-MX"/>
              </w:rPr>
              <w:t>A favor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b/>
                <w:sz w:val="24"/>
                <w:szCs w:val="24"/>
                <w:lang w:val="es-MX"/>
              </w:rPr>
              <w:t>En Contra</w:t>
            </w:r>
          </w:p>
        </w:tc>
        <w:tc>
          <w:tcPr>
            <w:tcW w:w="169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b/>
                <w:sz w:val="24"/>
                <w:szCs w:val="24"/>
                <w:lang w:val="es-MX"/>
              </w:rPr>
              <w:t>En Abstención</w:t>
            </w:r>
          </w:p>
        </w:tc>
      </w:tr>
      <w:tr w:rsidR="005F7524" w:rsidRPr="00583AF2" w:rsidTr="00802E7D">
        <w:tc>
          <w:tcPr>
            <w:tcW w:w="5098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sz w:val="24"/>
                <w:szCs w:val="24"/>
                <w:lang w:val="es-MX"/>
              </w:rPr>
              <w:t>Síndica Claudia Margarita Robles Gómez</w:t>
            </w:r>
          </w:p>
        </w:tc>
        <w:tc>
          <w:tcPr>
            <w:tcW w:w="1134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6738A657" wp14:editId="03525317">
                  <wp:extent cx="282947" cy="209550"/>
                  <wp:effectExtent l="0" t="0" r="3175" b="0"/>
                  <wp:docPr id="23" name="Imagen 23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69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5F7524" w:rsidRPr="00583AF2" w:rsidTr="00802E7D">
        <w:tc>
          <w:tcPr>
            <w:tcW w:w="5098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sz w:val="24"/>
                <w:szCs w:val="24"/>
                <w:lang w:val="es-MX"/>
              </w:rPr>
              <w:t>Regidora Miriam Salomé Torres Lares</w:t>
            </w:r>
          </w:p>
        </w:tc>
        <w:tc>
          <w:tcPr>
            <w:tcW w:w="1134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sz w:val="24"/>
                <w:szCs w:val="24"/>
                <w:lang w:val="es-MX" w:eastAsia="es-MX"/>
              </w:rPr>
              <w:t>Ausente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169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5F7524" w:rsidRPr="00583AF2" w:rsidTr="00802E7D">
        <w:tc>
          <w:tcPr>
            <w:tcW w:w="5098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sz w:val="24"/>
                <w:szCs w:val="24"/>
                <w:lang w:val="es-MX"/>
              </w:rPr>
              <w:t>Regidora María Olga García Ayala</w:t>
            </w:r>
          </w:p>
        </w:tc>
        <w:tc>
          <w:tcPr>
            <w:tcW w:w="1134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084A5A06" wp14:editId="276C424B">
                  <wp:extent cx="282947" cy="209550"/>
                  <wp:effectExtent l="0" t="0" r="3175" b="0"/>
                  <wp:docPr id="24" name="Imagen 24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69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:rsidR="005F7524" w:rsidRPr="005F7524" w:rsidRDefault="005F7524" w:rsidP="005F7524">
      <w:pPr>
        <w:pStyle w:val="Prrafodelista"/>
        <w:spacing w:line="276" w:lineRule="auto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5098"/>
        <w:gridCol w:w="1276"/>
        <w:gridCol w:w="1276"/>
        <w:gridCol w:w="1559"/>
      </w:tblGrid>
      <w:tr w:rsidR="005F7524" w:rsidRPr="00583AF2" w:rsidTr="00802E7D">
        <w:tc>
          <w:tcPr>
            <w:tcW w:w="5098" w:type="dxa"/>
            <w:hideMark/>
          </w:tcPr>
          <w:p w:rsidR="005F7524" w:rsidRPr="00583AF2" w:rsidRDefault="005F7524" w:rsidP="00802E7D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s-MX"/>
                <w14:ligatures w14:val="none"/>
              </w:rPr>
            </w:pPr>
            <w:r w:rsidRPr="00583AF2">
              <w:rPr>
                <w:rFonts w:ascii="Arial" w:hAnsi="Arial" w:cs="Arial"/>
                <w:b/>
                <w:bCs/>
              </w:rPr>
              <w:t>Comisión de Calles, Alumbrado Público y Cementerios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b/>
                <w:sz w:val="24"/>
                <w:szCs w:val="24"/>
                <w:lang w:val="es-MX"/>
              </w:rPr>
              <w:t>A favor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b/>
                <w:sz w:val="24"/>
                <w:szCs w:val="24"/>
                <w:lang w:val="es-MX"/>
              </w:rPr>
              <w:t>En Contra</w:t>
            </w:r>
          </w:p>
        </w:tc>
        <w:tc>
          <w:tcPr>
            <w:tcW w:w="1559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b/>
                <w:sz w:val="24"/>
                <w:szCs w:val="24"/>
                <w:lang w:val="es-MX"/>
              </w:rPr>
              <w:t>En Abstención</w:t>
            </w:r>
          </w:p>
        </w:tc>
      </w:tr>
      <w:tr w:rsidR="005F7524" w:rsidRPr="00583AF2" w:rsidTr="00802E7D">
        <w:tc>
          <w:tcPr>
            <w:tcW w:w="5098" w:type="dxa"/>
            <w:hideMark/>
          </w:tcPr>
          <w:p w:rsidR="005F7524" w:rsidRPr="00583AF2" w:rsidRDefault="005F7524" w:rsidP="00802E7D">
            <w:pPr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583AF2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Regidor Oscar Murguía Torres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7F3804DC" wp14:editId="231F63C6">
                  <wp:extent cx="282947" cy="209550"/>
                  <wp:effectExtent l="0" t="0" r="3175" b="0"/>
                  <wp:docPr id="8" name="Imagen 8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559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5F7524" w:rsidRPr="00583AF2" w:rsidTr="00802E7D">
        <w:tc>
          <w:tcPr>
            <w:tcW w:w="5098" w:type="dxa"/>
            <w:hideMark/>
          </w:tcPr>
          <w:p w:rsidR="005F7524" w:rsidRPr="00583AF2" w:rsidRDefault="005F7524" w:rsidP="00802E7D">
            <w:pPr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583AF2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Regidora Marisol Mendoza Pinto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064357C2" wp14:editId="608A6320">
                  <wp:extent cx="282947" cy="209550"/>
                  <wp:effectExtent l="0" t="0" r="3175" b="0"/>
                  <wp:docPr id="9" name="Imagen 9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1559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5F7524" w:rsidRPr="00583AF2" w:rsidTr="00802E7D">
        <w:tc>
          <w:tcPr>
            <w:tcW w:w="5098" w:type="dxa"/>
            <w:hideMark/>
          </w:tcPr>
          <w:p w:rsidR="005F7524" w:rsidRPr="00583AF2" w:rsidRDefault="005F7524" w:rsidP="00802E7D">
            <w:pPr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583AF2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Regidor Miguel Marentes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sz w:val="24"/>
                <w:szCs w:val="24"/>
                <w:lang w:val="es-MX" w:eastAsia="es-MX"/>
              </w:rPr>
              <w:t>Ausente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559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5F7524" w:rsidRPr="00583AF2" w:rsidTr="00802E7D">
        <w:tc>
          <w:tcPr>
            <w:tcW w:w="5098" w:type="dxa"/>
            <w:hideMark/>
          </w:tcPr>
          <w:p w:rsidR="005F7524" w:rsidRPr="00583AF2" w:rsidRDefault="005F7524" w:rsidP="00802E7D">
            <w:pPr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583AF2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Regidor Higinio del Toro Pérez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jc w:val="center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583AF2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38099E90" wp14:editId="6414CF48">
                  <wp:extent cx="282947" cy="209550"/>
                  <wp:effectExtent l="0" t="0" r="3175" b="0"/>
                  <wp:docPr id="13" name="Imagen 13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</w:p>
        </w:tc>
        <w:tc>
          <w:tcPr>
            <w:tcW w:w="1559" w:type="dxa"/>
          </w:tcPr>
          <w:p w:rsidR="005F7524" w:rsidRPr="00583AF2" w:rsidRDefault="005F7524" w:rsidP="00802E7D">
            <w:pPr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</w:p>
        </w:tc>
      </w:tr>
    </w:tbl>
    <w:p w:rsidR="005F7524" w:rsidRDefault="005F7524" w:rsidP="005F7524">
      <w:pPr>
        <w:pStyle w:val="Prrafodelista"/>
        <w:spacing w:line="276" w:lineRule="auto"/>
        <w:jc w:val="both"/>
        <w:rPr>
          <w:rFonts w:ascii="Arial" w:hAnsi="Arial" w:cs="Arial"/>
          <w:b/>
          <w:bCs/>
        </w:rPr>
      </w:pPr>
    </w:p>
    <w:p w:rsidR="005F7524" w:rsidRPr="005F7524" w:rsidRDefault="005F7524" w:rsidP="005F7524">
      <w:pPr>
        <w:pStyle w:val="Prrafodelista"/>
        <w:spacing w:line="276" w:lineRule="auto"/>
        <w:jc w:val="both"/>
        <w:rPr>
          <w:rFonts w:ascii="Arial" w:hAnsi="Arial" w:cs="Arial"/>
          <w:b/>
          <w:bCs/>
        </w:rPr>
      </w:pPr>
    </w:p>
    <w:p w:rsidR="005F7524" w:rsidRPr="005F7524" w:rsidRDefault="004A21CC" w:rsidP="005F7524">
      <w:pPr>
        <w:pStyle w:val="Prrafodelista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  <w:bCs/>
        </w:rPr>
      </w:pPr>
      <w:r w:rsidRPr="005F7524">
        <w:rPr>
          <w:rFonts w:ascii="Arial" w:hAnsi="Arial" w:cs="Arial"/>
        </w:rPr>
        <w:t xml:space="preserve">Votación </w:t>
      </w:r>
      <w:r w:rsidR="005F7524" w:rsidRPr="005F7524">
        <w:rPr>
          <w:rFonts w:ascii="Arial" w:hAnsi="Arial" w:cs="Arial"/>
        </w:rPr>
        <w:t xml:space="preserve">para </w:t>
      </w:r>
      <w:r w:rsidR="005F7524" w:rsidRPr="005F7524">
        <w:rPr>
          <w:rFonts w:ascii="Arial" w:hAnsi="Arial" w:cs="Arial"/>
          <w:bCs/>
        </w:rPr>
        <w:t xml:space="preserve">elevar al pleno </w:t>
      </w:r>
      <w:r w:rsidR="005F7524" w:rsidRPr="005F7524">
        <w:rPr>
          <w:rStyle w:val="Ninguno"/>
          <w:rFonts w:ascii="Arial" w:hAnsi="Arial" w:cs="Arial"/>
          <w:b/>
          <w:bCs/>
          <w:lang w:val="es-MX"/>
        </w:rPr>
        <w:t xml:space="preserve">INICIATIVA DE ACUERDO ECONÓMICO QUE SOLICITA AL PLENO DEL AYUNTAMIENTO AUTORICE PRÓRROGA PARA EL ESTUDIO Y DICTAMINACIÓN DE LA INICIATIVA DE ORDENAMIENTO </w:t>
      </w:r>
      <w:r w:rsidR="005F7524" w:rsidRPr="005F7524">
        <w:rPr>
          <w:rStyle w:val="Ninguno"/>
          <w:rFonts w:ascii="Arial" w:hAnsi="Arial" w:cs="Arial"/>
          <w:b/>
          <w:lang w:val="es-MX"/>
        </w:rPr>
        <w:t>QUE REFORMA Y ADICIONA DIVERSOS ARTÍCULOS DEL REGLAMENTO DE NOMENCLATURA DEL MUNICIPIO DE ZAPOTLÁN EL GRANDE, JALISCO,</w:t>
      </w:r>
      <w:r w:rsidR="005F7524" w:rsidRPr="005F7524">
        <w:rPr>
          <w:rFonts w:ascii="Arial" w:hAnsi="Arial" w:cs="Arial"/>
          <w:bCs/>
        </w:rPr>
        <w:t xml:space="preserve"> </w:t>
      </w:r>
      <w:r w:rsidR="005F7524" w:rsidRPr="005F7524">
        <w:rPr>
          <w:rFonts w:ascii="Arial" w:eastAsia="Times New Roman" w:hAnsi="Arial" w:cs="Arial"/>
          <w:lang w:eastAsia="es-MX"/>
        </w:rPr>
        <w:t xml:space="preserve">siendo </w:t>
      </w:r>
      <w:r w:rsidR="005F7524" w:rsidRPr="005F7524">
        <w:rPr>
          <w:rFonts w:ascii="Arial" w:eastAsia="Times New Roman" w:hAnsi="Arial" w:cs="Arial"/>
          <w:b/>
          <w:bCs/>
          <w:lang w:eastAsia="es-MX"/>
        </w:rPr>
        <w:t xml:space="preserve">aprobado por unanimidad </w:t>
      </w:r>
      <w:r w:rsidR="005F7524" w:rsidRPr="005F7524">
        <w:rPr>
          <w:rFonts w:ascii="Arial" w:eastAsia="Times New Roman" w:hAnsi="Arial" w:cs="Arial"/>
          <w:bCs/>
          <w:lang w:eastAsia="es-MX"/>
        </w:rPr>
        <w:t>de los regidores presentes</w:t>
      </w:r>
      <w:r w:rsidR="005F7524" w:rsidRPr="005F7524">
        <w:rPr>
          <w:rFonts w:ascii="Arial" w:eastAsia="Times New Roman" w:hAnsi="Arial" w:cs="Arial"/>
          <w:lang w:eastAsia="es-MX"/>
        </w:rPr>
        <w:t>.</w:t>
      </w:r>
    </w:p>
    <w:p w:rsidR="005F7524" w:rsidRDefault="005F7524" w:rsidP="005F7524">
      <w:pPr>
        <w:pStyle w:val="Sinespaciado"/>
        <w:ind w:left="720"/>
        <w:jc w:val="both"/>
        <w:rPr>
          <w:rFonts w:ascii="Arial" w:hAnsi="Arial" w:cs="Arial"/>
          <w:sz w:val="24"/>
          <w:lang w:val="es-MX"/>
        </w:rPr>
      </w:pPr>
    </w:p>
    <w:p w:rsidR="00A81535" w:rsidRPr="00583AF2" w:rsidRDefault="00A81535" w:rsidP="005F7524">
      <w:pPr>
        <w:pStyle w:val="Sinespaciado"/>
        <w:ind w:left="720"/>
        <w:jc w:val="both"/>
        <w:rPr>
          <w:rFonts w:ascii="Arial" w:hAnsi="Arial" w:cs="Arial"/>
          <w:sz w:val="24"/>
          <w:lang w:val="es-MX"/>
        </w:rPr>
      </w:pPr>
    </w:p>
    <w:p w:rsidR="005F7524" w:rsidRPr="005F7524" w:rsidRDefault="005F7524" w:rsidP="005F7524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lang w:eastAsia="es-ES_tradnl"/>
        </w:rPr>
      </w:pPr>
      <w:r w:rsidRPr="005F7524">
        <w:rPr>
          <w:rFonts w:ascii="Arial" w:hAnsi="Arial" w:cs="Arial"/>
          <w:b/>
          <w:lang w:eastAsia="es-ES_tradnl"/>
        </w:rPr>
        <w:lastRenderedPageBreak/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5098"/>
        <w:gridCol w:w="1134"/>
        <w:gridCol w:w="1276"/>
        <w:gridCol w:w="1696"/>
      </w:tblGrid>
      <w:tr w:rsidR="005F7524" w:rsidRPr="00583AF2" w:rsidTr="00802E7D">
        <w:tc>
          <w:tcPr>
            <w:tcW w:w="5098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b/>
                <w:sz w:val="24"/>
                <w:szCs w:val="24"/>
                <w:lang w:val="es-MX"/>
              </w:rPr>
              <w:t>COMISIÓN DE REGLAMENTOS Y GOBERNACIÓN</w:t>
            </w:r>
          </w:p>
        </w:tc>
        <w:tc>
          <w:tcPr>
            <w:tcW w:w="1134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b/>
                <w:sz w:val="24"/>
                <w:szCs w:val="24"/>
                <w:lang w:val="es-MX"/>
              </w:rPr>
              <w:t>A favor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b/>
                <w:sz w:val="24"/>
                <w:szCs w:val="24"/>
                <w:lang w:val="es-MX"/>
              </w:rPr>
              <w:t>En Contra</w:t>
            </w:r>
          </w:p>
        </w:tc>
        <w:tc>
          <w:tcPr>
            <w:tcW w:w="169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b/>
                <w:sz w:val="24"/>
                <w:szCs w:val="24"/>
                <w:lang w:val="es-MX"/>
              </w:rPr>
              <w:t>En Abstención</w:t>
            </w:r>
          </w:p>
        </w:tc>
      </w:tr>
      <w:tr w:rsidR="005F7524" w:rsidRPr="00583AF2" w:rsidTr="00802E7D">
        <w:tc>
          <w:tcPr>
            <w:tcW w:w="5098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sz w:val="24"/>
                <w:szCs w:val="24"/>
                <w:lang w:val="es-MX"/>
              </w:rPr>
              <w:t>Síndica Claudia Margarita Robles Gómez</w:t>
            </w:r>
          </w:p>
        </w:tc>
        <w:tc>
          <w:tcPr>
            <w:tcW w:w="1134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74697D51" wp14:editId="0DF97C26">
                  <wp:extent cx="282947" cy="209550"/>
                  <wp:effectExtent l="0" t="0" r="3175" b="0"/>
                  <wp:docPr id="19" name="Imagen 19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69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5F7524" w:rsidRPr="00583AF2" w:rsidTr="00802E7D">
        <w:tc>
          <w:tcPr>
            <w:tcW w:w="5098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sz w:val="24"/>
                <w:szCs w:val="24"/>
                <w:lang w:val="es-MX"/>
              </w:rPr>
              <w:t>Regidora Miriam Salomé Torres Lares</w:t>
            </w:r>
          </w:p>
        </w:tc>
        <w:tc>
          <w:tcPr>
            <w:tcW w:w="1134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sz w:val="24"/>
                <w:szCs w:val="24"/>
                <w:lang w:val="es-MX" w:eastAsia="es-MX"/>
              </w:rPr>
              <w:t>Ausente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169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5F7524" w:rsidRPr="00583AF2" w:rsidTr="00802E7D">
        <w:tc>
          <w:tcPr>
            <w:tcW w:w="5098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sz w:val="24"/>
                <w:szCs w:val="24"/>
                <w:lang w:val="es-MX"/>
              </w:rPr>
              <w:t>Regidora María Olga García Ayala</w:t>
            </w:r>
          </w:p>
        </w:tc>
        <w:tc>
          <w:tcPr>
            <w:tcW w:w="1134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371C6AB0" wp14:editId="5835B435">
                  <wp:extent cx="282947" cy="209550"/>
                  <wp:effectExtent l="0" t="0" r="3175" b="0"/>
                  <wp:docPr id="20" name="Imagen 20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69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:rsidR="005F7524" w:rsidRPr="005F7524" w:rsidRDefault="005F7524" w:rsidP="005F7524">
      <w:pPr>
        <w:pStyle w:val="Prrafodelista"/>
        <w:spacing w:line="276" w:lineRule="auto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5098"/>
        <w:gridCol w:w="1276"/>
        <w:gridCol w:w="1276"/>
        <w:gridCol w:w="1559"/>
      </w:tblGrid>
      <w:tr w:rsidR="005F7524" w:rsidRPr="00583AF2" w:rsidTr="00802E7D">
        <w:tc>
          <w:tcPr>
            <w:tcW w:w="5098" w:type="dxa"/>
            <w:hideMark/>
          </w:tcPr>
          <w:p w:rsidR="005F7524" w:rsidRPr="00583AF2" w:rsidRDefault="005F7524" w:rsidP="00802E7D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s-MX"/>
                <w14:ligatures w14:val="none"/>
              </w:rPr>
            </w:pPr>
            <w:r w:rsidRPr="00583AF2">
              <w:rPr>
                <w:rFonts w:ascii="Arial" w:hAnsi="Arial" w:cs="Arial"/>
                <w:b/>
                <w:bCs/>
              </w:rPr>
              <w:t>Comisión de Calles, Alumbrado Público y Cementerios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b/>
                <w:sz w:val="24"/>
                <w:szCs w:val="24"/>
                <w:lang w:val="es-MX"/>
              </w:rPr>
              <w:t>A favor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b/>
                <w:sz w:val="24"/>
                <w:szCs w:val="24"/>
                <w:lang w:val="es-MX"/>
              </w:rPr>
              <w:t>En Contra</w:t>
            </w:r>
          </w:p>
        </w:tc>
        <w:tc>
          <w:tcPr>
            <w:tcW w:w="1559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b/>
                <w:sz w:val="24"/>
                <w:szCs w:val="24"/>
                <w:lang w:val="es-MX"/>
              </w:rPr>
              <w:t>En Abstención</w:t>
            </w:r>
          </w:p>
        </w:tc>
      </w:tr>
      <w:tr w:rsidR="005F7524" w:rsidRPr="00583AF2" w:rsidTr="00802E7D">
        <w:tc>
          <w:tcPr>
            <w:tcW w:w="5098" w:type="dxa"/>
            <w:hideMark/>
          </w:tcPr>
          <w:p w:rsidR="005F7524" w:rsidRPr="00583AF2" w:rsidRDefault="005F7524" w:rsidP="00802E7D">
            <w:pPr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583AF2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Regidor Oscar Murguía Torres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1F4F4007" wp14:editId="3E58202A">
                  <wp:extent cx="282947" cy="209550"/>
                  <wp:effectExtent l="0" t="0" r="3175" b="0"/>
                  <wp:docPr id="21" name="Imagen 21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559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5F7524" w:rsidRPr="00583AF2" w:rsidTr="00802E7D">
        <w:tc>
          <w:tcPr>
            <w:tcW w:w="5098" w:type="dxa"/>
            <w:hideMark/>
          </w:tcPr>
          <w:p w:rsidR="005F7524" w:rsidRPr="00583AF2" w:rsidRDefault="005F7524" w:rsidP="00802E7D">
            <w:pPr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583AF2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Regidora Marisol Mendoza Pinto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55D6BA02" wp14:editId="29AAB4E5">
                  <wp:extent cx="282947" cy="209550"/>
                  <wp:effectExtent l="0" t="0" r="3175" b="0"/>
                  <wp:docPr id="22" name="Imagen 22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1559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5F7524" w:rsidRPr="00583AF2" w:rsidTr="00802E7D">
        <w:tc>
          <w:tcPr>
            <w:tcW w:w="5098" w:type="dxa"/>
            <w:hideMark/>
          </w:tcPr>
          <w:p w:rsidR="005F7524" w:rsidRPr="00583AF2" w:rsidRDefault="005F7524" w:rsidP="00802E7D">
            <w:pPr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583AF2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Regidor Miguel Marentes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sz w:val="24"/>
                <w:szCs w:val="24"/>
                <w:lang w:val="es-MX" w:eastAsia="es-MX"/>
              </w:rPr>
              <w:t>Ausente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559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5F7524" w:rsidRPr="00583AF2" w:rsidTr="00802E7D">
        <w:tc>
          <w:tcPr>
            <w:tcW w:w="5098" w:type="dxa"/>
            <w:hideMark/>
          </w:tcPr>
          <w:p w:rsidR="005F7524" w:rsidRPr="00583AF2" w:rsidRDefault="005F7524" w:rsidP="00802E7D">
            <w:pPr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583AF2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Regidor Higinio del Toro Pérez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jc w:val="center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583AF2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14EA8AB0" wp14:editId="04D73F15">
                  <wp:extent cx="282947" cy="209550"/>
                  <wp:effectExtent l="0" t="0" r="3175" b="0"/>
                  <wp:docPr id="2" name="Imagen 2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</w:p>
        </w:tc>
        <w:tc>
          <w:tcPr>
            <w:tcW w:w="1559" w:type="dxa"/>
          </w:tcPr>
          <w:p w:rsidR="005F7524" w:rsidRPr="00583AF2" w:rsidRDefault="005F7524" w:rsidP="00802E7D">
            <w:pPr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</w:p>
        </w:tc>
      </w:tr>
    </w:tbl>
    <w:p w:rsidR="005F7524" w:rsidRPr="005F7524" w:rsidRDefault="005F7524" w:rsidP="005F7524">
      <w:pPr>
        <w:pStyle w:val="Prrafodelista"/>
        <w:spacing w:line="276" w:lineRule="auto"/>
        <w:jc w:val="both"/>
        <w:rPr>
          <w:rFonts w:ascii="Arial" w:hAnsi="Arial" w:cs="Arial"/>
          <w:b/>
          <w:bCs/>
        </w:rPr>
      </w:pPr>
    </w:p>
    <w:p w:rsidR="005F7524" w:rsidRPr="005F7524" w:rsidRDefault="004A21CC" w:rsidP="005F7524">
      <w:pPr>
        <w:pStyle w:val="Sinespaciad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  <w:bCs/>
        </w:rPr>
      </w:pPr>
      <w:r w:rsidRPr="004A21CC">
        <w:rPr>
          <w:rFonts w:ascii="Arial" w:hAnsi="Arial" w:cs="Arial"/>
          <w:kern w:val="2"/>
          <w:sz w:val="24"/>
          <w:szCs w:val="24"/>
          <w:lang w:val="es-MX"/>
          <w14:ligatures w14:val="standardContextual"/>
        </w:rPr>
        <w:t xml:space="preserve">Votación de la propuesta de </w:t>
      </w:r>
      <w:r w:rsidR="005F7524" w:rsidRPr="005F7524">
        <w:rPr>
          <w:rFonts w:ascii="Arial" w:hAnsi="Arial" w:cs="Arial"/>
          <w:bCs/>
          <w:sz w:val="24"/>
          <w:szCs w:val="24"/>
          <w:lang w:val="es-MX"/>
        </w:rPr>
        <w:t xml:space="preserve">decretar el receso, siendo aprobado por unanimidad de los regidores asistentes. </w:t>
      </w:r>
    </w:p>
    <w:p w:rsidR="005F7524" w:rsidRPr="00583AF2" w:rsidRDefault="005F7524" w:rsidP="005F7524">
      <w:pPr>
        <w:pStyle w:val="Sinespaciado"/>
        <w:spacing w:line="276" w:lineRule="auto"/>
        <w:ind w:left="720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:rsidR="005F7524" w:rsidRPr="005F7524" w:rsidRDefault="005F7524" w:rsidP="005F7524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  <w:r w:rsidRPr="005F7524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5098"/>
        <w:gridCol w:w="1134"/>
        <w:gridCol w:w="1276"/>
        <w:gridCol w:w="1696"/>
      </w:tblGrid>
      <w:tr w:rsidR="005F7524" w:rsidRPr="00583AF2" w:rsidTr="00802E7D">
        <w:tc>
          <w:tcPr>
            <w:tcW w:w="5098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b/>
                <w:sz w:val="24"/>
                <w:szCs w:val="24"/>
                <w:lang w:val="es-MX"/>
              </w:rPr>
              <w:t>COMISIÓN DE REGLAMENTOS Y GOBERNACIÓN</w:t>
            </w:r>
          </w:p>
        </w:tc>
        <w:tc>
          <w:tcPr>
            <w:tcW w:w="1134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b/>
                <w:sz w:val="24"/>
                <w:szCs w:val="24"/>
                <w:lang w:val="es-MX"/>
              </w:rPr>
              <w:t>A favor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b/>
                <w:sz w:val="24"/>
                <w:szCs w:val="24"/>
                <w:lang w:val="es-MX"/>
              </w:rPr>
              <w:t>En Contra</w:t>
            </w:r>
          </w:p>
        </w:tc>
        <w:tc>
          <w:tcPr>
            <w:tcW w:w="169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b/>
                <w:sz w:val="24"/>
                <w:szCs w:val="24"/>
                <w:lang w:val="es-MX"/>
              </w:rPr>
              <w:t>En Abstención</w:t>
            </w:r>
          </w:p>
        </w:tc>
      </w:tr>
      <w:tr w:rsidR="005F7524" w:rsidRPr="00583AF2" w:rsidTr="00802E7D">
        <w:tc>
          <w:tcPr>
            <w:tcW w:w="5098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sz w:val="24"/>
                <w:szCs w:val="24"/>
                <w:lang w:val="es-MX"/>
              </w:rPr>
              <w:t>Síndica Claudia Margarita Robles Gómez</w:t>
            </w:r>
          </w:p>
        </w:tc>
        <w:tc>
          <w:tcPr>
            <w:tcW w:w="1134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51F9CAE4" wp14:editId="76E97520">
                  <wp:extent cx="282947" cy="209550"/>
                  <wp:effectExtent l="0" t="0" r="3175" b="0"/>
                  <wp:docPr id="14" name="Imagen 14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69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5F7524" w:rsidRPr="00583AF2" w:rsidTr="00802E7D">
        <w:tc>
          <w:tcPr>
            <w:tcW w:w="5098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sz w:val="24"/>
                <w:szCs w:val="24"/>
                <w:lang w:val="es-MX"/>
              </w:rPr>
              <w:t>Regidora Miriam Salomé Torres Lares</w:t>
            </w:r>
          </w:p>
        </w:tc>
        <w:tc>
          <w:tcPr>
            <w:tcW w:w="1134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sz w:val="24"/>
                <w:szCs w:val="24"/>
                <w:lang w:val="es-MX" w:eastAsia="es-MX"/>
              </w:rPr>
              <w:t>Ausente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169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5F7524" w:rsidRPr="00583AF2" w:rsidTr="00802E7D">
        <w:tc>
          <w:tcPr>
            <w:tcW w:w="5098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sz w:val="24"/>
                <w:szCs w:val="24"/>
                <w:lang w:val="es-MX"/>
              </w:rPr>
              <w:t>Regidora María Olga García Ayala</w:t>
            </w:r>
          </w:p>
        </w:tc>
        <w:tc>
          <w:tcPr>
            <w:tcW w:w="1134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753F46D5" wp14:editId="178D3D1C">
                  <wp:extent cx="282947" cy="209550"/>
                  <wp:effectExtent l="0" t="0" r="3175" b="0"/>
                  <wp:docPr id="15" name="Imagen 15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69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:rsidR="005F7524" w:rsidRPr="005F7524" w:rsidRDefault="005F7524" w:rsidP="005F7524">
      <w:pPr>
        <w:spacing w:line="276" w:lineRule="auto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5098"/>
        <w:gridCol w:w="1276"/>
        <w:gridCol w:w="1276"/>
        <w:gridCol w:w="1559"/>
      </w:tblGrid>
      <w:tr w:rsidR="005F7524" w:rsidRPr="00583AF2" w:rsidTr="00802E7D">
        <w:tc>
          <w:tcPr>
            <w:tcW w:w="5098" w:type="dxa"/>
            <w:hideMark/>
          </w:tcPr>
          <w:p w:rsidR="005F7524" w:rsidRPr="00583AF2" w:rsidRDefault="005F7524" w:rsidP="00802E7D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s-MX"/>
                <w14:ligatures w14:val="none"/>
              </w:rPr>
            </w:pPr>
            <w:r w:rsidRPr="00583AF2">
              <w:rPr>
                <w:rFonts w:ascii="Arial" w:hAnsi="Arial" w:cs="Arial"/>
                <w:b/>
                <w:bCs/>
              </w:rPr>
              <w:t>Comisión de Calles, Alumbrado Público y Cementerios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b/>
                <w:sz w:val="24"/>
                <w:szCs w:val="24"/>
                <w:lang w:val="es-MX"/>
              </w:rPr>
              <w:t>A favor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b/>
                <w:sz w:val="24"/>
                <w:szCs w:val="24"/>
                <w:lang w:val="es-MX"/>
              </w:rPr>
              <w:t>En Contra</w:t>
            </w:r>
          </w:p>
        </w:tc>
        <w:tc>
          <w:tcPr>
            <w:tcW w:w="1559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b/>
                <w:sz w:val="24"/>
                <w:szCs w:val="24"/>
                <w:lang w:val="es-MX"/>
              </w:rPr>
              <w:t>En Abstención</w:t>
            </w:r>
          </w:p>
        </w:tc>
      </w:tr>
      <w:tr w:rsidR="005F7524" w:rsidRPr="00583AF2" w:rsidTr="00802E7D">
        <w:tc>
          <w:tcPr>
            <w:tcW w:w="5098" w:type="dxa"/>
            <w:hideMark/>
          </w:tcPr>
          <w:p w:rsidR="005F7524" w:rsidRPr="00583AF2" w:rsidRDefault="005F7524" w:rsidP="00802E7D">
            <w:pPr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583AF2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Regidor Oscar Murguía Torres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206E2C06" wp14:editId="3D9B9548">
                  <wp:extent cx="282947" cy="209550"/>
                  <wp:effectExtent l="0" t="0" r="3175" b="0"/>
                  <wp:docPr id="16" name="Imagen 16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559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5F7524" w:rsidRPr="00583AF2" w:rsidTr="00802E7D">
        <w:tc>
          <w:tcPr>
            <w:tcW w:w="5098" w:type="dxa"/>
            <w:hideMark/>
          </w:tcPr>
          <w:p w:rsidR="005F7524" w:rsidRPr="00583AF2" w:rsidRDefault="005F7524" w:rsidP="00802E7D">
            <w:pPr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583AF2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Regidora Marisol Mendoza Pinto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14BAC05A" wp14:editId="5B720453">
                  <wp:extent cx="282947" cy="209550"/>
                  <wp:effectExtent l="0" t="0" r="3175" b="0"/>
                  <wp:docPr id="17" name="Imagen 17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1559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5F7524" w:rsidRPr="00583AF2" w:rsidTr="00802E7D">
        <w:tc>
          <w:tcPr>
            <w:tcW w:w="5098" w:type="dxa"/>
            <w:hideMark/>
          </w:tcPr>
          <w:p w:rsidR="005F7524" w:rsidRPr="00583AF2" w:rsidRDefault="005F7524" w:rsidP="00802E7D">
            <w:pPr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583AF2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Regidor Miguel Marentes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sz w:val="24"/>
                <w:szCs w:val="24"/>
                <w:lang w:val="es-MX" w:eastAsia="es-MX"/>
              </w:rPr>
              <w:t>Ausente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559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5F7524" w:rsidRPr="00583AF2" w:rsidTr="00802E7D">
        <w:tc>
          <w:tcPr>
            <w:tcW w:w="5098" w:type="dxa"/>
            <w:hideMark/>
          </w:tcPr>
          <w:p w:rsidR="005F7524" w:rsidRPr="00583AF2" w:rsidRDefault="005F7524" w:rsidP="00802E7D">
            <w:pPr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583AF2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Regidor Higinio del Toro Pérez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jc w:val="center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583AF2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401CD6DE" wp14:editId="2D6BE003">
                  <wp:extent cx="282947" cy="209550"/>
                  <wp:effectExtent l="0" t="0" r="3175" b="0"/>
                  <wp:docPr id="18" name="Imagen 18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</w:p>
        </w:tc>
        <w:tc>
          <w:tcPr>
            <w:tcW w:w="1559" w:type="dxa"/>
          </w:tcPr>
          <w:p w:rsidR="005F7524" w:rsidRPr="00583AF2" w:rsidRDefault="005F7524" w:rsidP="00802E7D">
            <w:pPr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</w:p>
        </w:tc>
      </w:tr>
    </w:tbl>
    <w:p w:rsidR="005F7524" w:rsidRDefault="005F7524" w:rsidP="005F7524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5F7524" w:rsidRPr="005F7524" w:rsidRDefault="005F7524" w:rsidP="005F7524">
      <w:pPr>
        <w:pStyle w:val="Sinespaciad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  <w:bCs/>
        </w:rPr>
      </w:pPr>
      <w:r w:rsidRPr="004A21CC">
        <w:rPr>
          <w:rFonts w:ascii="Arial" w:hAnsi="Arial" w:cs="Arial"/>
          <w:kern w:val="2"/>
          <w:sz w:val="24"/>
          <w:szCs w:val="24"/>
          <w:lang w:val="es-MX"/>
          <w14:ligatures w14:val="standardContextual"/>
        </w:rPr>
        <w:t>Votación de la propuesta</w:t>
      </w:r>
      <w:r>
        <w:rPr>
          <w:rFonts w:ascii="Arial" w:hAnsi="Arial" w:cs="Arial"/>
          <w:bCs/>
        </w:rPr>
        <w:t xml:space="preserve"> </w:t>
      </w:r>
      <w:r w:rsidRPr="005F7524">
        <w:rPr>
          <w:rFonts w:ascii="Arial" w:hAnsi="Arial" w:cs="Arial"/>
          <w:bCs/>
          <w:sz w:val="24"/>
          <w:szCs w:val="24"/>
          <w:lang w:val="es-MX"/>
        </w:rPr>
        <w:t xml:space="preserve">la aprobación de las reformas </w:t>
      </w:r>
      <w:r w:rsidRPr="005F7524">
        <w:rPr>
          <w:rFonts w:ascii="Arial" w:hAnsi="Arial" w:cs="Arial"/>
          <w:b/>
          <w:sz w:val="24"/>
          <w:szCs w:val="24"/>
          <w:lang w:val="es-MX"/>
        </w:rPr>
        <w:t xml:space="preserve">a los artículos 6, 7, 11, 20, 21, 25, 29, 36, 43, 50, 51, 52, 53, 53 Bis, 55 y adicionar el artículo 55 Bis, del Reglamento de Nomenclatura del Municipio De Zapotlán El Grande, Jalisco en los términos </w:t>
      </w:r>
      <w:proofErr w:type="gramStart"/>
      <w:r w:rsidRPr="005F7524">
        <w:rPr>
          <w:rFonts w:ascii="Arial" w:hAnsi="Arial" w:cs="Arial"/>
          <w:b/>
          <w:sz w:val="24"/>
          <w:szCs w:val="24"/>
          <w:lang w:val="es-MX"/>
        </w:rPr>
        <w:t>planteados</w:t>
      </w:r>
      <w:proofErr w:type="gramEnd"/>
      <w:r w:rsidRPr="005F7524">
        <w:rPr>
          <w:rFonts w:ascii="Arial" w:hAnsi="Arial" w:cs="Arial"/>
          <w:b/>
          <w:sz w:val="24"/>
          <w:szCs w:val="24"/>
          <w:lang w:val="es-MX"/>
        </w:rPr>
        <w:t xml:space="preserve"> así como la aprobación del contenido del proyecto de dictamen </w:t>
      </w:r>
      <w:r w:rsidRPr="005F7524">
        <w:rPr>
          <w:rFonts w:ascii="Arial" w:hAnsi="Arial" w:cs="Arial"/>
          <w:b/>
          <w:sz w:val="24"/>
          <w:szCs w:val="24"/>
          <w:lang w:val="es-MX"/>
        </w:rPr>
        <w:lastRenderedPageBreak/>
        <w:t>presentado para elevarlo a la Consideración del Pleno de Ayuntamiento.</w:t>
      </w:r>
      <w:r w:rsidRPr="005F7524">
        <w:rPr>
          <w:rFonts w:ascii="Arial" w:hAnsi="Arial" w:cs="Arial"/>
          <w:sz w:val="24"/>
          <w:szCs w:val="24"/>
          <w:lang w:val="es-MX"/>
        </w:rPr>
        <w:t xml:space="preserve"> </w:t>
      </w:r>
      <w:r w:rsidRPr="005F7524">
        <w:rPr>
          <w:rFonts w:ascii="Arial" w:hAnsi="Arial" w:cs="Arial"/>
          <w:bCs/>
          <w:sz w:val="24"/>
          <w:szCs w:val="24"/>
          <w:lang w:val="es-MX"/>
        </w:rPr>
        <w:t>Lo anterior fue aprobado por unanimidad de los regidores presentes.</w:t>
      </w:r>
    </w:p>
    <w:p w:rsidR="005F7524" w:rsidRPr="00583AF2" w:rsidRDefault="005F7524" w:rsidP="005F7524">
      <w:pPr>
        <w:pStyle w:val="Sinespaciado"/>
        <w:spacing w:line="276" w:lineRule="auto"/>
        <w:ind w:left="720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:rsidR="005F7524" w:rsidRPr="005F7524" w:rsidRDefault="005F7524" w:rsidP="005F7524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  <w:r w:rsidRPr="005F7524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5098"/>
        <w:gridCol w:w="1134"/>
        <w:gridCol w:w="1276"/>
        <w:gridCol w:w="1696"/>
      </w:tblGrid>
      <w:tr w:rsidR="005F7524" w:rsidRPr="00583AF2" w:rsidTr="00802E7D">
        <w:tc>
          <w:tcPr>
            <w:tcW w:w="5098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b/>
                <w:sz w:val="24"/>
                <w:szCs w:val="24"/>
                <w:lang w:val="es-MX"/>
              </w:rPr>
              <w:t>COMISIÓN DE REGLAMENTOS Y GOBERNACIÓN</w:t>
            </w:r>
          </w:p>
        </w:tc>
        <w:tc>
          <w:tcPr>
            <w:tcW w:w="1134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b/>
                <w:sz w:val="24"/>
                <w:szCs w:val="24"/>
                <w:lang w:val="es-MX"/>
              </w:rPr>
              <w:t>A favor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b/>
                <w:sz w:val="24"/>
                <w:szCs w:val="24"/>
                <w:lang w:val="es-MX"/>
              </w:rPr>
              <w:t>En Contra</w:t>
            </w:r>
          </w:p>
        </w:tc>
        <w:tc>
          <w:tcPr>
            <w:tcW w:w="169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b/>
                <w:sz w:val="24"/>
                <w:szCs w:val="24"/>
                <w:lang w:val="es-MX"/>
              </w:rPr>
              <w:t>En Abstención</w:t>
            </w:r>
          </w:p>
        </w:tc>
      </w:tr>
      <w:tr w:rsidR="005F7524" w:rsidRPr="00583AF2" w:rsidTr="00802E7D">
        <w:tc>
          <w:tcPr>
            <w:tcW w:w="5098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sz w:val="24"/>
                <w:szCs w:val="24"/>
                <w:lang w:val="es-MX"/>
              </w:rPr>
              <w:t>Síndica Claudia Margarita Robles Gómez</w:t>
            </w:r>
          </w:p>
        </w:tc>
        <w:tc>
          <w:tcPr>
            <w:tcW w:w="1134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077DAF62" wp14:editId="7BBDE584">
                  <wp:extent cx="282947" cy="209550"/>
                  <wp:effectExtent l="0" t="0" r="3175" b="0"/>
                  <wp:docPr id="4" name="Imagen 4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69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5F7524" w:rsidRPr="00583AF2" w:rsidTr="00802E7D">
        <w:tc>
          <w:tcPr>
            <w:tcW w:w="5098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3D4D">
              <w:rPr>
                <w:rFonts w:ascii="Arial" w:hAnsi="Arial" w:cs="Arial"/>
                <w:sz w:val="24"/>
                <w:szCs w:val="24"/>
                <w:lang w:val="es-MX"/>
              </w:rPr>
              <w:t>Regidor Miguel Marentes</w:t>
            </w:r>
          </w:p>
        </w:tc>
        <w:tc>
          <w:tcPr>
            <w:tcW w:w="1134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3F1AEB85" wp14:editId="06CA1CD2">
                  <wp:extent cx="282947" cy="209550"/>
                  <wp:effectExtent l="0" t="0" r="3175" b="0"/>
                  <wp:docPr id="30" name="Imagen 30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169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5F7524" w:rsidRPr="00583AF2" w:rsidTr="00802E7D">
        <w:tc>
          <w:tcPr>
            <w:tcW w:w="5098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sz w:val="24"/>
                <w:szCs w:val="24"/>
                <w:lang w:val="es-MX"/>
              </w:rPr>
              <w:t>Regidora María Olga García Ayala</w:t>
            </w:r>
          </w:p>
        </w:tc>
        <w:tc>
          <w:tcPr>
            <w:tcW w:w="1134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12C04D0E" wp14:editId="7658BE5E">
                  <wp:extent cx="282947" cy="209550"/>
                  <wp:effectExtent l="0" t="0" r="3175" b="0"/>
                  <wp:docPr id="26" name="Imagen 26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69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:rsidR="005F7524" w:rsidRPr="005F7524" w:rsidRDefault="005F7524" w:rsidP="005F7524">
      <w:pPr>
        <w:spacing w:line="276" w:lineRule="auto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5098"/>
        <w:gridCol w:w="1276"/>
        <w:gridCol w:w="1276"/>
        <w:gridCol w:w="1559"/>
      </w:tblGrid>
      <w:tr w:rsidR="005F7524" w:rsidRPr="00583AF2" w:rsidTr="00802E7D">
        <w:tc>
          <w:tcPr>
            <w:tcW w:w="5098" w:type="dxa"/>
            <w:hideMark/>
          </w:tcPr>
          <w:p w:rsidR="005F7524" w:rsidRPr="00583AF2" w:rsidRDefault="005F7524" w:rsidP="00802E7D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s-MX"/>
                <w14:ligatures w14:val="none"/>
              </w:rPr>
            </w:pPr>
            <w:r w:rsidRPr="00583AF2">
              <w:rPr>
                <w:rFonts w:ascii="Arial" w:hAnsi="Arial" w:cs="Arial"/>
                <w:b/>
                <w:bCs/>
              </w:rPr>
              <w:t>Comisión de Calles, Alumbrado Público y Cementerios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b/>
                <w:sz w:val="24"/>
                <w:szCs w:val="24"/>
                <w:lang w:val="es-MX"/>
              </w:rPr>
              <w:t>A favor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b/>
                <w:sz w:val="24"/>
                <w:szCs w:val="24"/>
                <w:lang w:val="es-MX"/>
              </w:rPr>
              <w:t>En Contra</w:t>
            </w:r>
          </w:p>
        </w:tc>
        <w:tc>
          <w:tcPr>
            <w:tcW w:w="1559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b/>
                <w:sz w:val="24"/>
                <w:szCs w:val="24"/>
                <w:lang w:val="es-MX"/>
              </w:rPr>
              <w:t>En Abstención</w:t>
            </w:r>
          </w:p>
        </w:tc>
      </w:tr>
      <w:tr w:rsidR="005F7524" w:rsidRPr="00583AF2" w:rsidTr="00802E7D">
        <w:tc>
          <w:tcPr>
            <w:tcW w:w="5098" w:type="dxa"/>
            <w:hideMark/>
          </w:tcPr>
          <w:p w:rsidR="005F7524" w:rsidRPr="00583AF2" w:rsidRDefault="005F7524" w:rsidP="00802E7D">
            <w:pPr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583AF2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Regidor Oscar Murguía Torres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458C0366" wp14:editId="276B4596">
                  <wp:extent cx="282947" cy="209550"/>
                  <wp:effectExtent l="0" t="0" r="3175" b="0"/>
                  <wp:docPr id="31" name="Imagen 31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559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5F7524" w:rsidRPr="00583AF2" w:rsidTr="00802E7D">
        <w:tc>
          <w:tcPr>
            <w:tcW w:w="5098" w:type="dxa"/>
            <w:hideMark/>
          </w:tcPr>
          <w:p w:rsidR="005F7524" w:rsidRPr="00583AF2" w:rsidRDefault="005F7524" w:rsidP="00802E7D">
            <w:pPr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583AF2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Regidora Marisol Mendoza Pinto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595943B0" wp14:editId="5086999E">
                  <wp:extent cx="282947" cy="209550"/>
                  <wp:effectExtent l="0" t="0" r="3175" b="0"/>
                  <wp:docPr id="28" name="Imagen 28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1559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5F7524" w:rsidRPr="00583AF2" w:rsidTr="00802E7D">
        <w:tc>
          <w:tcPr>
            <w:tcW w:w="5098" w:type="dxa"/>
            <w:hideMark/>
          </w:tcPr>
          <w:p w:rsidR="005F7524" w:rsidRPr="00583AF2" w:rsidRDefault="005F7524" w:rsidP="00802E7D">
            <w:pPr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 xml:space="preserve">Regidora María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Hidania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 xml:space="preserve"> Romero Rodríguez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83AF2">
              <w:rPr>
                <w:rFonts w:ascii="Arial" w:hAnsi="Arial" w:cs="Arial"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56C024B4" wp14:editId="244CF338">
                  <wp:extent cx="282947" cy="209550"/>
                  <wp:effectExtent l="0" t="0" r="3175" b="0"/>
                  <wp:docPr id="27" name="Imagen 27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559" w:type="dxa"/>
          </w:tcPr>
          <w:p w:rsidR="005F7524" w:rsidRPr="00583AF2" w:rsidRDefault="005F7524" w:rsidP="00802E7D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5F7524" w:rsidRPr="00583AF2" w:rsidTr="00802E7D">
        <w:tc>
          <w:tcPr>
            <w:tcW w:w="5098" w:type="dxa"/>
            <w:hideMark/>
          </w:tcPr>
          <w:p w:rsidR="005F7524" w:rsidRPr="00583AF2" w:rsidRDefault="005F7524" w:rsidP="00802E7D">
            <w:pPr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583AF2"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  <w:t>Regidor Higinio del Toro Pérez</w:t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jc w:val="center"/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  <w:r w:rsidRPr="00583AF2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371B7F6A" wp14:editId="34F3D7B5">
                  <wp:extent cx="282947" cy="209550"/>
                  <wp:effectExtent l="0" t="0" r="3175" b="0"/>
                  <wp:docPr id="29" name="Imagen 29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5F7524" w:rsidRPr="00583AF2" w:rsidRDefault="005F7524" w:rsidP="00802E7D">
            <w:pPr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</w:p>
        </w:tc>
        <w:tc>
          <w:tcPr>
            <w:tcW w:w="1559" w:type="dxa"/>
          </w:tcPr>
          <w:p w:rsidR="005F7524" w:rsidRPr="00583AF2" w:rsidRDefault="005F7524" w:rsidP="00802E7D">
            <w:pPr>
              <w:rPr>
                <w:rFonts w:ascii="Arial" w:eastAsia="Times New Roman" w:hAnsi="Arial" w:cs="Arial"/>
                <w:kern w:val="0"/>
                <w:lang w:eastAsia="es-MX"/>
                <w14:ligatures w14:val="none"/>
              </w:rPr>
            </w:pPr>
          </w:p>
        </w:tc>
      </w:tr>
    </w:tbl>
    <w:p w:rsidR="005F7524" w:rsidRPr="005F7524" w:rsidRDefault="005F7524" w:rsidP="005F7524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5F7524" w:rsidRDefault="005F7524" w:rsidP="005F7524">
      <w:pPr>
        <w:pStyle w:val="Sinespaciado"/>
        <w:spacing w:line="276" w:lineRule="auto"/>
        <w:jc w:val="both"/>
        <w:rPr>
          <w:rFonts w:ascii="Arial" w:hAnsi="Arial" w:cs="Arial"/>
          <w:bCs/>
        </w:rPr>
      </w:pPr>
    </w:p>
    <w:p w:rsidR="00A81535" w:rsidRDefault="00A81535" w:rsidP="005F7524">
      <w:pPr>
        <w:pStyle w:val="Sinespaciado"/>
        <w:spacing w:line="276" w:lineRule="auto"/>
        <w:jc w:val="both"/>
        <w:rPr>
          <w:rFonts w:ascii="Arial" w:hAnsi="Arial" w:cs="Arial"/>
          <w:bCs/>
        </w:rPr>
      </w:pPr>
    </w:p>
    <w:p w:rsidR="00A81535" w:rsidRDefault="00A81535" w:rsidP="005F7524">
      <w:pPr>
        <w:pStyle w:val="Sinespaciado"/>
        <w:spacing w:line="276" w:lineRule="auto"/>
        <w:jc w:val="both"/>
        <w:rPr>
          <w:rFonts w:ascii="Arial" w:hAnsi="Arial" w:cs="Arial"/>
          <w:bCs/>
        </w:rPr>
      </w:pPr>
    </w:p>
    <w:p w:rsidR="00A81535" w:rsidRDefault="00A81535" w:rsidP="005F7524">
      <w:pPr>
        <w:pStyle w:val="Sinespaciado"/>
        <w:spacing w:line="276" w:lineRule="auto"/>
        <w:jc w:val="both"/>
        <w:rPr>
          <w:rFonts w:ascii="Arial" w:hAnsi="Arial" w:cs="Arial"/>
          <w:bCs/>
        </w:rPr>
      </w:pPr>
    </w:p>
    <w:p w:rsidR="00A81535" w:rsidRDefault="00A81535" w:rsidP="005F7524">
      <w:pPr>
        <w:pStyle w:val="Sinespaciado"/>
        <w:spacing w:line="276" w:lineRule="auto"/>
        <w:jc w:val="both"/>
        <w:rPr>
          <w:rFonts w:ascii="Arial" w:hAnsi="Arial" w:cs="Arial"/>
          <w:bCs/>
        </w:rPr>
      </w:pPr>
    </w:p>
    <w:p w:rsidR="00A81535" w:rsidRDefault="00A81535" w:rsidP="005F7524">
      <w:pPr>
        <w:pStyle w:val="Sinespaciado"/>
        <w:spacing w:line="276" w:lineRule="auto"/>
        <w:jc w:val="both"/>
        <w:rPr>
          <w:rFonts w:ascii="Arial" w:hAnsi="Arial" w:cs="Arial"/>
          <w:bCs/>
        </w:rPr>
      </w:pPr>
    </w:p>
    <w:p w:rsidR="00A81535" w:rsidRDefault="00A81535" w:rsidP="005F7524">
      <w:pPr>
        <w:pStyle w:val="Sinespaciado"/>
        <w:spacing w:line="276" w:lineRule="auto"/>
        <w:jc w:val="both"/>
        <w:rPr>
          <w:rFonts w:ascii="Arial" w:hAnsi="Arial" w:cs="Arial"/>
          <w:bCs/>
        </w:rPr>
      </w:pPr>
    </w:p>
    <w:p w:rsidR="00A81535" w:rsidRDefault="00A81535" w:rsidP="005F7524">
      <w:pPr>
        <w:pStyle w:val="Sinespaciado"/>
        <w:spacing w:line="276" w:lineRule="auto"/>
        <w:jc w:val="both"/>
        <w:rPr>
          <w:rFonts w:ascii="Arial" w:hAnsi="Arial" w:cs="Arial"/>
          <w:bCs/>
        </w:rPr>
      </w:pPr>
    </w:p>
    <w:p w:rsidR="00A81535" w:rsidRDefault="00A81535" w:rsidP="005F7524">
      <w:pPr>
        <w:pStyle w:val="Sinespaciado"/>
        <w:spacing w:line="276" w:lineRule="auto"/>
        <w:jc w:val="both"/>
        <w:rPr>
          <w:rFonts w:ascii="Arial" w:hAnsi="Arial" w:cs="Arial"/>
          <w:bCs/>
        </w:rPr>
      </w:pPr>
    </w:p>
    <w:p w:rsidR="00A81535" w:rsidRDefault="00A81535" w:rsidP="005F7524">
      <w:pPr>
        <w:pStyle w:val="Sinespaciado"/>
        <w:spacing w:line="276" w:lineRule="auto"/>
        <w:jc w:val="both"/>
        <w:rPr>
          <w:rFonts w:ascii="Arial" w:hAnsi="Arial" w:cs="Arial"/>
          <w:bCs/>
        </w:rPr>
      </w:pPr>
    </w:p>
    <w:p w:rsidR="00A81535" w:rsidRDefault="00A81535" w:rsidP="005F7524">
      <w:pPr>
        <w:pStyle w:val="Sinespaciado"/>
        <w:spacing w:line="276" w:lineRule="auto"/>
        <w:jc w:val="both"/>
        <w:rPr>
          <w:rFonts w:ascii="Arial" w:hAnsi="Arial" w:cs="Arial"/>
          <w:bCs/>
        </w:rPr>
      </w:pPr>
    </w:p>
    <w:p w:rsidR="00A81535" w:rsidRDefault="00A81535" w:rsidP="005F7524">
      <w:pPr>
        <w:pStyle w:val="Sinespaciado"/>
        <w:spacing w:line="276" w:lineRule="auto"/>
        <w:jc w:val="both"/>
        <w:rPr>
          <w:rFonts w:ascii="Arial" w:hAnsi="Arial" w:cs="Arial"/>
          <w:bCs/>
        </w:rPr>
      </w:pPr>
    </w:p>
    <w:p w:rsidR="00A81535" w:rsidRDefault="00A81535" w:rsidP="005F7524">
      <w:pPr>
        <w:pStyle w:val="Sinespaciado"/>
        <w:spacing w:line="276" w:lineRule="auto"/>
        <w:jc w:val="both"/>
        <w:rPr>
          <w:rFonts w:ascii="Arial" w:hAnsi="Arial" w:cs="Arial"/>
          <w:bCs/>
        </w:rPr>
      </w:pPr>
    </w:p>
    <w:p w:rsidR="00A81535" w:rsidRDefault="00A81535" w:rsidP="005F7524">
      <w:pPr>
        <w:pStyle w:val="Sinespaciado"/>
        <w:spacing w:line="276" w:lineRule="auto"/>
        <w:jc w:val="both"/>
        <w:rPr>
          <w:rFonts w:ascii="Arial" w:hAnsi="Arial" w:cs="Arial"/>
          <w:bCs/>
        </w:rPr>
      </w:pPr>
    </w:p>
    <w:p w:rsidR="00A81535" w:rsidRDefault="00A81535" w:rsidP="005F7524">
      <w:pPr>
        <w:pStyle w:val="Sinespaciado"/>
        <w:spacing w:line="276" w:lineRule="auto"/>
        <w:jc w:val="both"/>
        <w:rPr>
          <w:rFonts w:ascii="Arial" w:hAnsi="Arial" w:cs="Arial"/>
          <w:bCs/>
        </w:rPr>
      </w:pPr>
    </w:p>
    <w:p w:rsidR="00A81535" w:rsidRDefault="00A81535" w:rsidP="005F7524">
      <w:pPr>
        <w:pStyle w:val="Sinespaciado"/>
        <w:spacing w:line="276" w:lineRule="auto"/>
        <w:jc w:val="both"/>
        <w:rPr>
          <w:rFonts w:ascii="Arial" w:hAnsi="Arial" w:cs="Arial"/>
          <w:bCs/>
        </w:rPr>
      </w:pPr>
    </w:p>
    <w:p w:rsidR="00A81535" w:rsidRDefault="00A81535" w:rsidP="005F7524">
      <w:pPr>
        <w:pStyle w:val="Sinespaciado"/>
        <w:spacing w:line="276" w:lineRule="auto"/>
        <w:jc w:val="both"/>
        <w:rPr>
          <w:rFonts w:ascii="Arial" w:hAnsi="Arial" w:cs="Arial"/>
          <w:bCs/>
        </w:rPr>
      </w:pPr>
    </w:p>
    <w:p w:rsidR="00A81535" w:rsidRDefault="00A81535" w:rsidP="005F7524">
      <w:pPr>
        <w:pStyle w:val="Sinespaciado"/>
        <w:spacing w:line="276" w:lineRule="auto"/>
        <w:jc w:val="both"/>
        <w:rPr>
          <w:rFonts w:ascii="Arial" w:hAnsi="Arial" w:cs="Arial"/>
          <w:bCs/>
        </w:rPr>
      </w:pPr>
    </w:p>
    <w:p w:rsidR="00A81535" w:rsidRDefault="00A81535" w:rsidP="005F7524">
      <w:pPr>
        <w:pStyle w:val="Sinespaciado"/>
        <w:spacing w:line="276" w:lineRule="auto"/>
        <w:jc w:val="both"/>
        <w:rPr>
          <w:rFonts w:ascii="Arial" w:hAnsi="Arial" w:cs="Arial"/>
          <w:bCs/>
        </w:rPr>
      </w:pPr>
    </w:p>
    <w:p w:rsidR="00A81535" w:rsidRDefault="00A81535" w:rsidP="005F7524">
      <w:pPr>
        <w:pStyle w:val="Sinespaciado"/>
        <w:spacing w:line="276" w:lineRule="auto"/>
        <w:jc w:val="both"/>
        <w:rPr>
          <w:rFonts w:ascii="Arial" w:hAnsi="Arial" w:cs="Arial"/>
          <w:bCs/>
        </w:rPr>
      </w:pPr>
    </w:p>
    <w:p w:rsidR="00A81535" w:rsidRDefault="00A81535" w:rsidP="005F7524">
      <w:pPr>
        <w:pStyle w:val="Sinespaciado"/>
        <w:spacing w:line="276" w:lineRule="auto"/>
        <w:jc w:val="both"/>
        <w:rPr>
          <w:rFonts w:ascii="Arial" w:hAnsi="Arial" w:cs="Arial"/>
          <w:bCs/>
        </w:rPr>
      </w:pPr>
    </w:p>
    <w:p w:rsidR="00A81535" w:rsidRPr="00A81535" w:rsidRDefault="00A81535" w:rsidP="005F7524">
      <w:pPr>
        <w:pStyle w:val="Sinespaciado"/>
        <w:spacing w:line="276" w:lineRule="auto"/>
        <w:jc w:val="both"/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CMRG/krag</w:t>
      </w:r>
    </w:p>
    <w:sectPr w:rsidR="00A81535" w:rsidRPr="00A81535" w:rsidSect="00F8268B">
      <w:headerReference w:type="even" r:id="rId8"/>
      <w:headerReference w:type="default" r:id="rId9"/>
      <w:headerReference w:type="first" r:id="rId10"/>
      <w:pgSz w:w="12240" w:h="15840"/>
      <w:pgMar w:top="1843" w:right="104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C4E" w:rsidRDefault="00632C4E">
      <w:r>
        <w:separator/>
      </w:r>
    </w:p>
  </w:endnote>
  <w:endnote w:type="continuationSeparator" w:id="0">
    <w:p w:rsidR="00632C4E" w:rsidRDefault="0063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C4E" w:rsidRDefault="00632C4E">
      <w:r>
        <w:separator/>
      </w:r>
    </w:p>
  </w:footnote>
  <w:footnote w:type="continuationSeparator" w:id="0">
    <w:p w:rsidR="00632C4E" w:rsidRDefault="0063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632C4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5178810"/>
      <w:docPartObj>
        <w:docPartGallery w:val="Page Numbers (Top of Page)"/>
        <w:docPartUnique/>
      </w:docPartObj>
    </w:sdtPr>
    <w:sdtEndPr/>
    <w:sdtContent>
      <w:p w:rsidR="00DC5B6F" w:rsidRDefault="002F1C4C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714411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714411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</w:p>
    </w:sdtContent>
  </w:sdt>
  <w:p w:rsidR="00DC5B6F" w:rsidRDefault="00632C4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85.25pt;margin-top:-91.4pt;width:612.35pt;height:807.35pt;z-index:-251656192;mso-wrap-edited:f;mso-width-percent:0;mso-position-horizontal-relative:margin;mso-position-vertical-relative:margin;mso-width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632C4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245F1"/>
    <w:multiLevelType w:val="hybridMultilevel"/>
    <w:tmpl w:val="FA82D9EE"/>
    <w:lvl w:ilvl="0" w:tplc="CA8AB6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D6042"/>
    <w:multiLevelType w:val="hybridMultilevel"/>
    <w:tmpl w:val="6A76A9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4C"/>
    <w:rsid w:val="000218DB"/>
    <w:rsid w:val="001F7DFA"/>
    <w:rsid w:val="002F1C4C"/>
    <w:rsid w:val="004A21CC"/>
    <w:rsid w:val="005F7524"/>
    <w:rsid w:val="00632C4E"/>
    <w:rsid w:val="00714411"/>
    <w:rsid w:val="007A414A"/>
    <w:rsid w:val="007C337B"/>
    <w:rsid w:val="00A8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B1C86A4"/>
  <w15:chartTrackingRefBased/>
  <w15:docId w15:val="{CDE38543-0834-4839-A1EB-767B4311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4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C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1C4C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2F1C4C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39"/>
    <w:rsid w:val="002F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2F1C4C"/>
    <w:rPr>
      <w:lang w:val="es-ES"/>
    </w:rPr>
  </w:style>
  <w:style w:type="paragraph" w:styleId="NormalWeb">
    <w:name w:val="Normal (Web)"/>
    <w:basedOn w:val="Normal"/>
    <w:uiPriority w:val="99"/>
    <w:unhideWhenUsed/>
    <w:rsid w:val="002F1C4C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s-ES_tradnl"/>
      <w14:ligatures w14:val="none"/>
    </w:rPr>
  </w:style>
  <w:style w:type="character" w:customStyle="1" w:styleId="Ninguno">
    <w:name w:val="Ninguno"/>
    <w:rsid w:val="002F1C4C"/>
    <w:rPr>
      <w:lang w:val="en-US"/>
    </w:rPr>
  </w:style>
  <w:style w:type="paragraph" w:customStyle="1" w:styleId="Cuerpo">
    <w:name w:val="Cuerpo"/>
    <w:rsid w:val="002F1C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2F1C4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1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4</cp:revision>
  <cp:lastPrinted>2026-05-04T17:56:00Z</cp:lastPrinted>
  <dcterms:created xsi:type="dcterms:W3CDTF">2026-05-04T17:55:00Z</dcterms:created>
  <dcterms:modified xsi:type="dcterms:W3CDTF">2026-05-04T17:59:00Z</dcterms:modified>
</cp:coreProperties>
</file>