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3970" w14:textId="77777777" w:rsidR="00836D46" w:rsidRPr="00281056" w:rsidRDefault="00836D46" w:rsidP="00836D46">
      <w:pPr>
        <w:pStyle w:val="Sinespaciado"/>
        <w:jc w:val="both"/>
        <w:rPr>
          <w:rFonts w:ascii="Arial" w:hAnsi="Arial" w:cs="Arial"/>
          <w:b/>
          <w:sz w:val="24"/>
          <w:szCs w:val="24"/>
        </w:rPr>
      </w:pPr>
      <w:r w:rsidRPr="00281056">
        <w:rPr>
          <w:rFonts w:ascii="Arial" w:hAnsi="Arial" w:cs="Arial"/>
          <w:b/>
          <w:sz w:val="24"/>
          <w:szCs w:val="24"/>
        </w:rPr>
        <w:t>HONORABLE AYUNTAMIENTO CONSTITUCIONAL</w:t>
      </w:r>
    </w:p>
    <w:p w14:paraId="26DD543B" w14:textId="77777777" w:rsidR="00836D46" w:rsidRPr="00281056" w:rsidRDefault="00836D46" w:rsidP="00836D46">
      <w:pPr>
        <w:pStyle w:val="Sinespaciado"/>
        <w:jc w:val="both"/>
        <w:rPr>
          <w:rFonts w:ascii="Arial" w:hAnsi="Arial" w:cs="Arial"/>
          <w:b/>
          <w:sz w:val="24"/>
          <w:szCs w:val="24"/>
        </w:rPr>
      </w:pPr>
      <w:r w:rsidRPr="00281056">
        <w:rPr>
          <w:rFonts w:ascii="Arial" w:hAnsi="Arial" w:cs="Arial"/>
          <w:b/>
          <w:sz w:val="24"/>
          <w:szCs w:val="24"/>
        </w:rPr>
        <w:t>DE ZAPOTLÁN EL GRANDE, JALISCO.</w:t>
      </w:r>
    </w:p>
    <w:p w14:paraId="13F52D68" w14:textId="77777777" w:rsidR="00836D46" w:rsidRPr="00281056" w:rsidRDefault="00836D46" w:rsidP="00836D46">
      <w:pPr>
        <w:pStyle w:val="Sinespaciado"/>
        <w:jc w:val="both"/>
        <w:rPr>
          <w:rFonts w:ascii="Arial" w:hAnsi="Arial" w:cs="Arial"/>
          <w:b/>
          <w:sz w:val="24"/>
          <w:szCs w:val="24"/>
        </w:rPr>
      </w:pPr>
      <w:r w:rsidRPr="00281056">
        <w:rPr>
          <w:rFonts w:ascii="Arial" w:hAnsi="Arial" w:cs="Arial"/>
          <w:b/>
          <w:sz w:val="24"/>
          <w:szCs w:val="24"/>
        </w:rPr>
        <w:t xml:space="preserve">P R E S E N T E </w:t>
      </w:r>
    </w:p>
    <w:p w14:paraId="3FDBBDAE" w14:textId="77777777" w:rsidR="00836D46" w:rsidRPr="00281056" w:rsidRDefault="00836D46" w:rsidP="00836D46">
      <w:pPr>
        <w:pStyle w:val="Sinespaciado"/>
        <w:jc w:val="both"/>
        <w:rPr>
          <w:rFonts w:ascii="Arial" w:hAnsi="Arial" w:cs="Arial"/>
          <w:b/>
          <w:sz w:val="24"/>
          <w:szCs w:val="24"/>
        </w:rPr>
      </w:pPr>
    </w:p>
    <w:p w14:paraId="6C08A050" w14:textId="77777777" w:rsidR="00836D46" w:rsidRDefault="00836D46" w:rsidP="00836D46">
      <w:pPr>
        <w:pStyle w:val="Sinespaciado"/>
        <w:jc w:val="both"/>
        <w:rPr>
          <w:rFonts w:ascii="Arial" w:hAnsi="Arial" w:cs="Arial"/>
          <w:sz w:val="24"/>
          <w:szCs w:val="24"/>
        </w:rPr>
      </w:pPr>
    </w:p>
    <w:p w14:paraId="37BBA12D" w14:textId="77777777" w:rsidR="00836D46" w:rsidRDefault="00836D46" w:rsidP="00836D46">
      <w:pPr>
        <w:pStyle w:val="Sinespaciado"/>
        <w:jc w:val="both"/>
        <w:rPr>
          <w:rFonts w:ascii="Arial" w:hAnsi="Arial" w:cs="Arial"/>
          <w:sz w:val="24"/>
          <w:szCs w:val="24"/>
        </w:rPr>
      </w:pPr>
    </w:p>
    <w:p w14:paraId="34231D81" w14:textId="284C60C4" w:rsidR="00836D46" w:rsidRDefault="00836D46" w:rsidP="00836D46">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w:t>
      </w:r>
      <w:r w:rsidR="00452FA3">
        <w:rPr>
          <w:rFonts w:ascii="Arial" w:hAnsi="Arial" w:cs="Arial"/>
          <w:b/>
          <w:sz w:val="24"/>
          <w:szCs w:val="24"/>
        </w:rPr>
        <w:t xml:space="preserve">MIRIAM SALOME TORRES LARES, C. CLAUDIA MARGARITA ROBLES GÓMEZ, C. MIGUEL MARENTES, C. JOSÉ BERTÍN CHÁVEZ VARGAS, </w:t>
      </w:r>
      <w:r w:rsidR="00C479C4">
        <w:rPr>
          <w:rFonts w:ascii="Arial" w:hAnsi="Arial" w:cs="Arial"/>
          <w:b/>
          <w:sz w:val="24"/>
          <w:szCs w:val="24"/>
        </w:rPr>
        <w:t xml:space="preserve">y </w:t>
      </w:r>
      <w:r w:rsidR="00452FA3">
        <w:rPr>
          <w:rFonts w:ascii="Arial" w:hAnsi="Arial" w:cs="Arial"/>
          <w:b/>
          <w:sz w:val="24"/>
          <w:szCs w:val="24"/>
        </w:rPr>
        <w:t xml:space="preserve">C. GUSTAVO LÓPEZ SANDOVAL; </w:t>
      </w:r>
      <w:r>
        <w:rPr>
          <w:rFonts w:ascii="Arial" w:hAnsi="Arial" w:cs="Arial"/>
          <w:sz w:val="24"/>
          <w:szCs w:val="24"/>
        </w:rPr>
        <w:t>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fracción I párrafo segundo de la Ley de Gobierno y la Administración Pública Municipal del Estado de Jalisco; 40, 47, 60, 87, 92, 99, 104 al 109 del Reglamento Interior del Ayuntamiento de Zapotlán el Grande, en relación con lo que establecen los ordinales 94, 114, 131 bis de la Ley de Hacienda Municipal, 4 fracción XXIII, XXIV, 11 fracción VII, 54, 55 y demás relativos y aplicables de la Ley de Catastro Municipal d</w:t>
      </w:r>
      <w:bookmarkStart w:id="0" w:name="_GoBack"/>
      <w:bookmarkEnd w:id="0"/>
      <w:r>
        <w:rPr>
          <w:rFonts w:ascii="Arial" w:hAnsi="Arial" w:cs="Arial"/>
          <w:sz w:val="24"/>
          <w:szCs w:val="24"/>
        </w:rPr>
        <w:t xml:space="preserve">el Estado de Jalisco, 3 fracciones III, XVII, XVIII, 19 fracción I, 21 22, 23, 28, 29, 30, 31, 32, 33 48 al 67 y demás relativos y aplicables del Reglamento de la Ley de Catastro del Estado de Jalisco; 28, 29, 30, 31, 32, del Reglamento de Catastro Municipal, presentamos a la consideración de este Honorable Pleno </w:t>
      </w:r>
      <w:r>
        <w:rPr>
          <w:rFonts w:ascii="Arial" w:hAnsi="Arial" w:cs="Arial"/>
          <w:b/>
          <w:sz w:val="24"/>
          <w:szCs w:val="24"/>
        </w:rPr>
        <w:t>DICTAMEN QUE PROPONE AUTORIZACIÓN DE LAS TABLAS DE VALORES CATASTRALES PARA APLICAR EN EL EJERCICIO FISCAL 202</w:t>
      </w:r>
      <w:r w:rsidR="00452FA3">
        <w:rPr>
          <w:rFonts w:ascii="Arial" w:hAnsi="Arial" w:cs="Arial"/>
          <w:b/>
          <w:sz w:val="24"/>
          <w:szCs w:val="24"/>
        </w:rPr>
        <w:t>6</w:t>
      </w:r>
      <w:r w:rsidR="00C479C4">
        <w:rPr>
          <w:rFonts w:ascii="Arial" w:hAnsi="Arial" w:cs="Arial"/>
          <w:b/>
          <w:sz w:val="24"/>
          <w:szCs w:val="24"/>
        </w:rPr>
        <w:t xml:space="preserve"> </w:t>
      </w:r>
      <w:r>
        <w:rPr>
          <w:rFonts w:ascii="Arial" w:hAnsi="Arial" w:cs="Arial"/>
          <w:sz w:val="24"/>
          <w:szCs w:val="24"/>
        </w:rPr>
        <w:t xml:space="preserve">en base a la siguiente: </w:t>
      </w:r>
    </w:p>
    <w:p w14:paraId="422FB5C1" w14:textId="77777777" w:rsidR="00836D46" w:rsidRDefault="00836D46" w:rsidP="00836D46">
      <w:pPr>
        <w:pStyle w:val="Sinespaciado"/>
        <w:jc w:val="both"/>
        <w:rPr>
          <w:rFonts w:ascii="Arial" w:hAnsi="Arial" w:cs="Arial"/>
          <w:sz w:val="24"/>
          <w:szCs w:val="24"/>
        </w:rPr>
      </w:pPr>
    </w:p>
    <w:p w14:paraId="3B5C896D" w14:textId="35D37FC0" w:rsidR="00836D46" w:rsidRDefault="00836D46" w:rsidP="00836D46">
      <w:pPr>
        <w:pStyle w:val="Sinespaciado"/>
        <w:jc w:val="both"/>
        <w:rPr>
          <w:rFonts w:ascii="Arial" w:hAnsi="Arial" w:cs="Arial"/>
          <w:sz w:val="24"/>
          <w:szCs w:val="24"/>
        </w:rPr>
      </w:pPr>
    </w:p>
    <w:p w14:paraId="0DD8B302" w14:textId="77777777" w:rsidR="00FF5B32" w:rsidRDefault="00FF5B32" w:rsidP="00836D46">
      <w:pPr>
        <w:pStyle w:val="Sinespaciado"/>
        <w:jc w:val="both"/>
        <w:rPr>
          <w:rFonts w:ascii="Arial" w:hAnsi="Arial" w:cs="Arial"/>
          <w:sz w:val="24"/>
          <w:szCs w:val="24"/>
        </w:rPr>
      </w:pPr>
    </w:p>
    <w:p w14:paraId="6810EC0B" w14:textId="77777777" w:rsidR="00836D46" w:rsidRDefault="00836D46" w:rsidP="00836D46">
      <w:pPr>
        <w:pStyle w:val="Sinespaciado"/>
        <w:jc w:val="center"/>
        <w:rPr>
          <w:rFonts w:ascii="Arial" w:hAnsi="Arial" w:cs="Arial"/>
          <w:b/>
          <w:sz w:val="24"/>
          <w:szCs w:val="24"/>
        </w:rPr>
      </w:pPr>
      <w:r w:rsidRPr="009A540E">
        <w:rPr>
          <w:rFonts w:ascii="Arial" w:hAnsi="Arial" w:cs="Arial"/>
          <w:b/>
          <w:sz w:val="24"/>
          <w:szCs w:val="24"/>
        </w:rPr>
        <w:t>EXPOSICIÓN DE MOTIVOS:</w:t>
      </w:r>
    </w:p>
    <w:p w14:paraId="6C3C4CD7" w14:textId="77777777" w:rsidR="00836D46" w:rsidRDefault="00836D46" w:rsidP="00836D46">
      <w:pPr>
        <w:pStyle w:val="Sinespaciado"/>
        <w:jc w:val="center"/>
        <w:rPr>
          <w:rFonts w:ascii="Arial" w:hAnsi="Arial" w:cs="Arial"/>
          <w:b/>
          <w:sz w:val="24"/>
          <w:szCs w:val="24"/>
        </w:rPr>
      </w:pPr>
    </w:p>
    <w:p w14:paraId="605CD50E" w14:textId="77777777" w:rsidR="00836D46" w:rsidRDefault="00836D46" w:rsidP="00836D46">
      <w:pPr>
        <w:pStyle w:val="Sinespaciado"/>
        <w:jc w:val="center"/>
        <w:rPr>
          <w:rFonts w:ascii="Arial" w:hAnsi="Arial" w:cs="Arial"/>
          <w:b/>
          <w:sz w:val="24"/>
          <w:szCs w:val="24"/>
        </w:rPr>
      </w:pPr>
    </w:p>
    <w:p w14:paraId="64666B27" w14:textId="77777777" w:rsidR="00836D46" w:rsidRDefault="00836D46" w:rsidP="00836D46">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482994AE" w14:textId="77777777" w:rsidR="00836D46" w:rsidRDefault="00836D46" w:rsidP="00836D46">
      <w:pPr>
        <w:pStyle w:val="Sinespaciado"/>
        <w:jc w:val="both"/>
        <w:rPr>
          <w:rFonts w:ascii="Arial" w:hAnsi="Arial" w:cs="Arial"/>
          <w:sz w:val="24"/>
          <w:szCs w:val="24"/>
        </w:rPr>
      </w:pPr>
    </w:p>
    <w:p w14:paraId="7E39A50F" w14:textId="77777777" w:rsidR="00836D46" w:rsidRDefault="00836D46" w:rsidP="00836D46">
      <w:pPr>
        <w:pStyle w:val="Sinespaciado"/>
        <w:ind w:firstLine="708"/>
        <w:jc w:val="both"/>
        <w:rPr>
          <w:rFonts w:ascii="Arial" w:hAnsi="Arial" w:cs="Arial"/>
          <w:bCs/>
          <w:sz w:val="24"/>
          <w:szCs w:val="24"/>
          <w:lang w:val="es-ES"/>
        </w:rPr>
      </w:pPr>
      <w:r w:rsidRPr="004B3118">
        <w:rPr>
          <w:rFonts w:ascii="Arial" w:hAnsi="Arial" w:cs="Arial"/>
          <w:b/>
          <w:sz w:val="24"/>
          <w:szCs w:val="24"/>
        </w:rPr>
        <w:lastRenderedPageBreak/>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14:paraId="047E2617" w14:textId="77777777" w:rsidR="00836D46" w:rsidRDefault="00836D46" w:rsidP="00836D46">
      <w:pPr>
        <w:pStyle w:val="Sinespaciado"/>
        <w:ind w:firstLine="708"/>
        <w:jc w:val="both"/>
        <w:rPr>
          <w:rFonts w:ascii="Arial" w:hAnsi="Arial" w:cs="Arial"/>
          <w:bCs/>
          <w:sz w:val="24"/>
          <w:szCs w:val="24"/>
          <w:lang w:val="es-ES"/>
        </w:rPr>
      </w:pPr>
    </w:p>
    <w:p w14:paraId="7687FAB9" w14:textId="77777777" w:rsidR="00836D46" w:rsidRDefault="00836D46" w:rsidP="00836D46">
      <w:pPr>
        <w:pStyle w:val="Sinespaciado"/>
        <w:ind w:firstLine="708"/>
        <w:jc w:val="both"/>
        <w:rPr>
          <w:rFonts w:ascii="Arial" w:hAnsi="Arial" w:cs="Arial"/>
          <w:bCs/>
          <w:sz w:val="24"/>
          <w:szCs w:val="24"/>
          <w:lang w:val="es-ES"/>
        </w:rPr>
      </w:pPr>
    </w:p>
    <w:p w14:paraId="59AA7827" w14:textId="77777777" w:rsidR="00836D46" w:rsidRDefault="00836D46" w:rsidP="00836D46">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de iniciativas, según lo previsto por los artículos 87 párrafo 1 fracción IV y demás relativos y aplicables del Reglamento Interior del Ayuntamiento del Municipio de Zapotlán el Grande, Jalisco. </w:t>
      </w:r>
    </w:p>
    <w:p w14:paraId="7BD04E33" w14:textId="77777777" w:rsidR="00836D46" w:rsidRDefault="00836D46" w:rsidP="00836D46">
      <w:pPr>
        <w:pStyle w:val="Sinespaciado"/>
        <w:ind w:firstLine="708"/>
        <w:jc w:val="both"/>
        <w:rPr>
          <w:rFonts w:ascii="Arial" w:hAnsi="Arial" w:cs="Arial"/>
          <w:bCs/>
          <w:sz w:val="24"/>
          <w:szCs w:val="24"/>
          <w:lang w:val="es-ES"/>
        </w:rPr>
      </w:pPr>
    </w:p>
    <w:p w14:paraId="0154F929" w14:textId="77777777" w:rsidR="00836D46" w:rsidRDefault="00836D46" w:rsidP="00836D46">
      <w:pPr>
        <w:pStyle w:val="Sinespaciado"/>
        <w:ind w:firstLine="708"/>
        <w:jc w:val="both"/>
        <w:rPr>
          <w:rFonts w:ascii="Arial" w:hAnsi="Arial" w:cs="Arial"/>
          <w:b/>
          <w:bCs/>
          <w:sz w:val="24"/>
          <w:szCs w:val="24"/>
          <w:lang w:val="es-ES"/>
        </w:rPr>
      </w:pPr>
    </w:p>
    <w:p w14:paraId="33E74C79" w14:textId="77777777" w:rsidR="00836D46" w:rsidRDefault="00836D46" w:rsidP="00836D46">
      <w:pPr>
        <w:pStyle w:val="Sinespaciado"/>
        <w:ind w:firstLine="708"/>
        <w:jc w:val="both"/>
        <w:rPr>
          <w:rFonts w:ascii="Arial" w:hAnsi="Arial" w:cs="Arial"/>
          <w:bCs/>
          <w:sz w:val="24"/>
          <w:szCs w:val="24"/>
          <w:lang w:val="es-ES"/>
        </w:rPr>
      </w:pPr>
      <w:r w:rsidRPr="00BE10CA">
        <w:rPr>
          <w:rFonts w:ascii="Arial" w:hAnsi="Arial" w:cs="Arial"/>
          <w:b/>
          <w:bCs/>
          <w:sz w:val="24"/>
          <w:szCs w:val="24"/>
          <w:lang w:val="es-ES"/>
        </w:rPr>
        <w:t>IV.</w:t>
      </w:r>
      <w:r>
        <w:rPr>
          <w:rFonts w:ascii="Arial" w:hAnsi="Arial" w:cs="Arial"/>
          <w:bCs/>
          <w:sz w:val="24"/>
          <w:szCs w:val="24"/>
          <w:lang w:val="es-ES"/>
        </w:rPr>
        <w:t xml:space="preserve">- La fracción IX y X del Artículo 13 de la Ley de Catastro Municipal del Estado de Jalisco, establece como una obligación de los Ayuntamientos el presentar ante el Consejo Técnico de Catastro Municipal las Propuestas de Valores Unitarios de Terreno y Construcción de acuerdo al procedimiento establecido en el artículo 54 de la citada Ley, con el fin de que dicho Consejo analice y estudie el Proyecto de Tablas de Valores Unitarios, y en su caso, haga las modificaciones a los valores que estimen pertinentes, sustentando en todo momento, los aspectos y opiniones técnicas, para que a su vez se remitan al Consejo Técnico del Estado para su correspondiente homologación, opinión y recomendación. </w:t>
      </w:r>
    </w:p>
    <w:p w14:paraId="4B6D88BC" w14:textId="77777777" w:rsidR="00836D46" w:rsidRDefault="00836D46" w:rsidP="00836D46">
      <w:pPr>
        <w:pStyle w:val="Sinespaciado"/>
        <w:ind w:firstLine="708"/>
        <w:jc w:val="both"/>
        <w:rPr>
          <w:rFonts w:ascii="Arial" w:hAnsi="Arial" w:cs="Arial"/>
          <w:bCs/>
          <w:sz w:val="24"/>
          <w:szCs w:val="24"/>
          <w:lang w:val="es-ES"/>
        </w:rPr>
      </w:pPr>
    </w:p>
    <w:p w14:paraId="44238447" w14:textId="77777777" w:rsidR="00836D46" w:rsidRDefault="00836D46" w:rsidP="00836D46">
      <w:pPr>
        <w:pStyle w:val="Sinespaciado"/>
        <w:ind w:firstLine="708"/>
        <w:jc w:val="both"/>
        <w:rPr>
          <w:rFonts w:ascii="Arial" w:hAnsi="Arial" w:cs="Arial"/>
          <w:b/>
          <w:bCs/>
          <w:sz w:val="24"/>
          <w:szCs w:val="24"/>
          <w:lang w:val="es-ES"/>
        </w:rPr>
      </w:pPr>
    </w:p>
    <w:p w14:paraId="21967036" w14:textId="77777777" w:rsidR="00836D46" w:rsidRDefault="00836D46" w:rsidP="00836D46">
      <w:pPr>
        <w:pStyle w:val="Sinespaciado"/>
        <w:ind w:firstLine="708"/>
        <w:jc w:val="both"/>
        <w:rPr>
          <w:rFonts w:ascii="Arial" w:hAnsi="Arial" w:cs="Arial"/>
          <w:bCs/>
          <w:sz w:val="24"/>
          <w:szCs w:val="24"/>
          <w:lang w:val="es-ES"/>
        </w:rPr>
      </w:pPr>
      <w:r w:rsidRPr="00BE10CA">
        <w:rPr>
          <w:rFonts w:ascii="Arial" w:hAnsi="Arial" w:cs="Arial"/>
          <w:b/>
          <w:bCs/>
          <w:sz w:val="24"/>
          <w:szCs w:val="24"/>
          <w:lang w:val="es-ES"/>
        </w:rPr>
        <w:t>V.</w:t>
      </w:r>
      <w:r>
        <w:rPr>
          <w:rFonts w:ascii="Arial" w:hAnsi="Arial" w:cs="Arial"/>
          <w:bCs/>
          <w:sz w:val="24"/>
          <w:szCs w:val="24"/>
          <w:lang w:val="es-ES"/>
        </w:rPr>
        <w:t xml:space="preserve">- A partir del año 2000 se implementó el nuevo esquema Tributario en la Ley de Hacienda Municipal del Estado de Jalisco, que de acuerdo al Decreto publicado en el Diario Oficial de la Federación el 23 de diciembre de 1999, el numeral quinto transitorio de las reformas al artículo 115 de la Constitución Política de los Estados Unidos Mexicanos, establece que la base para el cobro de las contribuciones inmobiliarias será equiparable a los valores de mercado, a fin de garantizar su apego a los principios de proporcionalidad y de equidad; así como la obligación de los Ayuntamientos de proponer las tablas de valores </w:t>
      </w:r>
      <w:r>
        <w:rPr>
          <w:rFonts w:ascii="Arial" w:hAnsi="Arial" w:cs="Arial"/>
          <w:bCs/>
          <w:sz w:val="24"/>
          <w:szCs w:val="24"/>
          <w:lang w:val="es-ES"/>
        </w:rPr>
        <w:lastRenderedPageBreak/>
        <w:t xml:space="preserve">unitarios de suelo y construcciones a las legislaturas estatales que sirvan de base para el cobro de contribuciones sobre la propiedad inmobiliaria. </w:t>
      </w:r>
    </w:p>
    <w:p w14:paraId="235B87FC" w14:textId="77777777" w:rsidR="00836D46" w:rsidRDefault="00836D46" w:rsidP="00836D46">
      <w:pPr>
        <w:pStyle w:val="Sinespaciado"/>
        <w:ind w:firstLine="708"/>
        <w:jc w:val="both"/>
        <w:rPr>
          <w:rFonts w:ascii="Arial" w:hAnsi="Arial" w:cs="Arial"/>
          <w:bCs/>
          <w:sz w:val="24"/>
          <w:szCs w:val="24"/>
          <w:lang w:val="es-ES"/>
        </w:rPr>
      </w:pPr>
    </w:p>
    <w:p w14:paraId="097C8326" w14:textId="77777777" w:rsidR="00836D46" w:rsidRDefault="00836D46" w:rsidP="00836D46">
      <w:pPr>
        <w:pStyle w:val="Sinespaciado"/>
        <w:ind w:firstLine="708"/>
        <w:jc w:val="both"/>
        <w:rPr>
          <w:rFonts w:ascii="Arial" w:hAnsi="Arial" w:cs="Arial"/>
          <w:b/>
          <w:bCs/>
          <w:sz w:val="24"/>
          <w:szCs w:val="24"/>
          <w:lang w:val="es-ES"/>
        </w:rPr>
      </w:pPr>
    </w:p>
    <w:p w14:paraId="08C00FEA" w14:textId="77777777" w:rsidR="00836D46" w:rsidRDefault="00836D46" w:rsidP="00836D46">
      <w:pPr>
        <w:pStyle w:val="Sinespaciado"/>
        <w:ind w:firstLine="708"/>
        <w:jc w:val="both"/>
        <w:rPr>
          <w:rFonts w:ascii="Arial" w:hAnsi="Arial" w:cs="Arial"/>
          <w:bCs/>
          <w:sz w:val="24"/>
          <w:szCs w:val="24"/>
          <w:lang w:val="es-ES"/>
        </w:rPr>
      </w:pPr>
      <w:r w:rsidRPr="00BE10CA">
        <w:rPr>
          <w:rFonts w:ascii="Arial" w:hAnsi="Arial" w:cs="Arial"/>
          <w:b/>
          <w:bCs/>
          <w:sz w:val="24"/>
          <w:szCs w:val="24"/>
          <w:lang w:val="es-ES"/>
        </w:rPr>
        <w:t>VI</w:t>
      </w:r>
      <w:r>
        <w:rPr>
          <w:rFonts w:ascii="Arial" w:hAnsi="Arial" w:cs="Arial"/>
          <w:bCs/>
          <w:sz w:val="24"/>
          <w:szCs w:val="24"/>
          <w:lang w:val="es-ES"/>
        </w:rPr>
        <w:t xml:space="preserve">.- Este Gobierno Municipal ha cumplido en la elaboración y aplicación de las Tablas de Valores Catastrales, por lo que, en forma paulatina se ha trabajado para lograr el objetivo de la disposición constitucional anteriormente citada. </w:t>
      </w:r>
    </w:p>
    <w:p w14:paraId="4B2F45F2" w14:textId="77777777" w:rsidR="00836D46" w:rsidRDefault="00836D46" w:rsidP="00836D46">
      <w:pPr>
        <w:pStyle w:val="Sinespaciado"/>
        <w:ind w:firstLine="708"/>
        <w:jc w:val="both"/>
        <w:rPr>
          <w:rFonts w:ascii="Arial" w:hAnsi="Arial" w:cs="Arial"/>
          <w:bCs/>
          <w:sz w:val="24"/>
          <w:szCs w:val="24"/>
          <w:lang w:val="es-ES"/>
        </w:rPr>
      </w:pPr>
    </w:p>
    <w:p w14:paraId="6F9B28C2" w14:textId="77777777" w:rsidR="00836D46" w:rsidRDefault="00836D46" w:rsidP="00836D46">
      <w:pPr>
        <w:pStyle w:val="Sinespaciado"/>
        <w:jc w:val="both"/>
        <w:rPr>
          <w:rFonts w:ascii="Arial" w:hAnsi="Arial" w:cs="Arial"/>
          <w:bCs/>
          <w:sz w:val="24"/>
          <w:szCs w:val="24"/>
          <w:lang w:val="es-ES"/>
        </w:rPr>
      </w:pPr>
    </w:p>
    <w:p w14:paraId="2E777E22" w14:textId="77777777" w:rsidR="00836D46" w:rsidRDefault="00836D46" w:rsidP="00836D46">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14:paraId="392EA84E" w14:textId="77777777" w:rsidR="00836D46" w:rsidRDefault="00836D46" w:rsidP="00836D46">
      <w:pPr>
        <w:pStyle w:val="Sinespaciado"/>
        <w:jc w:val="both"/>
        <w:rPr>
          <w:rFonts w:ascii="Arial" w:hAnsi="Arial" w:cs="Arial"/>
          <w:bCs/>
          <w:sz w:val="24"/>
          <w:szCs w:val="24"/>
          <w:lang w:val="es-ES"/>
        </w:rPr>
      </w:pPr>
    </w:p>
    <w:p w14:paraId="4DFB9CE4" w14:textId="77777777" w:rsidR="00836D46" w:rsidRDefault="00836D46" w:rsidP="00836D46">
      <w:pPr>
        <w:pStyle w:val="Sinespaciado"/>
        <w:jc w:val="center"/>
        <w:rPr>
          <w:rFonts w:ascii="Arial" w:hAnsi="Arial" w:cs="Arial"/>
          <w:b/>
          <w:bCs/>
          <w:sz w:val="24"/>
          <w:szCs w:val="24"/>
          <w:lang w:val="es-ES"/>
        </w:rPr>
      </w:pPr>
    </w:p>
    <w:p w14:paraId="48BEA787" w14:textId="77777777" w:rsidR="00836D46" w:rsidRDefault="00836D46" w:rsidP="00836D46">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14:paraId="552DB192" w14:textId="77777777" w:rsidR="00836D46" w:rsidRDefault="00836D46" w:rsidP="00836D46">
      <w:pPr>
        <w:pStyle w:val="Sinespaciado"/>
        <w:jc w:val="center"/>
        <w:rPr>
          <w:rFonts w:ascii="Arial" w:hAnsi="Arial" w:cs="Arial"/>
          <w:b/>
          <w:bCs/>
          <w:sz w:val="24"/>
          <w:szCs w:val="24"/>
          <w:lang w:val="es-ES"/>
        </w:rPr>
      </w:pPr>
    </w:p>
    <w:p w14:paraId="55020B79" w14:textId="77777777" w:rsidR="00836D46" w:rsidRDefault="00836D46" w:rsidP="00836D46">
      <w:pPr>
        <w:pStyle w:val="Sinespaciado"/>
        <w:jc w:val="center"/>
        <w:rPr>
          <w:rFonts w:ascii="Arial" w:hAnsi="Arial" w:cs="Arial"/>
          <w:b/>
          <w:bCs/>
          <w:sz w:val="24"/>
          <w:szCs w:val="24"/>
          <w:lang w:val="es-ES"/>
        </w:rPr>
      </w:pPr>
    </w:p>
    <w:p w14:paraId="4A7F0E34" w14:textId="77A6BE76" w:rsidR="00836D46" w:rsidRDefault="00836D46" w:rsidP="00836D46">
      <w:pPr>
        <w:pStyle w:val="Sinespaciad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Mediante oficio </w:t>
      </w:r>
      <w:r w:rsidR="00452FA3">
        <w:rPr>
          <w:rFonts w:ascii="Arial" w:hAnsi="Arial" w:cs="Arial"/>
          <w:bCs/>
          <w:sz w:val="24"/>
          <w:szCs w:val="24"/>
          <w:lang w:val="es-ES"/>
        </w:rPr>
        <w:t>353</w:t>
      </w:r>
      <w:r>
        <w:rPr>
          <w:rFonts w:ascii="Arial" w:hAnsi="Arial" w:cs="Arial"/>
          <w:bCs/>
          <w:sz w:val="24"/>
          <w:szCs w:val="24"/>
          <w:lang w:val="es-ES"/>
        </w:rPr>
        <w:t>/202</w:t>
      </w:r>
      <w:r w:rsidR="00452FA3">
        <w:rPr>
          <w:rFonts w:ascii="Arial" w:hAnsi="Arial" w:cs="Arial"/>
          <w:bCs/>
          <w:sz w:val="24"/>
          <w:szCs w:val="24"/>
          <w:lang w:val="es-ES"/>
        </w:rPr>
        <w:t>5</w:t>
      </w:r>
      <w:r>
        <w:rPr>
          <w:rFonts w:ascii="Arial" w:hAnsi="Arial" w:cs="Arial"/>
          <w:bCs/>
          <w:sz w:val="24"/>
          <w:szCs w:val="24"/>
          <w:lang w:val="es-ES"/>
        </w:rPr>
        <w:t>, suscrito por la Licenciada Lorena Godínez Macías, en su carácter de Directora de Catastro Municipal, solicita que por mi conducto en mi carácter de Regidor</w:t>
      </w:r>
      <w:r w:rsidR="00480BAB">
        <w:rPr>
          <w:rFonts w:ascii="Arial" w:hAnsi="Arial" w:cs="Arial"/>
          <w:bCs/>
          <w:sz w:val="24"/>
          <w:szCs w:val="24"/>
          <w:lang w:val="es-ES"/>
        </w:rPr>
        <w:t>a</w:t>
      </w:r>
      <w:r>
        <w:rPr>
          <w:rFonts w:ascii="Arial" w:hAnsi="Arial" w:cs="Arial"/>
          <w:bCs/>
          <w:sz w:val="24"/>
          <w:szCs w:val="24"/>
          <w:lang w:val="es-ES"/>
        </w:rPr>
        <w:t xml:space="preserve"> President</w:t>
      </w:r>
      <w:r w:rsidR="00480BAB">
        <w:rPr>
          <w:rFonts w:ascii="Arial" w:hAnsi="Arial" w:cs="Arial"/>
          <w:bCs/>
          <w:sz w:val="24"/>
          <w:szCs w:val="24"/>
          <w:lang w:val="es-ES"/>
        </w:rPr>
        <w:t>a</w:t>
      </w:r>
      <w:r>
        <w:rPr>
          <w:rFonts w:ascii="Arial" w:hAnsi="Arial" w:cs="Arial"/>
          <w:bCs/>
          <w:sz w:val="24"/>
          <w:szCs w:val="24"/>
          <w:lang w:val="es-ES"/>
        </w:rPr>
        <w:t xml:space="preserve"> de la Comisión Edilicia Permanente de Hacienda Pública y Patrimonio Municipal, se someta a consideración del Pleno del Ayuntamiento la aprobación de las Tablas de Valores para el ejercicio fiscal 202</w:t>
      </w:r>
      <w:r w:rsidR="00480BAB">
        <w:rPr>
          <w:rFonts w:ascii="Arial" w:hAnsi="Arial" w:cs="Arial"/>
          <w:bCs/>
          <w:sz w:val="24"/>
          <w:szCs w:val="24"/>
          <w:lang w:val="es-ES"/>
        </w:rPr>
        <w:t>6</w:t>
      </w:r>
      <w:r>
        <w:rPr>
          <w:rFonts w:ascii="Arial" w:hAnsi="Arial" w:cs="Arial"/>
          <w:bCs/>
          <w:sz w:val="24"/>
          <w:szCs w:val="24"/>
          <w:lang w:val="es-ES"/>
        </w:rPr>
        <w:t xml:space="preserve">, toda vez que con fecha </w:t>
      </w:r>
      <w:r w:rsidR="00480BAB">
        <w:rPr>
          <w:rFonts w:ascii="Arial" w:hAnsi="Arial" w:cs="Arial"/>
          <w:bCs/>
          <w:sz w:val="24"/>
          <w:szCs w:val="24"/>
          <w:lang w:val="es-ES"/>
        </w:rPr>
        <w:t>19</w:t>
      </w:r>
      <w:r>
        <w:rPr>
          <w:rFonts w:ascii="Arial" w:hAnsi="Arial" w:cs="Arial"/>
          <w:bCs/>
          <w:sz w:val="24"/>
          <w:szCs w:val="24"/>
          <w:lang w:val="es-ES"/>
        </w:rPr>
        <w:t xml:space="preserve"> de </w:t>
      </w:r>
      <w:r w:rsidR="00480BAB">
        <w:rPr>
          <w:rFonts w:ascii="Arial" w:hAnsi="Arial" w:cs="Arial"/>
          <w:bCs/>
          <w:sz w:val="24"/>
          <w:szCs w:val="24"/>
          <w:lang w:val="es-ES"/>
        </w:rPr>
        <w:t>agosto</w:t>
      </w:r>
      <w:r w:rsidRPr="00323733">
        <w:rPr>
          <w:rFonts w:ascii="Arial" w:hAnsi="Arial" w:cs="Arial"/>
          <w:bCs/>
          <w:sz w:val="24"/>
          <w:szCs w:val="24"/>
          <w:lang w:val="es-ES"/>
        </w:rPr>
        <w:t xml:space="preserve"> de 202</w:t>
      </w:r>
      <w:r w:rsidR="00480BAB">
        <w:rPr>
          <w:rFonts w:ascii="Arial" w:hAnsi="Arial" w:cs="Arial"/>
          <w:bCs/>
          <w:sz w:val="24"/>
          <w:szCs w:val="24"/>
          <w:lang w:val="es-ES"/>
        </w:rPr>
        <w:t>5</w:t>
      </w:r>
      <w:r w:rsidRPr="00323733">
        <w:rPr>
          <w:rFonts w:ascii="Arial" w:hAnsi="Arial" w:cs="Arial"/>
          <w:bCs/>
          <w:sz w:val="24"/>
          <w:szCs w:val="24"/>
          <w:lang w:val="es-ES"/>
        </w:rPr>
        <w:t xml:space="preserve"> fueron analizadas y aprobadas en la </w:t>
      </w:r>
      <w:r w:rsidR="00480BAB">
        <w:rPr>
          <w:rFonts w:ascii="Arial" w:hAnsi="Arial" w:cs="Arial"/>
          <w:bCs/>
          <w:sz w:val="24"/>
          <w:szCs w:val="24"/>
          <w:lang w:val="es-ES"/>
        </w:rPr>
        <w:t>Primera</w:t>
      </w:r>
      <w:r w:rsidRPr="00323733">
        <w:rPr>
          <w:rFonts w:ascii="Arial" w:hAnsi="Arial" w:cs="Arial"/>
          <w:bCs/>
          <w:sz w:val="24"/>
          <w:szCs w:val="24"/>
          <w:lang w:val="es-ES"/>
        </w:rPr>
        <w:t xml:space="preserve"> Sesión </w:t>
      </w:r>
      <w:r w:rsidR="00480BAB">
        <w:rPr>
          <w:rFonts w:ascii="Arial" w:hAnsi="Arial" w:cs="Arial"/>
          <w:bCs/>
          <w:sz w:val="24"/>
          <w:szCs w:val="24"/>
          <w:lang w:val="es-ES"/>
        </w:rPr>
        <w:t>O</w:t>
      </w:r>
      <w:r w:rsidRPr="00323733">
        <w:rPr>
          <w:rFonts w:ascii="Arial" w:hAnsi="Arial" w:cs="Arial"/>
          <w:bCs/>
          <w:sz w:val="24"/>
          <w:szCs w:val="24"/>
          <w:lang w:val="es-ES"/>
        </w:rPr>
        <w:t>rdinaria del Consejo Técnico de Catastro Municipal.</w:t>
      </w:r>
      <w:r>
        <w:rPr>
          <w:rFonts w:ascii="Arial" w:hAnsi="Arial" w:cs="Arial"/>
          <w:bCs/>
          <w:sz w:val="24"/>
          <w:szCs w:val="24"/>
          <w:lang w:val="es-ES"/>
        </w:rPr>
        <w:t xml:space="preserve"> </w:t>
      </w:r>
    </w:p>
    <w:p w14:paraId="0750B44A" w14:textId="77777777" w:rsidR="00836D46" w:rsidRDefault="00836D46" w:rsidP="00836D46">
      <w:pPr>
        <w:pStyle w:val="Sinespaciado"/>
        <w:jc w:val="both"/>
        <w:rPr>
          <w:rFonts w:ascii="Arial" w:hAnsi="Arial" w:cs="Arial"/>
          <w:bCs/>
          <w:sz w:val="24"/>
          <w:szCs w:val="24"/>
          <w:lang w:val="es-ES"/>
        </w:rPr>
      </w:pPr>
    </w:p>
    <w:p w14:paraId="3E2134BA" w14:textId="77777777" w:rsidR="00836D46" w:rsidRDefault="00836D46" w:rsidP="00836D46">
      <w:pPr>
        <w:pStyle w:val="Sinespaciado"/>
        <w:jc w:val="both"/>
        <w:rPr>
          <w:rFonts w:ascii="Arial" w:hAnsi="Arial" w:cs="Arial"/>
          <w:bCs/>
          <w:sz w:val="24"/>
          <w:szCs w:val="24"/>
          <w:lang w:val="es-ES"/>
        </w:rPr>
      </w:pPr>
    </w:p>
    <w:p w14:paraId="1AF0A61B" w14:textId="3F5E76F1" w:rsidR="00836D46" w:rsidRPr="003F2155" w:rsidRDefault="00836D46" w:rsidP="00E4668A">
      <w:pPr>
        <w:pStyle w:val="Sinespaciado"/>
        <w:jc w:val="both"/>
        <w:rPr>
          <w:rFonts w:ascii="Arial" w:hAnsi="Arial" w:cs="Arial"/>
          <w:bCs/>
          <w:i/>
          <w:sz w:val="24"/>
          <w:szCs w:val="24"/>
          <w:lang w:val="es-ES"/>
        </w:rPr>
      </w:pPr>
      <w:r w:rsidRPr="00603F92">
        <w:rPr>
          <w:rFonts w:ascii="Arial" w:hAnsi="Arial" w:cs="Arial"/>
          <w:b/>
          <w:bCs/>
          <w:sz w:val="24"/>
          <w:szCs w:val="24"/>
          <w:lang w:val="es-ES"/>
        </w:rPr>
        <w:tab/>
      </w:r>
      <w:proofErr w:type="gramStart"/>
      <w:r w:rsidRPr="00603F92">
        <w:rPr>
          <w:rFonts w:ascii="Arial" w:hAnsi="Arial" w:cs="Arial"/>
          <w:b/>
          <w:bCs/>
          <w:sz w:val="24"/>
          <w:szCs w:val="24"/>
          <w:lang w:val="es-ES"/>
        </w:rPr>
        <w:t>SEGUNDO</w:t>
      </w:r>
      <w:r>
        <w:rPr>
          <w:rFonts w:ascii="Arial" w:hAnsi="Arial" w:cs="Arial"/>
          <w:bCs/>
          <w:sz w:val="24"/>
          <w:szCs w:val="24"/>
          <w:lang w:val="es-ES"/>
        </w:rPr>
        <w:t>.-</w:t>
      </w:r>
      <w:proofErr w:type="gramEnd"/>
      <w:r w:rsidR="003F2155">
        <w:rPr>
          <w:rFonts w:ascii="Arial" w:hAnsi="Arial" w:cs="Arial"/>
          <w:bCs/>
          <w:sz w:val="24"/>
          <w:szCs w:val="24"/>
          <w:lang w:val="es-ES"/>
        </w:rPr>
        <w:t xml:space="preserve"> El Ayuntamiento de Zapotlán el Grande, Jalisco, envió el acta de la Primera Sesión Ordinaria del Consejo Técnico de Catastro del municipio, e efecto de que </w:t>
      </w:r>
      <w:r>
        <w:rPr>
          <w:rFonts w:ascii="Arial" w:hAnsi="Arial" w:cs="Arial"/>
          <w:bCs/>
          <w:sz w:val="24"/>
          <w:szCs w:val="24"/>
          <w:lang w:val="es-ES"/>
        </w:rPr>
        <w:t xml:space="preserve"> </w:t>
      </w:r>
      <w:r w:rsidR="003F2155">
        <w:rPr>
          <w:rFonts w:ascii="Arial" w:hAnsi="Arial" w:cs="Arial"/>
          <w:sz w:val="24"/>
          <w:szCs w:val="24"/>
          <w:lang w:val="es-ES"/>
        </w:rPr>
        <w:t>u</w:t>
      </w:r>
      <w:r w:rsidR="003F2155" w:rsidRPr="003F2155">
        <w:rPr>
          <w:rFonts w:ascii="Arial" w:hAnsi="Arial" w:cs="Arial"/>
          <w:sz w:val="24"/>
          <w:szCs w:val="24"/>
          <w:lang w:val="es-ES"/>
        </w:rPr>
        <w:t xml:space="preserve">na vez que los proyectos de tablas de valores sean revisados por el Consejo Técnico Catastral del Estado en conjunción con la Comisión de Hacienda y Presupuestos del Congreso del Estado o su representante, se </w:t>
      </w:r>
      <w:r w:rsidR="00883F88">
        <w:rPr>
          <w:rFonts w:ascii="Arial" w:hAnsi="Arial" w:cs="Arial"/>
          <w:sz w:val="24"/>
          <w:szCs w:val="24"/>
          <w:lang w:val="es-ES"/>
        </w:rPr>
        <w:t>devuelvan</w:t>
      </w:r>
      <w:r w:rsidR="003F2155" w:rsidRPr="003F2155">
        <w:rPr>
          <w:rFonts w:ascii="Arial" w:hAnsi="Arial" w:cs="Arial"/>
          <w:sz w:val="24"/>
          <w:szCs w:val="24"/>
          <w:lang w:val="es-ES"/>
        </w:rPr>
        <w:t xml:space="preserve"> con las opiniones o recomenda</w:t>
      </w:r>
      <w:r w:rsidR="003F2155">
        <w:rPr>
          <w:rFonts w:ascii="Arial" w:hAnsi="Arial" w:cs="Arial"/>
          <w:sz w:val="24"/>
          <w:szCs w:val="24"/>
          <w:lang w:val="es-ES"/>
        </w:rPr>
        <w:t xml:space="preserve">ciones que hubiere, en su caso. </w:t>
      </w:r>
    </w:p>
    <w:p w14:paraId="1D2107D1" w14:textId="77777777" w:rsidR="00836D46" w:rsidRPr="003F2155" w:rsidRDefault="00836D46" w:rsidP="00836D46">
      <w:pPr>
        <w:pStyle w:val="Sinespaciado"/>
        <w:jc w:val="both"/>
        <w:rPr>
          <w:rFonts w:ascii="Arial" w:hAnsi="Arial" w:cs="Arial"/>
          <w:b/>
          <w:bCs/>
          <w:sz w:val="24"/>
          <w:szCs w:val="24"/>
          <w:lang w:val="es-ES"/>
        </w:rPr>
      </w:pPr>
    </w:p>
    <w:p w14:paraId="1735A4A3" w14:textId="77777777" w:rsidR="00836D46" w:rsidRPr="00913AD1" w:rsidRDefault="00836D46" w:rsidP="00836D46">
      <w:pPr>
        <w:pStyle w:val="Sinespaciado"/>
        <w:jc w:val="both"/>
        <w:rPr>
          <w:rFonts w:ascii="Arial" w:hAnsi="Arial" w:cs="Arial"/>
          <w:bCs/>
          <w:sz w:val="24"/>
          <w:szCs w:val="24"/>
          <w:lang w:val="es-ES"/>
        </w:rPr>
      </w:pPr>
      <w:r>
        <w:rPr>
          <w:rFonts w:ascii="Arial" w:hAnsi="Arial" w:cs="Arial"/>
          <w:b/>
          <w:bCs/>
          <w:sz w:val="24"/>
          <w:szCs w:val="24"/>
          <w:lang w:val="es-ES"/>
        </w:rPr>
        <w:tab/>
      </w:r>
      <w:r>
        <w:rPr>
          <w:rFonts w:ascii="Arial" w:hAnsi="Arial" w:cs="Arial"/>
          <w:bCs/>
          <w:sz w:val="24"/>
          <w:szCs w:val="24"/>
          <w:lang w:val="es-ES"/>
        </w:rPr>
        <w:t xml:space="preserve">En mérito de lo antes expuesto, fundado y motivado, la Comisión Edilicia permanente de Hacienda Pública y Patrimonio Municipal, dictamina bajo los siguientes: </w:t>
      </w:r>
    </w:p>
    <w:p w14:paraId="7FF9AE2B" w14:textId="77777777" w:rsidR="00836D46" w:rsidRDefault="00836D46" w:rsidP="00836D46">
      <w:pPr>
        <w:pStyle w:val="Sinespaciado"/>
        <w:jc w:val="center"/>
        <w:rPr>
          <w:rFonts w:ascii="Arial" w:hAnsi="Arial" w:cs="Arial"/>
          <w:b/>
          <w:bCs/>
          <w:sz w:val="24"/>
          <w:szCs w:val="24"/>
          <w:lang w:val="es-ES"/>
        </w:rPr>
      </w:pPr>
    </w:p>
    <w:p w14:paraId="289BA73A" w14:textId="77777777" w:rsidR="00836D46" w:rsidRDefault="00836D46" w:rsidP="00836D46">
      <w:pPr>
        <w:pStyle w:val="Sinespaciado"/>
        <w:jc w:val="center"/>
        <w:rPr>
          <w:rFonts w:ascii="Arial" w:hAnsi="Arial" w:cs="Arial"/>
          <w:b/>
          <w:bCs/>
          <w:sz w:val="24"/>
          <w:szCs w:val="24"/>
          <w:lang w:val="es-ES"/>
        </w:rPr>
      </w:pPr>
    </w:p>
    <w:p w14:paraId="766B1C6E" w14:textId="77777777" w:rsidR="00836D46" w:rsidRDefault="00836D46" w:rsidP="00836D46">
      <w:pPr>
        <w:pStyle w:val="Sinespaciado"/>
        <w:jc w:val="center"/>
        <w:rPr>
          <w:rFonts w:ascii="Arial" w:hAnsi="Arial" w:cs="Arial"/>
          <w:b/>
          <w:bCs/>
          <w:sz w:val="24"/>
          <w:szCs w:val="24"/>
          <w:lang w:val="es-ES"/>
        </w:rPr>
      </w:pPr>
      <w:r>
        <w:rPr>
          <w:rFonts w:ascii="Arial" w:hAnsi="Arial" w:cs="Arial"/>
          <w:b/>
          <w:bCs/>
          <w:sz w:val="24"/>
          <w:szCs w:val="24"/>
          <w:lang w:val="es-ES"/>
        </w:rPr>
        <w:t xml:space="preserve">C O N S I D E R A N D O </w:t>
      </w:r>
      <w:proofErr w:type="gramStart"/>
      <w:r>
        <w:rPr>
          <w:rFonts w:ascii="Arial" w:hAnsi="Arial" w:cs="Arial"/>
          <w:b/>
          <w:bCs/>
          <w:sz w:val="24"/>
          <w:szCs w:val="24"/>
          <w:lang w:val="es-ES"/>
        </w:rPr>
        <w:t>S :</w:t>
      </w:r>
      <w:proofErr w:type="gramEnd"/>
      <w:r>
        <w:rPr>
          <w:rFonts w:ascii="Arial" w:hAnsi="Arial" w:cs="Arial"/>
          <w:b/>
          <w:bCs/>
          <w:sz w:val="24"/>
          <w:szCs w:val="24"/>
          <w:lang w:val="es-ES"/>
        </w:rPr>
        <w:t xml:space="preserve">  </w:t>
      </w:r>
    </w:p>
    <w:p w14:paraId="062EA94B" w14:textId="77777777" w:rsidR="00836D46" w:rsidRDefault="00836D46" w:rsidP="00836D46">
      <w:pPr>
        <w:pStyle w:val="Sinespaciado"/>
        <w:jc w:val="center"/>
        <w:rPr>
          <w:rFonts w:ascii="Arial" w:hAnsi="Arial" w:cs="Arial"/>
          <w:b/>
          <w:bCs/>
          <w:sz w:val="24"/>
          <w:szCs w:val="24"/>
          <w:lang w:val="es-ES"/>
        </w:rPr>
      </w:pPr>
    </w:p>
    <w:p w14:paraId="47214324" w14:textId="77777777" w:rsidR="00836D46" w:rsidRDefault="00836D46" w:rsidP="00836D46">
      <w:pPr>
        <w:pStyle w:val="Sinespaciado"/>
        <w:jc w:val="center"/>
        <w:rPr>
          <w:rFonts w:ascii="Arial" w:hAnsi="Arial" w:cs="Arial"/>
          <w:b/>
          <w:bCs/>
          <w:sz w:val="24"/>
          <w:szCs w:val="24"/>
          <w:lang w:val="es-ES"/>
        </w:rPr>
      </w:pPr>
    </w:p>
    <w:p w14:paraId="62198BF3" w14:textId="1ACE39DA" w:rsidR="00836D46" w:rsidRDefault="00836D46" w:rsidP="00836D46">
      <w:pPr>
        <w:pStyle w:val="Sinespaciado"/>
        <w:jc w:val="both"/>
        <w:rPr>
          <w:rFonts w:ascii="Arial" w:hAnsi="Arial" w:cs="Arial"/>
          <w:bCs/>
          <w:sz w:val="24"/>
          <w:szCs w:val="24"/>
          <w:lang w:val="es-ES"/>
        </w:rPr>
      </w:pPr>
      <w:r>
        <w:rPr>
          <w:rFonts w:ascii="Arial" w:hAnsi="Arial" w:cs="Arial"/>
          <w:b/>
          <w:bCs/>
          <w:sz w:val="24"/>
          <w:szCs w:val="24"/>
          <w:lang w:val="es-ES"/>
        </w:rPr>
        <w:tab/>
        <w:t xml:space="preserve">I.- </w:t>
      </w:r>
      <w:r>
        <w:rPr>
          <w:rFonts w:ascii="Arial" w:hAnsi="Arial" w:cs="Arial"/>
          <w:bCs/>
          <w:sz w:val="24"/>
          <w:szCs w:val="24"/>
          <w:lang w:val="es-ES"/>
        </w:rPr>
        <w:t xml:space="preserve">En la </w:t>
      </w:r>
      <w:r w:rsidR="00797EAD">
        <w:rPr>
          <w:rFonts w:ascii="Arial" w:hAnsi="Arial" w:cs="Arial"/>
          <w:bCs/>
          <w:sz w:val="24"/>
          <w:szCs w:val="24"/>
          <w:lang w:val="es-ES"/>
        </w:rPr>
        <w:t>Primera</w:t>
      </w:r>
      <w:r>
        <w:rPr>
          <w:rFonts w:ascii="Arial" w:hAnsi="Arial" w:cs="Arial"/>
          <w:bCs/>
          <w:sz w:val="24"/>
          <w:szCs w:val="24"/>
          <w:lang w:val="es-ES"/>
        </w:rPr>
        <w:t xml:space="preserve"> Sesión Ordinaria del Consejo Técnico de Cat</w:t>
      </w:r>
      <w:r w:rsidR="00797EAD">
        <w:rPr>
          <w:rFonts w:ascii="Arial" w:hAnsi="Arial" w:cs="Arial"/>
          <w:bCs/>
          <w:sz w:val="24"/>
          <w:szCs w:val="24"/>
          <w:lang w:val="es-ES"/>
        </w:rPr>
        <w:t xml:space="preserve">astro Municipal de fecha </w:t>
      </w:r>
      <w:r w:rsidR="007A5741">
        <w:rPr>
          <w:rFonts w:ascii="Arial" w:hAnsi="Arial" w:cs="Arial"/>
          <w:bCs/>
          <w:sz w:val="24"/>
          <w:szCs w:val="24"/>
          <w:lang w:val="es-ES"/>
        </w:rPr>
        <w:t>22</w:t>
      </w:r>
      <w:r w:rsidR="00797EAD">
        <w:rPr>
          <w:rFonts w:ascii="Arial" w:hAnsi="Arial" w:cs="Arial"/>
          <w:bCs/>
          <w:sz w:val="24"/>
          <w:szCs w:val="24"/>
          <w:lang w:val="es-ES"/>
        </w:rPr>
        <w:t xml:space="preserve"> de </w:t>
      </w:r>
      <w:r w:rsidR="007A5741">
        <w:rPr>
          <w:rFonts w:ascii="Arial" w:hAnsi="Arial" w:cs="Arial"/>
          <w:bCs/>
          <w:sz w:val="24"/>
          <w:szCs w:val="24"/>
          <w:lang w:val="es-ES"/>
        </w:rPr>
        <w:t>Agosto</w:t>
      </w:r>
      <w:r w:rsidR="00797EAD">
        <w:rPr>
          <w:rFonts w:ascii="Arial" w:hAnsi="Arial" w:cs="Arial"/>
          <w:bCs/>
          <w:sz w:val="24"/>
          <w:szCs w:val="24"/>
          <w:lang w:val="es-ES"/>
        </w:rPr>
        <w:t xml:space="preserve"> </w:t>
      </w:r>
      <w:r>
        <w:rPr>
          <w:rFonts w:ascii="Arial" w:hAnsi="Arial" w:cs="Arial"/>
          <w:bCs/>
          <w:sz w:val="24"/>
          <w:szCs w:val="24"/>
          <w:lang w:val="es-ES"/>
        </w:rPr>
        <w:t>de 202</w:t>
      </w:r>
      <w:r w:rsidR="007A5741">
        <w:rPr>
          <w:rFonts w:ascii="Arial" w:hAnsi="Arial" w:cs="Arial"/>
          <w:bCs/>
          <w:sz w:val="24"/>
          <w:szCs w:val="24"/>
          <w:lang w:val="es-ES"/>
        </w:rPr>
        <w:t>5</w:t>
      </w:r>
      <w:r>
        <w:rPr>
          <w:rFonts w:ascii="Arial" w:hAnsi="Arial" w:cs="Arial"/>
          <w:bCs/>
          <w:sz w:val="24"/>
          <w:szCs w:val="24"/>
          <w:lang w:val="es-ES"/>
        </w:rPr>
        <w:t xml:space="preserve">,  se presentó la propuesta de incremento a los valores Unitarios de Tablas de Valores, Unitarios de Construcción, terrenos, de centros de población, de </w:t>
      </w:r>
      <w:r>
        <w:rPr>
          <w:rFonts w:ascii="Arial" w:hAnsi="Arial" w:cs="Arial"/>
          <w:bCs/>
          <w:sz w:val="24"/>
          <w:szCs w:val="24"/>
          <w:lang w:val="es-ES"/>
        </w:rPr>
        <w:lastRenderedPageBreak/>
        <w:t>zona, de parque industrial y de predios rústicos para el Ejercicio Fiscal 202</w:t>
      </w:r>
      <w:r w:rsidR="007A5741">
        <w:rPr>
          <w:rFonts w:ascii="Arial" w:hAnsi="Arial" w:cs="Arial"/>
          <w:bCs/>
          <w:sz w:val="24"/>
          <w:szCs w:val="24"/>
          <w:lang w:val="es-ES"/>
        </w:rPr>
        <w:t>6</w:t>
      </w:r>
      <w:r>
        <w:rPr>
          <w:rFonts w:ascii="Arial" w:hAnsi="Arial" w:cs="Arial"/>
          <w:bCs/>
          <w:sz w:val="24"/>
          <w:szCs w:val="24"/>
          <w:lang w:val="es-ES"/>
        </w:rPr>
        <w:t>; justificando ante el mismo la necesidad de elaborar y aplicar las tablas de valores progresivas, así como la necesidad de actualizarlas cada año; igualmente se presentó una tabla con casos concretos, utilizando valores actuales y val</w:t>
      </w:r>
      <w:r w:rsidR="00797EAD">
        <w:rPr>
          <w:rFonts w:ascii="Arial" w:hAnsi="Arial" w:cs="Arial"/>
          <w:bCs/>
          <w:sz w:val="24"/>
          <w:szCs w:val="24"/>
          <w:lang w:val="es-ES"/>
        </w:rPr>
        <w:t>ores propuestos para el año 202</w:t>
      </w:r>
      <w:r w:rsidR="007A5741">
        <w:rPr>
          <w:rFonts w:ascii="Arial" w:hAnsi="Arial" w:cs="Arial"/>
          <w:bCs/>
          <w:sz w:val="24"/>
          <w:szCs w:val="24"/>
          <w:lang w:val="es-ES"/>
        </w:rPr>
        <w:t>6</w:t>
      </w:r>
      <w:r>
        <w:rPr>
          <w:rFonts w:ascii="Arial" w:hAnsi="Arial" w:cs="Arial"/>
          <w:bCs/>
          <w:sz w:val="24"/>
          <w:szCs w:val="24"/>
          <w:lang w:val="es-ES"/>
        </w:rPr>
        <w:t xml:space="preserve"> a efecto de tener un comparativo y repercusión del Impuesto Predial con la propuesta de ajuste, mismo donde se enfatizó que desde la Constitución Federal se establece la obligación del cobro de las contribuciones en base a valores reales, aclarando que la tasa progresiva son factores variables donde el Municipio puede hacer los ajustes necesarios para el cobro del Impuesto Predial; por lo que, en la </w:t>
      </w:r>
      <w:r w:rsidR="007A5741">
        <w:rPr>
          <w:rFonts w:ascii="Arial" w:hAnsi="Arial" w:cs="Arial"/>
          <w:bCs/>
          <w:sz w:val="24"/>
          <w:szCs w:val="24"/>
          <w:lang w:val="es-ES"/>
        </w:rPr>
        <w:t>Cuarta</w:t>
      </w:r>
      <w:r>
        <w:rPr>
          <w:rFonts w:ascii="Arial" w:hAnsi="Arial" w:cs="Arial"/>
          <w:bCs/>
          <w:sz w:val="24"/>
          <w:szCs w:val="24"/>
          <w:lang w:val="es-ES"/>
        </w:rPr>
        <w:t xml:space="preserve"> Sesión </w:t>
      </w:r>
      <w:r w:rsidR="007A5741">
        <w:rPr>
          <w:rFonts w:ascii="Arial" w:hAnsi="Arial" w:cs="Arial"/>
          <w:bCs/>
          <w:sz w:val="24"/>
          <w:szCs w:val="24"/>
          <w:lang w:val="es-ES"/>
        </w:rPr>
        <w:t>Extrao</w:t>
      </w:r>
      <w:r>
        <w:rPr>
          <w:rFonts w:ascii="Arial" w:hAnsi="Arial" w:cs="Arial"/>
          <w:bCs/>
          <w:sz w:val="24"/>
          <w:szCs w:val="24"/>
          <w:lang w:val="es-ES"/>
        </w:rPr>
        <w:t xml:space="preserve">rdinaria de la Comisión Edilicia Permanente de Hacienda Pública y Patrimonio Municipal, </w:t>
      </w:r>
      <w:r w:rsidR="007A5741">
        <w:rPr>
          <w:rFonts w:ascii="Arial" w:hAnsi="Arial" w:cs="Arial"/>
          <w:bCs/>
          <w:sz w:val="24"/>
          <w:szCs w:val="24"/>
          <w:lang w:val="es-ES"/>
        </w:rPr>
        <w:t>la</w:t>
      </w:r>
      <w:r>
        <w:rPr>
          <w:rFonts w:ascii="Arial" w:hAnsi="Arial" w:cs="Arial"/>
          <w:bCs/>
          <w:sz w:val="24"/>
          <w:szCs w:val="24"/>
          <w:lang w:val="es-ES"/>
        </w:rPr>
        <w:t xml:space="preserve"> suscrit</w:t>
      </w:r>
      <w:r w:rsidR="007A5741">
        <w:rPr>
          <w:rFonts w:ascii="Arial" w:hAnsi="Arial" w:cs="Arial"/>
          <w:bCs/>
          <w:sz w:val="24"/>
          <w:szCs w:val="24"/>
          <w:lang w:val="es-ES"/>
        </w:rPr>
        <w:t>a</w:t>
      </w:r>
      <w:r>
        <w:rPr>
          <w:rFonts w:ascii="Arial" w:hAnsi="Arial" w:cs="Arial"/>
          <w:bCs/>
          <w:sz w:val="24"/>
          <w:szCs w:val="24"/>
          <w:lang w:val="es-ES"/>
        </w:rPr>
        <w:t xml:space="preserve"> President</w:t>
      </w:r>
      <w:r w:rsidR="007A5741">
        <w:rPr>
          <w:rFonts w:ascii="Arial" w:hAnsi="Arial" w:cs="Arial"/>
          <w:bCs/>
          <w:sz w:val="24"/>
          <w:szCs w:val="24"/>
          <w:lang w:val="es-ES"/>
        </w:rPr>
        <w:t>a</w:t>
      </w:r>
      <w:r>
        <w:rPr>
          <w:rFonts w:ascii="Arial" w:hAnsi="Arial" w:cs="Arial"/>
          <w:bCs/>
          <w:sz w:val="24"/>
          <w:szCs w:val="24"/>
          <w:lang w:val="es-ES"/>
        </w:rPr>
        <w:t xml:space="preserve"> de la misma, expus</w:t>
      </w:r>
      <w:r w:rsidR="00883F88">
        <w:rPr>
          <w:rFonts w:ascii="Arial" w:hAnsi="Arial" w:cs="Arial"/>
          <w:bCs/>
          <w:sz w:val="24"/>
          <w:szCs w:val="24"/>
          <w:lang w:val="es-ES"/>
        </w:rPr>
        <w:t>e</w:t>
      </w:r>
      <w:r>
        <w:rPr>
          <w:rFonts w:ascii="Arial" w:hAnsi="Arial" w:cs="Arial"/>
          <w:bCs/>
          <w:sz w:val="24"/>
          <w:szCs w:val="24"/>
          <w:lang w:val="es-ES"/>
        </w:rPr>
        <w:t xml:space="preserve">, y una vez analizado y discutido el </w:t>
      </w:r>
      <w:r w:rsidR="00883F88">
        <w:rPr>
          <w:rFonts w:ascii="Arial" w:hAnsi="Arial" w:cs="Arial"/>
          <w:bCs/>
          <w:sz w:val="24"/>
          <w:szCs w:val="24"/>
          <w:lang w:val="es-ES"/>
        </w:rPr>
        <w:t>tercer</w:t>
      </w:r>
      <w:r>
        <w:rPr>
          <w:rFonts w:ascii="Arial" w:hAnsi="Arial" w:cs="Arial"/>
          <w:bCs/>
          <w:sz w:val="24"/>
          <w:szCs w:val="24"/>
          <w:lang w:val="es-ES"/>
        </w:rPr>
        <w:t xml:space="preserve"> punto del orden del día se aprobó el proyecto de tablas de valores con un incremento del </w:t>
      </w:r>
      <w:r w:rsidR="007A5741">
        <w:rPr>
          <w:rFonts w:ascii="Arial" w:hAnsi="Arial" w:cs="Arial"/>
          <w:bCs/>
          <w:sz w:val="24"/>
          <w:szCs w:val="24"/>
          <w:lang w:val="es-ES"/>
        </w:rPr>
        <w:t>5</w:t>
      </w:r>
      <w:r w:rsidR="00AA2F6D">
        <w:rPr>
          <w:rFonts w:ascii="Arial" w:hAnsi="Arial" w:cs="Arial"/>
          <w:bCs/>
          <w:sz w:val="24"/>
          <w:szCs w:val="24"/>
          <w:lang w:val="es-ES"/>
        </w:rPr>
        <w:t xml:space="preserve">% </w:t>
      </w:r>
      <w:r w:rsidR="007A5741">
        <w:rPr>
          <w:rFonts w:ascii="Arial" w:hAnsi="Arial" w:cs="Arial"/>
          <w:bCs/>
          <w:sz w:val="24"/>
          <w:szCs w:val="24"/>
          <w:lang w:val="es-ES"/>
        </w:rPr>
        <w:t>cinco</w:t>
      </w:r>
      <w:r>
        <w:rPr>
          <w:rFonts w:ascii="Arial" w:hAnsi="Arial" w:cs="Arial"/>
          <w:bCs/>
          <w:sz w:val="24"/>
          <w:szCs w:val="24"/>
          <w:lang w:val="es-ES"/>
        </w:rPr>
        <w:t xml:space="preserve"> por ciento; valores un</w:t>
      </w:r>
      <w:r w:rsidR="00AA2F6D">
        <w:rPr>
          <w:rFonts w:ascii="Arial" w:hAnsi="Arial" w:cs="Arial"/>
          <w:bCs/>
          <w:sz w:val="24"/>
          <w:szCs w:val="24"/>
          <w:lang w:val="es-ES"/>
        </w:rPr>
        <w:t xml:space="preserve">itarios de construcción en </w:t>
      </w:r>
      <w:r w:rsidR="007A5741">
        <w:rPr>
          <w:rFonts w:ascii="Arial" w:hAnsi="Arial" w:cs="Arial"/>
          <w:bCs/>
          <w:sz w:val="24"/>
          <w:szCs w:val="24"/>
          <w:lang w:val="es-ES"/>
        </w:rPr>
        <w:t>5</w:t>
      </w:r>
      <w:r>
        <w:rPr>
          <w:rFonts w:ascii="Arial" w:hAnsi="Arial" w:cs="Arial"/>
          <w:bCs/>
          <w:sz w:val="24"/>
          <w:szCs w:val="24"/>
          <w:lang w:val="es-ES"/>
        </w:rPr>
        <w:t xml:space="preserve">% </w:t>
      </w:r>
      <w:r w:rsidR="007A5741">
        <w:rPr>
          <w:rFonts w:ascii="Arial" w:hAnsi="Arial" w:cs="Arial"/>
          <w:bCs/>
          <w:sz w:val="24"/>
          <w:szCs w:val="24"/>
          <w:lang w:val="es-ES"/>
        </w:rPr>
        <w:t>cinco</w:t>
      </w:r>
      <w:r>
        <w:rPr>
          <w:rFonts w:ascii="Arial" w:hAnsi="Arial" w:cs="Arial"/>
          <w:bCs/>
          <w:sz w:val="24"/>
          <w:szCs w:val="24"/>
          <w:lang w:val="es-ES"/>
        </w:rPr>
        <w:t xml:space="preserve"> por ciento, valor de terreno urbano </w:t>
      </w:r>
      <w:r w:rsidR="007A5741">
        <w:rPr>
          <w:rFonts w:ascii="Arial" w:hAnsi="Arial" w:cs="Arial"/>
          <w:bCs/>
          <w:sz w:val="24"/>
          <w:szCs w:val="24"/>
          <w:lang w:val="es-ES"/>
        </w:rPr>
        <w:t>5</w:t>
      </w:r>
      <w:r w:rsidR="00AA2F6D">
        <w:rPr>
          <w:rFonts w:ascii="Arial" w:hAnsi="Arial" w:cs="Arial"/>
          <w:bCs/>
          <w:sz w:val="24"/>
          <w:szCs w:val="24"/>
          <w:lang w:val="es-ES"/>
        </w:rPr>
        <w:t xml:space="preserve">% </w:t>
      </w:r>
      <w:r w:rsidR="007A5741">
        <w:rPr>
          <w:rFonts w:ascii="Arial" w:hAnsi="Arial" w:cs="Arial"/>
          <w:bCs/>
          <w:sz w:val="24"/>
          <w:szCs w:val="24"/>
          <w:lang w:val="es-ES"/>
        </w:rPr>
        <w:t>cinco</w:t>
      </w:r>
      <w:r>
        <w:rPr>
          <w:rFonts w:ascii="Arial" w:hAnsi="Arial" w:cs="Arial"/>
          <w:bCs/>
          <w:sz w:val="24"/>
          <w:szCs w:val="24"/>
          <w:lang w:val="es-ES"/>
        </w:rPr>
        <w:t xml:space="preserve"> por ci</w:t>
      </w:r>
      <w:r w:rsidR="00E4668A">
        <w:rPr>
          <w:rFonts w:ascii="Arial" w:hAnsi="Arial" w:cs="Arial"/>
          <w:bCs/>
          <w:sz w:val="24"/>
          <w:szCs w:val="24"/>
          <w:lang w:val="es-ES"/>
        </w:rPr>
        <w:t xml:space="preserve">ento, valor de predio rústico </w:t>
      </w:r>
      <w:r w:rsidR="007A5741">
        <w:rPr>
          <w:rFonts w:ascii="Arial" w:hAnsi="Arial" w:cs="Arial"/>
          <w:bCs/>
          <w:sz w:val="24"/>
          <w:szCs w:val="24"/>
          <w:lang w:val="es-ES"/>
        </w:rPr>
        <w:t>5</w:t>
      </w:r>
      <w:r w:rsidR="00E4668A">
        <w:rPr>
          <w:rFonts w:ascii="Arial" w:hAnsi="Arial" w:cs="Arial"/>
          <w:bCs/>
          <w:sz w:val="24"/>
          <w:szCs w:val="24"/>
          <w:lang w:val="es-ES"/>
        </w:rPr>
        <w:t xml:space="preserve">% </w:t>
      </w:r>
      <w:r w:rsidR="007A5741">
        <w:rPr>
          <w:rFonts w:ascii="Arial" w:hAnsi="Arial" w:cs="Arial"/>
          <w:bCs/>
          <w:sz w:val="24"/>
          <w:szCs w:val="24"/>
          <w:lang w:val="es-ES"/>
        </w:rPr>
        <w:t>cinco</w:t>
      </w:r>
      <w:r>
        <w:rPr>
          <w:rFonts w:ascii="Arial" w:hAnsi="Arial" w:cs="Arial"/>
          <w:bCs/>
          <w:sz w:val="24"/>
          <w:szCs w:val="24"/>
          <w:lang w:val="es-ES"/>
        </w:rPr>
        <w:t xml:space="preserve"> por ciento, valor unitario de centro de población El Fresnito, Parque Industrial, zona 1 y zona 2 un incremento de $10.00 (Diez pesos 00/100 M. N.), </w:t>
      </w:r>
      <w:proofErr w:type="spellStart"/>
      <w:r>
        <w:rPr>
          <w:rFonts w:ascii="Arial" w:hAnsi="Arial" w:cs="Arial"/>
          <w:bCs/>
          <w:sz w:val="24"/>
          <w:szCs w:val="24"/>
          <w:lang w:val="es-ES"/>
        </w:rPr>
        <w:t>Apaztepetl</w:t>
      </w:r>
      <w:proofErr w:type="spellEnd"/>
      <w:r>
        <w:rPr>
          <w:rFonts w:ascii="Arial" w:hAnsi="Arial" w:cs="Arial"/>
          <w:bCs/>
          <w:sz w:val="24"/>
          <w:szCs w:val="24"/>
          <w:lang w:val="es-ES"/>
        </w:rPr>
        <w:t>, Atequizayan, Los Depósitos, Pico de Águila, La Fortuna, Los Mazos, con un incremento de $10.00 (Diez pesos 00/100 M. N.</w:t>
      </w:r>
      <w:r w:rsidR="00AA2F6D">
        <w:rPr>
          <w:rFonts w:ascii="Arial" w:hAnsi="Arial" w:cs="Arial"/>
          <w:bCs/>
          <w:sz w:val="24"/>
          <w:szCs w:val="24"/>
          <w:lang w:val="es-ES"/>
        </w:rPr>
        <w:t>), para el Ejercicio Fiscal 202</w:t>
      </w:r>
      <w:r w:rsidR="007A5741">
        <w:rPr>
          <w:rFonts w:ascii="Arial" w:hAnsi="Arial" w:cs="Arial"/>
          <w:bCs/>
          <w:sz w:val="24"/>
          <w:szCs w:val="24"/>
          <w:lang w:val="es-ES"/>
        </w:rPr>
        <w:t>6</w:t>
      </w:r>
      <w:r>
        <w:rPr>
          <w:rFonts w:ascii="Arial" w:hAnsi="Arial" w:cs="Arial"/>
          <w:bCs/>
          <w:sz w:val="24"/>
          <w:szCs w:val="24"/>
          <w:lang w:val="es-ES"/>
        </w:rPr>
        <w:t xml:space="preserve">. </w:t>
      </w:r>
    </w:p>
    <w:p w14:paraId="091ADB3F" w14:textId="77777777" w:rsidR="00836D46" w:rsidRDefault="00836D46" w:rsidP="00836D46">
      <w:pPr>
        <w:pStyle w:val="Sinespaciado"/>
        <w:jc w:val="both"/>
        <w:rPr>
          <w:rFonts w:ascii="Arial" w:hAnsi="Arial" w:cs="Arial"/>
          <w:bCs/>
          <w:sz w:val="24"/>
          <w:szCs w:val="24"/>
          <w:lang w:val="es-ES"/>
        </w:rPr>
      </w:pPr>
    </w:p>
    <w:p w14:paraId="6659BDED" w14:textId="77777777" w:rsidR="00836D46" w:rsidRDefault="00836D46" w:rsidP="00836D46">
      <w:pPr>
        <w:pStyle w:val="Sinespaciado"/>
        <w:jc w:val="both"/>
        <w:rPr>
          <w:rFonts w:ascii="Arial" w:hAnsi="Arial" w:cs="Arial"/>
          <w:bCs/>
          <w:sz w:val="24"/>
          <w:szCs w:val="24"/>
          <w:lang w:val="es-ES"/>
        </w:rPr>
      </w:pPr>
    </w:p>
    <w:p w14:paraId="1BD81639" w14:textId="70BFC39A" w:rsidR="00836D46" w:rsidRDefault="00836D46" w:rsidP="00836D46">
      <w:pPr>
        <w:pStyle w:val="Sinespaciado"/>
        <w:jc w:val="both"/>
        <w:rPr>
          <w:rFonts w:ascii="Arial" w:hAnsi="Arial" w:cs="Arial"/>
          <w:bCs/>
          <w:sz w:val="24"/>
          <w:szCs w:val="24"/>
          <w:lang w:val="es-ES"/>
        </w:rPr>
      </w:pPr>
      <w:r>
        <w:rPr>
          <w:rFonts w:ascii="Arial" w:hAnsi="Arial" w:cs="Arial"/>
          <w:bCs/>
          <w:sz w:val="24"/>
          <w:szCs w:val="24"/>
          <w:lang w:val="es-ES"/>
        </w:rPr>
        <w:tab/>
      </w:r>
      <w:r w:rsidRPr="00301ADF">
        <w:rPr>
          <w:rFonts w:ascii="Arial" w:hAnsi="Arial" w:cs="Arial"/>
          <w:b/>
          <w:bCs/>
          <w:sz w:val="24"/>
          <w:szCs w:val="24"/>
          <w:lang w:val="es-ES"/>
        </w:rPr>
        <w:t>II.</w:t>
      </w:r>
      <w:r>
        <w:rPr>
          <w:rFonts w:ascii="Arial" w:hAnsi="Arial" w:cs="Arial"/>
          <w:bCs/>
          <w:sz w:val="24"/>
          <w:szCs w:val="24"/>
          <w:lang w:val="es-ES"/>
        </w:rPr>
        <w:t xml:space="preserve">- Una vez, dando cumplimiento con lo anterior, la propuesta de valores unitarios fue enviada por </w:t>
      </w:r>
      <w:r w:rsidR="007A5741">
        <w:rPr>
          <w:rFonts w:ascii="Arial" w:hAnsi="Arial" w:cs="Arial"/>
          <w:bCs/>
          <w:sz w:val="24"/>
          <w:szCs w:val="24"/>
          <w:lang w:val="es-ES"/>
        </w:rPr>
        <w:t>la</w:t>
      </w:r>
      <w:r>
        <w:rPr>
          <w:rFonts w:ascii="Arial" w:hAnsi="Arial" w:cs="Arial"/>
          <w:bCs/>
          <w:sz w:val="24"/>
          <w:szCs w:val="24"/>
          <w:lang w:val="es-ES"/>
        </w:rPr>
        <w:t xml:space="preserve"> President</w:t>
      </w:r>
      <w:r w:rsidR="007A5741">
        <w:rPr>
          <w:rFonts w:ascii="Arial" w:hAnsi="Arial" w:cs="Arial"/>
          <w:bCs/>
          <w:sz w:val="24"/>
          <w:szCs w:val="24"/>
          <w:lang w:val="es-ES"/>
        </w:rPr>
        <w:t>a</w:t>
      </w:r>
      <w:r>
        <w:rPr>
          <w:rFonts w:ascii="Arial" w:hAnsi="Arial" w:cs="Arial"/>
          <w:bCs/>
          <w:sz w:val="24"/>
          <w:szCs w:val="24"/>
          <w:lang w:val="es-ES"/>
        </w:rPr>
        <w:t xml:space="preserve"> del Consejo Técnico de Catastro Municipal al Consejo Técnico Catastral del Estado de Jalisco, para su revisión y aprobación de conformidad a lo que estable</w:t>
      </w:r>
      <w:r w:rsidR="00001E6C">
        <w:rPr>
          <w:rFonts w:ascii="Arial" w:hAnsi="Arial" w:cs="Arial"/>
          <w:bCs/>
          <w:sz w:val="24"/>
          <w:szCs w:val="24"/>
          <w:lang w:val="es-ES"/>
        </w:rPr>
        <w:t>ce la Ley de Catastro Municipal, a cuyo efecto, mediante oficio número SHP/SI/DGIC/DC/</w:t>
      </w:r>
      <w:r w:rsidR="007A5741">
        <w:rPr>
          <w:rFonts w:ascii="Arial" w:hAnsi="Arial" w:cs="Arial"/>
          <w:bCs/>
          <w:sz w:val="24"/>
          <w:szCs w:val="24"/>
          <w:lang w:val="es-ES"/>
        </w:rPr>
        <w:t>2086</w:t>
      </w:r>
      <w:r w:rsidR="00001E6C">
        <w:rPr>
          <w:rFonts w:ascii="Arial" w:hAnsi="Arial" w:cs="Arial"/>
          <w:bCs/>
          <w:sz w:val="24"/>
          <w:szCs w:val="24"/>
          <w:lang w:val="es-ES"/>
        </w:rPr>
        <w:t>/202</w:t>
      </w:r>
      <w:r w:rsidR="007A5741">
        <w:rPr>
          <w:rFonts w:ascii="Arial" w:hAnsi="Arial" w:cs="Arial"/>
          <w:bCs/>
          <w:sz w:val="24"/>
          <w:szCs w:val="24"/>
          <w:lang w:val="es-ES"/>
        </w:rPr>
        <w:t>5</w:t>
      </w:r>
      <w:r w:rsidR="00001E6C">
        <w:rPr>
          <w:rFonts w:ascii="Arial" w:hAnsi="Arial" w:cs="Arial"/>
          <w:bCs/>
          <w:sz w:val="24"/>
          <w:szCs w:val="24"/>
          <w:lang w:val="es-ES"/>
        </w:rPr>
        <w:t xml:space="preserve">, suscrito por  el C.P.C. </w:t>
      </w:r>
      <w:r w:rsidR="007A5741">
        <w:rPr>
          <w:rFonts w:ascii="Arial" w:hAnsi="Arial" w:cs="Arial"/>
          <w:bCs/>
          <w:sz w:val="24"/>
          <w:szCs w:val="24"/>
          <w:lang w:val="es-ES"/>
        </w:rPr>
        <w:t xml:space="preserve">Luis </w:t>
      </w:r>
      <w:proofErr w:type="spellStart"/>
      <w:r w:rsidR="007A5741">
        <w:rPr>
          <w:rFonts w:ascii="Arial" w:hAnsi="Arial" w:cs="Arial"/>
          <w:bCs/>
          <w:sz w:val="24"/>
          <w:szCs w:val="24"/>
          <w:lang w:val="es-ES"/>
        </w:rPr>
        <w:t>Garcia</w:t>
      </w:r>
      <w:proofErr w:type="spellEnd"/>
      <w:r w:rsidR="007A5741">
        <w:rPr>
          <w:rFonts w:ascii="Arial" w:hAnsi="Arial" w:cs="Arial"/>
          <w:bCs/>
          <w:sz w:val="24"/>
          <w:szCs w:val="24"/>
          <w:lang w:val="es-ES"/>
        </w:rPr>
        <w:t xml:space="preserve"> Sotelo</w:t>
      </w:r>
      <w:r w:rsidR="00001E6C">
        <w:rPr>
          <w:rFonts w:ascii="Arial" w:hAnsi="Arial" w:cs="Arial"/>
          <w:bCs/>
          <w:sz w:val="24"/>
          <w:szCs w:val="24"/>
          <w:lang w:val="es-ES"/>
        </w:rPr>
        <w:t xml:space="preserve"> en su carácter de Secretario de la Hacienda Pública y Presidente del Consejo Técnico Catastral del Estado, mediante el cual remite </w:t>
      </w:r>
      <w:r w:rsidR="007A5741">
        <w:rPr>
          <w:rFonts w:ascii="Arial" w:hAnsi="Arial" w:cs="Arial"/>
          <w:bCs/>
          <w:sz w:val="24"/>
          <w:szCs w:val="24"/>
          <w:lang w:val="es-ES"/>
        </w:rPr>
        <w:t>la</w:t>
      </w:r>
      <w:r w:rsidR="00001E6C">
        <w:rPr>
          <w:rFonts w:ascii="Arial" w:hAnsi="Arial" w:cs="Arial"/>
          <w:bCs/>
          <w:sz w:val="24"/>
          <w:szCs w:val="24"/>
          <w:lang w:val="es-ES"/>
        </w:rPr>
        <w:t xml:space="preserve"> C. President</w:t>
      </w:r>
      <w:r w:rsidR="007A5741">
        <w:rPr>
          <w:rFonts w:ascii="Arial" w:hAnsi="Arial" w:cs="Arial"/>
          <w:bCs/>
          <w:sz w:val="24"/>
          <w:szCs w:val="24"/>
          <w:lang w:val="es-ES"/>
        </w:rPr>
        <w:t>a</w:t>
      </w:r>
      <w:r w:rsidR="00001E6C">
        <w:rPr>
          <w:rFonts w:ascii="Arial" w:hAnsi="Arial" w:cs="Arial"/>
          <w:bCs/>
          <w:sz w:val="24"/>
          <w:szCs w:val="24"/>
          <w:lang w:val="es-ES"/>
        </w:rPr>
        <w:t xml:space="preserve"> Municipal, el dictamen técnico resultante de la revisión del Proyecto de Tablas de Valores Unit</w:t>
      </w:r>
      <w:r w:rsidR="00883F88">
        <w:rPr>
          <w:rFonts w:ascii="Arial" w:hAnsi="Arial" w:cs="Arial"/>
          <w:bCs/>
          <w:sz w:val="24"/>
          <w:szCs w:val="24"/>
          <w:lang w:val="es-ES"/>
        </w:rPr>
        <w:t>arios de Terreno y Construcción</w:t>
      </w:r>
      <w:r w:rsidR="00001E6C">
        <w:rPr>
          <w:rFonts w:ascii="Arial" w:hAnsi="Arial" w:cs="Arial"/>
          <w:bCs/>
          <w:sz w:val="24"/>
          <w:szCs w:val="24"/>
          <w:lang w:val="es-ES"/>
        </w:rPr>
        <w:t>, para el ejercicio fiscal 202</w:t>
      </w:r>
      <w:r w:rsidR="007A5741">
        <w:rPr>
          <w:rFonts w:ascii="Arial" w:hAnsi="Arial" w:cs="Arial"/>
          <w:bCs/>
          <w:sz w:val="24"/>
          <w:szCs w:val="24"/>
          <w:lang w:val="es-ES"/>
        </w:rPr>
        <w:t>6</w:t>
      </w:r>
      <w:r w:rsidR="00001E6C">
        <w:rPr>
          <w:rFonts w:ascii="Arial" w:hAnsi="Arial" w:cs="Arial"/>
          <w:bCs/>
          <w:sz w:val="24"/>
          <w:szCs w:val="24"/>
          <w:lang w:val="es-ES"/>
        </w:rPr>
        <w:t xml:space="preserve">, y que en lo que interesa menciona: </w:t>
      </w:r>
    </w:p>
    <w:p w14:paraId="4BD95C7A" w14:textId="77777777" w:rsidR="00001E6C" w:rsidRDefault="00001E6C" w:rsidP="00836D46">
      <w:pPr>
        <w:pStyle w:val="Sinespaciado"/>
        <w:jc w:val="both"/>
        <w:rPr>
          <w:rFonts w:ascii="Arial" w:hAnsi="Arial" w:cs="Arial"/>
          <w:bCs/>
          <w:sz w:val="24"/>
          <w:szCs w:val="24"/>
          <w:lang w:val="es-ES"/>
        </w:rPr>
      </w:pPr>
    </w:p>
    <w:p w14:paraId="6CBD9101" w14:textId="288E0E74" w:rsidR="00001E6C" w:rsidRPr="003F7EEE" w:rsidRDefault="00001E6C" w:rsidP="003F7EEE">
      <w:pPr>
        <w:pStyle w:val="Sinespaciado"/>
        <w:ind w:left="1134" w:right="1134"/>
        <w:jc w:val="both"/>
        <w:rPr>
          <w:rFonts w:ascii="Arial" w:hAnsi="Arial" w:cs="Arial"/>
          <w:bCs/>
          <w:i/>
          <w:sz w:val="20"/>
          <w:szCs w:val="20"/>
          <w:lang w:val="es-ES"/>
        </w:rPr>
      </w:pPr>
      <w:r w:rsidRPr="003F7EEE">
        <w:rPr>
          <w:rFonts w:ascii="Arial" w:hAnsi="Arial" w:cs="Arial"/>
          <w:bCs/>
          <w:i/>
          <w:sz w:val="20"/>
          <w:szCs w:val="20"/>
          <w:lang w:val="es-ES"/>
        </w:rPr>
        <w:t xml:space="preserve">En la </w:t>
      </w:r>
      <w:r w:rsidR="007A5741">
        <w:rPr>
          <w:rFonts w:ascii="Arial" w:hAnsi="Arial" w:cs="Arial"/>
          <w:bCs/>
          <w:i/>
          <w:sz w:val="20"/>
          <w:szCs w:val="20"/>
          <w:lang w:val="es-ES"/>
        </w:rPr>
        <w:t>Segunda</w:t>
      </w:r>
      <w:r w:rsidRPr="003F7EEE">
        <w:rPr>
          <w:rFonts w:ascii="Arial" w:hAnsi="Arial" w:cs="Arial"/>
          <w:bCs/>
          <w:i/>
          <w:sz w:val="20"/>
          <w:szCs w:val="20"/>
          <w:lang w:val="es-ES"/>
        </w:rPr>
        <w:t xml:space="preserve"> Sesión </w:t>
      </w:r>
      <w:r w:rsidR="007A5741">
        <w:rPr>
          <w:rFonts w:ascii="Arial" w:hAnsi="Arial" w:cs="Arial"/>
          <w:bCs/>
          <w:i/>
          <w:sz w:val="20"/>
          <w:szCs w:val="20"/>
          <w:lang w:val="es-ES"/>
        </w:rPr>
        <w:t>Extrao</w:t>
      </w:r>
      <w:r w:rsidRPr="003F7EEE">
        <w:rPr>
          <w:rFonts w:ascii="Arial" w:hAnsi="Arial" w:cs="Arial"/>
          <w:bCs/>
          <w:i/>
          <w:sz w:val="20"/>
          <w:szCs w:val="20"/>
          <w:lang w:val="es-ES"/>
        </w:rPr>
        <w:t xml:space="preserve">rdinaria celebrada el día </w:t>
      </w:r>
      <w:r w:rsidR="007A5741">
        <w:rPr>
          <w:rFonts w:ascii="Arial" w:hAnsi="Arial" w:cs="Arial"/>
          <w:bCs/>
          <w:i/>
          <w:sz w:val="20"/>
          <w:szCs w:val="20"/>
          <w:lang w:val="es-ES"/>
        </w:rPr>
        <w:t>15</w:t>
      </w:r>
      <w:r w:rsidRPr="003F7EEE">
        <w:rPr>
          <w:rFonts w:ascii="Arial" w:hAnsi="Arial" w:cs="Arial"/>
          <w:bCs/>
          <w:i/>
          <w:sz w:val="20"/>
          <w:szCs w:val="20"/>
          <w:lang w:val="es-ES"/>
        </w:rPr>
        <w:t xml:space="preserve"> de agosto del presente año, el pleno del Consejo Técnico Catastral del Estado revisó su proyecto de Tablas de Valores, el cual previamente fue analizado por la Comisión Técnica de Valores del propio Consejo. Antes de continuar con el proceso de aprobación, respetuosamente se hace de su conocimiento: </w:t>
      </w:r>
    </w:p>
    <w:p w14:paraId="3F70C7A7" w14:textId="77777777" w:rsidR="00141AE6" w:rsidRPr="003F7EEE" w:rsidRDefault="00141AE6" w:rsidP="003F7EEE">
      <w:pPr>
        <w:pStyle w:val="Sinespaciado"/>
        <w:ind w:left="1134" w:right="1134"/>
        <w:jc w:val="both"/>
        <w:rPr>
          <w:rFonts w:ascii="Arial" w:hAnsi="Arial" w:cs="Arial"/>
          <w:b/>
          <w:bCs/>
          <w:i/>
          <w:sz w:val="20"/>
          <w:szCs w:val="20"/>
          <w:lang w:val="es-ES"/>
        </w:rPr>
      </w:pPr>
    </w:p>
    <w:p w14:paraId="64A827E9" w14:textId="77777777" w:rsidR="00001E6C" w:rsidRPr="003F7EEE" w:rsidRDefault="00001E6C" w:rsidP="003F7EEE">
      <w:pPr>
        <w:pStyle w:val="Sinespaciado"/>
        <w:ind w:left="1134" w:right="1134"/>
        <w:jc w:val="both"/>
        <w:rPr>
          <w:rFonts w:ascii="Arial" w:hAnsi="Arial" w:cs="Arial"/>
          <w:b/>
          <w:bCs/>
          <w:i/>
          <w:sz w:val="20"/>
          <w:szCs w:val="20"/>
          <w:lang w:val="es-ES"/>
        </w:rPr>
      </w:pPr>
      <w:r w:rsidRPr="003F7EEE">
        <w:rPr>
          <w:rFonts w:ascii="Arial" w:hAnsi="Arial" w:cs="Arial"/>
          <w:b/>
          <w:bCs/>
          <w:i/>
          <w:sz w:val="20"/>
          <w:szCs w:val="20"/>
          <w:lang w:val="es-ES"/>
        </w:rPr>
        <w:t xml:space="preserve">Considerandos: </w:t>
      </w:r>
    </w:p>
    <w:p w14:paraId="220FF21C" w14:textId="77777777" w:rsidR="00141AE6" w:rsidRPr="003F7EEE" w:rsidRDefault="00141AE6" w:rsidP="003F7EEE">
      <w:pPr>
        <w:pStyle w:val="Sinespaciado"/>
        <w:ind w:left="1134" w:right="1134"/>
        <w:jc w:val="both"/>
        <w:rPr>
          <w:rFonts w:ascii="Arial" w:hAnsi="Arial" w:cs="Arial"/>
          <w:bCs/>
          <w:i/>
          <w:sz w:val="20"/>
          <w:szCs w:val="20"/>
          <w:lang w:val="es-ES"/>
        </w:rPr>
      </w:pPr>
    </w:p>
    <w:p w14:paraId="58C7D531" w14:textId="77777777" w:rsidR="00836D46" w:rsidRPr="003F7EEE" w:rsidRDefault="00001E6C" w:rsidP="003F7EEE">
      <w:pPr>
        <w:pStyle w:val="Sinespaciado"/>
        <w:ind w:left="1134" w:right="1134"/>
        <w:jc w:val="both"/>
        <w:rPr>
          <w:rFonts w:ascii="Arial" w:hAnsi="Arial" w:cs="Arial"/>
          <w:bCs/>
          <w:i/>
          <w:sz w:val="20"/>
          <w:szCs w:val="20"/>
          <w:lang w:val="es-ES"/>
        </w:rPr>
      </w:pPr>
      <w:r w:rsidRPr="003F7EEE">
        <w:rPr>
          <w:rFonts w:ascii="Arial" w:hAnsi="Arial" w:cs="Arial"/>
          <w:bCs/>
          <w:i/>
          <w:sz w:val="20"/>
          <w:szCs w:val="20"/>
          <w:lang w:val="es-ES"/>
        </w:rPr>
        <w:t xml:space="preserve">Primero. . . </w:t>
      </w:r>
      <w:proofErr w:type="gramStart"/>
      <w:r w:rsidRPr="003F7EEE">
        <w:rPr>
          <w:rFonts w:ascii="Arial" w:hAnsi="Arial" w:cs="Arial"/>
          <w:bCs/>
          <w:i/>
          <w:sz w:val="20"/>
          <w:szCs w:val="20"/>
          <w:lang w:val="es-ES"/>
        </w:rPr>
        <w:t>. . . .</w:t>
      </w:r>
      <w:proofErr w:type="gramEnd"/>
    </w:p>
    <w:p w14:paraId="054A9B69" w14:textId="77777777" w:rsidR="00141AE6" w:rsidRPr="003F7EEE" w:rsidRDefault="00141AE6" w:rsidP="003F7EEE">
      <w:pPr>
        <w:pStyle w:val="Sinespaciado"/>
        <w:ind w:left="1134" w:right="1134"/>
        <w:jc w:val="both"/>
        <w:rPr>
          <w:rFonts w:ascii="Arial" w:hAnsi="Arial" w:cs="Arial"/>
          <w:bCs/>
          <w:i/>
          <w:sz w:val="20"/>
          <w:szCs w:val="20"/>
          <w:lang w:val="es-ES"/>
        </w:rPr>
      </w:pPr>
    </w:p>
    <w:p w14:paraId="1A38C01F" w14:textId="77777777" w:rsidR="00001E6C" w:rsidRDefault="00001E6C" w:rsidP="003F7EEE">
      <w:pPr>
        <w:pStyle w:val="Sinespaciado"/>
        <w:ind w:left="1134" w:right="1134"/>
        <w:jc w:val="both"/>
        <w:rPr>
          <w:rFonts w:ascii="Arial" w:hAnsi="Arial" w:cs="Arial"/>
          <w:bCs/>
          <w:i/>
          <w:sz w:val="20"/>
          <w:szCs w:val="20"/>
          <w:lang w:val="es-ES"/>
        </w:rPr>
      </w:pPr>
      <w:r w:rsidRPr="003F7EEE">
        <w:rPr>
          <w:rFonts w:ascii="Arial" w:hAnsi="Arial" w:cs="Arial"/>
          <w:bCs/>
          <w:i/>
          <w:sz w:val="20"/>
          <w:szCs w:val="20"/>
          <w:lang w:val="es-ES"/>
        </w:rPr>
        <w:t xml:space="preserve">Segundo. . . . . . </w:t>
      </w:r>
    </w:p>
    <w:p w14:paraId="0E2F28DA" w14:textId="77777777" w:rsidR="003F7EEE" w:rsidRPr="003F7EEE" w:rsidRDefault="003F7EEE" w:rsidP="003F7EEE">
      <w:pPr>
        <w:pStyle w:val="Sinespaciado"/>
        <w:ind w:left="1134" w:right="1134"/>
        <w:jc w:val="both"/>
        <w:rPr>
          <w:rFonts w:ascii="Arial" w:hAnsi="Arial" w:cs="Arial"/>
          <w:bCs/>
          <w:i/>
          <w:sz w:val="20"/>
          <w:szCs w:val="20"/>
          <w:lang w:val="es-ES"/>
        </w:rPr>
      </w:pPr>
    </w:p>
    <w:p w14:paraId="423EE087" w14:textId="77777777" w:rsidR="00141AE6" w:rsidRPr="003F7EEE" w:rsidRDefault="00141AE6" w:rsidP="003F7EEE">
      <w:pPr>
        <w:pStyle w:val="Sinespaciado"/>
        <w:ind w:left="1134" w:right="1134"/>
        <w:jc w:val="both"/>
        <w:rPr>
          <w:rFonts w:ascii="Arial" w:hAnsi="Arial" w:cs="Arial"/>
          <w:bCs/>
          <w:i/>
          <w:sz w:val="20"/>
          <w:szCs w:val="20"/>
        </w:rPr>
      </w:pPr>
      <w:proofErr w:type="gramStart"/>
      <w:r w:rsidRPr="003F7EEE">
        <w:rPr>
          <w:rFonts w:ascii="Arial" w:hAnsi="Arial" w:cs="Arial"/>
          <w:bCs/>
          <w:i/>
          <w:sz w:val="20"/>
          <w:szCs w:val="20"/>
          <w:lang w:val="es-ES"/>
        </w:rPr>
        <w:t>Tercero.-</w:t>
      </w:r>
      <w:proofErr w:type="gramEnd"/>
      <w:r w:rsidRPr="003F7EEE">
        <w:rPr>
          <w:rFonts w:ascii="Arial" w:hAnsi="Arial" w:cs="Arial"/>
          <w:bCs/>
          <w:i/>
          <w:sz w:val="20"/>
          <w:szCs w:val="20"/>
          <w:lang w:val="es-ES"/>
        </w:rPr>
        <w:t xml:space="preserve"> El Consejo Técnico Catastral del Estado, con fundamento en lo establecido en el artículo 54 fracciones III, IV, y V de la </w:t>
      </w:r>
      <w:r w:rsidRPr="003F7EEE">
        <w:rPr>
          <w:rFonts w:ascii="Arial" w:hAnsi="Arial" w:cs="Arial"/>
          <w:bCs/>
          <w:i/>
          <w:sz w:val="20"/>
          <w:szCs w:val="20"/>
        </w:rPr>
        <w:t xml:space="preserve">Ley de Catastro Municipal </w:t>
      </w:r>
      <w:r w:rsidRPr="003F7EEE">
        <w:rPr>
          <w:rFonts w:ascii="Arial" w:hAnsi="Arial" w:cs="Arial"/>
          <w:bCs/>
          <w:i/>
          <w:sz w:val="20"/>
          <w:szCs w:val="20"/>
        </w:rPr>
        <w:lastRenderedPageBreak/>
        <w:t xml:space="preserve">del Estado de Jalisco, de la respectiva revisión del proyecto de tablas de valores unitarios observa lo siguiente: </w:t>
      </w:r>
    </w:p>
    <w:p w14:paraId="013870C4" w14:textId="77777777" w:rsidR="00141AE6" w:rsidRPr="003F7EEE" w:rsidRDefault="00141AE6" w:rsidP="003F7EEE">
      <w:pPr>
        <w:pStyle w:val="Sinespaciado"/>
        <w:ind w:left="1134" w:right="1134"/>
        <w:jc w:val="both"/>
        <w:rPr>
          <w:rFonts w:ascii="Arial" w:hAnsi="Arial" w:cs="Arial"/>
          <w:bCs/>
          <w:i/>
          <w:sz w:val="20"/>
          <w:szCs w:val="20"/>
        </w:rPr>
      </w:pPr>
    </w:p>
    <w:p w14:paraId="6D4ABAE2" w14:textId="2F0E8536" w:rsidR="00141AE6" w:rsidRPr="003F7EEE" w:rsidRDefault="00141AE6" w:rsidP="003F7EEE">
      <w:pPr>
        <w:pStyle w:val="Sinespaciado"/>
        <w:ind w:left="1134" w:right="1134"/>
        <w:jc w:val="both"/>
        <w:rPr>
          <w:rFonts w:ascii="Arial" w:hAnsi="Arial" w:cs="Arial"/>
          <w:bCs/>
          <w:i/>
          <w:sz w:val="20"/>
          <w:szCs w:val="20"/>
          <w:u w:val="single"/>
        </w:rPr>
      </w:pPr>
      <w:r w:rsidRPr="003F7EEE">
        <w:rPr>
          <w:rFonts w:ascii="Arial" w:hAnsi="Arial" w:cs="Arial"/>
          <w:bCs/>
          <w:i/>
          <w:sz w:val="20"/>
          <w:szCs w:val="20"/>
          <w:u w:val="single"/>
        </w:rPr>
        <w:t xml:space="preserve">Respecto a los valores vigentes se presenta un ajuste </w:t>
      </w:r>
      <w:proofErr w:type="gramStart"/>
      <w:r w:rsidRPr="003F7EEE">
        <w:rPr>
          <w:rFonts w:ascii="Arial" w:hAnsi="Arial" w:cs="Arial"/>
          <w:bCs/>
          <w:i/>
          <w:sz w:val="20"/>
          <w:szCs w:val="20"/>
          <w:u w:val="single"/>
        </w:rPr>
        <w:t>a la alza</w:t>
      </w:r>
      <w:proofErr w:type="gramEnd"/>
      <w:r w:rsidRPr="003F7EEE">
        <w:rPr>
          <w:rFonts w:ascii="Arial" w:hAnsi="Arial" w:cs="Arial"/>
          <w:bCs/>
          <w:i/>
          <w:sz w:val="20"/>
          <w:szCs w:val="20"/>
          <w:u w:val="single"/>
        </w:rPr>
        <w:t xml:space="preserve"> en valores urbanos, rústicos y construcción de un </w:t>
      </w:r>
      <w:r w:rsidR="00C33C2D">
        <w:rPr>
          <w:rFonts w:ascii="Arial" w:hAnsi="Arial" w:cs="Arial"/>
          <w:b/>
          <w:bCs/>
          <w:i/>
          <w:sz w:val="20"/>
          <w:szCs w:val="20"/>
          <w:u w:val="single"/>
        </w:rPr>
        <w:t>5</w:t>
      </w:r>
      <w:r w:rsidRPr="00D5064D">
        <w:rPr>
          <w:rFonts w:ascii="Arial" w:hAnsi="Arial" w:cs="Arial"/>
          <w:b/>
          <w:bCs/>
          <w:i/>
          <w:sz w:val="20"/>
          <w:szCs w:val="20"/>
          <w:u w:val="single"/>
        </w:rPr>
        <w:t>%</w:t>
      </w:r>
      <w:r w:rsidRPr="003F7EEE">
        <w:rPr>
          <w:rFonts w:ascii="Arial" w:hAnsi="Arial" w:cs="Arial"/>
          <w:bCs/>
          <w:i/>
          <w:sz w:val="20"/>
          <w:szCs w:val="20"/>
          <w:u w:val="single"/>
        </w:rPr>
        <w:t xml:space="preserve">, con ello representa una propuesta con rezago en la construcción promedio del </w:t>
      </w:r>
      <w:r w:rsidRPr="00D5064D">
        <w:rPr>
          <w:rFonts w:ascii="Arial" w:hAnsi="Arial" w:cs="Arial"/>
          <w:b/>
          <w:bCs/>
          <w:i/>
          <w:sz w:val="20"/>
          <w:szCs w:val="20"/>
          <w:u w:val="single"/>
        </w:rPr>
        <w:t>15%</w:t>
      </w:r>
      <w:r w:rsidRPr="003F7EEE">
        <w:rPr>
          <w:rFonts w:ascii="Arial" w:hAnsi="Arial" w:cs="Arial"/>
          <w:bCs/>
          <w:i/>
          <w:sz w:val="20"/>
          <w:szCs w:val="20"/>
          <w:u w:val="single"/>
        </w:rPr>
        <w:t xml:space="preserve">, respecto a los valores base recomendados por el Consejo Técnico Catastral del Estado. </w:t>
      </w:r>
    </w:p>
    <w:p w14:paraId="66F06C55" w14:textId="77777777" w:rsidR="00141AE6" w:rsidRPr="003F7EEE" w:rsidRDefault="00141AE6" w:rsidP="003F7EEE">
      <w:pPr>
        <w:pStyle w:val="Sinespaciado"/>
        <w:ind w:left="1134" w:right="1134"/>
        <w:jc w:val="both"/>
        <w:rPr>
          <w:rFonts w:ascii="Arial" w:hAnsi="Arial" w:cs="Arial"/>
          <w:bCs/>
          <w:i/>
          <w:sz w:val="20"/>
          <w:szCs w:val="20"/>
          <w:u w:val="single"/>
        </w:rPr>
      </w:pPr>
    </w:p>
    <w:p w14:paraId="3078E467" w14:textId="77777777" w:rsidR="003F7EEE" w:rsidRPr="003F7EEE" w:rsidRDefault="00141AE6" w:rsidP="003F7EEE">
      <w:pPr>
        <w:pStyle w:val="Sinespaciado"/>
        <w:ind w:left="1134" w:right="1134"/>
        <w:jc w:val="both"/>
        <w:rPr>
          <w:rFonts w:ascii="Arial" w:hAnsi="Arial" w:cs="Arial"/>
          <w:bCs/>
          <w:i/>
          <w:sz w:val="20"/>
          <w:szCs w:val="20"/>
          <w:u w:val="single"/>
        </w:rPr>
      </w:pPr>
      <w:r w:rsidRPr="003F7EEE">
        <w:rPr>
          <w:rFonts w:ascii="Arial" w:hAnsi="Arial" w:cs="Arial"/>
          <w:bCs/>
          <w:i/>
          <w:sz w:val="20"/>
          <w:szCs w:val="20"/>
          <w:u w:val="single"/>
        </w:rPr>
        <w:t xml:space="preserve">Se concluye que existe un apego en urbano y rústico a los valores base sugeridos por el Consejo Técnico Catastral del Estado, por lo que los valores presentados en su proyecto para éstos rubros son adecuados conforma a la factorización </w:t>
      </w:r>
      <w:r w:rsidR="003F7EEE" w:rsidRPr="003F7EEE">
        <w:rPr>
          <w:rFonts w:ascii="Arial" w:hAnsi="Arial" w:cs="Arial"/>
          <w:bCs/>
          <w:i/>
          <w:sz w:val="20"/>
          <w:szCs w:val="20"/>
          <w:u w:val="single"/>
        </w:rPr>
        <w:t xml:space="preserve">catastral del Municipio; por otro lado, los valores de construcción se encuentran con rezago y el incremento propuesto es similar a la inflación. Se recomienda continuar incrementando gradualmente dichos valores en las siguientes propuestas, para lograr con ésta tendencia cumplir con el mandato constitucional del artículo 115, quinto transitorio de la reforma del año 1999 a fin de equiparar los valores catastrales a los comerciales. </w:t>
      </w:r>
    </w:p>
    <w:p w14:paraId="1075758B" w14:textId="66F3822A" w:rsidR="00141AE6" w:rsidRPr="003F7EEE" w:rsidRDefault="00BF4980" w:rsidP="00BF4980">
      <w:pPr>
        <w:pStyle w:val="Sinespaciado"/>
        <w:ind w:right="1134"/>
        <w:jc w:val="both"/>
        <w:rPr>
          <w:rFonts w:ascii="Arial" w:hAnsi="Arial" w:cs="Arial"/>
          <w:bCs/>
          <w:i/>
          <w:sz w:val="20"/>
          <w:szCs w:val="20"/>
        </w:rPr>
      </w:pPr>
      <w:r>
        <w:rPr>
          <w:rFonts w:ascii="Arial" w:hAnsi="Arial" w:cs="Arial"/>
          <w:bCs/>
          <w:i/>
          <w:sz w:val="20"/>
          <w:szCs w:val="20"/>
        </w:rPr>
        <w:t xml:space="preserve">                    </w:t>
      </w:r>
      <w:r w:rsidR="003F7EEE" w:rsidRPr="003F7EEE">
        <w:rPr>
          <w:rFonts w:ascii="Arial" w:hAnsi="Arial" w:cs="Arial"/>
          <w:bCs/>
          <w:i/>
          <w:sz w:val="20"/>
          <w:szCs w:val="20"/>
        </w:rPr>
        <w:t>. . . . . . . . . . . . . .</w:t>
      </w:r>
    </w:p>
    <w:p w14:paraId="052B090D" w14:textId="77777777" w:rsidR="00141AE6" w:rsidRPr="003F7EEE" w:rsidRDefault="00141AE6" w:rsidP="003F7EEE">
      <w:pPr>
        <w:pStyle w:val="Sinespaciado"/>
        <w:ind w:left="1134" w:right="1134"/>
        <w:jc w:val="both"/>
        <w:rPr>
          <w:rFonts w:ascii="Arial" w:hAnsi="Arial" w:cs="Arial"/>
          <w:bCs/>
          <w:i/>
          <w:sz w:val="20"/>
          <w:szCs w:val="20"/>
        </w:rPr>
      </w:pPr>
    </w:p>
    <w:p w14:paraId="5F06E9FF" w14:textId="77777777" w:rsidR="00141AE6" w:rsidRPr="00141AE6" w:rsidRDefault="00141AE6" w:rsidP="00836D46">
      <w:pPr>
        <w:pStyle w:val="Sinespaciado"/>
        <w:jc w:val="both"/>
        <w:rPr>
          <w:rFonts w:ascii="Arial" w:hAnsi="Arial" w:cs="Arial"/>
          <w:bCs/>
          <w:sz w:val="24"/>
          <w:szCs w:val="24"/>
        </w:rPr>
      </w:pPr>
    </w:p>
    <w:p w14:paraId="274BD745" w14:textId="77777777" w:rsidR="00836D46" w:rsidRDefault="00836D46" w:rsidP="00836D46">
      <w:pPr>
        <w:pStyle w:val="Sinespaciado"/>
        <w:jc w:val="both"/>
        <w:rPr>
          <w:rFonts w:ascii="Arial" w:hAnsi="Arial" w:cs="Arial"/>
          <w:bCs/>
          <w:sz w:val="24"/>
          <w:szCs w:val="24"/>
          <w:lang w:val="es-ES"/>
        </w:rPr>
      </w:pPr>
    </w:p>
    <w:p w14:paraId="238E40AB" w14:textId="483D652F" w:rsidR="00836D46" w:rsidRDefault="00836D46" w:rsidP="00836D46">
      <w:pPr>
        <w:pStyle w:val="Sinespaciado"/>
        <w:jc w:val="both"/>
        <w:rPr>
          <w:rFonts w:ascii="Arial" w:hAnsi="Arial" w:cs="Arial"/>
          <w:bCs/>
          <w:sz w:val="24"/>
          <w:szCs w:val="24"/>
          <w:lang w:val="es-ES"/>
        </w:rPr>
      </w:pPr>
      <w:r>
        <w:rPr>
          <w:rFonts w:ascii="Arial" w:hAnsi="Arial" w:cs="Arial"/>
          <w:bCs/>
          <w:sz w:val="24"/>
          <w:szCs w:val="24"/>
          <w:lang w:val="es-ES"/>
        </w:rPr>
        <w:tab/>
      </w:r>
      <w:r w:rsidRPr="00B839F0">
        <w:rPr>
          <w:rFonts w:ascii="Arial" w:hAnsi="Arial" w:cs="Arial"/>
          <w:b/>
          <w:bCs/>
          <w:sz w:val="24"/>
          <w:szCs w:val="24"/>
          <w:lang w:val="es-ES"/>
        </w:rPr>
        <w:t>III.-</w:t>
      </w:r>
      <w:r>
        <w:rPr>
          <w:rFonts w:ascii="Arial" w:hAnsi="Arial" w:cs="Arial"/>
          <w:bCs/>
          <w:sz w:val="24"/>
          <w:szCs w:val="24"/>
          <w:lang w:val="es-ES"/>
        </w:rPr>
        <w:t xml:space="preserve"> Por los motivos antes expuestos, la Comisión Edilicia permanente de Hacienda Pública y Patrimonio Municipal con fundamento en los artículos 37, 40, 42, 60, 71 y demás relativos y aplicables  del Reglamento Interior del Municipio de Zapotlán el Grande, Jalisco, relativos al funcionamiento del Ayuntamiento y sus comisiones, en relación con lo que prevé los ordinales 94 fracciones XI y XII, 114 fracción VII, 131 bis de la Ley de Hacienda Municipal, 4 fracción XXIII, XXIV, 11 fracción VII, 13 fracción IX y X, 54, 55 y demás relativos y aplicables de la Ley de Catastro Municipal del Estado de Jalisco, 28, 29, 30, 31, 32 del Reglamento de Catastro Municipal, analizadas y estudiadas las modificaciones a las Tablas </w:t>
      </w:r>
      <w:r w:rsidRPr="00603F92">
        <w:rPr>
          <w:rFonts w:ascii="Arial" w:hAnsi="Arial" w:cs="Arial"/>
          <w:bCs/>
          <w:sz w:val="24"/>
          <w:szCs w:val="24"/>
          <w:lang w:val="es-ES"/>
        </w:rPr>
        <w:t>de Valores Catastrales y de Valores Unitarios de Construcción</w:t>
      </w:r>
      <w:r w:rsidR="00883F88">
        <w:rPr>
          <w:rFonts w:ascii="Arial" w:hAnsi="Arial" w:cs="Arial"/>
          <w:bCs/>
          <w:sz w:val="24"/>
          <w:szCs w:val="24"/>
          <w:lang w:val="es-ES"/>
        </w:rPr>
        <w:t xml:space="preserve"> y de </w:t>
      </w:r>
      <w:r w:rsidR="00883F88" w:rsidRPr="00603F92">
        <w:rPr>
          <w:rFonts w:ascii="Arial" w:hAnsi="Arial" w:cs="Arial"/>
          <w:bCs/>
          <w:sz w:val="24"/>
          <w:szCs w:val="24"/>
          <w:lang w:val="es-ES"/>
        </w:rPr>
        <w:t>terreno,</w:t>
      </w:r>
      <w:r w:rsidR="00883F88">
        <w:rPr>
          <w:rFonts w:ascii="Arial" w:hAnsi="Arial" w:cs="Arial"/>
          <w:bCs/>
          <w:sz w:val="24"/>
          <w:szCs w:val="24"/>
          <w:lang w:val="es-ES"/>
        </w:rPr>
        <w:t xml:space="preserve"> se determinó un ajuste del 5%; </w:t>
      </w:r>
      <w:r w:rsidRPr="00603F92">
        <w:rPr>
          <w:rFonts w:ascii="Arial" w:hAnsi="Arial" w:cs="Arial"/>
          <w:bCs/>
          <w:sz w:val="24"/>
          <w:szCs w:val="24"/>
          <w:lang w:val="es-ES"/>
        </w:rPr>
        <w:t xml:space="preserve"> de centros de población, de zona, del Parque Industrial y de Predios rústicos, </w:t>
      </w:r>
      <w:proofErr w:type="spellStart"/>
      <w:r w:rsidRPr="00603F92">
        <w:rPr>
          <w:rFonts w:ascii="Arial" w:hAnsi="Arial" w:cs="Arial"/>
          <w:bCs/>
          <w:sz w:val="24"/>
          <w:szCs w:val="24"/>
          <w:lang w:val="es-ES"/>
        </w:rPr>
        <w:t>Apaztepetl</w:t>
      </w:r>
      <w:proofErr w:type="spellEnd"/>
      <w:r w:rsidRPr="00603F92">
        <w:rPr>
          <w:rFonts w:ascii="Arial" w:hAnsi="Arial" w:cs="Arial"/>
          <w:bCs/>
          <w:sz w:val="24"/>
          <w:szCs w:val="24"/>
          <w:lang w:val="es-ES"/>
        </w:rPr>
        <w:t xml:space="preserve">, Atequizayan, Los Depósitos, Pico de Águila, La Fortuna y los Mazos con un incremento </w:t>
      </w:r>
      <w:r w:rsidR="00883F88">
        <w:rPr>
          <w:rFonts w:ascii="Arial" w:hAnsi="Arial" w:cs="Arial"/>
          <w:bCs/>
          <w:sz w:val="24"/>
          <w:szCs w:val="24"/>
          <w:lang w:val="es-ES"/>
        </w:rPr>
        <w:t xml:space="preserve">de </w:t>
      </w:r>
      <w:r w:rsidRPr="00603F92">
        <w:rPr>
          <w:rFonts w:ascii="Arial" w:hAnsi="Arial" w:cs="Arial"/>
          <w:bCs/>
          <w:sz w:val="24"/>
          <w:szCs w:val="24"/>
          <w:lang w:val="es-ES"/>
        </w:rPr>
        <w:t>$10.00 (Diez Pesos 00/100 M. N.), para el Ejercicio Fiscal 202</w:t>
      </w:r>
      <w:r w:rsidR="00883F88">
        <w:rPr>
          <w:rFonts w:ascii="Arial" w:hAnsi="Arial" w:cs="Arial"/>
          <w:bCs/>
          <w:sz w:val="24"/>
          <w:szCs w:val="24"/>
          <w:lang w:val="es-ES"/>
        </w:rPr>
        <w:t xml:space="preserve">; </w:t>
      </w:r>
      <w:r w:rsidRPr="00603F92">
        <w:rPr>
          <w:rFonts w:ascii="Arial" w:hAnsi="Arial" w:cs="Arial"/>
          <w:bCs/>
          <w:sz w:val="24"/>
          <w:szCs w:val="24"/>
          <w:lang w:val="es-ES"/>
        </w:rPr>
        <w:t xml:space="preserve"> lo anterior, conforme lo previsto por el ordinal</w:t>
      </w:r>
      <w:r>
        <w:rPr>
          <w:rFonts w:ascii="Arial" w:hAnsi="Arial" w:cs="Arial"/>
          <w:bCs/>
          <w:sz w:val="24"/>
          <w:szCs w:val="24"/>
          <w:lang w:val="es-ES"/>
        </w:rPr>
        <w:t xml:space="preserve"> 54 último párrafo de la Ley de Catastro Municipal para el Estado de Jalisco, la iniciativa deberá ser presentada a más tardar el 31 de Agosto del año previo a su aplicación;  en relación con lo normado por el artículo 94 fracción XII de la Ley de Hacienda Municipal para el Estado de Jalisco y sus Municipios, que refiere que la aprobación y publicación de las tablas de valores unitarios, deberán ser anteriores a la fecha de publicación de la Ley de Ingresos Municipal para el ejercicio fiscal en que las mismas vayan a tener vigencia, una vez escuchada la opinión técnica y exposición mediante proyección digital en la sesión </w:t>
      </w:r>
      <w:r w:rsidR="00BF4980">
        <w:rPr>
          <w:rFonts w:ascii="Arial" w:hAnsi="Arial" w:cs="Arial"/>
          <w:bCs/>
          <w:sz w:val="24"/>
          <w:szCs w:val="24"/>
          <w:lang w:val="es-ES"/>
        </w:rPr>
        <w:t>extra</w:t>
      </w:r>
      <w:r>
        <w:rPr>
          <w:rFonts w:ascii="Arial" w:hAnsi="Arial" w:cs="Arial"/>
          <w:bCs/>
          <w:sz w:val="24"/>
          <w:szCs w:val="24"/>
          <w:lang w:val="es-ES"/>
        </w:rPr>
        <w:t xml:space="preserve">ordinaria número  </w:t>
      </w:r>
      <w:r w:rsidR="00E4668A">
        <w:rPr>
          <w:rFonts w:ascii="Arial" w:hAnsi="Arial" w:cs="Arial"/>
          <w:bCs/>
          <w:sz w:val="24"/>
          <w:szCs w:val="24"/>
          <w:lang w:val="es-ES"/>
        </w:rPr>
        <w:t>Cu</w:t>
      </w:r>
      <w:r w:rsidR="00BF4980">
        <w:rPr>
          <w:rFonts w:ascii="Arial" w:hAnsi="Arial" w:cs="Arial"/>
          <w:bCs/>
          <w:sz w:val="24"/>
          <w:szCs w:val="24"/>
          <w:lang w:val="es-ES"/>
        </w:rPr>
        <w:t>arta</w:t>
      </w:r>
      <w:r>
        <w:rPr>
          <w:rFonts w:ascii="Arial" w:hAnsi="Arial" w:cs="Arial"/>
          <w:bCs/>
          <w:sz w:val="24"/>
          <w:szCs w:val="24"/>
          <w:lang w:val="es-ES"/>
        </w:rPr>
        <w:t xml:space="preserve"> de la Comisión Edilicia Permanente de Hacienda Pública y Patrimonio Municipal celebrada el día </w:t>
      </w:r>
      <w:r w:rsidR="00883F88">
        <w:rPr>
          <w:rFonts w:ascii="Arial" w:hAnsi="Arial" w:cs="Arial"/>
          <w:bCs/>
          <w:sz w:val="24"/>
          <w:szCs w:val="24"/>
          <w:lang w:val="es-ES"/>
        </w:rPr>
        <w:t>25</w:t>
      </w:r>
      <w:r w:rsidR="00E4668A">
        <w:rPr>
          <w:rFonts w:ascii="Arial" w:hAnsi="Arial" w:cs="Arial"/>
          <w:bCs/>
          <w:sz w:val="24"/>
          <w:szCs w:val="24"/>
          <w:lang w:val="es-ES"/>
        </w:rPr>
        <w:t xml:space="preserve"> </w:t>
      </w:r>
      <w:r w:rsidR="00883F88">
        <w:rPr>
          <w:rFonts w:ascii="Arial" w:hAnsi="Arial" w:cs="Arial"/>
          <w:bCs/>
          <w:sz w:val="24"/>
          <w:szCs w:val="24"/>
          <w:lang w:val="es-ES"/>
        </w:rPr>
        <w:t xml:space="preserve">veinticinco </w:t>
      </w:r>
      <w:r w:rsidR="00E4668A">
        <w:rPr>
          <w:rFonts w:ascii="Arial" w:hAnsi="Arial" w:cs="Arial"/>
          <w:bCs/>
          <w:sz w:val="24"/>
          <w:szCs w:val="24"/>
          <w:lang w:val="es-ES"/>
        </w:rPr>
        <w:t xml:space="preserve"> </w:t>
      </w:r>
      <w:r>
        <w:rPr>
          <w:rFonts w:ascii="Arial" w:hAnsi="Arial" w:cs="Arial"/>
          <w:bCs/>
          <w:sz w:val="24"/>
          <w:szCs w:val="24"/>
          <w:lang w:val="es-ES"/>
        </w:rPr>
        <w:t>de Agosto de 202</w:t>
      </w:r>
      <w:r w:rsidR="00BF4980">
        <w:rPr>
          <w:rFonts w:ascii="Arial" w:hAnsi="Arial" w:cs="Arial"/>
          <w:bCs/>
          <w:sz w:val="24"/>
          <w:szCs w:val="24"/>
          <w:lang w:val="es-ES"/>
        </w:rPr>
        <w:t>5</w:t>
      </w:r>
      <w:r>
        <w:rPr>
          <w:rFonts w:ascii="Arial" w:hAnsi="Arial" w:cs="Arial"/>
          <w:bCs/>
          <w:sz w:val="24"/>
          <w:szCs w:val="24"/>
          <w:lang w:val="es-ES"/>
        </w:rPr>
        <w:t>, aprobamos</w:t>
      </w:r>
      <w:r w:rsidR="00E4668A">
        <w:rPr>
          <w:rFonts w:ascii="Arial" w:hAnsi="Arial" w:cs="Arial"/>
          <w:bCs/>
          <w:sz w:val="24"/>
          <w:szCs w:val="24"/>
          <w:lang w:val="es-ES"/>
        </w:rPr>
        <w:t xml:space="preserve"> con el voto favorable de </w:t>
      </w:r>
      <w:r w:rsidR="00883F88">
        <w:rPr>
          <w:rFonts w:ascii="Arial" w:hAnsi="Arial" w:cs="Arial"/>
          <w:bCs/>
          <w:sz w:val="24"/>
          <w:szCs w:val="24"/>
          <w:lang w:val="es-ES"/>
        </w:rPr>
        <w:t>4</w:t>
      </w:r>
      <w:r w:rsidR="00E4668A">
        <w:rPr>
          <w:rFonts w:ascii="Arial" w:hAnsi="Arial" w:cs="Arial"/>
          <w:bCs/>
          <w:sz w:val="24"/>
          <w:szCs w:val="24"/>
          <w:lang w:val="es-ES"/>
        </w:rPr>
        <w:t xml:space="preserve"> Regidores </w:t>
      </w:r>
      <w:r>
        <w:rPr>
          <w:rFonts w:ascii="Arial" w:hAnsi="Arial" w:cs="Arial"/>
          <w:bCs/>
          <w:sz w:val="24"/>
          <w:szCs w:val="24"/>
          <w:lang w:val="es-ES"/>
        </w:rPr>
        <w:t xml:space="preserve">los siguientes ajustes: </w:t>
      </w:r>
    </w:p>
    <w:p w14:paraId="2353A85B" w14:textId="77777777" w:rsidR="00836D46" w:rsidRDefault="00836D46" w:rsidP="00836D46">
      <w:pPr>
        <w:pStyle w:val="Sinespaciado"/>
        <w:jc w:val="both"/>
        <w:rPr>
          <w:rFonts w:ascii="Arial" w:hAnsi="Arial" w:cs="Arial"/>
          <w:b/>
          <w:bCs/>
          <w:sz w:val="24"/>
          <w:szCs w:val="24"/>
          <w:lang w:val="es-ES"/>
        </w:rPr>
      </w:pPr>
    </w:p>
    <w:p w14:paraId="5B6E626E" w14:textId="77777777" w:rsidR="00836D46" w:rsidRPr="00FF7ABA" w:rsidRDefault="00836D46" w:rsidP="00836D46">
      <w:pPr>
        <w:pStyle w:val="Sinespaciado"/>
        <w:jc w:val="both"/>
        <w:rPr>
          <w:rFonts w:ascii="Arial" w:hAnsi="Arial" w:cs="Arial"/>
          <w:b/>
          <w:bCs/>
          <w:sz w:val="24"/>
          <w:szCs w:val="24"/>
          <w:lang w:val="es-ES"/>
        </w:rPr>
      </w:pPr>
    </w:p>
    <w:tbl>
      <w:tblPr>
        <w:tblStyle w:val="Tablaconcuadrcula"/>
        <w:tblpPr w:leftFromText="141" w:rightFromText="141" w:vertAnchor="text" w:horzAnchor="page" w:tblpX="3157" w:tblpY="142"/>
        <w:tblW w:w="0" w:type="auto"/>
        <w:tblLook w:val="04A0" w:firstRow="1" w:lastRow="0" w:firstColumn="1" w:lastColumn="0" w:noHBand="0" w:noVBand="1"/>
      </w:tblPr>
      <w:tblGrid>
        <w:gridCol w:w="2679"/>
        <w:gridCol w:w="2567"/>
        <w:gridCol w:w="2338"/>
      </w:tblGrid>
      <w:tr w:rsidR="00BF4980" w:rsidRPr="00FF7ABA" w14:paraId="5913CF07" w14:textId="77777777" w:rsidTr="00BF4980">
        <w:tc>
          <w:tcPr>
            <w:tcW w:w="2679" w:type="dxa"/>
          </w:tcPr>
          <w:p w14:paraId="1F5B8F89" w14:textId="77777777" w:rsidR="00BF4980" w:rsidRPr="00FF7ABA" w:rsidRDefault="00BF4980" w:rsidP="00BF4980">
            <w:pPr>
              <w:pStyle w:val="Sinespaciado"/>
              <w:jc w:val="center"/>
              <w:rPr>
                <w:rFonts w:ascii="Arial" w:hAnsi="Arial" w:cs="Arial"/>
                <w:b/>
                <w:bCs/>
                <w:sz w:val="20"/>
                <w:szCs w:val="20"/>
                <w:lang w:val="es-ES"/>
              </w:rPr>
            </w:pPr>
            <w:r w:rsidRPr="00FF7ABA">
              <w:rPr>
                <w:rFonts w:ascii="Arial" w:hAnsi="Arial" w:cs="Arial"/>
                <w:b/>
                <w:bCs/>
                <w:sz w:val="20"/>
                <w:szCs w:val="20"/>
                <w:lang w:val="es-ES"/>
              </w:rPr>
              <w:lastRenderedPageBreak/>
              <w:t>CONCEPTO</w:t>
            </w:r>
          </w:p>
        </w:tc>
        <w:tc>
          <w:tcPr>
            <w:tcW w:w="2567" w:type="dxa"/>
          </w:tcPr>
          <w:p w14:paraId="169E33F1" w14:textId="77777777" w:rsidR="00BF4980" w:rsidRPr="00FF7ABA" w:rsidRDefault="00BF4980" w:rsidP="00BF4980">
            <w:pPr>
              <w:pStyle w:val="Sinespaciado"/>
              <w:jc w:val="center"/>
              <w:rPr>
                <w:rFonts w:ascii="Arial" w:hAnsi="Arial" w:cs="Arial"/>
                <w:b/>
                <w:bCs/>
                <w:sz w:val="20"/>
                <w:szCs w:val="20"/>
                <w:lang w:val="es-ES"/>
              </w:rPr>
            </w:pPr>
            <w:r w:rsidRPr="00FF7ABA">
              <w:rPr>
                <w:rFonts w:ascii="Arial" w:hAnsi="Arial" w:cs="Arial"/>
                <w:b/>
                <w:bCs/>
                <w:sz w:val="20"/>
                <w:szCs w:val="20"/>
                <w:lang w:val="es-ES"/>
              </w:rPr>
              <w:t>AJUSTE</w:t>
            </w:r>
          </w:p>
        </w:tc>
        <w:tc>
          <w:tcPr>
            <w:tcW w:w="2338" w:type="dxa"/>
          </w:tcPr>
          <w:p w14:paraId="4E3B6EBB" w14:textId="77777777" w:rsidR="00BF4980" w:rsidRPr="00FF7ABA" w:rsidRDefault="00BF4980" w:rsidP="00BF4980">
            <w:pPr>
              <w:pStyle w:val="Sinespaciado"/>
              <w:jc w:val="both"/>
              <w:rPr>
                <w:rFonts w:ascii="Arial" w:hAnsi="Arial" w:cs="Arial"/>
                <w:b/>
                <w:bCs/>
                <w:sz w:val="20"/>
                <w:szCs w:val="20"/>
                <w:lang w:val="es-ES"/>
              </w:rPr>
            </w:pPr>
          </w:p>
        </w:tc>
      </w:tr>
      <w:tr w:rsidR="00BF4980" w:rsidRPr="00FF7ABA" w14:paraId="2BBCC824" w14:textId="77777777" w:rsidTr="00BF4980">
        <w:tc>
          <w:tcPr>
            <w:tcW w:w="2679" w:type="dxa"/>
          </w:tcPr>
          <w:p w14:paraId="67FA2A3D" w14:textId="77777777" w:rsidR="00BF4980" w:rsidRPr="00FF7ABA" w:rsidRDefault="00BF4980" w:rsidP="00BF4980">
            <w:pPr>
              <w:pStyle w:val="Sinespaciado"/>
              <w:jc w:val="center"/>
              <w:rPr>
                <w:rFonts w:ascii="Arial" w:hAnsi="Arial" w:cs="Arial"/>
                <w:b/>
                <w:bCs/>
                <w:sz w:val="20"/>
                <w:szCs w:val="20"/>
                <w:lang w:val="es-ES"/>
              </w:rPr>
            </w:pPr>
            <w:r w:rsidRPr="00FF7ABA">
              <w:rPr>
                <w:rFonts w:ascii="Arial" w:hAnsi="Arial" w:cs="Arial"/>
                <w:b/>
                <w:bCs/>
                <w:sz w:val="20"/>
                <w:szCs w:val="20"/>
                <w:lang w:val="es-ES"/>
              </w:rPr>
              <w:t>VALOR TERRENO URBANO</w:t>
            </w:r>
          </w:p>
        </w:tc>
        <w:tc>
          <w:tcPr>
            <w:tcW w:w="2567" w:type="dxa"/>
          </w:tcPr>
          <w:p w14:paraId="0333592E" w14:textId="77777777" w:rsidR="00BF4980" w:rsidRPr="00FF7ABA" w:rsidRDefault="00BF4980" w:rsidP="00BF4980">
            <w:pPr>
              <w:pStyle w:val="Sinespaciado"/>
              <w:jc w:val="center"/>
              <w:rPr>
                <w:rFonts w:ascii="Arial" w:hAnsi="Arial" w:cs="Arial"/>
                <w:b/>
                <w:bCs/>
                <w:sz w:val="20"/>
                <w:szCs w:val="20"/>
                <w:lang w:val="es-ES"/>
              </w:rPr>
            </w:pPr>
            <w:r>
              <w:rPr>
                <w:rFonts w:ascii="Arial" w:hAnsi="Arial" w:cs="Arial"/>
                <w:b/>
                <w:bCs/>
                <w:sz w:val="20"/>
                <w:szCs w:val="20"/>
                <w:lang w:val="es-ES"/>
              </w:rPr>
              <w:t>5</w:t>
            </w:r>
            <w:r w:rsidRPr="00FF7ABA">
              <w:rPr>
                <w:rFonts w:ascii="Arial" w:hAnsi="Arial" w:cs="Arial"/>
                <w:b/>
                <w:bCs/>
                <w:sz w:val="20"/>
                <w:szCs w:val="20"/>
                <w:lang w:val="es-ES"/>
              </w:rPr>
              <w:t>%</w:t>
            </w:r>
          </w:p>
        </w:tc>
        <w:tc>
          <w:tcPr>
            <w:tcW w:w="2338" w:type="dxa"/>
          </w:tcPr>
          <w:p w14:paraId="63F0E637" w14:textId="227EA97D" w:rsidR="00BF4980" w:rsidRPr="00FF7ABA" w:rsidRDefault="00883F88" w:rsidP="00BF4980">
            <w:pPr>
              <w:pStyle w:val="Sinespaciado"/>
              <w:jc w:val="both"/>
              <w:rPr>
                <w:rFonts w:ascii="Arial" w:hAnsi="Arial" w:cs="Arial"/>
                <w:b/>
                <w:bCs/>
                <w:sz w:val="20"/>
                <w:szCs w:val="20"/>
                <w:lang w:val="es-ES"/>
              </w:rPr>
            </w:pPr>
            <w:r>
              <w:rPr>
                <w:rFonts w:ascii="Arial" w:hAnsi="Arial" w:cs="Arial"/>
                <w:b/>
                <w:bCs/>
                <w:sz w:val="20"/>
                <w:szCs w:val="20"/>
                <w:lang w:val="es-ES"/>
              </w:rPr>
              <w:t>4</w:t>
            </w:r>
            <w:r w:rsidR="00BF4980" w:rsidRPr="00FF7ABA">
              <w:rPr>
                <w:rFonts w:ascii="Arial" w:hAnsi="Arial" w:cs="Arial"/>
                <w:b/>
                <w:bCs/>
                <w:sz w:val="20"/>
                <w:szCs w:val="20"/>
                <w:lang w:val="es-ES"/>
              </w:rPr>
              <w:t xml:space="preserve"> VOTOS A FAVOR.</w:t>
            </w:r>
          </w:p>
        </w:tc>
      </w:tr>
      <w:tr w:rsidR="00BF4980" w:rsidRPr="00FF7ABA" w14:paraId="5F94AA64" w14:textId="77777777" w:rsidTr="00BF4980">
        <w:tc>
          <w:tcPr>
            <w:tcW w:w="2679" w:type="dxa"/>
          </w:tcPr>
          <w:p w14:paraId="0456D6BD" w14:textId="77777777" w:rsidR="00BF4980" w:rsidRPr="00FF7ABA" w:rsidRDefault="00BF4980" w:rsidP="00BF4980">
            <w:pPr>
              <w:pStyle w:val="Sinespaciado"/>
              <w:jc w:val="center"/>
              <w:rPr>
                <w:rFonts w:ascii="Arial" w:hAnsi="Arial" w:cs="Arial"/>
                <w:b/>
                <w:bCs/>
                <w:sz w:val="20"/>
                <w:szCs w:val="20"/>
                <w:lang w:val="es-ES"/>
              </w:rPr>
            </w:pPr>
            <w:r w:rsidRPr="00FF7ABA">
              <w:rPr>
                <w:rFonts w:ascii="Arial" w:hAnsi="Arial" w:cs="Arial"/>
                <w:b/>
                <w:bCs/>
                <w:sz w:val="20"/>
                <w:szCs w:val="20"/>
                <w:lang w:val="es-ES"/>
              </w:rPr>
              <w:t>VALOR DE CONSTRUCCIÓN</w:t>
            </w:r>
          </w:p>
        </w:tc>
        <w:tc>
          <w:tcPr>
            <w:tcW w:w="2567" w:type="dxa"/>
          </w:tcPr>
          <w:p w14:paraId="1278B2FB" w14:textId="77777777" w:rsidR="00BF4980" w:rsidRPr="00FF7ABA" w:rsidRDefault="00BF4980" w:rsidP="00BF4980">
            <w:pPr>
              <w:pStyle w:val="Sinespaciado"/>
              <w:jc w:val="center"/>
              <w:rPr>
                <w:rFonts w:ascii="Arial" w:hAnsi="Arial" w:cs="Arial"/>
                <w:b/>
                <w:bCs/>
                <w:sz w:val="20"/>
                <w:szCs w:val="20"/>
                <w:lang w:val="es-ES"/>
              </w:rPr>
            </w:pPr>
            <w:r>
              <w:rPr>
                <w:rFonts w:ascii="Arial" w:hAnsi="Arial" w:cs="Arial"/>
                <w:b/>
                <w:bCs/>
                <w:sz w:val="20"/>
                <w:szCs w:val="20"/>
                <w:lang w:val="es-ES"/>
              </w:rPr>
              <w:t>5</w:t>
            </w:r>
            <w:r w:rsidRPr="00FF7ABA">
              <w:rPr>
                <w:rFonts w:ascii="Arial" w:hAnsi="Arial" w:cs="Arial"/>
                <w:b/>
                <w:bCs/>
                <w:sz w:val="20"/>
                <w:szCs w:val="20"/>
                <w:lang w:val="es-ES"/>
              </w:rPr>
              <w:t>%</w:t>
            </w:r>
          </w:p>
        </w:tc>
        <w:tc>
          <w:tcPr>
            <w:tcW w:w="2338" w:type="dxa"/>
          </w:tcPr>
          <w:p w14:paraId="3B770201" w14:textId="6C48BD02" w:rsidR="00BF4980" w:rsidRPr="00FF7ABA" w:rsidRDefault="00883F88" w:rsidP="00BF4980">
            <w:pPr>
              <w:pStyle w:val="Sinespaciado"/>
              <w:jc w:val="both"/>
              <w:rPr>
                <w:rFonts w:ascii="Arial" w:hAnsi="Arial" w:cs="Arial"/>
                <w:b/>
                <w:bCs/>
                <w:sz w:val="20"/>
                <w:szCs w:val="20"/>
                <w:lang w:val="es-ES"/>
              </w:rPr>
            </w:pPr>
            <w:r>
              <w:rPr>
                <w:rFonts w:ascii="Arial" w:hAnsi="Arial" w:cs="Arial"/>
                <w:b/>
                <w:bCs/>
                <w:sz w:val="20"/>
                <w:szCs w:val="20"/>
                <w:lang w:val="es-ES"/>
              </w:rPr>
              <w:t>4</w:t>
            </w:r>
            <w:r w:rsidR="00BF4980" w:rsidRPr="00FF7ABA">
              <w:rPr>
                <w:rFonts w:ascii="Arial" w:hAnsi="Arial" w:cs="Arial"/>
                <w:b/>
                <w:bCs/>
                <w:sz w:val="20"/>
                <w:szCs w:val="20"/>
                <w:lang w:val="es-ES"/>
              </w:rPr>
              <w:t xml:space="preserve"> VOTOS A FAVOR.</w:t>
            </w:r>
          </w:p>
        </w:tc>
      </w:tr>
      <w:tr w:rsidR="00BF4980" w:rsidRPr="00FF7ABA" w14:paraId="29D961E3" w14:textId="77777777" w:rsidTr="00BF4980">
        <w:tc>
          <w:tcPr>
            <w:tcW w:w="2679" w:type="dxa"/>
          </w:tcPr>
          <w:p w14:paraId="6559A9D9" w14:textId="77777777" w:rsidR="00BF4980" w:rsidRPr="00FF7ABA" w:rsidRDefault="00BF4980" w:rsidP="00BF4980">
            <w:pPr>
              <w:pStyle w:val="Sinespaciado"/>
              <w:jc w:val="center"/>
              <w:rPr>
                <w:rFonts w:ascii="Arial" w:hAnsi="Arial" w:cs="Arial"/>
                <w:b/>
                <w:bCs/>
                <w:sz w:val="20"/>
                <w:szCs w:val="20"/>
                <w:lang w:val="es-ES"/>
              </w:rPr>
            </w:pPr>
            <w:r w:rsidRPr="00FF7ABA">
              <w:rPr>
                <w:rFonts w:ascii="Arial" w:hAnsi="Arial" w:cs="Arial"/>
                <w:b/>
                <w:bCs/>
                <w:sz w:val="20"/>
                <w:szCs w:val="20"/>
                <w:lang w:val="es-ES"/>
              </w:rPr>
              <w:t>VALOR DE PREDIO RÚSTICO</w:t>
            </w:r>
          </w:p>
        </w:tc>
        <w:tc>
          <w:tcPr>
            <w:tcW w:w="2567" w:type="dxa"/>
          </w:tcPr>
          <w:p w14:paraId="3BD5DCC6" w14:textId="77777777" w:rsidR="00BF4980" w:rsidRPr="00FF7ABA" w:rsidRDefault="00BF4980" w:rsidP="00BF4980">
            <w:pPr>
              <w:pStyle w:val="Sinespaciado"/>
              <w:jc w:val="center"/>
              <w:rPr>
                <w:rFonts w:ascii="Arial" w:hAnsi="Arial" w:cs="Arial"/>
                <w:b/>
                <w:bCs/>
                <w:sz w:val="20"/>
                <w:szCs w:val="20"/>
                <w:lang w:val="es-ES"/>
              </w:rPr>
            </w:pPr>
            <w:r>
              <w:rPr>
                <w:rFonts w:ascii="Arial" w:hAnsi="Arial" w:cs="Arial"/>
                <w:b/>
                <w:bCs/>
                <w:sz w:val="20"/>
                <w:szCs w:val="20"/>
                <w:lang w:val="es-ES"/>
              </w:rPr>
              <w:t>5</w:t>
            </w:r>
            <w:r w:rsidRPr="00FF7ABA">
              <w:rPr>
                <w:rFonts w:ascii="Arial" w:hAnsi="Arial" w:cs="Arial"/>
                <w:b/>
                <w:bCs/>
                <w:sz w:val="20"/>
                <w:szCs w:val="20"/>
                <w:lang w:val="es-ES"/>
              </w:rPr>
              <w:t>%</w:t>
            </w:r>
          </w:p>
        </w:tc>
        <w:tc>
          <w:tcPr>
            <w:tcW w:w="2338" w:type="dxa"/>
          </w:tcPr>
          <w:p w14:paraId="168363D6" w14:textId="74898B03" w:rsidR="00BF4980" w:rsidRPr="00FF7ABA" w:rsidRDefault="00883F88" w:rsidP="00BF4980">
            <w:pPr>
              <w:pStyle w:val="Sinespaciado"/>
              <w:jc w:val="both"/>
              <w:rPr>
                <w:rFonts w:ascii="Arial" w:hAnsi="Arial" w:cs="Arial"/>
                <w:b/>
                <w:bCs/>
                <w:sz w:val="20"/>
                <w:szCs w:val="20"/>
                <w:lang w:val="es-ES"/>
              </w:rPr>
            </w:pPr>
            <w:r>
              <w:rPr>
                <w:rFonts w:ascii="Arial" w:hAnsi="Arial" w:cs="Arial"/>
                <w:b/>
                <w:bCs/>
                <w:sz w:val="20"/>
                <w:szCs w:val="20"/>
                <w:lang w:val="es-ES"/>
              </w:rPr>
              <w:t>4</w:t>
            </w:r>
            <w:r w:rsidR="00BF4980" w:rsidRPr="00FF7ABA">
              <w:rPr>
                <w:rFonts w:ascii="Arial" w:hAnsi="Arial" w:cs="Arial"/>
                <w:b/>
                <w:bCs/>
                <w:sz w:val="20"/>
                <w:szCs w:val="20"/>
                <w:lang w:val="es-ES"/>
              </w:rPr>
              <w:t xml:space="preserve"> VOTOS A FAVOR.</w:t>
            </w:r>
          </w:p>
          <w:p w14:paraId="4999BC4B" w14:textId="77777777" w:rsidR="00BF4980" w:rsidRPr="00FF7ABA" w:rsidRDefault="00BF4980" w:rsidP="00BF4980">
            <w:pPr>
              <w:pStyle w:val="Sinespaciado"/>
              <w:jc w:val="both"/>
              <w:rPr>
                <w:rFonts w:ascii="Arial" w:hAnsi="Arial" w:cs="Arial"/>
                <w:b/>
                <w:bCs/>
                <w:sz w:val="20"/>
                <w:szCs w:val="20"/>
                <w:lang w:val="es-ES"/>
              </w:rPr>
            </w:pPr>
          </w:p>
        </w:tc>
      </w:tr>
      <w:tr w:rsidR="00BF4980" w:rsidRPr="00FF7ABA" w14:paraId="555E97C1" w14:textId="77777777" w:rsidTr="00BF4980">
        <w:tc>
          <w:tcPr>
            <w:tcW w:w="2679" w:type="dxa"/>
          </w:tcPr>
          <w:p w14:paraId="138D16BC" w14:textId="77777777" w:rsidR="00BF4980" w:rsidRPr="00FF7ABA" w:rsidRDefault="00BF4980" w:rsidP="00BF4980">
            <w:pPr>
              <w:pStyle w:val="Sinespaciado"/>
              <w:jc w:val="center"/>
              <w:rPr>
                <w:rFonts w:ascii="Arial" w:hAnsi="Arial" w:cs="Arial"/>
                <w:b/>
                <w:bCs/>
                <w:sz w:val="20"/>
                <w:szCs w:val="20"/>
                <w:lang w:val="es-ES"/>
              </w:rPr>
            </w:pPr>
            <w:r w:rsidRPr="00FF7ABA">
              <w:rPr>
                <w:rFonts w:ascii="Arial" w:hAnsi="Arial" w:cs="Arial"/>
                <w:b/>
                <w:bCs/>
                <w:sz w:val="20"/>
                <w:szCs w:val="20"/>
                <w:lang w:val="es-ES"/>
              </w:rPr>
              <w:t>EL FRESNITO, PARQUE INDUSTRIAL, ZONA 1 Y ZONA 2</w:t>
            </w:r>
          </w:p>
        </w:tc>
        <w:tc>
          <w:tcPr>
            <w:tcW w:w="2567" w:type="dxa"/>
          </w:tcPr>
          <w:p w14:paraId="26ADF8E6" w14:textId="77777777" w:rsidR="00BF4980" w:rsidRPr="00FF7ABA" w:rsidRDefault="00BF4980" w:rsidP="00BF4980">
            <w:pPr>
              <w:pStyle w:val="Sinespaciado"/>
              <w:jc w:val="center"/>
              <w:rPr>
                <w:rFonts w:ascii="Arial" w:hAnsi="Arial" w:cs="Arial"/>
                <w:b/>
                <w:bCs/>
                <w:sz w:val="20"/>
                <w:szCs w:val="20"/>
                <w:lang w:val="es-ES"/>
              </w:rPr>
            </w:pPr>
            <w:r>
              <w:rPr>
                <w:rFonts w:ascii="Arial" w:hAnsi="Arial" w:cs="Arial"/>
                <w:b/>
                <w:bCs/>
                <w:sz w:val="20"/>
                <w:szCs w:val="20"/>
                <w:lang w:val="es-ES"/>
              </w:rPr>
              <w:t>INCREMENTO $10</w:t>
            </w:r>
            <w:r w:rsidRPr="00FF7ABA">
              <w:rPr>
                <w:rFonts w:ascii="Arial" w:hAnsi="Arial" w:cs="Arial"/>
                <w:b/>
                <w:bCs/>
                <w:sz w:val="20"/>
                <w:szCs w:val="20"/>
                <w:lang w:val="es-ES"/>
              </w:rPr>
              <w:t>.00</w:t>
            </w:r>
          </w:p>
        </w:tc>
        <w:tc>
          <w:tcPr>
            <w:tcW w:w="2338" w:type="dxa"/>
          </w:tcPr>
          <w:p w14:paraId="7B3257C8" w14:textId="46DB300F" w:rsidR="00BF4980" w:rsidRPr="00FF7ABA" w:rsidRDefault="00883F88" w:rsidP="00BF4980">
            <w:pPr>
              <w:pStyle w:val="Sinespaciado"/>
              <w:jc w:val="both"/>
              <w:rPr>
                <w:rFonts w:ascii="Arial" w:hAnsi="Arial" w:cs="Arial"/>
                <w:b/>
                <w:bCs/>
                <w:sz w:val="20"/>
                <w:szCs w:val="20"/>
                <w:lang w:val="es-ES"/>
              </w:rPr>
            </w:pPr>
            <w:r>
              <w:rPr>
                <w:rFonts w:ascii="Arial" w:hAnsi="Arial" w:cs="Arial"/>
                <w:b/>
                <w:bCs/>
                <w:sz w:val="20"/>
                <w:szCs w:val="20"/>
                <w:lang w:val="es-ES"/>
              </w:rPr>
              <w:t>4</w:t>
            </w:r>
            <w:r w:rsidR="00BF4980" w:rsidRPr="00FF7ABA">
              <w:rPr>
                <w:rFonts w:ascii="Arial" w:hAnsi="Arial" w:cs="Arial"/>
                <w:b/>
                <w:bCs/>
                <w:sz w:val="20"/>
                <w:szCs w:val="20"/>
                <w:lang w:val="es-ES"/>
              </w:rPr>
              <w:t xml:space="preserve"> VOTOS A FAVOR. </w:t>
            </w:r>
          </w:p>
        </w:tc>
      </w:tr>
      <w:tr w:rsidR="00BF4980" w:rsidRPr="00FF7ABA" w14:paraId="458098B3" w14:textId="77777777" w:rsidTr="00BF4980">
        <w:tc>
          <w:tcPr>
            <w:tcW w:w="2679" w:type="dxa"/>
          </w:tcPr>
          <w:p w14:paraId="28F0A9F2" w14:textId="77777777" w:rsidR="00BF4980" w:rsidRPr="00FF7ABA" w:rsidRDefault="00BF4980" w:rsidP="00BF4980">
            <w:pPr>
              <w:pStyle w:val="Sinespaciado"/>
              <w:jc w:val="center"/>
              <w:rPr>
                <w:rFonts w:ascii="Arial" w:hAnsi="Arial" w:cs="Arial"/>
                <w:b/>
                <w:bCs/>
                <w:sz w:val="20"/>
                <w:szCs w:val="20"/>
                <w:lang w:val="es-ES"/>
              </w:rPr>
            </w:pPr>
            <w:r w:rsidRPr="00FF7ABA">
              <w:rPr>
                <w:rFonts w:ascii="Arial" w:hAnsi="Arial" w:cs="Arial"/>
                <w:b/>
                <w:bCs/>
                <w:sz w:val="20"/>
                <w:szCs w:val="20"/>
                <w:lang w:val="es-ES"/>
              </w:rPr>
              <w:t>APAZTEPETL. ATEQUIZAYAN, LSO DEPOSITOS, PICO DE ÁGUILA, LA FORTUNA, LOS MAZOS</w:t>
            </w:r>
          </w:p>
        </w:tc>
        <w:tc>
          <w:tcPr>
            <w:tcW w:w="2567" w:type="dxa"/>
          </w:tcPr>
          <w:p w14:paraId="33B472CB" w14:textId="77777777" w:rsidR="00BF4980" w:rsidRPr="00FF7ABA" w:rsidRDefault="00BF4980" w:rsidP="00BF4980">
            <w:pPr>
              <w:pStyle w:val="Sinespaciado"/>
              <w:jc w:val="center"/>
              <w:rPr>
                <w:rFonts w:ascii="Arial" w:hAnsi="Arial" w:cs="Arial"/>
                <w:b/>
                <w:bCs/>
                <w:sz w:val="20"/>
                <w:szCs w:val="20"/>
                <w:lang w:val="es-ES"/>
              </w:rPr>
            </w:pPr>
            <w:r>
              <w:rPr>
                <w:rFonts w:ascii="Arial" w:hAnsi="Arial" w:cs="Arial"/>
                <w:b/>
                <w:bCs/>
                <w:sz w:val="20"/>
                <w:szCs w:val="20"/>
                <w:lang w:val="es-ES"/>
              </w:rPr>
              <w:t>INCREMENTO $1</w:t>
            </w:r>
            <w:r w:rsidRPr="00FF7ABA">
              <w:rPr>
                <w:rFonts w:ascii="Arial" w:hAnsi="Arial" w:cs="Arial"/>
                <w:b/>
                <w:bCs/>
                <w:sz w:val="20"/>
                <w:szCs w:val="20"/>
                <w:lang w:val="es-ES"/>
              </w:rPr>
              <w:t>0.00</w:t>
            </w:r>
          </w:p>
        </w:tc>
        <w:tc>
          <w:tcPr>
            <w:tcW w:w="2338" w:type="dxa"/>
          </w:tcPr>
          <w:p w14:paraId="2CA4B355" w14:textId="6ACE3B8A" w:rsidR="00BF4980" w:rsidRPr="00FF7ABA" w:rsidRDefault="00883F88" w:rsidP="00BF4980">
            <w:pPr>
              <w:pStyle w:val="Sinespaciado"/>
              <w:jc w:val="both"/>
              <w:rPr>
                <w:rFonts w:ascii="Arial" w:hAnsi="Arial" w:cs="Arial"/>
                <w:b/>
                <w:bCs/>
                <w:sz w:val="20"/>
                <w:szCs w:val="20"/>
                <w:lang w:val="es-ES"/>
              </w:rPr>
            </w:pPr>
            <w:r>
              <w:rPr>
                <w:rFonts w:ascii="Arial" w:hAnsi="Arial" w:cs="Arial"/>
                <w:b/>
                <w:bCs/>
                <w:sz w:val="20"/>
                <w:szCs w:val="20"/>
                <w:lang w:val="es-ES"/>
              </w:rPr>
              <w:t>4</w:t>
            </w:r>
            <w:r w:rsidR="00BF4980" w:rsidRPr="00FF7ABA">
              <w:rPr>
                <w:rFonts w:ascii="Arial" w:hAnsi="Arial" w:cs="Arial"/>
                <w:b/>
                <w:bCs/>
                <w:sz w:val="20"/>
                <w:szCs w:val="20"/>
                <w:lang w:val="es-ES"/>
              </w:rPr>
              <w:t xml:space="preserve"> VOTOS A FAVOR. </w:t>
            </w:r>
          </w:p>
        </w:tc>
      </w:tr>
    </w:tbl>
    <w:p w14:paraId="34C2F8B8" w14:textId="77777777" w:rsidR="00836D46" w:rsidRPr="00FF7ABA" w:rsidRDefault="00836D46" w:rsidP="00836D46">
      <w:pPr>
        <w:pStyle w:val="Sinespaciado"/>
        <w:jc w:val="both"/>
        <w:rPr>
          <w:rFonts w:ascii="Arial" w:hAnsi="Arial" w:cs="Arial"/>
          <w:b/>
          <w:bCs/>
          <w:sz w:val="24"/>
          <w:szCs w:val="24"/>
          <w:lang w:val="es-ES"/>
        </w:rPr>
      </w:pPr>
    </w:p>
    <w:p w14:paraId="632DAC47" w14:textId="77777777" w:rsidR="00836D46" w:rsidRPr="00FF7ABA" w:rsidRDefault="00836D46" w:rsidP="00836D46">
      <w:pPr>
        <w:pStyle w:val="Sinespaciado"/>
        <w:jc w:val="both"/>
        <w:rPr>
          <w:rFonts w:ascii="Arial" w:hAnsi="Arial" w:cs="Arial"/>
          <w:bCs/>
          <w:sz w:val="20"/>
          <w:szCs w:val="20"/>
          <w:lang w:val="es-ES"/>
        </w:rPr>
      </w:pPr>
      <w:r w:rsidRPr="00FF7ABA">
        <w:rPr>
          <w:rFonts w:ascii="Arial" w:hAnsi="Arial" w:cs="Arial"/>
          <w:bCs/>
          <w:sz w:val="20"/>
          <w:szCs w:val="20"/>
          <w:lang w:val="es-ES"/>
        </w:rPr>
        <w:t xml:space="preserve"> </w:t>
      </w:r>
    </w:p>
    <w:p w14:paraId="6A36FFA0" w14:textId="77777777" w:rsidR="00836D46" w:rsidRDefault="00836D46" w:rsidP="00836D46">
      <w:pPr>
        <w:pStyle w:val="Sinespaciado"/>
        <w:jc w:val="center"/>
        <w:rPr>
          <w:rFonts w:ascii="Arial" w:hAnsi="Arial" w:cs="Arial"/>
          <w:b/>
          <w:bCs/>
          <w:sz w:val="24"/>
          <w:szCs w:val="24"/>
          <w:lang w:val="es-ES"/>
        </w:rPr>
      </w:pPr>
    </w:p>
    <w:p w14:paraId="5AF9832D" w14:textId="77777777" w:rsidR="00836D46" w:rsidRDefault="00836D46" w:rsidP="00836D46">
      <w:pPr>
        <w:pStyle w:val="Sinespaciado"/>
        <w:jc w:val="both"/>
        <w:rPr>
          <w:rFonts w:ascii="Arial" w:hAnsi="Arial" w:cs="Arial"/>
          <w:b/>
          <w:bCs/>
          <w:sz w:val="24"/>
          <w:szCs w:val="24"/>
          <w:lang w:val="es-ES"/>
        </w:rPr>
      </w:pPr>
      <w:r>
        <w:rPr>
          <w:rFonts w:ascii="Arial" w:hAnsi="Arial" w:cs="Arial"/>
          <w:b/>
          <w:bCs/>
          <w:sz w:val="24"/>
          <w:szCs w:val="24"/>
          <w:lang w:val="es-ES"/>
        </w:rPr>
        <w:tab/>
      </w:r>
    </w:p>
    <w:p w14:paraId="312A3E53" w14:textId="77777777" w:rsidR="00836D46" w:rsidRDefault="00836D46" w:rsidP="00836D46">
      <w:pPr>
        <w:pStyle w:val="Sinespaciado"/>
        <w:jc w:val="both"/>
        <w:rPr>
          <w:rFonts w:ascii="Arial" w:hAnsi="Arial" w:cs="Arial"/>
          <w:b/>
          <w:bCs/>
          <w:sz w:val="24"/>
          <w:szCs w:val="24"/>
          <w:lang w:val="es-ES"/>
        </w:rPr>
      </w:pPr>
    </w:p>
    <w:p w14:paraId="441B83AB" w14:textId="77777777" w:rsidR="00BF4980" w:rsidRDefault="00BF4980" w:rsidP="00836D46">
      <w:pPr>
        <w:pStyle w:val="Sinespaciado"/>
        <w:ind w:firstLine="708"/>
        <w:jc w:val="both"/>
        <w:rPr>
          <w:rFonts w:ascii="Arial" w:hAnsi="Arial" w:cs="Arial"/>
          <w:bCs/>
          <w:sz w:val="24"/>
          <w:szCs w:val="24"/>
          <w:lang w:val="es-ES"/>
        </w:rPr>
      </w:pPr>
    </w:p>
    <w:p w14:paraId="34B77BF0" w14:textId="77777777" w:rsidR="00BF4980" w:rsidRDefault="00BF4980" w:rsidP="00836D46">
      <w:pPr>
        <w:pStyle w:val="Sinespaciado"/>
        <w:ind w:firstLine="708"/>
        <w:jc w:val="both"/>
        <w:rPr>
          <w:rFonts w:ascii="Arial" w:hAnsi="Arial" w:cs="Arial"/>
          <w:bCs/>
          <w:sz w:val="24"/>
          <w:szCs w:val="24"/>
          <w:lang w:val="es-ES"/>
        </w:rPr>
      </w:pPr>
    </w:p>
    <w:p w14:paraId="56500503" w14:textId="77777777" w:rsidR="00BF4980" w:rsidRDefault="00BF4980" w:rsidP="00836D46">
      <w:pPr>
        <w:pStyle w:val="Sinespaciado"/>
        <w:ind w:firstLine="708"/>
        <w:jc w:val="both"/>
        <w:rPr>
          <w:rFonts w:ascii="Arial" w:hAnsi="Arial" w:cs="Arial"/>
          <w:bCs/>
          <w:sz w:val="24"/>
          <w:szCs w:val="24"/>
          <w:lang w:val="es-ES"/>
        </w:rPr>
      </w:pPr>
    </w:p>
    <w:p w14:paraId="7D13F6A5" w14:textId="77777777" w:rsidR="00BF4980" w:rsidRDefault="00BF4980" w:rsidP="00836D46">
      <w:pPr>
        <w:pStyle w:val="Sinespaciado"/>
        <w:ind w:firstLine="708"/>
        <w:jc w:val="both"/>
        <w:rPr>
          <w:rFonts w:ascii="Arial" w:hAnsi="Arial" w:cs="Arial"/>
          <w:bCs/>
          <w:sz w:val="24"/>
          <w:szCs w:val="24"/>
          <w:lang w:val="es-ES"/>
        </w:rPr>
      </w:pPr>
    </w:p>
    <w:p w14:paraId="0C6DD809" w14:textId="77777777" w:rsidR="00BF4980" w:rsidRDefault="00BF4980" w:rsidP="00836D46">
      <w:pPr>
        <w:pStyle w:val="Sinespaciado"/>
        <w:ind w:firstLine="708"/>
        <w:jc w:val="both"/>
        <w:rPr>
          <w:rFonts w:ascii="Arial" w:hAnsi="Arial" w:cs="Arial"/>
          <w:bCs/>
          <w:sz w:val="24"/>
          <w:szCs w:val="24"/>
          <w:lang w:val="es-ES"/>
        </w:rPr>
      </w:pPr>
    </w:p>
    <w:p w14:paraId="0AD338C0" w14:textId="77777777" w:rsidR="00BF4980" w:rsidRDefault="00BF4980" w:rsidP="00836D46">
      <w:pPr>
        <w:pStyle w:val="Sinespaciado"/>
        <w:ind w:firstLine="708"/>
        <w:jc w:val="both"/>
        <w:rPr>
          <w:rFonts w:ascii="Arial" w:hAnsi="Arial" w:cs="Arial"/>
          <w:bCs/>
          <w:sz w:val="24"/>
          <w:szCs w:val="24"/>
          <w:lang w:val="es-ES"/>
        </w:rPr>
      </w:pPr>
    </w:p>
    <w:p w14:paraId="59796DAC" w14:textId="77777777" w:rsidR="00BF4980" w:rsidRDefault="00BF4980" w:rsidP="00836D46">
      <w:pPr>
        <w:pStyle w:val="Sinespaciado"/>
        <w:ind w:firstLine="708"/>
        <w:jc w:val="both"/>
        <w:rPr>
          <w:rFonts w:ascii="Arial" w:hAnsi="Arial" w:cs="Arial"/>
          <w:bCs/>
          <w:sz w:val="24"/>
          <w:szCs w:val="24"/>
          <w:lang w:val="es-ES"/>
        </w:rPr>
      </w:pPr>
    </w:p>
    <w:p w14:paraId="2B7353A7" w14:textId="77777777" w:rsidR="00BF4980" w:rsidRDefault="00BF4980" w:rsidP="00836D46">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 </w:t>
      </w:r>
    </w:p>
    <w:p w14:paraId="430799A7" w14:textId="4D58076D" w:rsidR="00BF4980" w:rsidRDefault="00BF4980" w:rsidP="00836D46">
      <w:pPr>
        <w:pStyle w:val="Sinespaciado"/>
        <w:ind w:firstLine="708"/>
        <w:jc w:val="both"/>
        <w:rPr>
          <w:rFonts w:ascii="Arial" w:hAnsi="Arial" w:cs="Arial"/>
          <w:bCs/>
          <w:sz w:val="24"/>
          <w:szCs w:val="24"/>
          <w:lang w:val="es-ES"/>
        </w:rPr>
      </w:pPr>
    </w:p>
    <w:p w14:paraId="4521C72D" w14:textId="77777777" w:rsidR="00FF5B32" w:rsidRDefault="00FF5B32" w:rsidP="00836D46">
      <w:pPr>
        <w:pStyle w:val="Sinespaciado"/>
        <w:ind w:firstLine="708"/>
        <w:jc w:val="both"/>
        <w:rPr>
          <w:rFonts w:ascii="Arial" w:hAnsi="Arial" w:cs="Arial"/>
          <w:bCs/>
          <w:sz w:val="24"/>
          <w:szCs w:val="24"/>
          <w:lang w:val="es-ES"/>
        </w:rPr>
      </w:pPr>
    </w:p>
    <w:p w14:paraId="3CA5BBFC" w14:textId="025CF3F4" w:rsidR="00836D46" w:rsidRDefault="00836D46" w:rsidP="00836D46">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Proponiendo para su discusión y en su caso aprobación dictamen que contiene los siguientes: </w:t>
      </w:r>
    </w:p>
    <w:p w14:paraId="3D29977A" w14:textId="77777777" w:rsidR="00836D46" w:rsidRDefault="00836D46" w:rsidP="00836D46">
      <w:pPr>
        <w:pStyle w:val="Sinespaciado"/>
        <w:jc w:val="both"/>
        <w:rPr>
          <w:rFonts w:ascii="Arial" w:hAnsi="Arial" w:cs="Arial"/>
          <w:bCs/>
          <w:sz w:val="24"/>
          <w:szCs w:val="24"/>
          <w:lang w:val="es-ES"/>
        </w:rPr>
      </w:pPr>
    </w:p>
    <w:p w14:paraId="7FA4F07E" w14:textId="77777777" w:rsidR="00836D46" w:rsidRDefault="00836D46" w:rsidP="00836D46">
      <w:pPr>
        <w:pStyle w:val="Sinespaciado"/>
        <w:jc w:val="both"/>
        <w:rPr>
          <w:rFonts w:ascii="Arial" w:hAnsi="Arial" w:cs="Arial"/>
          <w:bCs/>
          <w:sz w:val="24"/>
          <w:szCs w:val="24"/>
          <w:lang w:val="es-ES"/>
        </w:rPr>
      </w:pPr>
    </w:p>
    <w:p w14:paraId="75AB156B" w14:textId="77777777" w:rsidR="00836D46" w:rsidRDefault="00836D46" w:rsidP="00836D46">
      <w:pPr>
        <w:pStyle w:val="Sinespaciado"/>
        <w:jc w:val="center"/>
        <w:rPr>
          <w:rFonts w:ascii="Arial" w:hAnsi="Arial" w:cs="Arial"/>
          <w:b/>
          <w:bCs/>
          <w:sz w:val="24"/>
          <w:szCs w:val="24"/>
          <w:lang w:val="es-ES"/>
        </w:rPr>
      </w:pPr>
      <w:r w:rsidRPr="00B839F0">
        <w:rPr>
          <w:rFonts w:ascii="Arial" w:hAnsi="Arial" w:cs="Arial"/>
          <w:b/>
          <w:bCs/>
          <w:sz w:val="24"/>
          <w:szCs w:val="24"/>
          <w:lang w:val="es-ES"/>
        </w:rPr>
        <w:t xml:space="preserve">R E S O L U T I V O </w:t>
      </w:r>
      <w:proofErr w:type="gramStart"/>
      <w:r w:rsidRPr="00B839F0">
        <w:rPr>
          <w:rFonts w:ascii="Arial" w:hAnsi="Arial" w:cs="Arial"/>
          <w:b/>
          <w:bCs/>
          <w:sz w:val="24"/>
          <w:szCs w:val="24"/>
          <w:lang w:val="es-ES"/>
        </w:rPr>
        <w:t>S :</w:t>
      </w:r>
      <w:proofErr w:type="gramEnd"/>
    </w:p>
    <w:p w14:paraId="3F61AF9E" w14:textId="77777777" w:rsidR="00836D46" w:rsidRDefault="00836D46" w:rsidP="00836D46">
      <w:pPr>
        <w:pStyle w:val="Sinespaciado"/>
        <w:jc w:val="center"/>
        <w:rPr>
          <w:rFonts w:ascii="Arial" w:hAnsi="Arial" w:cs="Arial"/>
          <w:b/>
          <w:bCs/>
          <w:sz w:val="24"/>
          <w:szCs w:val="24"/>
          <w:lang w:val="es-ES"/>
        </w:rPr>
      </w:pPr>
    </w:p>
    <w:p w14:paraId="219B2315" w14:textId="159E767C" w:rsidR="00836D46" w:rsidRDefault="00836D46" w:rsidP="00836D46">
      <w:pPr>
        <w:pStyle w:val="Sinespaciado"/>
        <w:jc w:val="center"/>
        <w:rPr>
          <w:rFonts w:ascii="Arial" w:hAnsi="Arial" w:cs="Arial"/>
          <w:b/>
          <w:bCs/>
          <w:sz w:val="24"/>
          <w:szCs w:val="24"/>
          <w:lang w:val="es-ES"/>
        </w:rPr>
      </w:pPr>
    </w:p>
    <w:p w14:paraId="579D9892" w14:textId="7F4D1088" w:rsidR="00836D46" w:rsidRDefault="00836D46" w:rsidP="00836D46">
      <w:pPr>
        <w:pStyle w:val="Sinespaciado"/>
        <w:jc w:val="both"/>
        <w:rPr>
          <w:rFonts w:ascii="Arial" w:hAnsi="Arial" w:cs="Arial"/>
          <w:bCs/>
          <w:sz w:val="24"/>
          <w:szCs w:val="24"/>
          <w:lang w:val="es-ES"/>
        </w:rPr>
      </w:pPr>
      <w:r>
        <w:rPr>
          <w:rFonts w:ascii="Arial" w:hAnsi="Arial" w:cs="Arial"/>
          <w:b/>
          <w:bCs/>
          <w:sz w:val="24"/>
          <w:szCs w:val="24"/>
          <w:lang w:val="es-ES"/>
        </w:rPr>
        <w:tab/>
      </w:r>
      <w:proofErr w:type="gramStart"/>
      <w:r>
        <w:rPr>
          <w:rFonts w:ascii="Arial" w:hAnsi="Arial" w:cs="Arial"/>
          <w:b/>
          <w:bCs/>
          <w:sz w:val="24"/>
          <w:szCs w:val="24"/>
          <w:lang w:val="es-ES"/>
        </w:rPr>
        <w:t>PRIMERO.-</w:t>
      </w:r>
      <w:proofErr w:type="gramEnd"/>
      <w:r>
        <w:rPr>
          <w:rFonts w:ascii="Arial" w:hAnsi="Arial" w:cs="Arial"/>
          <w:b/>
          <w:bCs/>
          <w:sz w:val="24"/>
          <w:szCs w:val="24"/>
          <w:lang w:val="es-ES"/>
        </w:rPr>
        <w:t xml:space="preserve"> </w:t>
      </w:r>
      <w:r>
        <w:rPr>
          <w:rFonts w:ascii="Arial" w:hAnsi="Arial" w:cs="Arial"/>
          <w:bCs/>
          <w:sz w:val="24"/>
          <w:szCs w:val="24"/>
          <w:lang w:val="es-ES"/>
        </w:rPr>
        <w:t>Se aprueba en lo general como en lo particular por este Honorable Ayuntamiento Constitucional de Zapotlán el Grande, Jalisco, las Tablas de Valores Catastrales</w:t>
      </w:r>
      <w:r w:rsidR="00BF4980">
        <w:rPr>
          <w:rFonts w:ascii="Arial" w:hAnsi="Arial" w:cs="Arial"/>
          <w:bCs/>
          <w:sz w:val="24"/>
          <w:szCs w:val="24"/>
          <w:lang w:val="es-ES"/>
        </w:rPr>
        <w:t>,</w:t>
      </w:r>
      <w:r>
        <w:rPr>
          <w:rFonts w:ascii="Arial" w:hAnsi="Arial" w:cs="Arial"/>
          <w:bCs/>
          <w:sz w:val="24"/>
          <w:szCs w:val="24"/>
          <w:lang w:val="es-ES"/>
        </w:rPr>
        <w:t xml:space="preserve"> Tablas de Va</w:t>
      </w:r>
      <w:r w:rsidR="000623D5">
        <w:rPr>
          <w:rFonts w:ascii="Arial" w:hAnsi="Arial" w:cs="Arial"/>
          <w:bCs/>
          <w:sz w:val="24"/>
          <w:szCs w:val="24"/>
          <w:lang w:val="es-ES"/>
        </w:rPr>
        <w:t>lores Unitarios de Construcción y</w:t>
      </w:r>
      <w:r>
        <w:rPr>
          <w:rFonts w:ascii="Arial" w:hAnsi="Arial" w:cs="Arial"/>
          <w:bCs/>
          <w:sz w:val="24"/>
          <w:szCs w:val="24"/>
          <w:lang w:val="es-ES"/>
        </w:rPr>
        <w:t xml:space="preserve"> Terreno</w:t>
      </w:r>
      <w:r w:rsidR="000623D5">
        <w:rPr>
          <w:rFonts w:ascii="Arial" w:hAnsi="Arial" w:cs="Arial"/>
          <w:bCs/>
          <w:sz w:val="24"/>
          <w:szCs w:val="24"/>
          <w:lang w:val="es-ES"/>
        </w:rPr>
        <w:t xml:space="preserve"> urbano,</w:t>
      </w:r>
      <w:r>
        <w:rPr>
          <w:rFonts w:ascii="Arial" w:hAnsi="Arial" w:cs="Arial"/>
          <w:bCs/>
          <w:sz w:val="24"/>
          <w:szCs w:val="24"/>
          <w:lang w:val="es-ES"/>
        </w:rPr>
        <w:t xml:space="preserve"> de Centros de Población de Zona, del Parque Industrial y de Predios Rústicos para el Ejercicio Fiscal 202</w:t>
      </w:r>
      <w:r w:rsidR="00FF5B32">
        <w:rPr>
          <w:rFonts w:ascii="Arial" w:hAnsi="Arial" w:cs="Arial"/>
          <w:bCs/>
          <w:sz w:val="24"/>
          <w:szCs w:val="24"/>
          <w:lang w:val="es-ES"/>
        </w:rPr>
        <w:t>6</w:t>
      </w:r>
      <w:r>
        <w:rPr>
          <w:rFonts w:ascii="Arial" w:hAnsi="Arial" w:cs="Arial"/>
          <w:bCs/>
          <w:sz w:val="24"/>
          <w:szCs w:val="24"/>
          <w:lang w:val="es-ES"/>
        </w:rPr>
        <w:t>, así como los incrementos señalados en el Considerando III Tercero, conforme a los documentos y planos anexos.</w:t>
      </w:r>
    </w:p>
    <w:p w14:paraId="53F2FEDE" w14:textId="77777777" w:rsidR="00836D46" w:rsidRDefault="00836D46" w:rsidP="00836D46">
      <w:pPr>
        <w:pStyle w:val="Sinespaciado"/>
        <w:jc w:val="both"/>
        <w:rPr>
          <w:rFonts w:ascii="Arial" w:hAnsi="Arial" w:cs="Arial"/>
          <w:bCs/>
          <w:sz w:val="24"/>
          <w:szCs w:val="24"/>
          <w:lang w:val="es-ES"/>
        </w:rPr>
      </w:pPr>
      <w:r>
        <w:rPr>
          <w:rFonts w:ascii="Arial" w:hAnsi="Arial" w:cs="Arial"/>
          <w:bCs/>
          <w:sz w:val="24"/>
          <w:szCs w:val="24"/>
          <w:lang w:val="es-ES"/>
        </w:rPr>
        <w:t xml:space="preserve"> </w:t>
      </w:r>
    </w:p>
    <w:p w14:paraId="2C285EB8" w14:textId="77777777" w:rsidR="00836D46" w:rsidRDefault="00836D46" w:rsidP="00836D46">
      <w:pPr>
        <w:pStyle w:val="Sinespaciado"/>
        <w:jc w:val="both"/>
        <w:rPr>
          <w:rFonts w:ascii="Arial" w:hAnsi="Arial" w:cs="Arial"/>
          <w:bCs/>
          <w:sz w:val="24"/>
          <w:szCs w:val="24"/>
          <w:lang w:val="es-ES"/>
        </w:rPr>
      </w:pPr>
    </w:p>
    <w:p w14:paraId="23C68B0B" w14:textId="44B981A5" w:rsidR="00836D46" w:rsidRDefault="00836D46" w:rsidP="00836D46">
      <w:pPr>
        <w:pStyle w:val="Sinespaciado"/>
        <w:jc w:val="both"/>
        <w:rPr>
          <w:rFonts w:ascii="Arial" w:hAnsi="Arial" w:cs="Arial"/>
          <w:bCs/>
          <w:sz w:val="24"/>
          <w:szCs w:val="24"/>
          <w:lang w:val="es-ES"/>
        </w:rPr>
      </w:pPr>
      <w:r w:rsidRPr="00B04107">
        <w:rPr>
          <w:rFonts w:ascii="Arial" w:hAnsi="Arial" w:cs="Arial"/>
          <w:b/>
          <w:bCs/>
          <w:sz w:val="24"/>
          <w:szCs w:val="24"/>
          <w:lang w:val="es-ES"/>
        </w:rPr>
        <w:tab/>
      </w:r>
      <w:proofErr w:type="gramStart"/>
      <w:r w:rsidRPr="00B04107">
        <w:rPr>
          <w:rFonts w:ascii="Arial" w:hAnsi="Arial" w:cs="Arial"/>
          <w:b/>
          <w:bCs/>
          <w:sz w:val="24"/>
          <w:szCs w:val="24"/>
          <w:lang w:val="es-ES"/>
        </w:rPr>
        <w:t>SEGUNDO.</w:t>
      </w:r>
      <w:r>
        <w:rPr>
          <w:rFonts w:ascii="Arial" w:hAnsi="Arial" w:cs="Arial"/>
          <w:bCs/>
          <w:sz w:val="24"/>
          <w:szCs w:val="24"/>
          <w:lang w:val="es-ES"/>
        </w:rPr>
        <w:t>-</w:t>
      </w:r>
      <w:proofErr w:type="gramEnd"/>
      <w:r>
        <w:rPr>
          <w:rFonts w:ascii="Arial" w:hAnsi="Arial" w:cs="Arial"/>
          <w:bCs/>
          <w:sz w:val="24"/>
          <w:szCs w:val="24"/>
          <w:lang w:val="es-ES"/>
        </w:rPr>
        <w:t xml:space="preserve"> Se faculta a</w:t>
      </w:r>
      <w:r w:rsidR="000623D5">
        <w:rPr>
          <w:rFonts w:ascii="Arial" w:hAnsi="Arial" w:cs="Arial"/>
          <w:bCs/>
          <w:sz w:val="24"/>
          <w:szCs w:val="24"/>
          <w:lang w:val="es-ES"/>
        </w:rPr>
        <w:t xml:space="preserve"> </w:t>
      </w:r>
      <w:r>
        <w:rPr>
          <w:rFonts w:ascii="Arial" w:hAnsi="Arial" w:cs="Arial"/>
          <w:bCs/>
          <w:sz w:val="24"/>
          <w:szCs w:val="24"/>
          <w:lang w:val="es-ES"/>
        </w:rPr>
        <w:t>l</w:t>
      </w:r>
      <w:r w:rsidR="000623D5">
        <w:rPr>
          <w:rFonts w:ascii="Arial" w:hAnsi="Arial" w:cs="Arial"/>
          <w:bCs/>
          <w:sz w:val="24"/>
          <w:szCs w:val="24"/>
          <w:lang w:val="es-ES"/>
        </w:rPr>
        <w:t>a</w:t>
      </w:r>
      <w:r>
        <w:rPr>
          <w:rFonts w:ascii="Arial" w:hAnsi="Arial" w:cs="Arial"/>
          <w:bCs/>
          <w:sz w:val="24"/>
          <w:szCs w:val="24"/>
          <w:lang w:val="es-ES"/>
        </w:rPr>
        <w:t xml:space="preserve"> President</w:t>
      </w:r>
      <w:r w:rsidR="000623D5">
        <w:rPr>
          <w:rFonts w:ascii="Arial" w:hAnsi="Arial" w:cs="Arial"/>
          <w:bCs/>
          <w:sz w:val="24"/>
          <w:szCs w:val="24"/>
          <w:lang w:val="es-ES"/>
        </w:rPr>
        <w:t>a</w:t>
      </w:r>
      <w:r>
        <w:rPr>
          <w:rFonts w:ascii="Arial" w:hAnsi="Arial" w:cs="Arial"/>
          <w:bCs/>
          <w:sz w:val="24"/>
          <w:szCs w:val="24"/>
          <w:lang w:val="es-ES"/>
        </w:rPr>
        <w:t xml:space="preserve"> Municipal, para que proponga al Congreso del Estado la Iniciativa que propone autorización de Decreto de Tabla de Valores Catastrales, Tabla de Valores Unitarios de Suelo y Construcción, Terrenos de Centros de Población, de Zona, del Parque Industrial y de Predios Rústicos del Municipio de Zapotlán el Grande, Jalisco, para el Ejercicio Fiscal 202</w:t>
      </w:r>
      <w:r w:rsidR="00FF5B32">
        <w:rPr>
          <w:rFonts w:ascii="Arial" w:hAnsi="Arial" w:cs="Arial"/>
          <w:bCs/>
          <w:sz w:val="24"/>
          <w:szCs w:val="24"/>
          <w:lang w:val="es-ES"/>
        </w:rPr>
        <w:t>6</w:t>
      </w:r>
      <w:r>
        <w:rPr>
          <w:rFonts w:ascii="Arial" w:hAnsi="Arial" w:cs="Arial"/>
          <w:bCs/>
          <w:sz w:val="24"/>
          <w:szCs w:val="24"/>
          <w:lang w:val="es-ES"/>
        </w:rPr>
        <w:t xml:space="preserve">, en la forma que se indica en el anexo que se adjunta al presente dictamen. </w:t>
      </w:r>
    </w:p>
    <w:p w14:paraId="12D0E271" w14:textId="77777777" w:rsidR="00836D46" w:rsidRDefault="00836D46" w:rsidP="00836D46">
      <w:pPr>
        <w:pStyle w:val="Sinespaciado"/>
        <w:jc w:val="both"/>
        <w:rPr>
          <w:rFonts w:ascii="Arial" w:hAnsi="Arial" w:cs="Arial"/>
          <w:bCs/>
          <w:sz w:val="24"/>
          <w:szCs w:val="24"/>
          <w:lang w:val="es-ES"/>
        </w:rPr>
      </w:pPr>
    </w:p>
    <w:p w14:paraId="728BBA6D" w14:textId="08F8951A" w:rsidR="00836D46" w:rsidRDefault="00836D46" w:rsidP="00836D46">
      <w:pPr>
        <w:pStyle w:val="Sinespaciado"/>
        <w:jc w:val="both"/>
        <w:rPr>
          <w:rFonts w:ascii="Arial" w:hAnsi="Arial" w:cs="Arial"/>
          <w:bCs/>
          <w:sz w:val="24"/>
          <w:szCs w:val="24"/>
          <w:lang w:val="es-ES"/>
        </w:rPr>
      </w:pPr>
    </w:p>
    <w:p w14:paraId="437CB580" w14:textId="224BCC0A" w:rsidR="00FF5B32" w:rsidRDefault="00FF5B32" w:rsidP="00836D46">
      <w:pPr>
        <w:pStyle w:val="Sinespaciado"/>
        <w:jc w:val="both"/>
        <w:rPr>
          <w:rFonts w:ascii="Arial" w:hAnsi="Arial" w:cs="Arial"/>
          <w:bCs/>
          <w:sz w:val="24"/>
          <w:szCs w:val="24"/>
          <w:lang w:val="es-ES"/>
        </w:rPr>
      </w:pPr>
    </w:p>
    <w:p w14:paraId="50DF5B9F" w14:textId="23CAC140" w:rsidR="00FF5B32" w:rsidRDefault="00FF5B32" w:rsidP="00836D46">
      <w:pPr>
        <w:pStyle w:val="Sinespaciado"/>
        <w:jc w:val="both"/>
        <w:rPr>
          <w:rFonts w:ascii="Arial" w:hAnsi="Arial" w:cs="Arial"/>
          <w:bCs/>
          <w:sz w:val="24"/>
          <w:szCs w:val="24"/>
          <w:lang w:val="es-ES"/>
        </w:rPr>
      </w:pPr>
    </w:p>
    <w:p w14:paraId="63E4A72D" w14:textId="77777777" w:rsidR="00FF5B32" w:rsidRDefault="00FF5B32" w:rsidP="00836D46">
      <w:pPr>
        <w:pStyle w:val="Sinespaciado"/>
        <w:jc w:val="both"/>
        <w:rPr>
          <w:rFonts w:ascii="Arial" w:hAnsi="Arial" w:cs="Arial"/>
          <w:bCs/>
          <w:sz w:val="24"/>
          <w:szCs w:val="24"/>
          <w:lang w:val="es-ES"/>
        </w:rPr>
      </w:pPr>
    </w:p>
    <w:p w14:paraId="757BDC55" w14:textId="5DD9578F" w:rsidR="00836D46" w:rsidRDefault="00836D46" w:rsidP="00836D46">
      <w:pPr>
        <w:pStyle w:val="Sinespaciado"/>
        <w:jc w:val="both"/>
        <w:rPr>
          <w:rFonts w:ascii="Arial" w:hAnsi="Arial" w:cs="Arial"/>
          <w:bCs/>
          <w:sz w:val="24"/>
          <w:szCs w:val="24"/>
          <w:lang w:val="es-ES"/>
        </w:rPr>
      </w:pPr>
      <w:r w:rsidRPr="004C129E">
        <w:rPr>
          <w:rFonts w:ascii="Arial" w:hAnsi="Arial" w:cs="Arial"/>
          <w:b/>
          <w:bCs/>
          <w:sz w:val="24"/>
          <w:szCs w:val="24"/>
          <w:lang w:val="es-ES"/>
        </w:rPr>
        <w:lastRenderedPageBreak/>
        <w:tab/>
        <w:t>TERCERO</w:t>
      </w:r>
      <w:r>
        <w:rPr>
          <w:rFonts w:ascii="Arial" w:hAnsi="Arial" w:cs="Arial"/>
          <w:bCs/>
          <w:sz w:val="24"/>
          <w:szCs w:val="24"/>
          <w:lang w:val="es-ES"/>
        </w:rPr>
        <w:t>.-  Se faculta a</w:t>
      </w:r>
      <w:r w:rsidR="000623D5">
        <w:rPr>
          <w:rFonts w:ascii="Arial" w:hAnsi="Arial" w:cs="Arial"/>
          <w:bCs/>
          <w:sz w:val="24"/>
          <w:szCs w:val="24"/>
          <w:lang w:val="es-ES"/>
        </w:rPr>
        <w:t xml:space="preserve"> </w:t>
      </w:r>
      <w:r>
        <w:rPr>
          <w:rFonts w:ascii="Arial" w:hAnsi="Arial" w:cs="Arial"/>
          <w:bCs/>
          <w:sz w:val="24"/>
          <w:szCs w:val="24"/>
          <w:lang w:val="es-ES"/>
        </w:rPr>
        <w:t>l</w:t>
      </w:r>
      <w:r w:rsidR="000623D5">
        <w:rPr>
          <w:rFonts w:ascii="Arial" w:hAnsi="Arial" w:cs="Arial"/>
          <w:bCs/>
          <w:sz w:val="24"/>
          <w:szCs w:val="24"/>
          <w:lang w:val="es-ES"/>
        </w:rPr>
        <w:t>a</w:t>
      </w:r>
      <w:r>
        <w:rPr>
          <w:rFonts w:ascii="Arial" w:hAnsi="Arial" w:cs="Arial"/>
          <w:bCs/>
          <w:sz w:val="24"/>
          <w:szCs w:val="24"/>
          <w:lang w:val="es-ES"/>
        </w:rPr>
        <w:t xml:space="preserve"> President</w:t>
      </w:r>
      <w:r w:rsidR="000623D5">
        <w:rPr>
          <w:rFonts w:ascii="Arial" w:hAnsi="Arial" w:cs="Arial"/>
          <w:bCs/>
          <w:sz w:val="24"/>
          <w:szCs w:val="24"/>
          <w:lang w:val="es-ES"/>
        </w:rPr>
        <w:t>a</w:t>
      </w:r>
      <w:r>
        <w:rPr>
          <w:rFonts w:ascii="Arial" w:hAnsi="Arial" w:cs="Arial"/>
          <w:bCs/>
          <w:sz w:val="24"/>
          <w:szCs w:val="24"/>
          <w:lang w:val="es-ES"/>
        </w:rPr>
        <w:t xml:space="preserve"> Municipal y Secretario </w:t>
      </w:r>
      <w:r w:rsidR="000623D5">
        <w:rPr>
          <w:rFonts w:ascii="Arial" w:hAnsi="Arial" w:cs="Arial"/>
          <w:bCs/>
          <w:sz w:val="24"/>
          <w:szCs w:val="24"/>
          <w:lang w:val="es-ES"/>
        </w:rPr>
        <w:t xml:space="preserve">de Ayuntamiento </w:t>
      </w:r>
      <w:r>
        <w:rPr>
          <w:rFonts w:ascii="Arial" w:hAnsi="Arial" w:cs="Arial"/>
          <w:bCs/>
          <w:sz w:val="24"/>
          <w:szCs w:val="24"/>
          <w:lang w:val="es-ES"/>
        </w:rPr>
        <w:t>de este Honorable Pleno del Ayuntamiento a efecto de que suscriban la documentación necesaria para el cumplimiento de este dictamen, en lo que se refiere a la presentación y envío de la iniciativa de Tabla de Valores Catastrales del Municipio de Zapotlán el Grande, Jalisco,  para el Ejercicio Fiscal 202</w:t>
      </w:r>
      <w:r w:rsidR="00FF5B32">
        <w:rPr>
          <w:rFonts w:ascii="Arial" w:hAnsi="Arial" w:cs="Arial"/>
          <w:bCs/>
          <w:sz w:val="24"/>
          <w:szCs w:val="24"/>
          <w:lang w:val="es-ES"/>
        </w:rPr>
        <w:t>6</w:t>
      </w:r>
      <w:r>
        <w:rPr>
          <w:rFonts w:ascii="Arial" w:hAnsi="Arial" w:cs="Arial"/>
          <w:bCs/>
          <w:sz w:val="24"/>
          <w:szCs w:val="24"/>
          <w:lang w:val="es-ES"/>
        </w:rPr>
        <w:t xml:space="preserve">, al Congreso del Estado en copia certificada o extracto de acta de Ayuntamiento, en la cual se constate la aprobación de la mismo con los insertos de Ley. </w:t>
      </w:r>
    </w:p>
    <w:p w14:paraId="2BC0A915" w14:textId="77777777" w:rsidR="00836D46" w:rsidRDefault="00836D46" w:rsidP="00836D46">
      <w:pPr>
        <w:pStyle w:val="Sinespaciado"/>
        <w:jc w:val="both"/>
        <w:rPr>
          <w:rFonts w:ascii="Arial" w:hAnsi="Arial" w:cs="Arial"/>
          <w:bCs/>
          <w:sz w:val="24"/>
          <w:szCs w:val="24"/>
          <w:lang w:val="es-ES"/>
        </w:rPr>
      </w:pPr>
    </w:p>
    <w:p w14:paraId="19235C61" w14:textId="77777777" w:rsidR="00836D46" w:rsidRDefault="00836D46" w:rsidP="00836D46">
      <w:pPr>
        <w:pStyle w:val="Sinespaciado"/>
        <w:jc w:val="both"/>
        <w:rPr>
          <w:rFonts w:ascii="Arial" w:hAnsi="Arial" w:cs="Arial"/>
          <w:b/>
          <w:bCs/>
          <w:sz w:val="24"/>
          <w:szCs w:val="24"/>
          <w:lang w:val="es-ES"/>
        </w:rPr>
      </w:pPr>
    </w:p>
    <w:p w14:paraId="7C9BAF3B" w14:textId="118234FC" w:rsidR="00836D46" w:rsidRDefault="00836D46" w:rsidP="00836D46">
      <w:pPr>
        <w:pStyle w:val="Sinespaciado"/>
        <w:jc w:val="both"/>
        <w:rPr>
          <w:rFonts w:ascii="Arial" w:hAnsi="Arial" w:cs="Arial"/>
          <w:bCs/>
          <w:sz w:val="24"/>
          <w:szCs w:val="24"/>
          <w:lang w:val="es-ES"/>
        </w:rPr>
      </w:pPr>
      <w:r w:rsidRPr="004C129E">
        <w:rPr>
          <w:rFonts w:ascii="Arial" w:hAnsi="Arial" w:cs="Arial"/>
          <w:b/>
          <w:bCs/>
          <w:sz w:val="24"/>
          <w:szCs w:val="24"/>
          <w:lang w:val="es-ES"/>
        </w:rPr>
        <w:tab/>
      </w:r>
      <w:proofErr w:type="gramStart"/>
      <w:r w:rsidRPr="004C129E">
        <w:rPr>
          <w:rFonts w:ascii="Arial" w:hAnsi="Arial" w:cs="Arial"/>
          <w:b/>
          <w:bCs/>
          <w:sz w:val="24"/>
          <w:szCs w:val="24"/>
          <w:lang w:val="es-ES"/>
        </w:rPr>
        <w:t>CUARTO.</w:t>
      </w:r>
      <w:r>
        <w:rPr>
          <w:rFonts w:ascii="Arial" w:hAnsi="Arial" w:cs="Arial"/>
          <w:bCs/>
          <w:sz w:val="24"/>
          <w:szCs w:val="24"/>
          <w:lang w:val="es-ES"/>
        </w:rPr>
        <w:t>-</w:t>
      </w:r>
      <w:proofErr w:type="gramEnd"/>
      <w:r>
        <w:rPr>
          <w:rFonts w:ascii="Arial" w:hAnsi="Arial" w:cs="Arial"/>
          <w:bCs/>
          <w:sz w:val="24"/>
          <w:szCs w:val="24"/>
          <w:lang w:val="es-ES"/>
        </w:rPr>
        <w:t xml:space="preserve"> Se instruya a la Secretaria de </w:t>
      </w:r>
      <w:r w:rsidR="000623D5">
        <w:rPr>
          <w:rFonts w:ascii="Arial" w:hAnsi="Arial" w:cs="Arial"/>
          <w:bCs/>
          <w:sz w:val="24"/>
          <w:szCs w:val="24"/>
          <w:lang w:val="es-ES"/>
        </w:rPr>
        <w:t>Ayuntamiento</w:t>
      </w:r>
      <w:r>
        <w:rPr>
          <w:rFonts w:ascii="Arial" w:hAnsi="Arial" w:cs="Arial"/>
          <w:bCs/>
          <w:sz w:val="24"/>
          <w:szCs w:val="24"/>
          <w:lang w:val="es-ES"/>
        </w:rPr>
        <w:t xml:space="preserve"> a fin de que realice los trámites inherentes al cumplimiento de los acuerdos aquí establecidos. </w:t>
      </w:r>
    </w:p>
    <w:p w14:paraId="7B9E5AE6" w14:textId="77777777" w:rsidR="00836D46" w:rsidRDefault="00836D46" w:rsidP="00836D46">
      <w:pPr>
        <w:pStyle w:val="Sinespaciado"/>
        <w:jc w:val="both"/>
        <w:rPr>
          <w:rFonts w:ascii="Arial" w:hAnsi="Arial" w:cs="Arial"/>
          <w:bCs/>
          <w:sz w:val="24"/>
          <w:szCs w:val="24"/>
          <w:lang w:val="es-ES"/>
        </w:rPr>
      </w:pPr>
    </w:p>
    <w:p w14:paraId="05121C20" w14:textId="768F8C08" w:rsidR="00836D46" w:rsidRDefault="00836D46" w:rsidP="00836D46">
      <w:pPr>
        <w:pStyle w:val="Sinespaciado"/>
        <w:jc w:val="both"/>
        <w:rPr>
          <w:rFonts w:ascii="Arial" w:hAnsi="Arial" w:cs="Arial"/>
          <w:bCs/>
          <w:sz w:val="24"/>
          <w:szCs w:val="24"/>
          <w:lang w:val="es-ES"/>
        </w:rPr>
      </w:pPr>
    </w:p>
    <w:p w14:paraId="7BFBFE65" w14:textId="77777777" w:rsidR="00FF5B32" w:rsidRDefault="00FF5B32" w:rsidP="00836D46">
      <w:pPr>
        <w:pStyle w:val="Sinespaciado"/>
        <w:jc w:val="both"/>
        <w:rPr>
          <w:rFonts w:ascii="Arial" w:hAnsi="Arial" w:cs="Arial"/>
          <w:bCs/>
          <w:sz w:val="24"/>
          <w:szCs w:val="24"/>
          <w:lang w:val="es-ES"/>
        </w:rPr>
      </w:pPr>
    </w:p>
    <w:p w14:paraId="22CDA0C3" w14:textId="77777777" w:rsidR="00836D46" w:rsidRDefault="00836D46" w:rsidP="00836D46">
      <w:pPr>
        <w:pStyle w:val="Sinespaciado"/>
        <w:jc w:val="both"/>
        <w:rPr>
          <w:rFonts w:ascii="Arial" w:hAnsi="Arial" w:cs="Arial"/>
          <w:bCs/>
          <w:sz w:val="24"/>
          <w:szCs w:val="24"/>
          <w:lang w:val="es-ES"/>
        </w:rPr>
      </w:pPr>
    </w:p>
    <w:p w14:paraId="47B09026" w14:textId="77777777" w:rsidR="00FF5B32" w:rsidRDefault="00FF5B32" w:rsidP="00FF5B32">
      <w:pPr>
        <w:pStyle w:val="Prrafodelista"/>
        <w:spacing w:after="0" w:line="240" w:lineRule="auto"/>
        <w:ind w:left="0"/>
        <w:jc w:val="center"/>
        <w:rPr>
          <w:rFonts w:ascii="Arial" w:hAnsi="Arial" w:cs="Arial"/>
          <w:sz w:val="25"/>
          <w:szCs w:val="25"/>
        </w:rPr>
      </w:pPr>
      <w:bookmarkStart w:id="1" w:name="_Hlk202779869"/>
      <w:r>
        <w:rPr>
          <w:rFonts w:ascii="Arial" w:hAnsi="Arial" w:cs="Arial"/>
          <w:sz w:val="25"/>
          <w:szCs w:val="25"/>
        </w:rPr>
        <w:t>ATENTAMENTE</w:t>
      </w:r>
    </w:p>
    <w:p w14:paraId="5B96DF2A" w14:textId="77777777" w:rsidR="00FF5B32" w:rsidRDefault="00FF5B32" w:rsidP="00FF5B32">
      <w:pPr>
        <w:jc w:val="center"/>
        <w:rPr>
          <w:rFonts w:ascii="Arial Narrow" w:hAnsi="Arial Narrow" w:cstheme="minorHAnsi"/>
          <w:b/>
          <w:bCs/>
          <w:i/>
          <w:iCs/>
        </w:rPr>
      </w:pPr>
      <w:r>
        <w:rPr>
          <w:rFonts w:ascii="Arial Narrow" w:hAnsi="Arial Narrow" w:cstheme="minorHAnsi"/>
          <w:b/>
          <w:bCs/>
          <w:i/>
          <w:iCs/>
        </w:rPr>
        <w:t>"2025, AÑO DEL 130 ANIVERSARIO DEL NATALICIO DE LA MUSA Y ESCRITORA ZAPOTLENSE MARIA GUADALUPE MARIN PRECIADO"</w:t>
      </w:r>
    </w:p>
    <w:p w14:paraId="45FC3489" w14:textId="77777777" w:rsidR="00FF5B32" w:rsidRDefault="00FF5B32" w:rsidP="00FF5B32">
      <w:pPr>
        <w:jc w:val="center"/>
        <w:rPr>
          <w:rFonts w:ascii="Arial Narrow" w:hAnsi="Arial Narrow" w:cstheme="minorHAnsi"/>
          <w:b/>
          <w:bCs/>
          <w:i/>
          <w:iCs/>
        </w:rPr>
      </w:pPr>
      <w:r>
        <w:rPr>
          <w:rFonts w:ascii="Arial Narrow" w:hAnsi="Arial Narrow" w:cstheme="minorHAnsi"/>
          <w:b/>
          <w:bCs/>
          <w:i/>
          <w:iCs/>
        </w:rPr>
        <w:t>CD. GUZMÁN MUNICIPIO DE ZAPOTLÁN EL GRANDE, JALISCO,</w:t>
      </w:r>
    </w:p>
    <w:p w14:paraId="77784348" w14:textId="77777777" w:rsidR="00FF5B32" w:rsidRDefault="00FF5B32" w:rsidP="00FF5B32">
      <w:pPr>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14:paraId="5BBA275A" w14:textId="56059534" w:rsidR="00FF5B32" w:rsidRDefault="00FF5B32" w:rsidP="00FF5B32">
      <w:pPr>
        <w:jc w:val="center"/>
        <w:rPr>
          <w:rFonts w:ascii="Arial Narrow" w:hAnsi="Arial Narrow" w:cstheme="minorHAnsi"/>
          <w:b/>
          <w:bCs/>
          <w:i/>
          <w:iCs/>
        </w:rPr>
      </w:pPr>
      <w:r>
        <w:rPr>
          <w:rFonts w:ascii="Arial Narrow" w:hAnsi="Arial Narrow" w:cstheme="minorHAnsi"/>
          <w:b/>
          <w:bCs/>
          <w:i/>
          <w:iCs/>
        </w:rPr>
        <w:t>A 25</w:t>
      </w:r>
      <w:r w:rsidR="000623D5">
        <w:rPr>
          <w:rFonts w:ascii="Arial Narrow" w:hAnsi="Arial Narrow" w:cstheme="minorHAnsi"/>
          <w:b/>
          <w:bCs/>
          <w:i/>
          <w:iCs/>
        </w:rPr>
        <w:t xml:space="preserve"> de </w:t>
      </w:r>
      <w:proofErr w:type="gramStart"/>
      <w:r>
        <w:rPr>
          <w:rFonts w:ascii="Arial Narrow" w:hAnsi="Arial Narrow" w:cstheme="minorHAnsi"/>
          <w:b/>
          <w:bCs/>
          <w:i/>
          <w:iCs/>
        </w:rPr>
        <w:t>A</w:t>
      </w:r>
      <w:r w:rsidR="000623D5">
        <w:rPr>
          <w:rFonts w:ascii="Arial Narrow" w:hAnsi="Arial Narrow" w:cstheme="minorHAnsi"/>
          <w:b/>
          <w:bCs/>
          <w:i/>
          <w:iCs/>
        </w:rPr>
        <w:t>gosto</w:t>
      </w:r>
      <w:proofErr w:type="gramEnd"/>
      <w:r>
        <w:rPr>
          <w:rFonts w:ascii="Arial Narrow" w:hAnsi="Arial Narrow" w:cstheme="minorHAnsi"/>
          <w:b/>
          <w:bCs/>
          <w:i/>
          <w:iCs/>
        </w:rPr>
        <w:t xml:space="preserve"> </w:t>
      </w:r>
      <w:r w:rsidR="000623D5">
        <w:rPr>
          <w:rFonts w:ascii="Arial Narrow" w:hAnsi="Arial Narrow" w:cstheme="minorHAnsi"/>
          <w:b/>
          <w:bCs/>
          <w:i/>
          <w:iCs/>
        </w:rPr>
        <w:t>de</w:t>
      </w:r>
      <w:r>
        <w:rPr>
          <w:rFonts w:ascii="Arial Narrow" w:hAnsi="Arial Narrow" w:cstheme="minorHAnsi"/>
          <w:b/>
          <w:bCs/>
          <w:i/>
          <w:iCs/>
        </w:rPr>
        <w:t xml:space="preserve"> 2025.</w:t>
      </w:r>
    </w:p>
    <w:bookmarkEnd w:id="1"/>
    <w:p w14:paraId="70404878" w14:textId="77777777" w:rsidR="00836D46" w:rsidRDefault="00836D46" w:rsidP="00836D46">
      <w:pPr>
        <w:pStyle w:val="Sinespaciado"/>
        <w:jc w:val="center"/>
        <w:rPr>
          <w:rFonts w:ascii="Arial" w:hAnsi="Arial" w:cs="Arial"/>
          <w:bCs/>
          <w:sz w:val="24"/>
          <w:szCs w:val="24"/>
          <w:lang w:val="es-ES"/>
        </w:rPr>
      </w:pPr>
    </w:p>
    <w:p w14:paraId="6D290539" w14:textId="55EE674D" w:rsidR="00836D46" w:rsidRDefault="00836D46" w:rsidP="00836D46">
      <w:pPr>
        <w:pStyle w:val="Sinespaciado"/>
        <w:jc w:val="center"/>
        <w:rPr>
          <w:rFonts w:ascii="Arial" w:hAnsi="Arial" w:cs="Arial"/>
          <w:bCs/>
          <w:sz w:val="24"/>
          <w:szCs w:val="24"/>
          <w:lang w:val="es-ES"/>
        </w:rPr>
      </w:pPr>
    </w:p>
    <w:p w14:paraId="0871D852" w14:textId="77777777" w:rsidR="00FF5B32" w:rsidRDefault="00FF5B32" w:rsidP="00836D46">
      <w:pPr>
        <w:pStyle w:val="Sinespaciado"/>
        <w:jc w:val="center"/>
        <w:rPr>
          <w:rFonts w:ascii="Arial" w:hAnsi="Arial" w:cs="Arial"/>
          <w:bCs/>
          <w:sz w:val="24"/>
          <w:szCs w:val="24"/>
          <w:lang w:val="es-ES"/>
        </w:rPr>
      </w:pPr>
    </w:p>
    <w:p w14:paraId="59BA4F9F" w14:textId="77777777" w:rsidR="00836D46" w:rsidRDefault="00836D46" w:rsidP="00836D46">
      <w:pPr>
        <w:pStyle w:val="Sinespaciado"/>
        <w:jc w:val="center"/>
        <w:rPr>
          <w:rFonts w:ascii="Arial" w:hAnsi="Arial" w:cs="Arial"/>
          <w:bCs/>
          <w:sz w:val="24"/>
          <w:szCs w:val="24"/>
          <w:lang w:val="es-ES"/>
        </w:rPr>
      </w:pPr>
    </w:p>
    <w:p w14:paraId="461676E8" w14:textId="38810151" w:rsidR="00FF5B32" w:rsidRDefault="00FF5B32" w:rsidP="00836D46">
      <w:pPr>
        <w:pStyle w:val="Sinespaciado"/>
        <w:jc w:val="center"/>
        <w:rPr>
          <w:rFonts w:ascii="Arial" w:hAnsi="Arial" w:cs="Arial"/>
          <w:b/>
          <w:bCs/>
          <w:sz w:val="24"/>
          <w:szCs w:val="24"/>
          <w:lang w:val="es-ES"/>
        </w:rPr>
      </w:pPr>
      <w:r>
        <w:rPr>
          <w:rFonts w:ascii="Arial" w:hAnsi="Arial" w:cs="Arial"/>
          <w:b/>
          <w:bCs/>
          <w:sz w:val="24"/>
          <w:szCs w:val="24"/>
          <w:lang w:val="es-ES"/>
        </w:rPr>
        <w:t>ARQ. MIRIAM SALOME TORRES LARES.</w:t>
      </w:r>
    </w:p>
    <w:p w14:paraId="59BFC59E" w14:textId="0C753ED8" w:rsidR="00836D46" w:rsidRDefault="00836D46" w:rsidP="00836D46">
      <w:pPr>
        <w:pStyle w:val="Sinespaciado"/>
        <w:jc w:val="center"/>
        <w:rPr>
          <w:rFonts w:ascii="Arial" w:hAnsi="Arial" w:cs="Arial"/>
          <w:bCs/>
          <w:sz w:val="24"/>
          <w:szCs w:val="24"/>
          <w:lang w:val="es-ES"/>
        </w:rPr>
      </w:pPr>
      <w:r>
        <w:rPr>
          <w:rFonts w:ascii="Arial" w:hAnsi="Arial" w:cs="Arial"/>
          <w:bCs/>
          <w:sz w:val="24"/>
          <w:szCs w:val="24"/>
          <w:lang w:val="es-ES"/>
        </w:rPr>
        <w:t>Regido</w:t>
      </w:r>
      <w:r w:rsidR="00FF5B32">
        <w:rPr>
          <w:rFonts w:ascii="Arial" w:hAnsi="Arial" w:cs="Arial"/>
          <w:bCs/>
          <w:sz w:val="24"/>
          <w:szCs w:val="24"/>
          <w:lang w:val="es-ES"/>
        </w:rPr>
        <w:t>ra</w:t>
      </w:r>
      <w:r>
        <w:rPr>
          <w:rFonts w:ascii="Arial" w:hAnsi="Arial" w:cs="Arial"/>
          <w:bCs/>
          <w:sz w:val="24"/>
          <w:szCs w:val="24"/>
          <w:lang w:val="es-ES"/>
        </w:rPr>
        <w:t xml:space="preserve"> President</w:t>
      </w:r>
      <w:r w:rsidR="00FF5B32">
        <w:rPr>
          <w:rFonts w:ascii="Arial" w:hAnsi="Arial" w:cs="Arial"/>
          <w:bCs/>
          <w:sz w:val="24"/>
          <w:szCs w:val="24"/>
          <w:lang w:val="es-ES"/>
        </w:rPr>
        <w:t>a</w:t>
      </w:r>
      <w:r>
        <w:rPr>
          <w:rFonts w:ascii="Arial" w:hAnsi="Arial" w:cs="Arial"/>
          <w:bCs/>
          <w:sz w:val="24"/>
          <w:szCs w:val="24"/>
          <w:lang w:val="es-ES"/>
        </w:rPr>
        <w:t xml:space="preserve"> de la Comisión Edilicia Permanente de Hacienda Pública</w:t>
      </w:r>
    </w:p>
    <w:p w14:paraId="2D0D17CA" w14:textId="77777777" w:rsidR="00836D46" w:rsidRDefault="00836D46" w:rsidP="00836D46">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14:paraId="6A566E9B" w14:textId="77777777" w:rsidR="00836D46" w:rsidRDefault="00836D46" w:rsidP="00836D46">
      <w:pPr>
        <w:pStyle w:val="Sinespaciado"/>
        <w:jc w:val="center"/>
        <w:rPr>
          <w:rFonts w:ascii="Arial" w:hAnsi="Arial" w:cs="Arial"/>
          <w:bCs/>
          <w:sz w:val="24"/>
          <w:szCs w:val="24"/>
          <w:lang w:val="es-ES"/>
        </w:rPr>
      </w:pPr>
    </w:p>
    <w:p w14:paraId="10DE226D" w14:textId="77777777" w:rsidR="00836D46" w:rsidRDefault="00836D46" w:rsidP="00836D46">
      <w:pPr>
        <w:pStyle w:val="Sinespaciado"/>
        <w:rPr>
          <w:rFonts w:ascii="Arial" w:hAnsi="Arial" w:cs="Arial"/>
          <w:b/>
          <w:bCs/>
          <w:sz w:val="24"/>
          <w:szCs w:val="24"/>
          <w:lang w:val="es-ES"/>
        </w:rPr>
      </w:pPr>
    </w:p>
    <w:p w14:paraId="132E696F" w14:textId="77777777" w:rsidR="00FF5B32" w:rsidRDefault="00FF5B32" w:rsidP="00836D46">
      <w:pPr>
        <w:pStyle w:val="Sinespaciado"/>
        <w:rPr>
          <w:rFonts w:ascii="Arial" w:hAnsi="Arial" w:cs="Arial"/>
          <w:b/>
          <w:bCs/>
          <w:sz w:val="24"/>
          <w:szCs w:val="24"/>
          <w:lang w:val="es-ES"/>
        </w:rPr>
      </w:pPr>
    </w:p>
    <w:p w14:paraId="7E910D44" w14:textId="77777777" w:rsidR="00FF5B32" w:rsidRDefault="00FF5B32" w:rsidP="00836D46">
      <w:pPr>
        <w:pStyle w:val="Sinespaciado"/>
        <w:rPr>
          <w:rFonts w:ascii="Arial" w:hAnsi="Arial" w:cs="Arial"/>
          <w:b/>
          <w:bCs/>
          <w:sz w:val="24"/>
          <w:szCs w:val="24"/>
          <w:lang w:val="es-ES"/>
        </w:rPr>
      </w:pPr>
    </w:p>
    <w:p w14:paraId="7458A009" w14:textId="7F195A93" w:rsidR="00836D46" w:rsidRPr="0013696F" w:rsidRDefault="00836D46" w:rsidP="00836D46">
      <w:pPr>
        <w:pStyle w:val="Sinespaciado"/>
        <w:rPr>
          <w:rFonts w:ascii="Arial" w:hAnsi="Arial" w:cs="Arial"/>
          <w:b/>
          <w:bCs/>
          <w:sz w:val="24"/>
          <w:szCs w:val="24"/>
          <w:lang w:val="es-ES"/>
        </w:rPr>
      </w:pPr>
      <w:r w:rsidRPr="0013696F">
        <w:rPr>
          <w:rFonts w:ascii="Arial" w:hAnsi="Arial" w:cs="Arial"/>
          <w:b/>
          <w:bCs/>
          <w:sz w:val="24"/>
          <w:szCs w:val="24"/>
          <w:lang w:val="es-ES"/>
        </w:rPr>
        <w:t>L</w:t>
      </w:r>
      <w:r w:rsidR="00FF5B32">
        <w:rPr>
          <w:rFonts w:ascii="Arial" w:hAnsi="Arial" w:cs="Arial"/>
          <w:b/>
          <w:bCs/>
          <w:sz w:val="24"/>
          <w:szCs w:val="24"/>
          <w:lang w:val="es-ES"/>
        </w:rPr>
        <w:t>IC</w:t>
      </w:r>
      <w:r w:rsidRPr="0013696F">
        <w:rPr>
          <w:rFonts w:ascii="Arial" w:hAnsi="Arial" w:cs="Arial"/>
          <w:b/>
          <w:bCs/>
          <w:sz w:val="24"/>
          <w:szCs w:val="24"/>
          <w:lang w:val="es-ES"/>
        </w:rPr>
        <w:t>.</w:t>
      </w:r>
      <w:r w:rsidR="00FF5B32">
        <w:rPr>
          <w:rFonts w:ascii="Arial" w:hAnsi="Arial" w:cs="Arial"/>
          <w:b/>
          <w:bCs/>
          <w:sz w:val="24"/>
          <w:szCs w:val="24"/>
          <w:lang w:val="es-ES"/>
        </w:rPr>
        <w:t xml:space="preserve"> CLAUDIA MARGARITA ROBLES GÓMEZ. </w:t>
      </w:r>
    </w:p>
    <w:p w14:paraId="07007548" w14:textId="4D056540" w:rsidR="00836D46" w:rsidRDefault="000623D5" w:rsidP="00836D46">
      <w:pPr>
        <w:pStyle w:val="Sinespaciado"/>
        <w:rPr>
          <w:rFonts w:ascii="Arial" w:hAnsi="Arial" w:cs="Arial"/>
          <w:bCs/>
          <w:sz w:val="24"/>
          <w:szCs w:val="24"/>
          <w:lang w:val="es-ES"/>
        </w:rPr>
      </w:pPr>
      <w:r>
        <w:rPr>
          <w:rFonts w:ascii="Arial" w:hAnsi="Arial" w:cs="Arial"/>
          <w:bCs/>
          <w:sz w:val="24"/>
          <w:szCs w:val="24"/>
          <w:lang w:val="es-ES"/>
        </w:rPr>
        <w:t xml:space="preserve">Síndica Municipal y </w:t>
      </w:r>
      <w:r w:rsidR="00836D46">
        <w:rPr>
          <w:rFonts w:ascii="Arial" w:hAnsi="Arial" w:cs="Arial"/>
          <w:bCs/>
          <w:sz w:val="24"/>
          <w:szCs w:val="24"/>
          <w:lang w:val="es-ES"/>
        </w:rPr>
        <w:t xml:space="preserve">Regidora Vocal de la Comisión Edilicia Permanente </w:t>
      </w:r>
    </w:p>
    <w:p w14:paraId="379FEFF2" w14:textId="4D422B08" w:rsidR="00836D46" w:rsidRDefault="00836D46" w:rsidP="00836D46">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0DC4F7E0" w14:textId="77777777" w:rsidR="00836D46" w:rsidRDefault="00836D46" w:rsidP="00836D46">
      <w:pPr>
        <w:pStyle w:val="Sinespaciado"/>
        <w:rPr>
          <w:rFonts w:ascii="Arial" w:hAnsi="Arial" w:cs="Arial"/>
          <w:bCs/>
          <w:sz w:val="24"/>
          <w:szCs w:val="24"/>
          <w:lang w:val="es-ES"/>
        </w:rPr>
      </w:pPr>
    </w:p>
    <w:p w14:paraId="790C87EC" w14:textId="77777777" w:rsidR="00FF5B32" w:rsidRDefault="00FF5B32" w:rsidP="00836D46">
      <w:pPr>
        <w:pStyle w:val="Sinespaciado"/>
        <w:jc w:val="right"/>
        <w:rPr>
          <w:rFonts w:ascii="Arial" w:hAnsi="Arial" w:cs="Arial"/>
          <w:b/>
          <w:bCs/>
          <w:sz w:val="24"/>
          <w:szCs w:val="24"/>
          <w:lang w:val="es-ES"/>
        </w:rPr>
      </w:pPr>
    </w:p>
    <w:p w14:paraId="2B817AA2" w14:textId="77777777" w:rsidR="00836D46" w:rsidRDefault="00836D46" w:rsidP="00836D46">
      <w:pPr>
        <w:pStyle w:val="Sinespaciado"/>
        <w:jc w:val="right"/>
        <w:rPr>
          <w:rFonts w:ascii="Arial" w:hAnsi="Arial" w:cs="Arial"/>
          <w:b/>
          <w:bCs/>
          <w:sz w:val="24"/>
          <w:szCs w:val="24"/>
          <w:lang w:val="es-ES"/>
        </w:rPr>
      </w:pPr>
    </w:p>
    <w:p w14:paraId="214A6F52" w14:textId="6134045A" w:rsidR="00836D46" w:rsidRPr="0013696F" w:rsidRDefault="00FF5B32" w:rsidP="000623D5">
      <w:pPr>
        <w:pStyle w:val="Sinespaciado"/>
        <w:jc w:val="right"/>
        <w:rPr>
          <w:rFonts w:ascii="Arial" w:hAnsi="Arial" w:cs="Arial"/>
          <w:b/>
          <w:bCs/>
          <w:sz w:val="24"/>
          <w:szCs w:val="24"/>
          <w:lang w:val="es-ES"/>
        </w:rPr>
      </w:pPr>
      <w:r>
        <w:rPr>
          <w:rFonts w:ascii="Arial" w:hAnsi="Arial" w:cs="Arial"/>
          <w:b/>
          <w:bCs/>
          <w:sz w:val="24"/>
          <w:szCs w:val="24"/>
          <w:lang w:val="es-ES"/>
        </w:rPr>
        <w:t xml:space="preserve">                                                  LIC. MIGUEL MARENTES.      </w:t>
      </w:r>
    </w:p>
    <w:p w14:paraId="3F9D67CB" w14:textId="2397D926" w:rsidR="00836D46" w:rsidRDefault="00836D46" w:rsidP="000623D5">
      <w:pPr>
        <w:pStyle w:val="Sinespaciado"/>
        <w:ind w:left="3540"/>
        <w:jc w:val="right"/>
        <w:rPr>
          <w:rFonts w:ascii="Arial" w:hAnsi="Arial" w:cs="Arial"/>
          <w:bCs/>
          <w:sz w:val="24"/>
          <w:szCs w:val="24"/>
          <w:lang w:val="es-ES"/>
        </w:rPr>
      </w:pPr>
      <w:r>
        <w:rPr>
          <w:rFonts w:ascii="Arial" w:hAnsi="Arial" w:cs="Arial"/>
          <w:bCs/>
          <w:sz w:val="24"/>
          <w:szCs w:val="24"/>
          <w:lang w:val="es-ES"/>
        </w:rPr>
        <w:t xml:space="preserve">    Regidor Vocal de la Comisión Edilicia Permanente </w:t>
      </w:r>
    </w:p>
    <w:p w14:paraId="14A3A9C5" w14:textId="77777777" w:rsidR="00836D46" w:rsidRDefault="00836D46" w:rsidP="000623D5">
      <w:pPr>
        <w:pStyle w:val="Sinespaciado"/>
        <w:ind w:left="3540" w:firstLine="708"/>
        <w:jc w:val="right"/>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31497BB6" w14:textId="70C76197" w:rsidR="003F7EEE" w:rsidRDefault="003F7EEE" w:rsidP="00836D46">
      <w:pPr>
        <w:pStyle w:val="Sinespaciado"/>
        <w:rPr>
          <w:rFonts w:ascii="Arial" w:hAnsi="Arial" w:cs="Arial"/>
          <w:b/>
          <w:bCs/>
          <w:sz w:val="24"/>
          <w:szCs w:val="24"/>
          <w:lang w:val="es-ES"/>
        </w:rPr>
      </w:pPr>
    </w:p>
    <w:p w14:paraId="2BF7DD9C" w14:textId="77777777" w:rsidR="00FF5B32" w:rsidRDefault="00FF5B32" w:rsidP="00836D46">
      <w:pPr>
        <w:pStyle w:val="Sinespaciado"/>
        <w:rPr>
          <w:rFonts w:ascii="Arial" w:hAnsi="Arial" w:cs="Arial"/>
          <w:b/>
          <w:bCs/>
          <w:sz w:val="24"/>
          <w:szCs w:val="24"/>
          <w:lang w:val="es-ES"/>
        </w:rPr>
      </w:pPr>
    </w:p>
    <w:p w14:paraId="6B1BB328" w14:textId="355FCB2D" w:rsidR="00836D46" w:rsidRPr="0013696F" w:rsidRDefault="0078667A" w:rsidP="00836D46">
      <w:pPr>
        <w:pStyle w:val="Sinespaciado"/>
        <w:rPr>
          <w:rFonts w:ascii="Arial" w:hAnsi="Arial" w:cs="Arial"/>
          <w:b/>
          <w:bCs/>
          <w:sz w:val="24"/>
          <w:szCs w:val="24"/>
          <w:lang w:val="es-ES"/>
        </w:rPr>
      </w:pPr>
      <w:r>
        <w:rPr>
          <w:rFonts w:ascii="Arial" w:hAnsi="Arial" w:cs="Arial"/>
          <w:b/>
          <w:bCs/>
          <w:sz w:val="24"/>
          <w:szCs w:val="24"/>
          <w:lang w:val="es-ES"/>
        </w:rPr>
        <w:t>LI</w:t>
      </w:r>
      <w:r w:rsidR="00836D46" w:rsidRPr="0013696F">
        <w:rPr>
          <w:rFonts w:ascii="Arial" w:hAnsi="Arial" w:cs="Arial"/>
          <w:b/>
          <w:bCs/>
          <w:sz w:val="24"/>
          <w:szCs w:val="24"/>
          <w:lang w:val="es-ES"/>
        </w:rPr>
        <w:t xml:space="preserve">C. </w:t>
      </w:r>
      <w:r w:rsidR="00FF5B32">
        <w:rPr>
          <w:rFonts w:ascii="Arial" w:hAnsi="Arial" w:cs="Arial"/>
          <w:b/>
          <w:bCs/>
          <w:sz w:val="24"/>
          <w:szCs w:val="24"/>
          <w:lang w:val="es-ES"/>
        </w:rPr>
        <w:t xml:space="preserve">JOSÉ BERTÍN CHÁVEZ VARGAS. </w:t>
      </w:r>
    </w:p>
    <w:p w14:paraId="20B4EEA8" w14:textId="37025131" w:rsidR="00836D46" w:rsidRDefault="00836D46" w:rsidP="00836D46">
      <w:pPr>
        <w:pStyle w:val="Sinespaciado"/>
        <w:rPr>
          <w:rFonts w:ascii="Arial" w:hAnsi="Arial" w:cs="Arial"/>
          <w:bCs/>
          <w:sz w:val="24"/>
          <w:szCs w:val="24"/>
          <w:lang w:val="es-ES"/>
        </w:rPr>
      </w:pPr>
      <w:r>
        <w:rPr>
          <w:rFonts w:ascii="Arial" w:hAnsi="Arial" w:cs="Arial"/>
          <w:bCs/>
          <w:sz w:val="24"/>
          <w:szCs w:val="24"/>
          <w:lang w:val="es-ES"/>
        </w:rPr>
        <w:t xml:space="preserve">Regidor Vocal de la Comisión Edilicia Permanente </w:t>
      </w:r>
    </w:p>
    <w:p w14:paraId="583476E0" w14:textId="77777777" w:rsidR="00836D46" w:rsidRDefault="00836D46" w:rsidP="00836D46">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6FC15307" w14:textId="77777777" w:rsidR="00836D46" w:rsidRDefault="00836D46" w:rsidP="00836D46">
      <w:pPr>
        <w:pStyle w:val="Sinespaciado"/>
        <w:rPr>
          <w:rFonts w:ascii="Arial" w:hAnsi="Arial" w:cs="Arial"/>
          <w:bCs/>
          <w:sz w:val="24"/>
          <w:szCs w:val="24"/>
          <w:lang w:val="es-ES"/>
        </w:rPr>
      </w:pPr>
    </w:p>
    <w:p w14:paraId="669B23B5" w14:textId="5EFD77F8" w:rsidR="00836D46" w:rsidRDefault="00836D46" w:rsidP="00836D46">
      <w:pPr>
        <w:pStyle w:val="Sinespaciado"/>
        <w:rPr>
          <w:rFonts w:ascii="Arial" w:hAnsi="Arial" w:cs="Arial"/>
          <w:bCs/>
          <w:sz w:val="24"/>
          <w:szCs w:val="24"/>
          <w:lang w:val="es-ES"/>
        </w:rPr>
      </w:pPr>
    </w:p>
    <w:p w14:paraId="3CF05E2E" w14:textId="77777777" w:rsidR="00FF5B32" w:rsidRDefault="00FF5B32" w:rsidP="00836D46">
      <w:pPr>
        <w:pStyle w:val="Sinespaciado"/>
        <w:rPr>
          <w:rFonts w:ascii="Arial" w:hAnsi="Arial" w:cs="Arial"/>
          <w:bCs/>
          <w:sz w:val="24"/>
          <w:szCs w:val="24"/>
          <w:lang w:val="es-ES"/>
        </w:rPr>
      </w:pPr>
    </w:p>
    <w:p w14:paraId="68B5D3CF" w14:textId="77777777" w:rsidR="00836D46" w:rsidRDefault="00836D46" w:rsidP="00836D46">
      <w:pPr>
        <w:pStyle w:val="Sinespaciado"/>
        <w:rPr>
          <w:rFonts w:ascii="Arial" w:hAnsi="Arial" w:cs="Arial"/>
          <w:bCs/>
          <w:sz w:val="24"/>
          <w:szCs w:val="24"/>
          <w:lang w:val="es-ES"/>
        </w:rPr>
      </w:pPr>
    </w:p>
    <w:p w14:paraId="228B8C1C" w14:textId="77777777" w:rsidR="00836D46" w:rsidRDefault="00836D46" w:rsidP="00836D46">
      <w:pPr>
        <w:pStyle w:val="Sinespaciado"/>
        <w:rPr>
          <w:rFonts w:ascii="Arial" w:hAnsi="Arial" w:cs="Arial"/>
          <w:bCs/>
          <w:sz w:val="24"/>
          <w:szCs w:val="24"/>
          <w:lang w:val="es-ES"/>
        </w:rPr>
      </w:pPr>
    </w:p>
    <w:p w14:paraId="5E8AD4D4" w14:textId="258B0266" w:rsidR="00836D46" w:rsidRDefault="00836D46" w:rsidP="00836D46">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00FF5B32">
        <w:rPr>
          <w:rFonts w:ascii="Arial" w:hAnsi="Arial" w:cs="Arial"/>
          <w:b/>
          <w:bCs/>
          <w:sz w:val="24"/>
          <w:szCs w:val="24"/>
          <w:lang w:val="es-ES"/>
        </w:rPr>
        <w:t>ING. GUSTAVO LÓPEZ SANDOVAL.</w:t>
      </w:r>
      <w:r w:rsidRPr="0013696F">
        <w:rPr>
          <w:rFonts w:ascii="Arial" w:hAnsi="Arial" w:cs="Arial"/>
          <w:b/>
          <w:bCs/>
          <w:sz w:val="24"/>
          <w:szCs w:val="24"/>
          <w:lang w:val="es-ES"/>
        </w:rPr>
        <w:t xml:space="preserve"> </w:t>
      </w:r>
    </w:p>
    <w:p w14:paraId="0F13ADDF" w14:textId="60E7C092" w:rsidR="00836D46" w:rsidRDefault="00836D46" w:rsidP="00836D46">
      <w:pPr>
        <w:pStyle w:val="Sinespaciado"/>
        <w:ind w:left="3540"/>
        <w:rPr>
          <w:rFonts w:ascii="Arial" w:hAnsi="Arial" w:cs="Arial"/>
          <w:bCs/>
          <w:sz w:val="24"/>
          <w:szCs w:val="24"/>
          <w:lang w:val="es-ES"/>
        </w:rPr>
      </w:pPr>
      <w:r>
        <w:rPr>
          <w:rFonts w:ascii="Arial" w:hAnsi="Arial" w:cs="Arial"/>
          <w:bCs/>
          <w:sz w:val="24"/>
          <w:szCs w:val="24"/>
          <w:lang w:val="es-ES"/>
        </w:rPr>
        <w:t xml:space="preserve">         Regidor Vocal de la Comisión Edilicia Permanente </w:t>
      </w:r>
    </w:p>
    <w:p w14:paraId="01020A39" w14:textId="77777777" w:rsidR="00836D46" w:rsidRDefault="00836D46" w:rsidP="00836D46">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14:paraId="464EE7C0" w14:textId="77777777" w:rsidR="004B7BE4" w:rsidRDefault="004B7BE4"/>
    <w:p w14:paraId="5C1D8FAF" w14:textId="77777777" w:rsidR="00266EE7" w:rsidRDefault="00266EE7"/>
    <w:p w14:paraId="0846F03A" w14:textId="77777777" w:rsidR="00FF5B32" w:rsidRDefault="00FF5B32" w:rsidP="00266EE7">
      <w:pPr>
        <w:jc w:val="both"/>
        <w:rPr>
          <w:rFonts w:ascii="Arial" w:hAnsi="Arial" w:cs="Arial"/>
          <w:sz w:val="16"/>
          <w:szCs w:val="16"/>
        </w:rPr>
      </w:pPr>
    </w:p>
    <w:p w14:paraId="0FAF98DE" w14:textId="77777777" w:rsidR="00FF5B32" w:rsidRDefault="00FF5B32" w:rsidP="00266EE7">
      <w:pPr>
        <w:jc w:val="both"/>
        <w:rPr>
          <w:rFonts w:ascii="Arial" w:hAnsi="Arial" w:cs="Arial"/>
          <w:sz w:val="16"/>
          <w:szCs w:val="16"/>
        </w:rPr>
      </w:pPr>
    </w:p>
    <w:p w14:paraId="2B90D771" w14:textId="77777777" w:rsidR="00FF5B32" w:rsidRDefault="00FF5B32" w:rsidP="00266EE7">
      <w:pPr>
        <w:jc w:val="both"/>
        <w:rPr>
          <w:rFonts w:ascii="Arial" w:hAnsi="Arial" w:cs="Arial"/>
          <w:sz w:val="16"/>
          <w:szCs w:val="16"/>
        </w:rPr>
      </w:pPr>
    </w:p>
    <w:p w14:paraId="0392A678" w14:textId="77777777" w:rsidR="00FF5B32" w:rsidRDefault="00FF5B32" w:rsidP="00266EE7">
      <w:pPr>
        <w:jc w:val="both"/>
        <w:rPr>
          <w:rFonts w:ascii="Arial" w:hAnsi="Arial" w:cs="Arial"/>
          <w:sz w:val="16"/>
          <w:szCs w:val="16"/>
        </w:rPr>
      </w:pPr>
    </w:p>
    <w:p w14:paraId="751E1732" w14:textId="02678DD9" w:rsidR="0093505E" w:rsidRDefault="00266EE7" w:rsidP="00266EE7">
      <w:pPr>
        <w:jc w:val="both"/>
        <w:rPr>
          <w:rFonts w:ascii="Arial" w:hAnsi="Arial" w:cs="Arial"/>
          <w:sz w:val="16"/>
          <w:szCs w:val="16"/>
        </w:rPr>
      </w:pPr>
      <w:r>
        <w:rPr>
          <w:rFonts w:ascii="Arial" w:hAnsi="Arial" w:cs="Arial"/>
          <w:sz w:val="16"/>
          <w:szCs w:val="16"/>
        </w:rPr>
        <w:t xml:space="preserve">La presente hoja de firmas forma parte del </w:t>
      </w:r>
      <w:r w:rsidRPr="00266EE7">
        <w:rPr>
          <w:rFonts w:ascii="Arial" w:hAnsi="Arial" w:cs="Arial"/>
          <w:sz w:val="16"/>
          <w:szCs w:val="16"/>
        </w:rPr>
        <w:t>DICTAMEN QUE PROPONE AUTORIZACIÓN DE LAS TABLAS DE VALORES CATASTRALES PARA APLICAR EN EL EJERCICIO FISCAL 202</w:t>
      </w:r>
      <w:r w:rsidR="00FF5B32">
        <w:rPr>
          <w:rFonts w:ascii="Arial" w:hAnsi="Arial" w:cs="Arial"/>
          <w:sz w:val="16"/>
          <w:szCs w:val="16"/>
        </w:rPr>
        <w:t>6</w:t>
      </w:r>
      <w:r w:rsidRPr="00266EE7">
        <w:rPr>
          <w:rFonts w:ascii="Arial" w:hAnsi="Arial" w:cs="Arial"/>
          <w:sz w:val="16"/>
          <w:szCs w:val="16"/>
        </w:rPr>
        <w:t>.-</w:t>
      </w:r>
      <w:r>
        <w:rPr>
          <w:rFonts w:ascii="Arial" w:hAnsi="Arial" w:cs="Arial"/>
          <w:sz w:val="16"/>
          <w:szCs w:val="16"/>
        </w:rPr>
        <w:t xml:space="preserve">  -  -  -  -  -  -  -  -  -  -  -  -  -  -  -  -  -  -  -  -  -  -  -  - </w:t>
      </w:r>
      <w:r w:rsidR="0093505E">
        <w:rPr>
          <w:rFonts w:ascii="Arial" w:hAnsi="Arial" w:cs="Arial"/>
          <w:sz w:val="16"/>
          <w:szCs w:val="16"/>
        </w:rPr>
        <w:t xml:space="preserve"> -  -  -  </w:t>
      </w:r>
      <w:proofErr w:type="gramStart"/>
      <w:r w:rsidR="0093505E">
        <w:rPr>
          <w:rFonts w:ascii="Arial" w:hAnsi="Arial" w:cs="Arial"/>
          <w:sz w:val="16"/>
          <w:szCs w:val="16"/>
        </w:rPr>
        <w:t>CONSTE.-</w:t>
      </w:r>
      <w:proofErr w:type="gramEnd"/>
      <w:r w:rsidR="0093505E">
        <w:rPr>
          <w:rFonts w:ascii="Arial" w:hAnsi="Arial" w:cs="Arial"/>
          <w:sz w:val="16"/>
          <w:szCs w:val="16"/>
        </w:rPr>
        <w:t xml:space="preserve"> </w:t>
      </w:r>
    </w:p>
    <w:p w14:paraId="1E6CC537" w14:textId="77777777" w:rsidR="0093505E" w:rsidRDefault="0093505E" w:rsidP="00266EE7">
      <w:pPr>
        <w:jc w:val="both"/>
        <w:rPr>
          <w:rFonts w:ascii="Arial" w:hAnsi="Arial" w:cs="Arial"/>
          <w:sz w:val="16"/>
          <w:szCs w:val="16"/>
        </w:rPr>
      </w:pPr>
    </w:p>
    <w:p w14:paraId="4DD67FC2" w14:textId="1CEE4328" w:rsidR="00266EE7" w:rsidRPr="00266EE7" w:rsidRDefault="0093505E" w:rsidP="00266EE7">
      <w:pPr>
        <w:jc w:val="both"/>
        <w:rPr>
          <w:rFonts w:ascii="Arial" w:hAnsi="Arial" w:cs="Arial"/>
          <w:sz w:val="16"/>
          <w:szCs w:val="16"/>
        </w:rPr>
      </w:pPr>
      <w:r>
        <w:rPr>
          <w:rFonts w:ascii="Arial" w:hAnsi="Arial" w:cs="Arial"/>
          <w:sz w:val="16"/>
          <w:szCs w:val="16"/>
        </w:rPr>
        <w:t>*</w:t>
      </w:r>
      <w:r w:rsidR="00FF5B32">
        <w:rPr>
          <w:rFonts w:ascii="Arial" w:hAnsi="Arial" w:cs="Arial"/>
          <w:sz w:val="16"/>
          <w:szCs w:val="16"/>
        </w:rPr>
        <w:t>MSTL</w:t>
      </w:r>
      <w:r w:rsidR="000623D5">
        <w:rPr>
          <w:rFonts w:ascii="Arial" w:hAnsi="Arial" w:cs="Arial"/>
          <w:sz w:val="16"/>
          <w:szCs w:val="16"/>
        </w:rPr>
        <w:t>/</w:t>
      </w:r>
      <w:proofErr w:type="spellStart"/>
      <w:r w:rsidR="000623D5">
        <w:rPr>
          <w:rFonts w:ascii="Arial" w:hAnsi="Arial" w:cs="Arial"/>
          <w:sz w:val="16"/>
          <w:szCs w:val="16"/>
        </w:rPr>
        <w:t>mgpa</w:t>
      </w:r>
      <w:proofErr w:type="spellEnd"/>
      <w:proofErr w:type="gramStart"/>
      <w:r w:rsidR="000623D5">
        <w:rPr>
          <w:rFonts w:ascii="Arial" w:hAnsi="Arial" w:cs="Arial"/>
          <w:sz w:val="16"/>
          <w:szCs w:val="16"/>
        </w:rPr>
        <w:t xml:space="preserve">. </w:t>
      </w:r>
      <w:proofErr w:type="gramEnd"/>
      <w:r w:rsidR="000623D5">
        <w:rPr>
          <w:rFonts w:ascii="Arial" w:hAnsi="Arial" w:cs="Arial"/>
          <w:sz w:val="16"/>
          <w:szCs w:val="16"/>
        </w:rPr>
        <w:t>Asesora</w:t>
      </w:r>
      <w:r>
        <w:rPr>
          <w:rFonts w:ascii="Arial" w:hAnsi="Arial" w:cs="Arial"/>
          <w:sz w:val="16"/>
          <w:szCs w:val="16"/>
        </w:rPr>
        <w:t xml:space="preserve">. </w:t>
      </w:r>
      <w:r w:rsidR="00266EE7">
        <w:rPr>
          <w:rFonts w:ascii="Arial" w:hAnsi="Arial" w:cs="Arial"/>
          <w:b/>
          <w:sz w:val="16"/>
          <w:szCs w:val="16"/>
        </w:rPr>
        <w:t xml:space="preserve"> </w:t>
      </w:r>
    </w:p>
    <w:sectPr w:rsidR="00266EE7" w:rsidRPr="00266EE7" w:rsidSect="0004162D">
      <w:headerReference w:type="default" r:id="rId7"/>
      <w:footerReference w:type="default" r:id="rId8"/>
      <w:pgSz w:w="12240" w:h="15840"/>
      <w:pgMar w:top="2836"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1E6EE" w14:textId="77777777" w:rsidR="00F866E8" w:rsidRDefault="00F866E8" w:rsidP="00836D46">
      <w:r>
        <w:separator/>
      </w:r>
    </w:p>
  </w:endnote>
  <w:endnote w:type="continuationSeparator" w:id="0">
    <w:p w14:paraId="2C85C03B" w14:textId="77777777" w:rsidR="00F866E8" w:rsidRDefault="00F866E8" w:rsidP="0083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28022"/>
      <w:docPartObj>
        <w:docPartGallery w:val="Page Numbers (Bottom of Page)"/>
        <w:docPartUnique/>
      </w:docPartObj>
    </w:sdtPr>
    <w:sdtEndPr/>
    <w:sdtContent>
      <w:p w14:paraId="024C3DDE" w14:textId="4AF9E975" w:rsidR="0004162D" w:rsidRDefault="00F866E8">
        <w:pPr>
          <w:pStyle w:val="Piedepgina"/>
          <w:jc w:val="right"/>
        </w:pPr>
        <w:r>
          <w:rPr>
            <w:noProof/>
          </w:rPr>
          <w:pict w14:anchorId="5CD2F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106.05pt;margin-top:502.6pt;width:612.35pt;height:679.15pt;z-index:-251658240;mso-wrap-edited:f;mso-width-percent:0;mso-position-horizontal-relative:margin;mso-position-vertical-relative:margin;mso-width-percent:0" o:allowincell="f">
              <v:imagedata r:id="rId1" o:title="Hoja membretada" cropbottom="9363f"/>
              <w10:wrap anchorx="margin" anchory="margin"/>
            </v:shape>
          </w:pict>
        </w:r>
        <w:r w:rsidR="00077E93">
          <w:fldChar w:fldCharType="begin"/>
        </w:r>
        <w:r w:rsidR="00077E93">
          <w:instrText>PAGE   \* MERGEFORMAT</w:instrText>
        </w:r>
        <w:r w:rsidR="00077E93">
          <w:fldChar w:fldCharType="separate"/>
        </w:r>
        <w:r w:rsidR="00A627F5" w:rsidRPr="00A627F5">
          <w:rPr>
            <w:noProof/>
            <w:lang w:val="es-ES"/>
          </w:rPr>
          <w:t>8</w:t>
        </w:r>
        <w:r w:rsidR="00077E93">
          <w:fldChar w:fldCharType="end"/>
        </w:r>
      </w:p>
    </w:sdtContent>
  </w:sdt>
  <w:p w14:paraId="41EE2B2A" w14:textId="0FFC0083" w:rsidR="00F97B38" w:rsidRDefault="00F866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11CC" w14:textId="77777777" w:rsidR="00F866E8" w:rsidRDefault="00F866E8" w:rsidP="00836D46">
      <w:r>
        <w:separator/>
      </w:r>
    </w:p>
  </w:footnote>
  <w:footnote w:type="continuationSeparator" w:id="0">
    <w:p w14:paraId="61FDCCFB" w14:textId="77777777" w:rsidR="00F866E8" w:rsidRDefault="00F866E8" w:rsidP="00836D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9610" w14:textId="1F90EF12" w:rsidR="00F97B38" w:rsidRPr="00F97B38" w:rsidRDefault="00F866E8" w:rsidP="00F97B38">
    <w:pPr>
      <w:pStyle w:val="Encabezado"/>
      <w:jc w:val="center"/>
    </w:pPr>
    <w:r>
      <w:rPr>
        <w:noProof/>
        <w:lang w:eastAsia="es-MX"/>
      </w:rPr>
      <w:pict w14:anchorId="5CD2F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85.15pt;margin-top:-141.75pt;width:612.35pt;height:679.15pt;z-index:-251655168;mso-wrap-edited:f;mso-width-percent:0;mso-position-horizontal-relative:margin;mso-position-vertical-relative:margin;mso-width-percent:0" o:allowincell="f">
          <v:imagedata r:id="rId1" o:title="Hoja membretada" cropbottom="9363f"/>
          <w10:wrap anchorx="margin" anchory="margin"/>
        </v:shape>
      </w:pict>
    </w:r>
    <w:r w:rsidR="00FF5B32">
      <w:rPr>
        <w:noProof/>
        <w:lang w:eastAsia="es-MX"/>
      </w:rPr>
      <w:drawing>
        <wp:anchor distT="0" distB="0" distL="114300" distR="114300" simplePos="0" relativeHeight="251660288" behindDoc="1" locked="0" layoutInCell="0" allowOverlap="1" wp14:anchorId="0DDF45DF" wp14:editId="608CC105">
          <wp:simplePos x="0" y="0"/>
          <wp:positionH relativeFrom="page">
            <wp:align>center</wp:align>
          </wp:positionH>
          <wp:positionV relativeFrom="margin">
            <wp:posOffset>-158115</wp:posOffset>
          </wp:positionV>
          <wp:extent cx="8216251" cy="8729980"/>
          <wp:effectExtent l="0" t="0" r="0" b="0"/>
          <wp:wrapNone/>
          <wp:docPr id="1"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
                  <pic:cNvPicPr>
                    <a:picLocks noChangeAspect="1" noChangeArrowheads="1"/>
                  </pic:cNvPicPr>
                </pic:nvPicPr>
                <pic:blipFill>
                  <a:blip r:embed="rId2">
                    <a:extLst>
                      <a:ext uri="{28A0092B-C50C-407E-A947-70E740481C1C}">
                        <a14:useLocalDpi xmlns:a14="http://schemas.microsoft.com/office/drawing/2010/main" val="0"/>
                      </a:ext>
                    </a:extLst>
                  </a:blip>
                  <a:srcRect t="13246"/>
                  <a:stretch>
                    <a:fillRect/>
                  </a:stretch>
                </pic:blipFill>
                <pic:spPr bwMode="auto">
                  <a:xfrm>
                    <a:off x="0" y="0"/>
                    <a:ext cx="8216251" cy="8729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0612"/>
    <w:multiLevelType w:val="hybridMultilevel"/>
    <w:tmpl w:val="2BA60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46"/>
    <w:rsid w:val="00001E6C"/>
    <w:rsid w:val="0001451B"/>
    <w:rsid w:val="000623D5"/>
    <w:rsid w:val="00077E93"/>
    <w:rsid w:val="00141AE6"/>
    <w:rsid w:val="00266EE7"/>
    <w:rsid w:val="003F2155"/>
    <w:rsid w:val="003F7EEE"/>
    <w:rsid w:val="00452FA3"/>
    <w:rsid w:val="00480BAB"/>
    <w:rsid w:val="004863B2"/>
    <w:rsid w:val="004B7BE4"/>
    <w:rsid w:val="0078667A"/>
    <w:rsid w:val="00797EAD"/>
    <w:rsid w:val="007A5741"/>
    <w:rsid w:val="00836D46"/>
    <w:rsid w:val="00883F88"/>
    <w:rsid w:val="0093505E"/>
    <w:rsid w:val="00A627F5"/>
    <w:rsid w:val="00AA2F6D"/>
    <w:rsid w:val="00BF4980"/>
    <w:rsid w:val="00C33C2D"/>
    <w:rsid w:val="00C479C4"/>
    <w:rsid w:val="00D5064D"/>
    <w:rsid w:val="00E4668A"/>
    <w:rsid w:val="00F866E8"/>
    <w:rsid w:val="00FF5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D4D536"/>
  <w15:chartTrackingRefBased/>
  <w15:docId w15:val="{FC46FD3F-5581-4D1C-BC34-1A61A2CE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68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36D46"/>
    <w:pPr>
      <w:spacing w:after="0" w:line="240" w:lineRule="auto"/>
    </w:pPr>
  </w:style>
  <w:style w:type="table" w:styleId="Tablaconcuadrcula">
    <w:name w:val="Table Grid"/>
    <w:basedOn w:val="Tablanormal"/>
    <w:uiPriority w:val="39"/>
    <w:rsid w:val="0083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836D46"/>
  </w:style>
  <w:style w:type="paragraph" w:styleId="Encabezado">
    <w:name w:val="header"/>
    <w:basedOn w:val="Normal"/>
    <w:link w:val="EncabezadoCar"/>
    <w:uiPriority w:val="99"/>
    <w:unhideWhenUsed/>
    <w:rsid w:val="00836D46"/>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836D46"/>
  </w:style>
  <w:style w:type="paragraph" w:styleId="Piedepgina">
    <w:name w:val="footer"/>
    <w:basedOn w:val="Normal"/>
    <w:link w:val="PiedepginaCar"/>
    <w:uiPriority w:val="99"/>
    <w:unhideWhenUsed/>
    <w:rsid w:val="00836D46"/>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836D46"/>
  </w:style>
  <w:style w:type="paragraph" w:styleId="Textodeglobo">
    <w:name w:val="Balloon Text"/>
    <w:basedOn w:val="Normal"/>
    <w:link w:val="TextodegloboCar"/>
    <w:uiPriority w:val="99"/>
    <w:semiHidden/>
    <w:unhideWhenUsed/>
    <w:rsid w:val="009350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05E"/>
    <w:rPr>
      <w:rFonts w:ascii="Segoe UI" w:eastAsiaTheme="minorEastAsia" w:hAnsi="Segoe UI" w:cs="Segoe UI"/>
      <w:sz w:val="18"/>
      <w:szCs w:val="18"/>
      <w:lang w:val="es-ES_tradnl" w:eastAsia="es-ES"/>
    </w:rPr>
  </w:style>
  <w:style w:type="paragraph" w:styleId="Prrafodelista">
    <w:name w:val="List Paragraph"/>
    <w:basedOn w:val="Normal"/>
    <w:uiPriority w:val="34"/>
    <w:qFormat/>
    <w:rsid w:val="00FF5B32"/>
    <w:pPr>
      <w:spacing w:after="160" w:line="259" w:lineRule="auto"/>
      <w:ind w:left="720"/>
      <w:contextualSpacing/>
    </w:pPr>
    <w:rPr>
      <w:rFonts w:eastAsiaTheme="minorHAnsi"/>
      <w:kern w:val="2"/>
      <w:sz w:val="22"/>
      <w:szCs w:val="22"/>
      <w:lang w:val="es-MX"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2559</Words>
  <Characters>14078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2025-08-25T19:44:00Z</cp:lastPrinted>
  <dcterms:created xsi:type="dcterms:W3CDTF">2025-08-25T19:20:00Z</dcterms:created>
  <dcterms:modified xsi:type="dcterms:W3CDTF">2025-08-25T21:10:00Z</dcterms:modified>
</cp:coreProperties>
</file>