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EFB6" w14:textId="1C3DCA8D" w:rsidR="004C1CDC" w:rsidRPr="00F34CDC" w:rsidRDefault="000876C6" w:rsidP="008F077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HONORABLE AYUNTAMIENTO CONSTITUCIONAL </w:t>
      </w:r>
    </w:p>
    <w:p w14:paraId="5101C865" w14:textId="77777777" w:rsidR="004C1CDC" w:rsidRPr="00F34CDC" w:rsidRDefault="000876C6" w:rsidP="008F077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DE ZAPOTLÁN EL GRANDE, JALISCO</w:t>
      </w:r>
    </w:p>
    <w:p w14:paraId="4C71BC22" w14:textId="77777777" w:rsidR="004C1CDC" w:rsidRPr="00F34CDC" w:rsidRDefault="000876C6" w:rsidP="008F077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PRESENTE</w:t>
      </w:r>
    </w:p>
    <w:p w14:paraId="20760F42" w14:textId="77777777" w:rsidR="00CF1489" w:rsidRPr="00F34CDC" w:rsidRDefault="00CF1489" w:rsidP="008F077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Style w:val="Ninguno"/>
          <w:rFonts w:ascii="Arial" w:eastAsia="Cambria" w:hAnsi="Arial" w:cs="Arial"/>
          <w:sz w:val="24"/>
          <w:szCs w:val="24"/>
          <w:lang w:val="es-MX"/>
        </w:rPr>
      </w:pPr>
    </w:p>
    <w:p w14:paraId="292E0822" w14:textId="46ECDF96" w:rsidR="005B0242" w:rsidRDefault="005B0242" w:rsidP="00F1003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Quien motiva y suscribe 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C. RAÚL CHÁVEZ GARCÍA</w:t>
      </w: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,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 en mi carácter de president</w:t>
      </w:r>
      <w:r>
        <w:rPr>
          <w:rStyle w:val="Ninguno"/>
          <w:rFonts w:ascii="Arial" w:hAnsi="Arial" w:cs="Arial"/>
          <w:sz w:val="24"/>
          <w:szCs w:val="24"/>
          <w:lang w:val="es-MX"/>
        </w:rPr>
        <w:t>e</w:t>
      </w:r>
      <w:r w:rsidR="00E81E43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de la Comisión Edilicia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Permanente de Rastro 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 xml:space="preserve">e integrante de este </w:t>
      </w:r>
      <w:r>
        <w:rPr>
          <w:rStyle w:val="Ninguno"/>
          <w:rFonts w:ascii="Arial" w:hAnsi="Arial" w:cs="Arial"/>
          <w:sz w:val="24"/>
          <w:szCs w:val="24"/>
          <w:lang w:val="es-MX"/>
        </w:rPr>
        <w:t>H</w:t>
      </w:r>
      <w:r w:rsidRPr="00F34CDC">
        <w:rPr>
          <w:rStyle w:val="Ninguno"/>
          <w:rFonts w:ascii="Arial" w:hAnsi="Arial" w:cs="Arial"/>
          <w:sz w:val="24"/>
          <w:szCs w:val="24"/>
          <w:lang w:val="es-MX"/>
        </w:rPr>
        <w:t>onorable Ayuntamiento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en ejercicio a mis facultades que me confiere los artículos</w:t>
      </w:r>
      <w:r w:rsidR="005B6C22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>115 fracción I y II; 1, 2, 3, 73, 77, 85 fracción IV y demás relaticos y aplicables de la Constitución Política del Estado de Jalisco; 1, 2, 3, 10, 29, 30, 34, 35, 41 fracción II, 49 y 50 de la Ley de Gobierno y la Administración Pública Municipal del Estado de Jalisco, así como de lo</w:t>
      </w:r>
      <w:r w:rsidR="00B329D8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estipulado en los artículo 37, 38, 47, 64, 87, 91, y demás relativos y aplicables del Reglamento interior del Ayuntamiento de Zapotlán el Grande, Jalisco, ordenamiento legales vigentes a la fecha, propongo a este H. Ayuntamiento en Pleno la Siguiente </w:t>
      </w:r>
      <w:r w:rsidRPr="003C0F4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INICIATIVA </w:t>
      </w:r>
      <w:r w:rsidR="005D1F50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QUE</w:t>
      </w:r>
      <w:r w:rsidRPr="003C0F42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F10034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PROPONE LA RESTAURACIÓN DEL MURAL </w:t>
      </w:r>
      <w:r w:rsidR="0025392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TZAPOTLAN</w:t>
      </w:r>
      <w:r w:rsidR="001B3298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>
        <w:rPr>
          <w:rStyle w:val="Ninguno"/>
          <w:rFonts w:ascii="Arial" w:hAnsi="Arial" w:cs="Arial"/>
          <w:sz w:val="24"/>
          <w:szCs w:val="24"/>
          <w:lang w:val="es-MX"/>
        </w:rPr>
        <w:t>de conformidad con l</w:t>
      </w:r>
      <w:r w:rsidR="00800612">
        <w:rPr>
          <w:rStyle w:val="Ninguno"/>
          <w:rFonts w:ascii="Arial" w:hAnsi="Arial" w:cs="Arial"/>
          <w:sz w:val="24"/>
          <w:szCs w:val="24"/>
          <w:lang w:val="es-MX"/>
        </w:rPr>
        <w:t xml:space="preserve">a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siguiente, </w:t>
      </w:r>
    </w:p>
    <w:p w14:paraId="084A5BD5" w14:textId="77777777" w:rsidR="00E62C2C" w:rsidRPr="00F10034" w:rsidRDefault="00E62C2C" w:rsidP="00F1003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ind w:firstLine="708"/>
        <w:jc w:val="both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</w:p>
    <w:p w14:paraId="65FAC97B" w14:textId="77777777" w:rsidR="005B0242" w:rsidRPr="00F34CDC" w:rsidRDefault="005B0242" w:rsidP="005B024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jc w:val="center"/>
        <w:rPr>
          <w:rStyle w:val="Ninguno"/>
          <w:rFonts w:ascii="Arial" w:eastAsia="Cambria" w:hAnsi="Arial" w:cs="Arial"/>
          <w:b/>
          <w:bCs/>
          <w:sz w:val="24"/>
          <w:szCs w:val="24"/>
          <w:lang w:val="es-MX"/>
        </w:rPr>
      </w:pPr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EXPOSICIÓN DE MOTIVOS:</w:t>
      </w:r>
    </w:p>
    <w:p w14:paraId="61106F50" w14:textId="1DFFEF49" w:rsidR="005B0242" w:rsidRDefault="005B0242" w:rsidP="00F10034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1F29E3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I.</w:t>
      </w:r>
      <w:r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>Conforme lo mandatado por la Constitución Política de los Estados Unidos Mexicanos en su artículo 115</w:t>
      </w:r>
      <w:r w:rsidR="00184C63">
        <w:rPr>
          <w:rStyle w:val="Ninguno"/>
          <w:rFonts w:ascii="Arial" w:hAnsi="Arial" w:cs="Arial"/>
          <w:sz w:val="24"/>
          <w:szCs w:val="24"/>
          <w:lang w:val="es-MX"/>
        </w:rPr>
        <w:t xml:space="preserve"> fracciones I y II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, los Estados adoptarán para su régimen interior, la forma de gobierno republicano, representativo, popular, teniendo como base su división territorial y de organización política y administrativa del Municipio Libre; es por ello que el Gobierno Municipal es la autoridad política y administrativa responsable de satisfacer las necesidades de la sociedad en materia de servicios públicos, entre otras temáticas de interés. </w:t>
      </w:r>
    </w:p>
    <w:p w14:paraId="7E214BD0" w14:textId="486D5450" w:rsidR="00F10034" w:rsidRDefault="005B0242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1B3298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II</w:t>
      </w:r>
      <w:r w:rsidR="005F1E32">
        <w:rPr>
          <w:rStyle w:val="Ninguno"/>
          <w:rFonts w:ascii="Arial" w:hAnsi="Arial" w:cs="Arial"/>
          <w:sz w:val="24"/>
          <w:szCs w:val="24"/>
          <w:lang w:val="es-MX"/>
        </w:rPr>
        <w:t>.</w:t>
      </w:r>
      <w:r w:rsidR="00A84741">
        <w:rPr>
          <w:rStyle w:val="Ninguno"/>
          <w:rFonts w:ascii="Arial" w:hAnsi="Arial" w:cs="Arial"/>
          <w:sz w:val="24"/>
          <w:szCs w:val="24"/>
          <w:lang w:val="es-MX"/>
        </w:rPr>
        <w:t xml:space="preserve"> Por otro lado, el párrafo 12 del artículo 4 de nuestra carta magna señala que t</w:t>
      </w:r>
      <w:r w:rsidR="00A84741" w:rsidRPr="00A84741">
        <w:rPr>
          <w:rStyle w:val="Ninguno"/>
          <w:rFonts w:ascii="Arial" w:hAnsi="Arial" w:cs="Arial"/>
          <w:sz w:val="24"/>
          <w:szCs w:val="24"/>
          <w:lang w:val="es-MX"/>
        </w:rPr>
        <w:t xml:space="preserve">oda persona tiene derecho </w:t>
      </w:r>
      <w:r w:rsidR="00A84741" w:rsidRPr="00A84741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MX"/>
        </w:rPr>
        <w:t>al acceso a la cultura y al disfrute de los bienes y servicios que presta el Estado en la materia,</w:t>
      </w:r>
      <w:r w:rsidR="00A84741" w:rsidRPr="00A84741">
        <w:rPr>
          <w:rStyle w:val="Ninguno"/>
          <w:rFonts w:ascii="Arial" w:hAnsi="Arial" w:cs="Arial"/>
          <w:sz w:val="24"/>
          <w:szCs w:val="24"/>
          <w:lang w:val="es-MX"/>
        </w:rPr>
        <w:t xml:space="preserve"> así como el ejercicio de sus derechos culturales. El Estado </w:t>
      </w:r>
      <w:r w:rsidR="00A84741" w:rsidRPr="00A84741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promoverá los medios para la difusión y desarrollo de la cultura, </w:t>
      </w:r>
      <w:r w:rsidR="00A84741" w:rsidRPr="00A84741">
        <w:rPr>
          <w:rStyle w:val="Ninguno"/>
          <w:rFonts w:ascii="Arial" w:hAnsi="Arial" w:cs="Arial"/>
          <w:sz w:val="24"/>
          <w:szCs w:val="24"/>
          <w:lang w:val="es-MX"/>
        </w:rPr>
        <w:t>atendiendo a la diversidad cultural en todas sus manifestaciones y expresiones con pleno respeto a la libertad creativa. La ley establecerá los mecanismos para el acceso y participación a cualquier manifestación cultural.</w:t>
      </w:r>
    </w:p>
    <w:p w14:paraId="25486C83" w14:textId="6677A332" w:rsidR="00A84741" w:rsidRDefault="00A84741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16BCAB8E" w14:textId="0D9D5EFC" w:rsidR="00A84741" w:rsidRDefault="0016727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En relación a lo anterior, </w:t>
      </w:r>
      <w:r w:rsidRPr="0016727E">
        <w:rPr>
          <w:rStyle w:val="Ninguno"/>
          <w:rFonts w:ascii="Arial" w:hAnsi="Arial" w:cs="Arial"/>
          <w:sz w:val="24"/>
          <w:szCs w:val="24"/>
          <w:lang w:val="es-MX"/>
        </w:rPr>
        <w:t xml:space="preserve">la UNESCO,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señala 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que,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 w:rsidRPr="0016727E">
        <w:rPr>
          <w:rStyle w:val="Ninguno"/>
          <w:rFonts w:ascii="Arial" w:hAnsi="Arial" w:cs="Arial"/>
          <w:sz w:val="24"/>
          <w:szCs w:val="24"/>
          <w:lang w:val="es-MX"/>
        </w:rPr>
        <w:t xml:space="preserve">como patrimonio cultural material, podemos comprender el </w:t>
      </w:r>
      <w:r w:rsidRPr="0016727E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MX"/>
        </w:rPr>
        <w:t>patrimonio cultural mueble (pinturas</w:t>
      </w:r>
      <w:r w:rsidRPr="0016727E">
        <w:rPr>
          <w:rStyle w:val="Ninguno"/>
          <w:rFonts w:ascii="Arial" w:hAnsi="Arial" w:cs="Arial"/>
          <w:sz w:val="24"/>
          <w:szCs w:val="24"/>
          <w:lang w:val="es-MX"/>
        </w:rPr>
        <w:t xml:space="preserve">, esculturas, monedas, manuscritos, etc.); </w:t>
      </w:r>
      <w:r w:rsidRPr="00512D4B">
        <w:rPr>
          <w:rStyle w:val="Ninguno"/>
          <w:rFonts w:ascii="Arial" w:hAnsi="Arial" w:cs="Arial"/>
          <w:sz w:val="24"/>
          <w:szCs w:val="24"/>
          <w:lang w:val="es-MX"/>
        </w:rPr>
        <w:t>el patrimonio cultural inmueble (monumentos, sitios arqueológicos, etc.) y</w:t>
      </w:r>
      <w:r w:rsidRPr="0016727E">
        <w:rPr>
          <w:rStyle w:val="Ninguno"/>
          <w:rFonts w:ascii="Arial" w:hAnsi="Arial" w:cs="Arial"/>
          <w:sz w:val="24"/>
          <w:szCs w:val="24"/>
          <w:lang w:val="es-MX"/>
        </w:rPr>
        <w:t xml:space="preserve"> el patrimonio cultural subacuático (restos de naufragios, ruinas y ciudades sumergidas, etc. </w:t>
      </w:r>
    </w:p>
    <w:p w14:paraId="5C8386B9" w14:textId="3CD45D98" w:rsidR="0016727E" w:rsidRDefault="0016727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3A1769C2" w14:textId="4D34999B" w:rsidR="0016727E" w:rsidRDefault="0016727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 w:rsidRPr="00512D4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lastRenderedPageBreak/>
        <w:t>III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. En 1985, por la 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>visión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 xml:space="preserve"> y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 xml:space="preserve"> tino del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Presidente Municipal el Lic. Miguel Morales Torres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 xml:space="preserve"> y gracias a su financiamiento,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el 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M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aestro Daniel Quiroz Cisneros, 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>realiza la que consideraba su obra más grande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 xml:space="preserve"> obra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 xml:space="preserve"> el Mural “</w:t>
      </w:r>
      <w:r w:rsidR="00C3510D" w:rsidRPr="00512D4B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TZAPOTLÁN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>”, en el interior del palacio municipal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 xml:space="preserve">, </w:t>
      </w:r>
      <w:r w:rsidR="00C3510D">
        <w:rPr>
          <w:rStyle w:val="Ninguno"/>
          <w:rFonts w:ascii="Arial" w:hAnsi="Arial" w:cs="Arial"/>
          <w:sz w:val="24"/>
          <w:szCs w:val="24"/>
          <w:lang w:val="es-MX"/>
        </w:rPr>
        <w:t xml:space="preserve">una obra que ha sido la lección viviente de la evolución histórica de nuestro pueblo. </w:t>
      </w:r>
    </w:p>
    <w:p w14:paraId="71C1F117" w14:textId="384B05C7" w:rsidR="00C3510D" w:rsidRDefault="00C3510D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3129780A" w14:textId="42941277" w:rsidR="00C3510D" w:rsidRDefault="00C3510D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Cabe señalar que con todo el trabajo </w:t>
      </w:r>
      <w:proofErr w:type="spellStart"/>
      <w:r>
        <w:rPr>
          <w:rStyle w:val="Ninguno"/>
          <w:rFonts w:ascii="Arial" w:hAnsi="Arial" w:cs="Arial"/>
          <w:sz w:val="24"/>
          <w:szCs w:val="24"/>
          <w:lang w:val="es-MX"/>
        </w:rPr>
        <w:t>muralistico</w:t>
      </w:r>
      <w:proofErr w:type="spellEnd"/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decorativo y transmisor de mensajes históricos-sociales se debe apreciar de izquierda a derecha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,</w:t>
      </w:r>
      <w:r w:rsidR="0059479E">
        <w:rPr>
          <w:rStyle w:val="Ninguno"/>
          <w:rFonts w:ascii="Arial" w:hAnsi="Arial" w:cs="Arial"/>
          <w:sz w:val="24"/>
          <w:szCs w:val="24"/>
          <w:lang w:val="es-MX"/>
        </w:rPr>
        <w:t xml:space="preserve"> y por lo expuesto por su autor el Maestro Daniel Quiroz Cisneros dicho mural se contempla de las siguientes etapas: </w:t>
      </w:r>
    </w:p>
    <w:p w14:paraId="6E976F41" w14:textId="77777777" w:rsidR="00512D4B" w:rsidRDefault="00512D4B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38D3CC2C" w14:textId="3C4270DF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1. Cósmico-Planetaria</w:t>
      </w:r>
    </w:p>
    <w:p w14:paraId="5BF0FD51" w14:textId="4FEF5DBD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2. Geológica o de formación del relieve</w:t>
      </w:r>
    </w:p>
    <w:p w14:paraId="16329656" w14:textId="13A9692B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3. Prehispánica</w:t>
      </w:r>
    </w:p>
    <w:p w14:paraId="5C38C78F" w14:textId="2F36CCF2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4. Histórica</w:t>
      </w:r>
    </w:p>
    <w:p w14:paraId="6461351B" w14:textId="6C478312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5. Conquista de México, </w:t>
      </w:r>
    </w:p>
    <w:p w14:paraId="1D8FFEF7" w14:textId="68E6CFA8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6. Medieval</w:t>
      </w:r>
    </w:p>
    <w:p w14:paraId="79B94D46" w14:textId="039738DB" w:rsidR="0059479E" w:rsidRDefault="0059479E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7. Los sismos más destructores (hasta el 19 de septiembre de 1985). </w:t>
      </w:r>
    </w:p>
    <w:p w14:paraId="3AFF2A01" w14:textId="77777777" w:rsidR="00A84741" w:rsidRDefault="00A84741" w:rsidP="00A84741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729A368F" w14:textId="4D9A2DA3" w:rsidR="002E7B97" w:rsidRDefault="0059479E" w:rsidP="0059479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IV. 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En nuestro Mural “</w:t>
      </w:r>
      <w:proofErr w:type="spellStart"/>
      <w:r w:rsidR="00512D4B">
        <w:rPr>
          <w:rStyle w:val="Ninguno"/>
          <w:rFonts w:ascii="Arial" w:hAnsi="Arial" w:cs="Arial"/>
          <w:sz w:val="24"/>
          <w:szCs w:val="24"/>
          <w:lang w:val="es-MX"/>
        </w:rPr>
        <w:t>Tzapotlán</w:t>
      </w:r>
      <w:proofErr w:type="spellEnd"/>
      <w:r w:rsidR="00512D4B">
        <w:rPr>
          <w:rStyle w:val="Ninguno"/>
          <w:rFonts w:ascii="Arial" w:hAnsi="Arial" w:cs="Arial"/>
          <w:sz w:val="24"/>
          <w:szCs w:val="24"/>
          <w:lang w:val="es-MX"/>
        </w:rPr>
        <w:t xml:space="preserve">”, se encuentra plasmados </w:t>
      </w:r>
      <w:r>
        <w:rPr>
          <w:rStyle w:val="Ninguno"/>
          <w:rFonts w:ascii="Arial" w:hAnsi="Arial" w:cs="Arial"/>
          <w:sz w:val="24"/>
          <w:szCs w:val="24"/>
          <w:lang w:val="es-MX"/>
        </w:rPr>
        <w:t>gran cantidad d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e sucesos de nuestra historia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, con el objeto de dar a conocer a toda la sociedad </w:t>
      </w:r>
      <w:proofErr w:type="spellStart"/>
      <w:r>
        <w:rPr>
          <w:rStyle w:val="Ninguno"/>
          <w:rFonts w:ascii="Arial" w:hAnsi="Arial" w:cs="Arial"/>
          <w:sz w:val="24"/>
          <w:szCs w:val="24"/>
          <w:lang w:val="es-MX"/>
        </w:rPr>
        <w:t>zapotlense</w:t>
      </w:r>
      <w:proofErr w:type="spellEnd"/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y en especial aquellos que se interese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n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en conocer la e</w:t>
      </w:r>
      <w:r w:rsidR="00512D4B">
        <w:rPr>
          <w:rStyle w:val="Ninguno"/>
          <w:rFonts w:ascii="Arial" w:hAnsi="Arial" w:cs="Arial"/>
          <w:sz w:val="24"/>
          <w:szCs w:val="24"/>
          <w:lang w:val="es-MX"/>
        </w:rPr>
        <w:t>v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olución </w:t>
      </w:r>
      <w:r w:rsidR="0014327A">
        <w:rPr>
          <w:rStyle w:val="Ninguno"/>
          <w:rFonts w:ascii="Arial" w:hAnsi="Arial" w:cs="Arial"/>
          <w:sz w:val="24"/>
          <w:szCs w:val="24"/>
          <w:lang w:val="es-MX"/>
        </w:rPr>
        <w:t>Histórica</w:t>
      </w:r>
      <w:r>
        <w:rPr>
          <w:rStyle w:val="Ninguno"/>
          <w:rFonts w:ascii="Arial" w:hAnsi="Arial" w:cs="Arial"/>
          <w:sz w:val="24"/>
          <w:szCs w:val="24"/>
          <w:lang w:val="es-MX"/>
        </w:rPr>
        <w:t>-social de este pueblo</w:t>
      </w:r>
      <w:r w:rsidR="002E7B97">
        <w:rPr>
          <w:rStyle w:val="Ninguno"/>
          <w:rFonts w:ascii="Arial" w:hAnsi="Arial" w:cs="Arial"/>
          <w:sz w:val="24"/>
          <w:szCs w:val="24"/>
          <w:lang w:val="es-MX"/>
        </w:rPr>
        <w:t xml:space="preserve">. </w:t>
      </w:r>
    </w:p>
    <w:p w14:paraId="31C12728" w14:textId="77777777" w:rsidR="002E7B97" w:rsidRDefault="002E7B97" w:rsidP="0059479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195CFB7D" w14:textId="36F66523" w:rsidR="00F10034" w:rsidRDefault="002E7B97" w:rsidP="002E7B97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Así mismo, </w:t>
      </w:r>
      <w:r w:rsidR="0059479E">
        <w:rPr>
          <w:rStyle w:val="Ninguno"/>
          <w:rFonts w:ascii="Arial" w:hAnsi="Arial" w:cs="Arial"/>
          <w:sz w:val="24"/>
          <w:szCs w:val="24"/>
          <w:lang w:val="es-MX"/>
        </w:rPr>
        <w:t xml:space="preserve">plasma 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>en su desarrollo y contenido, de alguna manera, diversas etapas evolutivas que tuvieron que enfrentar los conglomerados humano</w:t>
      </w:r>
      <w:r>
        <w:rPr>
          <w:rStyle w:val="Ninguno"/>
          <w:rFonts w:ascii="Arial" w:hAnsi="Arial" w:cs="Arial"/>
          <w:sz w:val="24"/>
          <w:szCs w:val="24"/>
          <w:lang w:val="es-MX"/>
        </w:rPr>
        <w:t>s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que habitaron este valle, con mayor o menor </w:t>
      </w:r>
      <w:r>
        <w:rPr>
          <w:rStyle w:val="Ninguno"/>
          <w:rFonts w:ascii="Arial" w:hAnsi="Arial" w:cs="Arial"/>
          <w:sz w:val="24"/>
          <w:szCs w:val="24"/>
          <w:lang w:val="es-MX"/>
        </w:rPr>
        <w:t>acierto y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no menos dificultades, pero todos, absolutamente todos, los que por aqu</w:t>
      </w:r>
      <w:r>
        <w:rPr>
          <w:rStyle w:val="Ninguno"/>
          <w:rFonts w:ascii="Arial" w:hAnsi="Arial" w:cs="Arial"/>
          <w:sz w:val="24"/>
          <w:szCs w:val="24"/>
          <w:lang w:val="es-MX"/>
        </w:rPr>
        <w:t>í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han pasado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y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han hecho más de algún aporte valioso para conformar tan agraciado espacio que hoy tenemo</w:t>
      </w:r>
      <w:r>
        <w:rPr>
          <w:rStyle w:val="Ninguno"/>
          <w:rFonts w:ascii="Arial" w:hAnsi="Arial" w:cs="Arial"/>
          <w:sz w:val="24"/>
          <w:szCs w:val="24"/>
          <w:lang w:val="es-MX"/>
        </w:rPr>
        <w:t>s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en el cual interactuamos y que lleva por nombre </w:t>
      </w:r>
      <w:r w:rsidR="00AC44B0" w:rsidRPr="002E7B97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Zapotlán el Grande, Jalisco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. </w:t>
      </w:r>
    </w:p>
    <w:p w14:paraId="4E290B95" w14:textId="199C3FFE" w:rsidR="00AC44B0" w:rsidRDefault="00AC44B0" w:rsidP="0059479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1ADB2C70" w14:textId="378DA50E" w:rsidR="002E7B97" w:rsidRDefault="002E7B97" w:rsidP="002E7B97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t>Aunque actualmente es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conmovedor, estrujante y 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>patético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el estado y las condiciones tan lamentables que hoy muestra este mural 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>literalmente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se está cayendo a pedazos y dad</w:t>
      </w:r>
      <w:r>
        <w:rPr>
          <w:rStyle w:val="Ninguno"/>
          <w:rFonts w:ascii="Arial" w:hAnsi="Arial" w:cs="Arial"/>
          <w:sz w:val="24"/>
          <w:szCs w:val="24"/>
          <w:lang w:val="es-MX"/>
        </w:rPr>
        <w:t>o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su valor histórico, es 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que es de suma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importancia y 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urgencia que se destine </w:t>
      </w:r>
      <w:r>
        <w:rPr>
          <w:rStyle w:val="Ninguno"/>
          <w:rFonts w:ascii="Arial" w:hAnsi="Arial" w:cs="Arial"/>
          <w:sz w:val="24"/>
          <w:szCs w:val="24"/>
          <w:lang w:val="es-MX"/>
        </w:rPr>
        <w:t>suficiencia presupuestal del presente año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o 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en su caso 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>del siguiente ejercicio fiscal</w:t>
      </w:r>
      <w:r>
        <w:rPr>
          <w:rStyle w:val="Ninguno"/>
          <w:rFonts w:ascii="Arial" w:hAnsi="Arial" w:cs="Arial"/>
          <w:sz w:val="24"/>
          <w:szCs w:val="24"/>
          <w:lang w:val="es-MX"/>
        </w:rPr>
        <w:t>,</w:t>
      </w:r>
      <w:r w:rsidR="00AC44B0">
        <w:rPr>
          <w:rStyle w:val="Ninguno"/>
          <w:rFonts w:ascii="Arial" w:hAnsi="Arial" w:cs="Arial"/>
          <w:sz w:val="24"/>
          <w:szCs w:val="24"/>
          <w:lang w:val="es-MX"/>
        </w:rPr>
        <w:t xml:space="preserve"> para que se realice la restauración del mismo, en los términos que por su natu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>raleza determinen las técnicas tecnológicas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o las disposiciones 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>aplicables al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caso. </w:t>
      </w:r>
    </w:p>
    <w:p w14:paraId="5001DF94" w14:textId="77777777" w:rsidR="00E62C2C" w:rsidRDefault="00E62C2C" w:rsidP="002E7B97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215CFF11" w14:textId="5AEAE539" w:rsidR="0059479E" w:rsidRDefault="002E7B97" w:rsidP="002E7B97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firstLine="708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 w:cs="Arial"/>
          <w:sz w:val="24"/>
          <w:szCs w:val="24"/>
          <w:lang w:val="es-MX"/>
        </w:rPr>
        <w:lastRenderedPageBreak/>
        <w:t xml:space="preserve">Cabe señalar que 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>los datos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de la presente 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>iniciativa y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la motivación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 xml:space="preserve"> de la</w:t>
      </w:r>
      <w:r>
        <w:rPr>
          <w:rStyle w:val="Ninguno"/>
          <w:rFonts w:ascii="Arial" w:hAnsi="Arial" w:cs="Arial"/>
          <w:sz w:val="24"/>
          <w:szCs w:val="24"/>
          <w:lang w:val="es-MX"/>
        </w:rPr>
        <w:t xml:space="preserve"> misma fue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 xml:space="preserve"> gracias a la información plasmada en la biografía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 xml:space="preserve"> denominada 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>“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>Daniel Quiroz Cisneros, El Ultimo Artista Muralista Mexicana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>”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 xml:space="preserve"> y 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>en el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 xml:space="preserve"> compendio “Historia de un Mural” ambos </w:t>
      </w:r>
      <w:r w:rsidR="002D6AA3">
        <w:rPr>
          <w:rStyle w:val="Ninguno"/>
          <w:rFonts w:ascii="Arial" w:hAnsi="Arial" w:cs="Arial"/>
          <w:sz w:val="24"/>
          <w:szCs w:val="24"/>
          <w:lang w:val="es-MX"/>
        </w:rPr>
        <w:t xml:space="preserve">documentos </w:t>
      </w:r>
      <w:r w:rsidR="00C2559C">
        <w:rPr>
          <w:rStyle w:val="Ninguno"/>
          <w:rFonts w:ascii="Arial" w:hAnsi="Arial" w:cs="Arial"/>
          <w:sz w:val="24"/>
          <w:szCs w:val="24"/>
          <w:lang w:val="es-MX"/>
        </w:rPr>
        <w:t xml:space="preserve">escritos por Fernando G. </w:t>
      </w:r>
      <w:proofErr w:type="spellStart"/>
      <w:r w:rsidR="00C2559C">
        <w:rPr>
          <w:rStyle w:val="Ninguno"/>
          <w:rFonts w:ascii="Arial" w:hAnsi="Arial" w:cs="Arial"/>
          <w:sz w:val="24"/>
          <w:szCs w:val="24"/>
          <w:lang w:val="es-MX"/>
        </w:rPr>
        <w:t>Castolo</w:t>
      </w:r>
      <w:proofErr w:type="spellEnd"/>
      <w:r w:rsidR="0008039D">
        <w:rPr>
          <w:rStyle w:val="Ninguno"/>
          <w:rFonts w:ascii="Arial" w:hAnsi="Arial" w:cs="Arial"/>
          <w:sz w:val="24"/>
          <w:szCs w:val="24"/>
          <w:lang w:val="es-MX"/>
        </w:rPr>
        <w:t xml:space="preserve">. </w:t>
      </w:r>
    </w:p>
    <w:p w14:paraId="4F92E3DB" w14:textId="77777777" w:rsidR="0059479E" w:rsidRDefault="0059479E" w:rsidP="00EA775D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Style w:val="Ninguno"/>
          <w:rFonts w:ascii="Arial" w:hAnsi="Arial" w:cs="Arial"/>
          <w:sz w:val="24"/>
          <w:szCs w:val="24"/>
          <w:lang w:val="es-MX"/>
        </w:rPr>
      </w:pPr>
    </w:p>
    <w:p w14:paraId="13969226" w14:textId="77777777" w:rsidR="0008039D" w:rsidRPr="00F34CDC" w:rsidRDefault="0008039D" w:rsidP="0008039D">
      <w:pPr>
        <w:ind w:firstLine="708"/>
        <w:jc w:val="both"/>
        <w:rPr>
          <w:rFonts w:ascii="Arial" w:hAnsi="Arial" w:cs="Arial"/>
          <w:lang w:val="es-MX"/>
        </w:rPr>
      </w:pPr>
      <w:r w:rsidRPr="00F34CDC">
        <w:rPr>
          <w:rFonts w:ascii="Arial" w:hAnsi="Arial" w:cs="Arial"/>
          <w:lang w:val="es-MX"/>
        </w:rPr>
        <w:t>Por todo lo anteriormente expuesto y con las facultades que me confiere el artículo 87</w:t>
      </w:r>
      <w:r>
        <w:rPr>
          <w:rFonts w:ascii="Arial" w:hAnsi="Arial" w:cs="Arial"/>
          <w:lang w:val="es-MX"/>
        </w:rPr>
        <w:t xml:space="preserve">, numeral 1, </w:t>
      </w:r>
      <w:r w:rsidRPr="00F34CDC">
        <w:rPr>
          <w:rFonts w:ascii="Arial" w:hAnsi="Arial" w:cs="Arial"/>
          <w:lang w:val="es-MX"/>
        </w:rPr>
        <w:t>fracción II y con fundamento a</w:t>
      </w:r>
      <w:r>
        <w:rPr>
          <w:rFonts w:ascii="Arial" w:hAnsi="Arial" w:cs="Arial"/>
          <w:lang w:val="es-MX"/>
        </w:rPr>
        <w:t xml:space="preserve"> los </w:t>
      </w:r>
      <w:r w:rsidRPr="00F34CDC">
        <w:rPr>
          <w:rFonts w:ascii="Arial" w:hAnsi="Arial" w:cs="Arial"/>
          <w:lang w:val="es-MX"/>
        </w:rPr>
        <w:t>artículo</w:t>
      </w:r>
      <w:r>
        <w:rPr>
          <w:rFonts w:ascii="Arial" w:hAnsi="Arial" w:cs="Arial"/>
          <w:lang w:val="es-MX"/>
        </w:rPr>
        <w:t>s</w:t>
      </w:r>
      <w:r w:rsidRPr="00F34CDC">
        <w:rPr>
          <w:rFonts w:ascii="Arial" w:hAnsi="Arial" w:cs="Arial"/>
          <w:lang w:val="es-MX"/>
        </w:rPr>
        <w:t xml:space="preserve"> 91 </w:t>
      </w:r>
      <w:r>
        <w:rPr>
          <w:rFonts w:ascii="Arial" w:hAnsi="Arial" w:cs="Arial"/>
          <w:lang w:val="es-MX"/>
        </w:rPr>
        <w:t xml:space="preserve">y 96 </w:t>
      </w:r>
      <w:r w:rsidRPr="00F34CDC">
        <w:rPr>
          <w:rFonts w:ascii="Arial" w:hAnsi="Arial" w:cs="Arial"/>
          <w:lang w:val="es-MX"/>
        </w:rPr>
        <w:t xml:space="preserve">del Reglamento Interior del Ayuntamiento de Zapotlán el Grande, Jalisco, propongo a ustedes el siguiente: </w:t>
      </w:r>
    </w:p>
    <w:p w14:paraId="1CEFA1D5" w14:textId="77777777" w:rsidR="0008039D" w:rsidRDefault="0008039D" w:rsidP="00EA775D">
      <w:pPr>
        <w:jc w:val="both"/>
        <w:rPr>
          <w:rFonts w:ascii="Arial" w:hAnsi="Arial" w:cs="Arial"/>
          <w:lang w:val="es-MX"/>
        </w:rPr>
      </w:pPr>
    </w:p>
    <w:p w14:paraId="529394B8" w14:textId="78939E82" w:rsidR="00181B8C" w:rsidRDefault="00181B8C" w:rsidP="00181B8C">
      <w:pPr>
        <w:jc w:val="center"/>
        <w:rPr>
          <w:rFonts w:ascii="Arial" w:hAnsi="Arial" w:cs="Arial"/>
          <w:b/>
          <w:bCs/>
          <w:lang w:val="es-MX"/>
        </w:rPr>
      </w:pPr>
      <w:r w:rsidRPr="00F34CDC">
        <w:rPr>
          <w:rFonts w:ascii="Arial" w:hAnsi="Arial" w:cs="Arial"/>
          <w:b/>
          <w:bCs/>
          <w:lang w:val="es-MX"/>
        </w:rPr>
        <w:t>PUNTO</w:t>
      </w:r>
      <w:r w:rsidR="003E7DD7">
        <w:rPr>
          <w:rFonts w:ascii="Arial" w:hAnsi="Arial" w:cs="Arial"/>
          <w:b/>
          <w:bCs/>
          <w:lang w:val="es-MX"/>
        </w:rPr>
        <w:t>S</w:t>
      </w:r>
      <w:r w:rsidRPr="00F34CDC">
        <w:rPr>
          <w:rFonts w:ascii="Arial" w:hAnsi="Arial" w:cs="Arial"/>
          <w:b/>
          <w:bCs/>
          <w:lang w:val="es-MX"/>
        </w:rPr>
        <w:t xml:space="preserve"> DE ACUERDO</w:t>
      </w:r>
      <w:r w:rsidR="0093168F" w:rsidRPr="00F34CDC">
        <w:rPr>
          <w:rFonts w:ascii="Arial" w:hAnsi="Arial" w:cs="Arial"/>
          <w:b/>
          <w:bCs/>
          <w:lang w:val="es-MX"/>
        </w:rPr>
        <w:t xml:space="preserve"> ECONÓMICO</w:t>
      </w:r>
    </w:p>
    <w:p w14:paraId="2DC82958" w14:textId="72E6E332" w:rsidR="00181B8C" w:rsidRPr="00F34CDC" w:rsidRDefault="00181B8C" w:rsidP="008F077C">
      <w:pPr>
        <w:jc w:val="both"/>
        <w:rPr>
          <w:rFonts w:ascii="Arial" w:hAnsi="Arial" w:cs="Arial"/>
          <w:lang w:val="es-MX"/>
        </w:rPr>
      </w:pPr>
    </w:p>
    <w:p w14:paraId="372008F9" w14:textId="26699719" w:rsidR="0008039D" w:rsidRDefault="000A7D04" w:rsidP="00880C67">
      <w:pPr>
        <w:ind w:firstLine="708"/>
        <w:jc w:val="both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b/>
          <w:bCs/>
          <w:lang w:val="es-MX"/>
        </w:rPr>
        <w:t>PRIMER</w:t>
      </w:r>
      <w:r w:rsidR="00CF1E0A">
        <w:rPr>
          <w:rFonts w:ascii="Arial" w:hAnsi="Arial" w:cs="Arial"/>
          <w:b/>
          <w:bCs/>
          <w:lang w:val="es-MX"/>
        </w:rPr>
        <w:t>O</w:t>
      </w:r>
      <w:r w:rsidR="0093168F" w:rsidRPr="00F34CDC">
        <w:rPr>
          <w:rFonts w:ascii="Arial" w:hAnsi="Arial" w:cs="Arial"/>
          <w:lang w:val="es-MX"/>
        </w:rPr>
        <w:t>.-</w:t>
      </w:r>
      <w:proofErr w:type="gramEnd"/>
      <w:r w:rsidR="006030E9">
        <w:rPr>
          <w:rFonts w:ascii="Arial" w:hAnsi="Arial" w:cs="Arial"/>
          <w:lang w:val="es-MX"/>
        </w:rPr>
        <w:t xml:space="preserve"> </w:t>
      </w:r>
      <w:r w:rsidR="0008039D">
        <w:rPr>
          <w:rFonts w:ascii="Arial" w:hAnsi="Arial" w:cs="Arial"/>
          <w:lang w:val="es-MX"/>
        </w:rPr>
        <w:t xml:space="preserve">Se autoriza al municipio de Zapotlán el Grande Jalisco, realizar la restauración del mural </w:t>
      </w:r>
      <w:r w:rsidR="0008039D">
        <w:rPr>
          <w:rStyle w:val="Ninguno"/>
          <w:rFonts w:ascii="Arial" w:hAnsi="Arial" w:cs="Arial"/>
          <w:lang w:val="es-MX"/>
        </w:rPr>
        <w:t>“</w:t>
      </w:r>
      <w:proofErr w:type="spellStart"/>
      <w:r w:rsidR="0008039D">
        <w:rPr>
          <w:rStyle w:val="Ninguno"/>
          <w:rFonts w:ascii="Arial" w:hAnsi="Arial" w:cs="Arial"/>
          <w:lang w:val="es-MX"/>
        </w:rPr>
        <w:t>Tzapotlán</w:t>
      </w:r>
      <w:proofErr w:type="spellEnd"/>
      <w:r w:rsidR="0008039D">
        <w:rPr>
          <w:rStyle w:val="Ninguno"/>
          <w:rFonts w:ascii="Arial" w:hAnsi="Arial" w:cs="Arial"/>
          <w:lang w:val="es-MX"/>
        </w:rPr>
        <w:t>” o Zapotlán,</w:t>
      </w:r>
      <w:r w:rsidR="00880C67">
        <w:rPr>
          <w:rStyle w:val="Ninguno"/>
          <w:rFonts w:ascii="Arial" w:hAnsi="Arial" w:cs="Arial"/>
          <w:lang w:val="es-MX"/>
        </w:rPr>
        <w:t xml:space="preserve"> ubicado en la segunda p</w:t>
      </w:r>
      <w:r w:rsidR="002D6AA3">
        <w:rPr>
          <w:rStyle w:val="Ninguno"/>
          <w:rFonts w:ascii="Arial" w:hAnsi="Arial" w:cs="Arial"/>
          <w:lang w:val="es-MX"/>
        </w:rPr>
        <w:t>l</w:t>
      </w:r>
      <w:r w:rsidR="00880C67">
        <w:rPr>
          <w:rStyle w:val="Ninguno"/>
          <w:rFonts w:ascii="Arial" w:hAnsi="Arial" w:cs="Arial"/>
          <w:lang w:val="es-MX"/>
        </w:rPr>
        <w:t xml:space="preserve">anta del palacio municipal, restauración que se deberá realizar de conformidad a las técnicas </w:t>
      </w:r>
      <w:r w:rsidR="0014327A">
        <w:rPr>
          <w:rStyle w:val="Ninguno"/>
          <w:rFonts w:ascii="Arial" w:hAnsi="Arial" w:cs="Arial"/>
          <w:lang w:val="es-MX"/>
        </w:rPr>
        <w:t>tecnológicas</w:t>
      </w:r>
      <w:r w:rsidR="00880C67">
        <w:rPr>
          <w:rStyle w:val="Ninguno"/>
          <w:rFonts w:ascii="Arial" w:hAnsi="Arial" w:cs="Arial"/>
          <w:lang w:val="es-MX"/>
        </w:rPr>
        <w:t xml:space="preserve"> aplicables el mismo y de conformidad a la legislación aplicable. </w:t>
      </w:r>
    </w:p>
    <w:p w14:paraId="55E090AB" w14:textId="77777777" w:rsidR="0008039D" w:rsidRDefault="0008039D" w:rsidP="00EA775D">
      <w:pPr>
        <w:jc w:val="both"/>
        <w:rPr>
          <w:rFonts w:ascii="Arial" w:hAnsi="Arial" w:cs="Arial"/>
          <w:lang w:val="es-MX"/>
        </w:rPr>
      </w:pPr>
    </w:p>
    <w:p w14:paraId="52C637BB" w14:textId="65C90620" w:rsidR="00880C67" w:rsidRDefault="0008039D" w:rsidP="00880C67">
      <w:pPr>
        <w:ind w:firstLine="708"/>
        <w:jc w:val="both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b/>
          <w:bCs/>
          <w:lang w:val="es-MX"/>
        </w:rPr>
        <w:t>SEGUNDO.-</w:t>
      </w:r>
      <w:proofErr w:type="gramEnd"/>
      <w:r>
        <w:rPr>
          <w:rFonts w:ascii="Arial" w:hAnsi="Arial" w:cs="Arial"/>
          <w:b/>
          <w:bCs/>
          <w:lang w:val="es-MX"/>
        </w:rPr>
        <w:t xml:space="preserve"> </w:t>
      </w:r>
      <w:r w:rsidR="00880C67" w:rsidRPr="0008039D">
        <w:rPr>
          <w:rFonts w:ascii="Arial" w:hAnsi="Arial" w:cs="Arial"/>
          <w:lang w:val="es-MX"/>
        </w:rPr>
        <w:t xml:space="preserve">Se instruye a la </w:t>
      </w:r>
      <w:r w:rsidR="00812AFA">
        <w:rPr>
          <w:rFonts w:ascii="Arial" w:hAnsi="Arial" w:cs="Arial"/>
          <w:lang w:val="es-MX"/>
        </w:rPr>
        <w:t>e</w:t>
      </w:r>
      <w:r w:rsidR="00880C67" w:rsidRPr="0008039D">
        <w:rPr>
          <w:rFonts w:ascii="Arial" w:hAnsi="Arial" w:cs="Arial"/>
          <w:lang w:val="es-MX"/>
        </w:rPr>
        <w:t>ncargada de la Hacienda Municipal, para que realice los ajustes necesarios</w:t>
      </w:r>
      <w:r w:rsidR="00880C67">
        <w:rPr>
          <w:rFonts w:ascii="Arial" w:hAnsi="Arial" w:cs="Arial"/>
          <w:lang w:val="es-MX"/>
        </w:rPr>
        <w:t xml:space="preserve"> </w:t>
      </w:r>
      <w:r w:rsidR="00812AFA">
        <w:rPr>
          <w:rFonts w:ascii="Arial" w:hAnsi="Arial" w:cs="Arial"/>
          <w:lang w:val="es-MX"/>
        </w:rPr>
        <w:t xml:space="preserve">para que se contemple </w:t>
      </w:r>
      <w:r w:rsidR="00812AFA" w:rsidRPr="0008039D">
        <w:rPr>
          <w:rFonts w:ascii="Arial" w:hAnsi="Arial" w:cs="Arial"/>
          <w:lang w:val="es-MX"/>
        </w:rPr>
        <w:t>suficiencia presupuestal</w:t>
      </w:r>
      <w:r w:rsidR="00812AFA">
        <w:rPr>
          <w:rFonts w:ascii="Arial" w:hAnsi="Arial" w:cs="Arial"/>
          <w:lang w:val="es-MX"/>
        </w:rPr>
        <w:t xml:space="preserve"> </w:t>
      </w:r>
      <w:r w:rsidR="00812AFA">
        <w:rPr>
          <w:rFonts w:ascii="Arial" w:hAnsi="Arial" w:cs="Arial"/>
          <w:lang w:val="es-MX"/>
        </w:rPr>
        <w:t>para el cumplimiento de la presente iniciativa</w:t>
      </w:r>
      <w:r w:rsidR="00812AFA">
        <w:rPr>
          <w:rFonts w:ascii="Arial" w:hAnsi="Arial" w:cs="Arial"/>
          <w:lang w:val="es-MX"/>
        </w:rPr>
        <w:t xml:space="preserve"> en el </w:t>
      </w:r>
      <w:r w:rsidR="00880C67">
        <w:rPr>
          <w:rFonts w:ascii="Arial" w:hAnsi="Arial" w:cs="Arial"/>
          <w:lang w:val="es-MX"/>
        </w:rPr>
        <w:t xml:space="preserve">Presupuesto de Egresos </w:t>
      </w:r>
      <w:r w:rsidR="00812AFA">
        <w:rPr>
          <w:rFonts w:ascii="Arial" w:hAnsi="Arial" w:cs="Arial"/>
          <w:lang w:val="es-MX"/>
        </w:rPr>
        <w:t>del ejercicio fiscal 2023</w:t>
      </w:r>
      <w:r w:rsidR="00880C67" w:rsidRPr="0008039D">
        <w:rPr>
          <w:rFonts w:ascii="Arial" w:hAnsi="Arial" w:cs="Arial"/>
          <w:lang w:val="es-MX"/>
        </w:rPr>
        <w:t>.</w:t>
      </w:r>
    </w:p>
    <w:p w14:paraId="66C487EA" w14:textId="1954D1A3" w:rsidR="00880C67" w:rsidRDefault="00880C67" w:rsidP="00EA775D">
      <w:pPr>
        <w:jc w:val="both"/>
        <w:rPr>
          <w:rFonts w:ascii="Arial" w:hAnsi="Arial" w:cs="Arial"/>
          <w:b/>
          <w:bCs/>
          <w:lang w:val="es-MX"/>
        </w:rPr>
      </w:pPr>
    </w:p>
    <w:p w14:paraId="62E37DC3" w14:textId="09E46243" w:rsidR="0008039D" w:rsidRPr="0008039D" w:rsidRDefault="00880C67" w:rsidP="00880C67">
      <w:pPr>
        <w:ind w:firstLine="708"/>
        <w:jc w:val="both"/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b/>
          <w:bCs/>
          <w:lang w:val="es-MX"/>
        </w:rPr>
        <w:t>TERCERO.-</w:t>
      </w:r>
      <w:proofErr w:type="gramEnd"/>
      <w:r>
        <w:rPr>
          <w:rFonts w:ascii="Arial" w:hAnsi="Arial" w:cs="Arial"/>
          <w:b/>
          <w:bCs/>
          <w:lang w:val="es-MX"/>
        </w:rPr>
        <w:t xml:space="preserve"> </w:t>
      </w:r>
      <w:r w:rsidR="0008039D">
        <w:rPr>
          <w:rFonts w:ascii="Arial" w:hAnsi="Arial" w:cs="Arial"/>
          <w:lang w:val="es-MX"/>
        </w:rPr>
        <w:t>Se Instruye y autoriza al Titular de la Unidad del Archivo Municipal, para que realice todas las acciones</w:t>
      </w:r>
      <w:r>
        <w:rPr>
          <w:rFonts w:ascii="Arial" w:hAnsi="Arial" w:cs="Arial"/>
          <w:lang w:val="es-MX"/>
        </w:rPr>
        <w:t xml:space="preserve">, gestiones y trámites </w:t>
      </w:r>
      <w:r w:rsidR="0008039D">
        <w:rPr>
          <w:rFonts w:ascii="Arial" w:hAnsi="Arial" w:cs="Arial"/>
          <w:lang w:val="es-MX"/>
        </w:rPr>
        <w:t>necesari</w:t>
      </w:r>
      <w:r>
        <w:rPr>
          <w:rFonts w:ascii="Arial" w:hAnsi="Arial" w:cs="Arial"/>
          <w:lang w:val="es-MX"/>
        </w:rPr>
        <w:t>o</w:t>
      </w:r>
      <w:r w:rsidR="0008039D">
        <w:rPr>
          <w:rFonts w:ascii="Arial" w:hAnsi="Arial" w:cs="Arial"/>
          <w:lang w:val="es-MX"/>
        </w:rPr>
        <w:t xml:space="preserve">s para el inicio de la restauración del Mural Conocido como </w:t>
      </w:r>
      <w:r w:rsidR="0008039D" w:rsidRPr="0008039D">
        <w:rPr>
          <w:rFonts w:ascii="Arial" w:hAnsi="Arial" w:cs="Arial"/>
          <w:lang w:val="es-MX"/>
        </w:rPr>
        <w:t>el Mural “</w:t>
      </w:r>
      <w:proofErr w:type="spellStart"/>
      <w:r w:rsidR="0008039D" w:rsidRPr="0008039D">
        <w:rPr>
          <w:rFonts w:ascii="Arial" w:hAnsi="Arial" w:cs="Arial"/>
          <w:lang w:val="es-MX"/>
        </w:rPr>
        <w:t>Tzapotlán</w:t>
      </w:r>
      <w:proofErr w:type="spellEnd"/>
      <w:r w:rsidR="0008039D" w:rsidRPr="0008039D">
        <w:rPr>
          <w:rFonts w:ascii="Arial" w:hAnsi="Arial" w:cs="Arial"/>
          <w:lang w:val="es-MX"/>
        </w:rPr>
        <w:t>” o Zapotlán,</w:t>
      </w:r>
      <w:r w:rsidR="0008039D">
        <w:rPr>
          <w:rFonts w:ascii="Arial" w:hAnsi="Arial" w:cs="Arial"/>
          <w:lang w:val="es-MX"/>
        </w:rPr>
        <w:t xml:space="preserve"> ubicado en la segunda planta del palacio municipal. </w:t>
      </w:r>
    </w:p>
    <w:p w14:paraId="3E1930F4" w14:textId="77777777" w:rsidR="0008039D" w:rsidRDefault="0008039D" w:rsidP="00EA775D">
      <w:pPr>
        <w:jc w:val="both"/>
        <w:rPr>
          <w:rFonts w:ascii="Arial" w:hAnsi="Arial" w:cs="Arial"/>
          <w:lang w:val="es-MX"/>
        </w:rPr>
      </w:pPr>
    </w:p>
    <w:p w14:paraId="7604D480" w14:textId="48BD81CE" w:rsidR="006030E9" w:rsidRPr="006030E9" w:rsidRDefault="00880C67" w:rsidP="00880C67">
      <w:pPr>
        <w:ind w:firstLine="708"/>
        <w:jc w:val="both"/>
        <w:rPr>
          <w:rFonts w:ascii="Arial" w:hAnsi="Arial" w:cs="Arial"/>
          <w:lang w:val="es-MX"/>
        </w:rPr>
      </w:pPr>
      <w:proofErr w:type="gramStart"/>
      <w:r w:rsidRPr="00880C67">
        <w:rPr>
          <w:rFonts w:ascii="Arial" w:hAnsi="Arial" w:cs="Arial"/>
          <w:b/>
          <w:bCs/>
          <w:lang w:val="es-MX"/>
        </w:rPr>
        <w:t>CUARTO</w:t>
      </w:r>
      <w:r w:rsidR="006030E9">
        <w:rPr>
          <w:rFonts w:ascii="Arial" w:hAnsi="Arial" w:cs="Arial"/>
          <w:lang w:val="es-MX"/>
        </w:rPr>
        <w:t>.</w:t>
      </w:r>
      <w:r>
        <w:rPr>
          <w:rFonts w:ascii="Arial" w:hAnsi="Arial" w:cs="Arial"/>
          <w:lang w:val="es-MX"/>
        </w:rPr>
        <w:t>-</w:t>
      </w:r>
      <w:proofErr w:type="gramEnd"/>
      <w:r w:rsidR="006030E9">
        <w:rPr>
          <w:rFonts w:ascii="Arial" w:hAnsi="Arial" w:cs="Arial"/>
          <w:lang w:val="es-MX"/>
        </w:rPr>
        <w:t xml:space="preserve"> </w:t>
      </w:r>
      <w:r w:rsidR="005A756C">
        <w:rPr>
          <w:rFonts w:ascii="Arial" w:hAnsi="Arial" w:cs="Arial"/>
          <w:lang w:val="es-MX"/>
        </w:rPr>
        <w:t>Notifíquese</w:t>
      </w:r>
      <w:r w:rsidR="006030E9">
        <w:rPr>
          <w:rFonts w:ascii="Arial" w:hAnsi="Arial" w:cs="Arial"/>
          <w:lang w:val="es-MX"/>
        </w:rPr>
        <w:t xml:space="preserve"> </w:t>
      </w:r>
      <w:r w:rsidR="00C92942">
        <w:rPr>
          <w:rFonts w:ascii="Arial" w:hAnsi="Arial" w:cs="Arial"/>
          <w:lang w:val="es-MX"/>
        </w:rPr>
        <w:t>a</w:t>
      </w:r>
      <w:r w:rsidR="006030E9">
        <w:rPr>
          <w:rFonts w:ascii="Arial" w:hAnsi="Arial" w:cs="Arial"/>
          <w:lang w:val="es-MX"/>
        </w:rPr>
        <w:t xml:space="preserve">l </w:t>
      </w:r>
      <w:r w:rsidR="00DF57A0">
        <w:rPr>
          <w:rFonts w:ascii="Arial" w:hAnsi="Arial" w:cs="Arial"/>
          <w:lang w:val="es-MX"/>
        </w:rPr>
        <w:t>P</w:t>
      </w:r>
      <w:r w:rsidR="00006585">
        <w:rPr>
          <w:rFonts w:ascii="Arial" w:hAnsi="Arial" w:cs="Arial"/>
          <w:lang w:val="es-MX"/>
        </w:rPr>
        <w:t>residente</w:t>
      </w:r>
      <w:r w:rsidR="006030E9">
        <w:rPr>
          <w:rFonts w:ascii="Arial" w:hAnsi="Arial" w:cs="Arial"/>
          <w:lang w:val="es-MX"/>
        </w:rPr>
        <w:t xml:space="preserve"> Municipal</w:t>
      </w:r>
      <w:r w:rsidR="00006585">
        <w:rPr>
          <w:rFonts w:ascii="Arial" w:hAnsi="Arial" w:cs="Arial"/>
          <w:lang w:val="es-MX"/>
        </w:rPr>
        <w:t>, a la Encargada de la Hacienda Municipal</w:t>
      </w:r>
      <w:r>
        <w:rPr>
          <w:rFonts w:ascii="Arial" w:hAnsi="Arial" w:cs="Arial"/>
          <w:lang w:val="es-MX"/>
        </w:rPr>
        <w:t xml:space="preserve"> y al titular de </w:t>
      </w:r>
      <w:r w:rsidRPr="00880C67">
        <w:rPr>
          <w:rFonts w:ascii="Arial" w:hAnsi="Arial" w:cs="Arial"/>
          <w:lang w:val="es-MX"/>
        </w:rPr>
        <w:t>la Unidad del Archivo Municipal</w:t>
      </w:r>
      <w:r w:rsidR="005A756C">
        <w:rPr>
          <w:rFonts w:ascii="Arial" w:hAnsi="Arial" w:cs="Arial"/>
          <w:lang w:val="es-MX"/>
        </w:rPr>
        <w:t xml:space="preserve">, para los efectos legales a que haya lugar. </w:t>
      </w:r>
    </w:p>
    <w:p w14:paraId="7535BAB5" w14:textId="77777777" w:rsidR="00EA775D" w:rsidRPr="006030E9" w:rsidRDefault="00EA775D" w:rsidP="0014084C">
      <w:pPr>
        <w:ind w:firstLine="708"/>
        <w:jc w:val="both"/>
        <w:rPr>
          <w:rFonts w:ascii="Arial" w:hAnsi="Arial" w:cs="Arial"/>
          <w:lang w:val="es-MX"/>
        </w:rPr>
      </w:pPr>
    </w:p>
    <w:p w14:paraId="70648CD5" w14:textId="77777777" w:rsidR="005A756C" w:rsidRDefault="000876C6" w:rsidP="00812AFA">
      <w:pPr>
        <w:pStyle w:val="Cuerpo"/>
        <w:spacing w:after="0" w:line="276" w:lineRule="auto"/>
        <w:jc w:val="center"/>
        <w:rPr>
          <w:rStyle w:val="Ninguno"/>
          <w:rFonts w:ascii="Arial" w:hAnsi="Arial" w:cs="Arial"/>
          <w:b/>
          <w:bCs/>
          <w:lang w:val="es-MX"/>
        </w:rPr>
      </w:pPr>
      <w:bookmarkStart w:id="0" w:name="_Hlk96256252"/>
      <w:r w:rsidRPr="00F34CDC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ATENTAMENTE</w:t>
      </w:r>
      <w:r w:rsidR="005A756C" w:rsidRPr="005A756C">
        <w:rPr>
          <w:rStyle w:val="Ninguno"/>
          <w:rFonts w:ascii="Arial" w:hAnsi="Arial" w:cs="Arial"/>
          <w:b/>
          <w:bCs/>
          <w:lang w:val="es-MX"/>
        </w:rPr>
        <w:t xml:space="preserve"> </w:t>
      </w:r>
    </w:p>
    <w:p w14:paraId="56E02827" w14:textId="77777777" w:rsidR="00812AFA" w:rsidRPr="00812AFA" w:rsidRDefault="00812AFA" w:rsidP="00812AFA">
      <w:pPr>
        <w:pStyle w:val="Cuerpo"/>
        <w:spacing w:after="0" w:line="276" w:lineRule="auto"/>
        <w:jc w:val="center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14327A">
        <w:rPr>
          <w:rStyle w:val="Ninguno"/>
          <w:rFonts w:ascii="Arial Narrow" w:hAnsi="Arial Narrow" w:cs="Arial"/>
          <w:b/>
          <w:bCs/>
          <w:szCs w:val="20"/>
          <w:lang w:val="es-MX"/>
        </w:rPr>
        <w:t xml:space="preserve"> </w:t>
      </w:r>
      <w:r w:rsidRPr="00812AFA">
        <w:rPr>
          <w:rStyle w:val="Ninguno"/>
          <w:rFonts w:ascii="Arial Narrow" w:hAnsi="Arial Narrow" w:cs="Arial"/>
          <w:b/>
          <w:bCs/>
          <w:lang w:val="es-MX"/>
        </w:rPr>
        <w:t>CD. GUZMÁN, MUNICIPIO DE ZAPOTLÁN EL GRANDE, JALISCO, 23 DE SEPTIEMBRE DEL 2022</w:t>
      </w:r>
      <w:r>
        <w:rPr>
          <w:rStyle w:val="Ninguno"/>
          <w:rFonts w:ascii="Arial Narrow" w:hAnsi="Arial Narrow" w:cs="Arial"/>
          <w:b/>
          <w:bCs/>
          <w:lang w:val="es-MX"/>
        </w:rPr>
        <w:t>.</w:t>
      </w:r>
    </w:p>
    <w:p w14:paraId="323B2CC9" w14:textId="70713FEC" w:rsidR="005A756C" w:rsidRPr="0014327A" w:rsidRDefault="00812AFA" w:rsidP="00812AFA">
      <w:pPr>
        <w:pStyle w:val="Cuerpo"/>
        <w:spacing w:after="0" w:line="276" w:lineRule="auto"/>
        <w:jc w:val="center"/>
        <w:rPr>
          <w:rStyle w:val="Ninguno"/>
          <w:rFonts w:ascii="Arial Narrow" w:hAnsi="Arial Narrow" w:cs="Arial"/>
          <w:b/>
          <w:bCs/>
          <w:szCs w:val="20"/>
          <w:lang w:val="es-MX"/>
        </w:rPr>
      </w:pPr>
      <w:r w:rsidRPr="0014327A">
        <w:rPr>
          <w:rStyle w:val="Ninguno"/>
          <w:rFonts w:ascii="Arial Narrow" w:hAnsi="Arial Narrow" w:cs="Arial"/>
          <w:b/>
          <w:bCs/>
          <w:szCs w:val="20"/>
          <w:lang w:val="es-MX"/>
        </w:rPr>
        <w:t xml:space="preserve"> </w:t>
      </w:r>
      <w:r w:rsidR="005A756C" w:rsidRPr="0014327A">
        <w:rPr>
          <w:rStyle w:val="Ninguno"/>
          <w:rFonts w:ascii="Arial Narrow" w:hAnsi="Arial Narrow" w:cs="Arial"/>
          <w:b/>
          <w:bCs/>
          <w:szCs w:val="20"/>
          <w:lang w:val="es-MX"/>
        </w:rPr>
        <w:t>“2022, AÑO DE LA ATENCIÓN INTEGAL A NIÑAS, NIÑOS Y ADOLESCENTES CON CÁNCER EN JALISCO”</w:t>
      </w:r>
    </w:p>
    <w:p w14:paraId="59A0EF98" w14:textId="2E5C05E9" w:rsidR="00642E99" w:rsidRPr="0014327A" w:rsidRDefault="0014084C" w:rsidP="00812AFA">
      <w:pPr>
        <w:spacing w:line="276" w:lineRule="auto"/>
        <w:jc w:val="center"/>
        <w:rPr>
          <w:rFonts w:ascii="Arial Narrow" w:hAnsi="Arial Narrow" w:cs="Arial"/>
          <w:b/>
          <w:i/>
          <w:sz w:val="28"/>
          <w:lang w:val="es-ES"/>
        </w:rPr>
      </w:pPr>
      <w:r w:rsidRPr="0014327A">
        <w:rPr>
          <w:rFonts w:ascii="Arial Narrow" w:hAnsi="Arial Narrow" w:cs="Arial"/>
          <w:b/>
          <w:i/>
          <w:sz w:val="22"/>
          <w:szCs w:val="20"/>
          <w:lang w:val="es-ES"/>
        </w:rPr>
        <w:t>“</w:t>
      </w:r>
      <w:r w:rsidRPr="0014327A">
        <w:rPr>
          <w:rFonts w:ascii="Arial Narrow" w:hAnsi="Arial Narrow" w:cs="Arial"/>
          <w:b/>
          <w:bCs/>
          <w:i/>
          <w:sz w:val="22"/>
          <w:szCs w:val="20"/>
        </w:rPr>
        <w:t>2022, AÑO DEL CINCUENTA ANIVERSARIO DEL INSTITUTO TECNOLÓGICO DE CIUDAD GUZMÁN</w:t>
      </w:r>
      <w:r w:rsidRPr="0014327A">
        <w:rPr>
          <w:rFonts w:ascii="Arial Narrow" w:eastAsia="Bradley Hand ITC" w:hAnsi="Arial Narrow" w:cs="Arial"/>
          <w:b/>
          <w:bCs/>
          <w:i/>
          <w:iCs/>
          <w:sz w:val="22"/>
          <w:lang w:val="es-MX"/>
        </w:rPr>
        <w:t>”</w:t>
      </w:r>
    </w:p>
    <w:p w14:paraId="0E147F73" w14:textId="60706EBD" w:rsidR="004C1CDC" w:rsidRDefault="00B57B21" w:rsidP="009B4EC3">
      <w:pPr>
        <w:pStyle w:val="Cuerpo"/>
        <w:spacing w:after="0" w:line="240" w:lineRule="auto"/>
        <w:jc w:val="center"/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MX"/>
        </w:rPr>
      </w:pPr>
      <w:r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MX"/>
        </w:rPr>
        <w:t xml:space="preserve"> </w:t>
      </w:r>
      <w:bookmarkStart w:id="1" w:name="_GoBack"/>
      <w:bookmarkEnd w:id="1"/>
    </w:p>
    <w:bookmarkEnd w:id="0"/>
    <w:p w14:paraId="11CDB8F8" w14:textId="42DB4ECF" w:rsidR="003E7DD7" w:rsidRDefault="003E7DD7" w:rsidP="009B4EC3">
      <w:pPr>
        <w:pStyle w:val="Cuerpo"/>
        <w:spacing w:after="0" w:line="240" w:lineRule="auto"/>
        <w:jc w:val="center"/>
        <w:rPr>
          <w:rStyle w:val="Ninguno"/>
          <w:rFonts w:ascii="Bradley Hand ITC" w:eastAsia="Bradley Hand ITC" w:hAnsi="Bradley Hand ITC" w:cs="Bradley Hand ITC"/>
          <w:b/>
          <w:bCs/>
          <w:i/>
          <w:iCs/>
          <w:lang w:val="es-MX"/>
        </w:rPr>
      </w:pPr>
    </w:p>
    <w:p w14:paraId="726B2D65" w14:textId="24512C7D" w:rsidR="00322038" w:rsidRDefault="00322038" w:rsidP="009B4EC3">
      <w:pPr>
        <w:pStyle w:val="Cuerpo"/>
        <w:spacing w:after="0" w:line="240" w:lineRule="auto"/>
        <w:jc w:val="center"/>
        <w:rPr>
          <w:rStyle w:val="Ninguno"/>
          <w:rFonts w:ascii="Bradley Hand ITC" w:eastAsia="Bradley Hand ITC" w:hAnsi="Bradley Hand ITC" w:cs="Bradley Hand ITC"/>
          <w:b/>
          <w:bCs/>
          <w:i/>
          <w:iCs/>
          <w:color w:val="auto"/>
          <w:lang w:val="es-MX"/>
        </w:rPr>
      </w:pPr>
    </w:p>
    <w:p w14:paraId="59247BBE" w14:textId="0DBC6B1C" w:rsidR="00880C67" w:rsidRDefault="00880C67" w:rsidP="009B4EC3">
      <w:pPr>
        <w:pStyle w:val="Cuerpo"/>
        <w:spacing w:after="0" w:line="240" w:lineRule="auto"/>
        <w:jc w:val="center"/>
        <w:rPr>
          <w:rStyle w:val="Ninguno"/>
          <w:rFonts w:ascii="Bradley Hand ITC" w:eastAsia="Bradley Hand ITC" w:hAnsi="Bradley Hand ITC" w:cs="Bradley Hand ITC"/>
          <w:b/>
          <w:bCs/>
          <w:i/>
          <w:iCs/>
          <w:color w:val="auto"/>
          <w:lang w:val="es-MX"/>
        </w:rPr>
      </w:pPr>
    </w:p>
    <w:p w14:paraId="5C78E0B3" w14:textId="77777777" w:rsidR="00880C67" w:rsidRDefault="00880C67" w:rsidP="00880C67">
      <w:pPr>
        <w:pStyle w:val="Cuerpo"/>
        <w:spacing w:after="0" w:line="240" w:lineRule="auto"/>
        <w:jc w:val="center"/>
        <w:rPr>
          <w:rStyle w:val="Ninguno"/>
          <w:rFonts w:ascii="Arial" w:hAnsi="Arial" w:cs="Arial"/>
          <w:color w:val="auto"/>
          <w:lang w:val="es-MX"/>
        </w:rPr>
      </w:pPr>
      <w:r w:rsidRPr="00785F30">
        <w:rPr>
          <w:rStyle w:val="Ninguno"/>
          <w:rFonts w:ascii="Arial" w:hAnsi="Arial" w:cs="Arial"/>
          <w:b/>
          <w:bCs/>
          <w:color w:val="auto"/>
          <w:sz w:val="24"/>
          <w:szCs w:val="24"/>
          <w:lang w:val="es-MX"/>
        </w:rPr>
        <w:t>C. RAÚL CHAVÉZ GARCÍA</w:t>
      </w:r>
      <w:r w:rsidRPr="00880C67">
        <w:rPr>
          <w:rStyle w:val="Ninguno"/>
          <w:rFonts w:ascii="Arial" w:hAnsi="Arial" w:cs="Arial"/>
          <w:color w:val="auto"/>
          <w:lang w:val="es-MX"/>
        </w:rPr>
        <w:t xml:space="preserve"> </w:t>
      </w:r>
    </w:p>
    <w:p w14:paraId="0EA59A37" w14:textId="774E310B" w:rsidR="00CD0BAD" w:rsidRPr="00D11664" w:rsidRDefault="00880C67" w:rsidP="00880C67">
      <w:pPr>
        <w:pStyle w:val="Cuerpo"/>
        <w:spacing w:after="0" w:line="240" w:lineRule="auto"/>
        <w:jc w:val="center"/>
        <w:rPr>
          <w:rStyle w:val="Ninguno"/>
          <w:rFonts w:ascii="Cambria" w:hAnsi="Cambria"/>
          <w:sz w:val="16"/>
          <w:szCs w:val="16"/>
          <w:lang w:val="es-MX"/>
        </w:rPr>
      </w:pPr>
      <w:r w:rsidRPr="00785F30">
        <w:rPr>
          <w:rStyle w:val="Ninguno"/>
          <w:rFonts w:ascii="Arial" w:hAnsi="Arial" w:cs="Arial"/>
          <w:color w:val="auto"/>
          <w:lang w:val="es-MX"/>
        </w:rPr>
        <w:t>Regidor del H. Ayuntamiento Constitucional de Zapotlán el Grande, Jalisco</w:t>
      </w:r>
    </w:p>
    <w:sectPr w:rsidR="00CD0BAD" w:rsidRPr="00D11664" w:rsidSect="0014327A">
      <w:headerReference w:type="default" r:id="rId8"/>
      <w:footerReference w:type="default" r:id="rId9"/>
      <w:pgSz w:w="12240" w:h="15840"/>
      <w:pgMar w:top="1985" w:right="1325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8A5C4" w14:textId="77777777" w:rsidR="00334E62" w:rsidRDefault="00334E62">
      <w:r>
        <w:separator/>
      </w:r>
    </w:p>
  </w:endnote>
  <w:endnote w:type="continuationSeparator" w:id="0">
    <w:p w14:paraId="6D0E84CA" w14:textId="77777777" w:rsidR="00334E62" w:rsidRDefault="0033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E3BA0" w14:textId="25FF5C05" w:rsidR="004C1CDC" w:rsidRDefault="00F34CDC">
    <w:pPr>
      <w:pStyle w:val="Piedepgina"/>
      <w:tabs>
        <w:tab w:val="clear" w:pos="8838"/>
        <w:tab w:val="right" w:pos="8818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0" allowOverlap="1" wp14:anchorId="3D8916F6" wp14:editId="1A9BC5BE">
          <wp:simplePos x="0" y="0"/>
          <wp:positionH relativeFrom="page">
            <wp:align>left</wp:align>
          </wp:positionH>
          <wp:positionV relativeFrom="margin">
            <wp:posOffset>7422515</wp:posOffset>
          </wp:positionV>
          <wp:extent cx="7665720" cy="130429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6C6">
      <w:rPr>
        <w:rStyle w:val="Ninguno"/>
      </w:rPr>
      <w:fldChar w:fldCharType="begin"/>
    </w:r>
    <w:r w:rsidR="000876C6">
      <w:rPr>
        <w:rStyle w:val="Ninguno"/>
      </w:rPr>
      <w:instrText xml:space="preserve"> PAGE </w:instrText>
    </w:r>
    <w:r w:rsidR="000876C6">
      <w:rPr>
        <w:rStyle w:val="Ninguno"/>
      </w:rPr>
      <w:fldChar w:fldCharType="separate"/>
    </w:r>
    <w:r w:rsidR="00CC18D7">
      <w:rPr>
        <w:rStyle w:val="Ninguno"/>
        <w:noProof/>
      </w:rPr>
      <w:t>3</w:t>
    </w:r>
    <w:r w:rsidR="000876C6">
      <w:rPr>
        <w:rStyle w:val="Ninguno"/>
      </w:rPr>
      <w:fldChar w:fldCharType="end"/>
    </w:r>
  </w:p>
  <w:p w14:paraId="6CF99081" w14:textId="77777777" w:rsidR="00264728" w:rsidRDefault="0026472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2F74" w14:textId="77777777" w:rsidR="00334E62" w:rsidRDefault="00334E62">
      <w:r>
        <w:separator/>
      </w:r>
    </w:p>
  </w:footnote>
  <w:footnote w:type="continuationSeparator" w:id="0">
    <w:p w14:paraId="671F14A2" w14:textId="77777777" w:rsidR="00334E62" w:rsidRDefault="00334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DD2E" w14:textId="1AACAE7E" w:rsidR="004C1CDC" w:rsidRDefault="00CC18D7">
    <w:pPr>
      <w:pStyle w:val="Encabezado"/>
      <w:tabs>
        <w:tab w:val="clear" w:pos="8838"/>
        <w:tab w:val="right" w:pos="8818"/>
      </w:tabs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  <w:p w14:paraId="2261EC94" w14:textId="77777777" w:rsidR="00264728" w:rsidRDefault="0026472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C03"/>
    <w:multiLevelType w:val="hybridMultilevel"/>
    <w:tmpl w:val="0696247A"/>
    <w:lvl w:ilvl="0" w:tplc="7A463830">
      <w:start w:val="8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3" w15:restartNumberingAfterBreak="0">
    <w:nsid w:val="210753A6"/>
    <w:multiLevelType w:val="hybridMultilevel"/>
    <w:tmpl w:val="B6268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6E30B6E"/>
    <w:multiLevelType w:val="hybridMultilevel"/>
    <w:tmpl w:val="5E2A0818"/>
    <w:lvl w:ilvl="0" w:tplc="C9E63B90">
      <w:start w:val="1"/>
      <w:numFmt w:val="upperRoman"/>
      <w:lvlText w:val="%1."/>
      <w:lvlJc w:val="left"/>
      <w:pPr>
        <w:ind w:left="1670" w:hanging="717"/>
      </w:pPr>
      <w:rPr>
        <w:rFonts w:ascii="Arial" w:eastAsia="Arial" w:hAnsi="Arial" w:cs="Arial" w:hint="default"/>
        <w:w w:val="103"/>
        <w:sz w:val="19"/>
        <w:szCs w:val="19"/>
      </w:rPr>
    </w:lvl>
    <w:lvl w:ilvl="1" w:tplc="6B784BC2">
      <w:start w:val="1"/>
      <w:numFmt w:val="upperRoman"/>
      <w:lvlText w:val="%2."/>
      <w:lvlJc w:val="left"/>
      <w:pPr>
        <w:ind w:left="1727" w:hanging="567"/>
      </w:pPr>
      <w:rPr>
        <w:rFonts w:ascii="Arial" w:eastAsia="Arial" w:hAnsi="Arial" w:cs="Arial" w:hint="default"/>
        <w:w w:val="103"/>
        <w:sz w:val="19"/>
        <w:szCs w:val="19"/>
      </w:rPr>
    </w:lvl>
    <w:lvl w:ilvl="2" w:tplc="B43C07CC">
      <w:numFmt w:val="bullet"/>
      <w:lvlText w:val="•"/>
      <w:lvlJc w:val="left"/>
      <w:pPr>
        <w:ind w:left="2802" w:hanging="567"/>
      </w:pPr>
      <w:rPr>
        <w:rFonts w:hint="default"/>
      </w:rPr>
    </w:lvl>
    <w:lvl w:ilvl="3" w:tplc="9112DBDA">
      <w:numFmt w:val="bullet"/>
      <w:lvlText w:val="•"/>
      <w:lvlJc w:val="left"/>
      <w:pPr>
        <w:ind w:left="3884" w:hanging="567"/>
      </w:pPr>
      <w:rPr>
        <w:rFonts w:hint="default"/>
      </w:rPr>
    </w:lvl>
    <w:lvl w:ilvl="4" w:tplc="FE664D0A">
      <w:numFmt w:val="bullet"/>
      <w:lvlText w:val="•"/>
      <w:lvlJc w:val="left"/>
      <w:pPr>
        <w:ind w:left="4966" w:hanging="567"/>
      </w:pPr>
      <w:rPr>
        <w:rFonts w:hint="default"/>
      </w:rPr>
    </w:lvl>
    <w:lvl w:ilvl="5" w:tplc="CF8821DE">
      <w:numFmt w:val="bullet"/>
      <w:lvlText w:val="•"/>
      <w:lvlJc w:val="left"/>
      <w:pPr>
        <w:ind w:left="6048" w:hanging="567"/>
      </w:pPr>
      <w:rPr>
        <w:rFonts w:hint="default"/>
      </w:rPr>
    </w:lvl>
    <w:lvl w:ilvl="6" w:tplc="BE44E562">
      <w:numFmt w:val="bullet"/>
      <w:lvlText w:val="•"/>
      <w:lvlJc w:val="left"/>
      <w:pPr>
        <w:ind w:left="7131" w:hanging="567"/>
      </w:pPr>
      <w:rPr>
        <w:rFonts w:hint="default"/>
      </w:rPr>
    </w:lvl>
    <w:lvl w:ilvl="7" w:tplc="A210B670">
      <w:numFmt w:val="bullet"/>
      <w:lvlText w:val="•"/>
      <w:lvlJc w:val="left"/>
      <w:pPr>
        <w:ind w:left="8213" w:hanging="567"/>
      </w:pPr>
      <w:rPr>
        <w:rFonts w:hint="default"/>
      </w:rPr>
    </w:lvl>
    <w:lvl w:ilvl="8" w:tplc="84E60382">
      <w:numFmt w:val="bullet"/>
      <w:lvlText w:val="•"/>
      <w:lvlJc w:val="left"/>
      <w:pPr>
        <w:ind w:left="9295" w:hanging="567"/>
      </w:pPr>
      <w:rPr>
        <w:rFonts w:hint="default"/>
      </w:rPr>
    </w:lvl>
  </w:abstractNum>
  <w:abstractNum w:abstractNumId="6" w15:restartNumberingAfterBreak="0">
    <w:nsid w:val="58E33728"/>
    <w:multiLevelType w:val="hybridMultilevel"/>
    <w:tmpl w:val="8F7E3ABC"/>
    <w:lvl w:ilvl="0" w:tplc="96E2E00C">
      <w:start w:val="1"/>
      <w:numFmt w:val="upperRoman"/>
      <w:lvlText w:val="%1."/>
      <w:lvlJc w:val="left"/>
      <w:pPr>
        <w:ind w:left="1500" w:hanging="547"/>
      </w:pPr>
      <w:rPr>
        <w:rFonts w:ascii="Arial" w:eastAsia="Arial" w:hAnsi="Arial" w:cs="Arial" w:hint="default"/>
        <w:w w:val="103"/>
        <w:sz w:val="19"/>
        <w:szCs w:val="19"/>
      </w:rPr>
    </w:lvl>
    <w:lvl w:ilvl="1" w:tplc="B46AE266">
      <w:numFmt w:val="bullet"/>
      <w:lvlText w:val="•"/>
      <w:lvlJc w:val="left"/>
      <w:pPr>
        <w:ind w:left="2496" w:hanging="547"/>
      </w:pPr>
      <w:rPr>
        <w:rFonts w:hint="default"/>
      </w:rPr>
    </w:lvl>
    <w:lvl w:ilvl="2" w:tplc="F006CC10">
      <w:numFmt w:val="bullet"/>
      <w:lvlText w:val="•"/>
      <w:lvlJc w:val="left"/>
      <w:pPr>
        <w:ind w:left="3492" w:hanging="547"/>
      </w:pPr>
      <w:rPr>
        <w:rFonts w:hint="default"/>
      </w:rPr>
    </w:lvl>
    <w:lvl w:ilvl="3" w:tplc="0650AB94">
      <w:numFmt w:val="bullet"/>
      <w:lvlText w:val="•"/>
      <w:lvlJc w:val="left"/>
      <w:pPr>
        <w:ind w:left="4488" w:hanging="547"/>
      </w:pPr>
      <w:rPr>
        <w:rFonts w:hint="default"/>
      </w:rPr>
    </w:lvl>
    <w:lvl w:ilvl="4" w:tplc="FBC09742">
      <w:numFmt w:val="bullet"/>
      <w:lvlText w:val="•"/>
      <w:lvlJc w:val="left"/>
      <w:pPr>
        <w:ind w:left="5484" w:hanging="547"/>
      </w:pPr>
      <w:rPr>
        <w:rFonts w:hint="default"/>
      </w:rPr>
    </w:lvl>
    <w:lvl w:ilvl="5" w:tplc="29E6BA14">
      <w:numFmt w:val="bullet"/>
      <w:lvlText w:val="•"/>
      <w:lvlJc w:val="left"/>
      <w:pPr>
        <w:ind w:left="6480" w:hanging="547"/>
      </w:pPr>
      <w:rPr>
        <w:rFonts w:hint="default"/>
      </w:rPr>
    </w:lvl>
    <w:lvl w:ilvl="6" w:tplc="0292D3B8">
      <w:numFmt w:val="bullet"/>
      <w:lvlText w:val="•"/>
      <w:lvlJc w:val="left"/>
      <w:pPr>
        <w:ind w:left="7476" w:hanging="547"/>
      </w:pPr>
      <w:rPr>
        <w:rFonts w:hint="default"/>
      </w:rPr>
    </w:lvl>
    <w:lvl w:ilvl="7" w:tplc="CCF2D4B6">
      <w:numFmt w:val="bullet"/>
      <w:lvlText w:val="•"/>
      <w:lvlJc w:val="left"/>
      <w:pPr>
        <w:ind w:left="8472" w:hanging="547"/>
      </w:pPr>
      <w:rPr>
        <w:rFonts w:hint="default"/>
      </w:rPr>
    </w:lvl>
    <w:lvl w:ilvl="8" w:tplc="CCDA5F38">
      <w:numFmt w:val="bullet"/>
      <w:lvlText w:val="•"/>
      <w:lvlJc w:val="left"/>
      <w:pPr>
        <w:ind w:left="9468" w:hanging="547"/>
      </w:pPr>
      <w:rPr>
        <w:rFonts w:hint="default"/>
      </w:rPr>
    </w:lvl>
  </w:abstractNum>
  <w:abstractNum w:abstractNumId="7" w15:restartNumberingAfterBreak="0">
    <w:nsid w:val="5D414BD4"/>
    <w:multiLevelType w:val="hybridMultilevel"/>
    <w:tmpl w:val="3E9A163A"/>
    <w:numStyleLink w:val="Estiloimportado1"/>
  </w:abstractNum>
  <w:abstractNum w:abstractNumId="8" w15:restartNumberingAfterBreak="0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4806C6"/>
    <w:multiLevelType w:val="hybridMultilevel"/>
    <w:tmpl w:val="F1003A56"/>
    <w:lvl w:ilvl="0" w:tplc="69648D4A">
      <w:start w:val="1"/>
      <w:numFmt w:val="upperRoman"/>
      <w:lvlText w:val="%1."/>
      <w:lvlJc w:val="left"/>
      <w:pPr>
        <w:ind w:left="1727" w:hanging="774"/>
      </w:pPr>
      <w:rPr>
        <w:rFonts w:ascii="Arial" w:eastAsia="Arial" w:hAnsi="Arial" w:cs="Arial" w:hint="default"/>
        <w:w w:val="103"/>
        <w:sz w:val="19"/>
        <w:szCs w:val="19"/>
      </w:rPr>
    </w:lvl>
    <w:lvl w:ilvl="1" w:tplc="D6421EAE">
      <w:numFmt w:val="bullet"/>
      <w:lvlText w:val="•"/>
      <w:lvlJc w:val="left"/>
      <w:pPr>
        <w:ind w:left="2694" w:hanging="774"/>
      </w:pPr>
      <w:rPr>
        <w:rFonts w:hint="default"/>
      </w:rPr>
    </w:lvl>
    <w:lvl w:ilvl="2" w:tplc="62EC54BE">
      <w:numFmt w:val="bullet"/>
      <w:lvlText w:val="•"/>
      <w:lvlJc w:val="left"/>
      <w:pPr>
        <w:ind w:left="3668" w:hanging="774"/>
      </w:pPr>
      <w:rPr>
        <w:rFonts w:hint="default"/>
      </w:rPr>
    </w:lvl>
    <w:lvl w:ilvl="3" w:tplc="71740F08">
      <w:numFmt w:val="bullet"/>
      <w:lvlText w:val="•"/>
      <w:lvlJc w:val="left"/>
      <w:pPr>
        <w:ind w:left="4642" w:hanging="774"/>
      </w:pPr>
      <w:rPr>
        <w:rFonts w:hint="default"/>
      </w:rPr>
    </w:lvl>
    <w:lvl w:ilvl="4" w:tplc="28244F1A">
      <w:numFmt w:val="bullet"/>
      <w:lvlText w:val="•"/>
      <w:lvlJc w:val="left"/>
      <w:pPr>
        <w:ind w:left="5616" w:hanging="774"/>
      </w:pPr>
      <w:rPr>
        <w:rFonts w:hint="default"/>
      </w:rPr>
    </w:lvl>
    <w:lvl w:ilvl="5" w:tplc="324E592A">
      <w:numFmt w:val="bullet"/>
      <w:lvlText w:val="•"/>
      <w:lvlJc w:val="left"/>
      <w:pPr>
        <w:ind w:left="6590" w:hanging="774"/>
      </w:pPr>
      <w:rPr>
        <w:rFonts w:hint="default"/>
      </w:rPr>
    </w:lvl>
    <w:lvl w:ilvl="6" w:tplc="2282307E">
      <w:numFmt w:val="bullet"/>
      <w:lvlText w:val="•"/>
      <w:lvlJc w:val="left"/>
      <w:pPr>
        <w:ind w:left="7564" w:hanging="774"/>
      </w:pPr>
      <w:rPr>
        <w:rFonts w:hint="default"/>
      </w:rPr>
    </w:lvl>
    <w:lvl w:ilvl="7" w:tplc="AE44DB48">
      <w:numFmt w:val="bullet"/>
      <w:lvlText w:val="•"/>
      <w:lvlJc w:val="left"/>
      <w:pPr>
        <w:ind w:left="8538" w:hanging="774"/>
      </w:pPr>
      <w:rPr>
        <w:rFonts w:hint="default"/>
      </w:rPr>
    </w:lvl>
    <w:lvl w:ilvl="8" w:tplc="FBE8B054">
      <w:numFmt w:val="bullet"/>
      <w:lvlText w:val="•"/>
      <w:lvlJc w:val="left"/>
      <w:pPr>
        <w:ind w:left="9512" w:hanging="77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DC"/>
    <w:rsid w:val="00006585"/>
    <w:rsid w:val="00036EE3"/>
    <w:rsid w:val="00045253"/>
    <w:rsid w:val="00077C04"/>
    <w:rsid w:val="0008039D"/>
    <w:rsid w:val="000876C6"/>
    <w:rsid w:val="000A5D49"/>
    <w:rsid w:val="000A7D04"/>
    <w:rsid w:val="000C1D5C"/>
    <w:rsid w:val="000C7213"/>
    <w:rsid w:val="000F4C1C"/>
    <w:rsid w:val="0014052A"/>
    <w:rsid w:val="0014084C"/>
    <w:rsid w:val="0014327A"/>
    <w:rsid w:val="0014329A"/>
    <w:rsid w:val="001432C8"/>
    <w:rsid w:val="0015023B"/>
    <w:rsid w:val="00153C55"/>
    <w:rsid w:val="00155BF6"/>
    <w:rsid w:val="00156EF2"/>
    <w:rsid w:val="001623E9"/>
    <w:rsid w:val="00166D74"/>
    <w:rsid w:val="0016727E"/>
    <w:rsid w:val="0017462D"/>
    <w:rsid w:val="00180838"/>
    <w:rsid w:val="00181B8C"/>
    <w:rsid w:val="0018367C"/>
    <w:rsid w:val="00184BDB"/>
    <w:rsid w:val="00184C63"/>
    <w:rsid w:val="00192B7A"/>
    <w:rsid w:val="001A0464"/>
    <w:rsid w:val="001B2A7E"/>
    <w:rsid w:val="001B3298"/>
    <w:rsid w:val="001B5484"/>
    <w:rsid w:val="001D62AB"/>
    <w:rsid w:val="001E4ECF"/>
    <w:rsid w:val="001F29E3"/>
    <w:rsid w:val="00201907"/>
    <w:rsid w:val="00205AA1"/>
    <w:rsid w:val="00210CD5"/>
    <w:rsid w:val="002148ED"/>
    <w:rsid w:val="00224505"/>
    <w:rsid w:val="0025392B"/>
    <w:rsid w:val="00264728"/>
    <w:rsid w:val="002775DE"/>
    <w:rsid w:val="00292323"/>
    <w:rsid w:val="002950B4"/>
    <w:rsid w:val="002A0350"/>
    <w:rsid w:val="002A4343"/>
    <w:rsid w:val="002A58D2"/>
    <w:rsid w:val="002A78DC"/>
    <w:rsid w:val="002B4ECD"/>
    <w:rsid w:val="002C1D28"/>
    <w:rsid w:val="002C5F4B"/>
    <w:rsid w:val="002D6AA3"/>
    <w:rsid w:val="002E7B97"/>
    <w:rsid w:val="003159F4"/>
    <w:rsid w:val="00322038"/>
    <w:rsid w:val="00334E62"/>
    <w:rsid w:val="0034268C"/>
    <w:rsid w:val="003665DD"/>
    <w:rsid w:val="00376869"/>
    <w:rsid w:val="003863FF"/>
    <w:rsid w:val="003B1463"/>
    <w:rsid w:val="003B7FD0"/>
    <w:rsid w:val="003C23EF"/>
    <w:rsid w:val="003E2EF5"/>
    <w:rsid w:val="003E6E2D"/>
    <w:rsid w:val="003E7DD7"/>
    <w:rsid w:val="00411CEF"/>
    <w:rsid w:val="00430FA4"/>
    <w:rsid w:val="00460790"/>
    <w:rsid w:val="0047111C"/>
    <w:rsid w:val="00494541"/>
    <w:rsid w:val="004A3669"/>
    <w:rsid w:val="004B1EFC"/>
    <w:rsid w:val="004C09B7"/>
    <w:rsid w:val="004C1985"/>
    <w:rsid w:val="004C1CDC"/>
    <w:rsid w:val="004D35CB"/>
    <w:rsid w:val="004D4FBF"/>
    <w:rsid w:val="004D563D"/>
    <w:rsid w:val="004D5F38"/>
    <w:rsid w:val="004D731F"/>
    <w:rsid w:val="004F6396"/>
    <w:rsid w:val="00501087"/>
    <w:rsid w:val="005034B1"/>
    <w:rsid w:val="00504985"/>
    <w:rsid w:val="00512D4B"/>
    <w:rsid w:val="00514C35"/>
    <w:rsid w:val="00520C0E"/>
    <w:rsid w:val="00525C29"/>
    <w:rsid w:val="00531B5D"/>
    <w:rsid w:val="005422A5"/>
    <w:rsid w:val="0055413A"/>
    <w:rsid w:val="00556FFB"/>
    <w:rsid w:val="005635F8"/>
    <w:rsid w:val="00571E0C"/>
    <w:rsid w:val="005729FE"/>
    <w:rsid w:val="00580394"/>
    <w:rsid w:val="0059479E"/>
    <w:rsid w:val="00596A9E"/>
    <w:rsid w:val="005A1945"/>
    <w:rsid w:val="005A272E"/>
    <w:rsid w:val="005A756C"/>
    <w:rsid w:val="005B0242"/>
    <w:rsid w:val="005B2EA9"/>
    <w:rsid w:val="005B6C22"/>
    <w:rsid w:val="005B6E58"/>
    <w:rsid w:val="005C2805"/>
    <w:rsid w:val="005D1F50"/>
    <w:rsid w:val="005D4083"/>
    <w:rsid w:val="005E6768"/>
    <w:rsid w:val="005F1E32"/>
    <w:rsid w:val="005F283F"/>
    <w:rsid w:val="00601F86"/>
    <w:rsid w:val="006030E9"/>
    <w:rsid w:val="00614455"/>
    <w:rsid w:val="0062463F"/>
    <w:rsid w:val="00627BCF"/>
    <w:rsid w:val="00630D17"/>
    <w:rsid w:val="00631E0C"/>
    <w:rsid w:val="00642E99"/>
    <w:rsid w:val="00643BF4"/>
    <w:rsid w:val="006674F8"/>
    <w:rsid w:val="0069612F"/>
    <w:rsid w:val="006B7B7D"/>
    <w:rsid w:val="006B7D1A"/>
    <w:rsid w:val="006D2602"/>
    <w:rsid w:val="006D756C"/>
    <w:rsid w:val="006F348F"/>
    <w:rsid w:val="006F42E7"/>
    <w:rsid w:val="007018CE"/>
    <w:rsid w:val="0070511A"/>
    <w:rsid w:val="00706C92"/>
    <w:rsid w:val="00715DB4"/>
    <w:rsid w:val="00726E15"/>
    <w:rsid w:val="00737595"/>
    <w:rsid w:val="00744B1C"/>
    <w:rsid w:val="00785F30"/>
    <w:rsid w:val="00796FD2"/>
    <w:rsid w:val="007A0D1C"/>
    <w:rsid w:val="007A3300"/>
    <w:rsid w:val="007A33B5"/>
    <w:rsid w:val="007B1B9E"/>
    <w:rsid w:val="007C60EE"/>
    <w:rsid w:val="007D3CD9"/>
    <w:rsid w:val="007D7846"/>
    <w:rsid w:val="007E3F5B"/>
    <w:rsid w:val="007E661F"/>
    <w:rsid w:val="00800612"/>
    <w:rsid w:val="00807DA1"/>
    <w:rsid w:val="00812AFA"/>
    <w:rsid w:val="00815BCE"/>
    <w:rsid w:val="00815CE6"/>
    <w:rsid w:val="0082219E"/>
    <w:rsid w:val="00846B32"/>
    <w:rsid w:val="00856EFB"/>
    <w:rsid w:val="008624F3"/>
    <w:rsid w:val="00862652"/>
    <w:rsid w:val="0086383E"/>
    <w:rsid w:val="0087014B"/>
    <w:rsid w:val="00880C67"/>
    <w:rsid w:val="0088285F"/>
    <w:rsid w:val="008D5085"/>
    <w:rsid w:val="008F077C"/>
    <w:rsid w:val="00900561"/>
    <w:rsid w:val="009054D4"/>
    <w:rsid w:val="00907DE4"/>
    <w:rsid w:val="0092475E"/>
    <w:rsid w:val="009265E3"/>
    <w:rsid w:val="0093168F"/>
    <w:rsid w:val="0095261E"/>
    <w:rsid w:val="0097219E"/>
    <w:rsid w:val="009763A8"/>
    <w:rsid w:val="00983344"/>
    <w:rsid w:val="00984F52"/>
    <w:rsid w:val="00993A33"/>
    <w:rsid w:val="009A6222"/>
    <w:rsid w:val="009B4EC3"/>
    <w:rsid w:val="009C7923"/>
    <w:rsid w:val="009D258A"/>
    <w:rsid w:val="009E35B4"/>
    <w:rsid w:val="009F7EBC"/>
    <w:rsid w:val="00A045D8"/>
    <w:rsid w:val="00A05812"/>
    <w:rsid w:val="00A10C30"/>
    <w:rsid w:val="00A1771F"/>
    <w:rsid w:val="00A35930"/>
    <w:rsid w:val="00A45C0E"/>
    <w:rsid w:val="00A53BF7"/>
    <w:rsid w:val="00A61B8A"/>
    <w:rsid w:val="00A84741"/>
    <w:rsid w:val="00A951A2"/>
    <w:rsid w:val="00AC44B0"/>
    <w:rsid w:val="00AD0A08"/>
    <w:rsid w:val="00AD229D"/>
    <w:rsid w:val="00AE391E"/>
    <w:rsid w:val="00B01F0D"/>
    <w:rsid w:val="00B06BBE"/>
    <w:rsid w:val="00B1178D"/>
    <w:rsid w:val="00B24F7E"/>
    <w:rsid w:val="00B30CBF"/>
    <w:rsid w:val="00B319F7"/>
    <w:rsid w:val="00B329D8"/>
    <w:rsid w:val="00B35160"/>
    <w:rsid w:val="00B40485"/>
    <w:rsid w:val="00B57B21"/>
    <w:rsid w:val="00B60823"/>
    <w:rsid w:val="00B73AE2"/>
    <w:rsid w:val="00BA05A0"/>
    <w:rsid w:val="00BB29D8"/>
    <w:rsid w:val="00BB2C2C"/>
    <w:rsid w:val="00BF4509"/>
    <w:rsid w:val="00C010DF"/>
    <w:rsid w:val="00C1515F"/>
    <w:rsid w:val="00C2149D"/>
    <w:rsid w:val="00C2559C"/>
    <w:rsid w:val="00C3510D"/>
    <w:rsid w:val="00C54A07"/>
    <w:rsid w:val="00C71C1D"/>
    <w:rsid w:val="00C82D38"/>
    <w:rsid w:val="00C869C8"/>
    <w:rsid w:val="00C910D3"/>
    <w:rsid w:val="00C92942"/>
    <w:rsid w:val="00CA0C29"/>
    <w:rsid w:val="00CB0654"/>
    <w:rsid w:val="00CC18D7"/>
    <w:rsid w:val="00CC7164"/>
    <w:rsid w:val="00CD0BAD"/>
    <w:rsid w:val="00CD5E7F"/>
    <w:rsid w:val="00CF1489"/>
    <w:rsid w:val="00CF1E0A"/>
    <w:rsid w:val="00D01E04"/>
    <w:rsid w:val="00D1014E"/>
    <w:rsid w:val="00D11664"/>
    <w:rsid w:val="00D12921"/>
    <w:rsid w:val="00D226DD"/>
    <w:rsid w:val="00D27B95"/>
    <w:rsid w:val="00D53285"/>
    <w:rsid w:val="00D62000"/>
    <w:rsid w:val="00D755D5"/>
    <w:rsid w:val="00D848F9"/>
    <w:rsid w:val="00DA6CD4"/>
    <w:rsid w:val="00DD0106"/>
    <w:rsid w:val="00DD64DF"/>
    <w:rsid w:val="00DF57A0"/>
    <w:rsid w:val="00DF7680"/>
    <w:rsid w:val="00E36EF8"/>
    <w:rsid w:val="00E42F44"/>
    <w:rsid w:val="00E537CF"/>
    <w:rsid w:val="00E53BBD"/>
    <w:rsid w:val="00E62C2C"/>
    <w:rsid w:val="00E73B81"/>
    <w:rsid w:val="00E7700B"/>
    <w:rsid w:val="00E81E43"/>
    <w:rsid w:val="00EA2C66"/>
    <w:rsid w:val="00EA5956"/>
    <w:rsid w:val="00EA775D"/>
    <w:rsid w:val="00EB3A0C"/>
    <w:rsid w:val="00EC018E"/>
    <w:rsid w:val="00ED7B27"/>
    <w:rsid w:val="00EE1E9F"/>
    <w:rsid w:val="00EE2756"/>
    <w:rsid w:val="00EE5D33"/>
    <w:rsid w:val="00F02A2D"/>
    <w:rsid w:val="00F10034"/>
    <w:rsid w:val="00F34CDC"/>
    <w:rsid w:val="00F35313"/>
    <w:rsid w:val="00F4204C"/>
    <w:rsid w:val="00F4294A"/>
    <w:rsid w:val="00F4654E"/>
    <w:rsid w:val="00F66B34"/>
    <w:rsid w:val="00F83B06"/>
    <w:rsid w:val="00F95019"/>
    <w:rsid w:val="00F96756"/>
    <w:rsid w:val="00FA126E"/>
    <w:rsid w:val="00FA3F84"/>
    <w:rsid w:val="00FD265F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9D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  <w:lang w:val="es-MX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15C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5328-6A67-41A1-A340-D4B6DE81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BELEM ZUNIGA</dc:creator>
  <cp:lastModifiedBy>Karla Rocio Alcaraz Gomez</cp:lastModifiedBy>
  <cp:revision>2</cp:revision>
  <cp:lastPrinted>2022-09-27T14:06:00Z</cp:lastPrinted>
  <dcterms:created xsi:type="dcterms:W3CDTF">2022-09-27T15:08:00Z</dcterms:created>
  <dcterms:modified xsi:type="dcterms:W3CDTF">2022-09-27T15:08:00Z</dcterms:modified>
</cp:coreProperties>
</file>