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20" w:rsidRPr="00281056" w:rsidRDefault="002D6720" w:rsidP="002D6720">
      <w:pPr>
        <w:pStyle w:val="Sinespaciado"/>
        <w:jc w:val="both"/>
        <w:rPr>
          <w:rFonts w:ascii="Arial" w:hAnsi="Arial" w:cs="Arial"/>
          <w:b/>
          <w:sz w:val="24"/>
          <w:szCs w:val="24"/>
        </w:rPr>
      </w:pPr>
      <w:r w:rsidRPr="00281056">
        <w:rPr>
          <w:rFonts w:ascii="Arial" w:hAnsi="Arial" w:cs="Arial"/>
          <w:b/>
          <w:sz w:val="24"/>
          <w:szCs w:val="24"/>
        </w:rPr>
        <w:t>HONORABLE AYUNTAMIENTO CONSTITUCIONAL</w:t>
      </w:r>
    </w:p>
    <w:p w:rsidR="002D6720" w:rsidRPr="00281056" w:rsidRDefault="002D6720" w:rsidP="002D6720">
      <w:pPr>
        <w:pStyle w:val="Sinespaciado"/>
        <w:jc w:val="both"/>
        <w:rPr>
          <w:rFonts w:ascii="Arial" w:hAnsi="Arial" w:cs="Arial"/>
          <w:b/>
          <w:sz w:val="24"/>
          <w:szCs w:val="24"/>
        </w:rPr>
      </w:pPr>
      <w:r w:rsidRPr="00281056">
        <w:rPr>
          <w:rFonts w:ascii="Arial" w:hAnsi="Arial" w:cs="Arial"/>
          <w:b/>
          <w:sz w:val="24"/>
          <w:szCs w:val="24"/>
        </w:rPr>
        <w:t>DE ZAPOTLÁN EL GRANDE, JALISCO.</w:t>
      </w:r>
    </w:p>
    <w:p w:rsidR="002D6720" w:rsidRPr="00281056" w:rsidRDefault="002D6720" w:rsidP="002D6720">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2D6720" w:rsidRPr="00281056" w:rsidRDefault="002D6720" w:rsidP="002D6720">
      <w:pPr>
        <w:pStyle w:val="Sinespaciado"/>
        <w:jc w:val="both"/>
        <w:rPr>
          <w:rFonts w:ascii="Arial" w:hAnsi="Arial" w:cs="Arial"/>
          <w:b/>
          <w:sz w:val="24"/>
          <w:szCs w:val="24"/>
        </w:rPr>
      </w:pPr>
    </w:p>
    <w:p w:rsidR="002D6720" w:rsidRDefault="002D6720" w:rsidP="002D6720">
      <w:pPr>
        <w:pStyle w:val="Sinespaciado"/>
        <w:jc w:val="both"/>
        <w:rPr>
          <w:rFonts w:ascii="Arial" w:hAnsi="Arial" w:cs="Arial"/>
          <w:sz w:val="24"/>
          <w:szCs w:val="24"/>
        </w:rPr>
      </w:pPr>
    </w:p>
    <w:p w:rsidR="002D6720" w:rsidRDefault="002D6720" w:rsidP="002D6720">
      <w:pPr>
        <w:pStyle w:val="Sinespaciado"/>
        <w:ind w:firstLine="708"/>
        <w:jc w:val="both"/>
        <w:rPr>
          <w:rFonts w:ascii="Arial" w:hAnsi="Arial" w:cs="Arial"/>
          <w:sz w:val="24"/>
          <w:szCs w:val="24"/>
        </w:rPr>
      </w:pPr>
      <w:r>
        <w:rPr>
          <w:rFonts w:ascii="Arial" w:hAnsi="Arial" w:cs="Arial"/>
          <w:sz w:val="24"/>
          <w:szCs w:val="24"/>
        </w:rPr>
        <w:t xml:space="preserve">Quienes motivan y suscriben </w:t>
      </w:r>
      <w:r w:rsidRPr="00D2500B">
        <w:rPr>
          <w:rFonts w:ascii="Arial" w:hAnsi="Arial" w:cs="Arial"/>
          <w:b/>
          <w:sz w:val="24"/>
          <w:szCs w:val="24"/>
        </w:rPr>
        <w:t xml:space="preserve">C. JORGE DE JESÚS JUÁREZ PARRA, LICENCIADA LAURA ELENA MARTÍNEZ RUVALCABA, MAESTRA TANIA MAGDALENA BERNARDINO JUÁREZ, C. MAGALI CASILLAS CONTRERAS, C. DIANA LAURA ORTEGA PALAFOX, </w:t>
      </w:r>
      <w:r>
        <w:rPr>
          <w:rFonts w:ascii="Arial" w:hAnsi="Arial" w:cs="Arial"/>
          <w:sz w:val="24"/>
          <w:szCs w:val="24"/>
        </w:rPr>
        <w:t xml:space="preserve">con el carácter de integrantes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104 al 109 del Reglamento Interior del Ayuntamiento de Zapotlán el Grande, comparecemos ante este cuerpo colegiado, presentando </w:t>
      </w:r>
      <w:r>
        <w:rPr>
          <w:rFonts w:ascii="Arial" w:hAnsi="Arial" w:cs="Arial"/>
          <w:b/>
          <w:sz w:val="24"/>
          <w:szCs w:val="24"/>
        </w:rPr>
        <w:t>DICTAMEN QUE P</w:t>
      </w:r>
      <w:r w:rsidRPr="00281056">
        <w:rPr>
          <w:rFonts w:ascii="Arial" w:hAnsi="Arial" w:cs="Arial"/>
          <w:b/>
          <w:sz w:val="24"/>
          <w:szCs w:val="24"/>
        </w:rPr>
        <w:t xml:space="preserve">ROPONE LA </w:t>
      </w:r>
      <w:r>
        <w:rPr>
          <w:rFonts w:ascii="Arial" w:hAnsi="Arial" w:cs="Arial"/>
          <w:b/>
          <w:sz w:val="24"/>
          <w:szCs w:val="24"/>
        </w:rPr>
        <w:t xml:space="preserve">AUTORIZACIÓN DE INCREMENTO AL SUBSIDIO OTORGADO AL ORGANISMO PÚBLICO DESCENTRALIZADO SISTEMA PARA EL DESARROLLO INTEGRAL DE LA FAMILIA POR SUS SIGLAS DIF, DEL MUNICIPIO DE ZAPOTLÁN EL GRANDE, JALISCO, CON EL OBJETO DE SOLVENTAR EL PAGO DE HONORARIOS A NOTARIO PÚBLICO EN RELACIÓN A LA ESCRITURA NÚMERO 48702, </w:t>
      </w:r>
      <w:r>
        <w:rPr>
          <w:rFonts w:ascii="Arial" w:hAnsi="Arial" w:cs="Arial"/>
          <w:sz w:val="24"/>
          <w:szCs w:val="24"/>
        </w:rPr>
        <w:t xml:space="preserve">de conformidad con la siguiente: </w:t>
      </w:r>
    </w:p>
    <w:p w:rsidR="002D6720" w:rsidRDefault="002D6720" w:rsidP="002D6720">
      <w:pPr>
        <w:pStyle w:val="Sinespaciado"/>
        <w:ind w:firstLine="708"/>
        <w:jc w:val="both"/>
        <w:rPr>
          <w:rFonts w:ascii="Arial" w:hAnsi="Arial" w:cs="Arial"/>
          <w:sz w:val="24"/>
          <w:szCs w:val="24"/>
        </w:rPr>
      </w:pPr>
    </w:p>
    <w:p w:rsidR="002D6720" w:rsidRDefault="002D6720" w:rsidP="002D6720">
      <w:pPr>
        <w:pStyle w:val="Sinespaciado"/>
        <w:ind w:firstLine="708"/>
        <w:jc w:val="both"/>
        <w:rPr>
          <w:rFonts w:ascii="Arial" w:hAnsi="Arial" w:cs="Arial"/>
          <w:sz w:val="24"/>
          <w:szCs w:val="24"/>
        </w:rPr>
      </w:pPr>
    </w:p>
    <w:p w:rsidR="002D6720" w:rsidRDefault="002D6720" w:rsidP="002D6720">
      <w:pPr>
        <w:pStyle w:val="Sinespaciado"/>
        <w:jc w:val="center"/>
        <w:rPr>
          <w:rFonts w:ascii="Arial" w:hAnsi="Arial" w:cs="Arial"/>
          <w:b/>
          <w:sz w:val="24"/>
          <w:szCs w:val="24"/>
        </w:rPr>
      </w:pPr>
      <w:r w:rsidRPr="00585E01">
        <w:rPr>
          <w:rFonts w:ascii="Arial" w:hAnsi="Arial" w:cs="Arial"/>
          <w:b/>
          <w:sz w:val="24"/>
          <w:szCs w:val="24"/>
        </w:rPr>
        <w:t>EXPOSICIÓN DE MOTIVOS:</w:t>
      </w:r>
    </w:p>
    <w:p w:rsidR="002D6720" w:rsidRDefault="002D6720" w:rsidP="002D6720">
      <w:pPr>
        <w:pStyle w:val="Sinespaciado"/>
        <w:jc w:val="center"/>
        <w:rPr>
          <w:rFonts w:ascii="Arial" w:hAnsi="Arial" w:cs="Arial"/>
          <w:b/>
          <w:sz w:val="24"/>
          <w:szCs w:val="24"/>
        </w:rPr>
      </w:pPr>
    </w:p>
    <w:p w:rsidR="002D6720" w:rsidRDefault="002D6720" w:rsidP="002D6720">
      <w:pPr>
        <w:pStyle w:val="Sinespaciado"/>
        <w:jc w:val="center"/>
        <w:rPr>
          <w:rFonts w:ascii="Arial" w:hAnsi="Arial" w:cs="Arial"/>
          <w:b/>
          <w:sz w:val="24"/>
          <w:szCs w:val="24"/>
        </w:rPr>
      </w:pPr>
    </w:p>
    <w:p w:rsidR="002D6720" w:rsidRDefault="002D6720" w:rsidP="002D6720">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2D6720" w:rsidRDefault="002D6720" w:rsidP="002D6720">
      <w:pPr>
        <w:pStyle w:val="Sinespaciado"/>
        <w:jc w:val="both"/>
        <w:rPr>
          <w:rFonts w:ascii="Arial" w:hAnsi="Arial" w:cs="Arial"/>
          <w:sz w:val="24"/>
          <w:szCs w:val="24"/>
        </w:rPr>
      </w:pPr>
    </w:p>
    <w:p w:rsidR="002D6720" w:rsidRDefault="002D6720" w:rsidP="002D6720">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 xml:space="preserve">os presupuestos de egresos serán aprobados por los ayuntamientos en términos de lo dispuesto por la legislación en materia de disciplina financiera y con base en sus ingresos disponibles, los principios de sostenibilidad financiera, </w:t>
      </w:r>
      <w:r w:rsidRPr="00BC4FFD">
        <w:rPr>
          <w:rFonts w:ascii="Arial" w:hAnsi="Arial" w:cs="Arial"/>
          <w:bCs/>
          <w:sz w:val="24"/>
          <w:szCs w:val="24"/>
          <w:lang w:val="es-ES"/>
        </w:rPr>
        <w:lastRenderedPageBreak/>
        <w:t>responsabilidad hacendaria y en las reglas establecidas en la</w:t>
      </w:r>
      <w:r>
        <w:rPr>
          <w:rFonts w:ascii="Arial" w:hAnsi="Arial" w:cs="Arial"/>
          <w:bCs/>
          <w:sz w:val="24"/>
          <w:szCs w:val="24"/>
          <w:lang w:val="es-ES"/>
        </w:rPr>
        <w:t>s leyes municipales respectivas.</w:t>
      </w:r>
    </w:p>
    <w:p w:rsidR="002D6720" w:rsidRDefault="002D6720" w:rsidP="002D6720">
      <w:pPr>
        <w:pStyle w:val="Sinespaciado"/>
        <w:ind w:firstLine="708"/>
        <w:jc w:val="both"/>
        <w:rPr>
          <w:rFonts w:ascii="Arial" w:hAnsi="Arial" w:cs="Arial"/>
          <w:bCs/>
          <w:sz w:val="24"/>
          <w:szCs w:val="24"/>
          <w:lang w:val="es-ES"/>
        </w:rPr>
      </w:pPr>
    </w:p>
    <w:p w:rsidR="002D6720" w:rsidRDefault="002D6720" w:rsidP="002D6720">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p>
    <w:p w:rsidR="002D6720" w:rsidRDefault="002D6720" w:rsidP="002D6720">
      <w:pPr>
        <w:pStyle w:val="Sinespaciado"/>
        <w:ind w:firstLine="708"/>
        <w:jc w:val="both"/>
        <w:rPr>
          <w:rFonts w:ascii="Arial" w:hAnsi="Arial" w:cs="Arial"/>
          <w:bCs/>
          <w:sz w:val="24"/>
          <w:szCs w:val="24"/>
          <w:lang w:val="es-ES"/>
        </w:rPr>
      </w:pPr>
    </w:p>
    <w:p w:rsidR="002D6720" w:rsidRDefault="002D6720" w:rsidP="002D6720">
      <w:pPr>
        <w:pStyle w:val="Sinespaciado"/>
        <w:ind w:firstLine="708"/>
        <w:jc w:val="both"/>
        <w:rPr>
          <w:rFonts w:ascii="Arial" w:hAnsi="Arial" w:cs="Arial"/>
          <w:bCs/>
          <w:sz w:val="24"/>
          <w:szCs w:val="24"/>
          <w:lang w:val="es-ES"/>
        </w:rPr>
      </w:pPr>
      <w:r w:rsidRPr="008709A7">
        <w:rPr>
          <w:rFonts w:ascii="Arial" w:hAnsi="Arial" w:cs="Arial"/>
          <w:b/>
          <w:bCs/>
          <w:sz w:val="24"/>
          <w:szCs w:val="24"/>
          <w:lang w:val="es-ES"/>
        </w:rPr>
        <w:t xml:space="preserve">IV.- </w:t>
      </w:r>
      <w:r>
        <w:rPr>
          <w:rFonts w:ascii="Arial" w:hAnsi="Arial" w:cs="Arial"/>
          <w:bCs/>
          <w:sz w:val="24"/>
          <w:szCs w:val="24"/>
          <w:lang w:val="es-ES"/>
        </w:rPr>
        <w:t>El artículo 3 del Decreto que crea el O</w:t>
      </w:r>
      <w:r w:rsidR="00E13FCD">
        <w:rPr>
          <w:rFonts w:ascii="Arial" w:hAnsi="Arial" w:cs="Arial"/>
          <w:bCs/>
          <w:sz w:val="24"/>
          <w:szCs w:val="24"/>
          <w:lang w:val="es-ES"/>
        </w:rPr>
        <w:t xml:space="preserve">rganismo </w:t>
      </w:r>
      <w:r>
        <w:rPr>
          <w:rFonts w:ascii="Arial" w:hAnsi="Arial" w:cs="Arial"/>
          <w:bCs/>
          <w:sz w:val="24"/>
          <w:szCs w:val="24"/>
          <w:lang w:val="es-ES"/>
        </w:rPr>
        <w:t>P</w:t>
      </w:r>
      <w:r w:rsidR="00E13FCD">
        <w:rPr>
          <w:rFonts w:ascii="Arial" w:hAnsi="Arial" w:cs="Arial"/>
          <w:bCs/>
          <w:sz w:val="24"/>
          <w:szCs w:val="24"/>
          <w:lang w:val="es-ES"/>
        </w:rPr>
        <w:t xml:space="preserve">úblico </w:t>
      </w:r>
      <w:r>
        <w:rPr>
          <w:rFonts w:ascii="Arial" w:hAnsi="Arial" w:cs="Arial"/>
          <w:bCs/>
          <w:sz w:val="24"/>
          <w:szCs w:val="24"/>
          <w:lang w:val="es-ES"/>
        </w:rPr>
        <w:t>D</w:t>
      </w:r>
      <w:r w:rsidR="00E13FCD">
        <w:rPr>
          <w:rFonts w:ascii="Arial" w:hAnsi="Arial" w:cs="Arial"/>
          <w:bCs/>
          <w:sz w:val="24"/>
          <w:szCs w:val="24"/>
          <w:lang w:val="es-ES"/>
        </w:rPr>
        <w:t>escentralizado</w:t>
      </w:r>
      <w:r>
        <w:rPr>
          <w:rFonts w:ascii="Arial" w:hAnsi="Arial" w:cs="Arial"/>
          <w:bCs/>
          <w:sz w:val="24"/>
          <w:szCs w:val="24"/>
          <w:lang w:val="es-ES"/>
        </w:rPr>
        <w:t xml:space="preserve"> denominado  DIF Municipal, Prevé: </w:t>
      </w:r>
    </w:p>
    <w:p w:rsidR="002D6720" w:rsidRDefault="002D6720" w:rsidP="002D6720">
      <w:pPr>
        <w:pStyle w:val="Sinespaciado"/>
        <w:ind w:firstLine="708"/>
        <w:jc w:val="both"/>
        <w:rPr>
          <w:rFonts w:ascii="Arial" w:hAnsi="Arial" w:cs="Arial"/>
          <w:bCs/>
          <w:sz w:val="24"/>
          <w:szCs w:val="24"/>
          <w:lang w:val="es-ES"/>
        </w:rPr>
      </w:pPr>
    </w:p>
    <w:p w:rsidR="002D6720" w:rsidRDefault="002D6720" w:rsidP="002D6720">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Artículo 3.- El Patrimonio del Sistema para el Desarrollo Integral de la Familia, del Municipio de Ciudad Guzmán, Jalisco, se integrará con: </w:t>
      </w:r>
    </w:p>
    <w:p w:rsidR="002D6720" w:rsidRDefault="002D6720" w:rsidP="002D6720">
      <w:pPr>
        <w:pStyle w:val="Sinespaciado"/>
        <w:ind w:firstLine="708"/>
        <w:jc w:val="both"/>
        <w:rPr>
          <w:rFonts w:ascii="Arial" w:hAnsi="Arial" w:cs="Arial"/>
          <w:bCs/>
          <w:sz w:val="24"/>
          <w:szCs w:val="24"/>
          <w:lang w:val="es-ES"/>
        </w:rPr>
      </w:pPr>
    </w:p>
    <w:p w:rsidR="002D6720" w:rsidRPr="006C1D42" w:rsidRDefault="002D6720" w:rsidP="002D6720">
      <w:pPr>
        <w:pStyle w:val="Sinespaciado"/>
        <w:ind w:firstLine="708"/>
        <w:jc w:val="both"/>
        <w:rPr>
          <w:rFonts w:ascii="Arial" w:hAnsi="Arial" w:cs="Arial"/>
          <w:bCs/>
          <w:i/>
          <w:lang w:val="es-ES"/>
        </w:rPr>
      </w:pPr>
      <w:r w:rsidRPr="006C1D42">
        <w:rPr>
          <w:rFonts w:ascii="Arial" w:hAnsi="Arial" w:cs="Arial"/>
          <w:bCs/>
          <w:i/>
          <w:lang w:val="es-ES"/>
        </w:rPr>
        <w:t>I.</w:t>
      </w:r>
      <w:proofErr w:type="gramStart"/>
      <w:r w:rsidRPr="006C1D42">
        <w:rPr>
          <w:rFonts w:ascii="Arial" w:hAnsi="Arial" w:cs="Arial"/>
          <w:bCs/>
          <w:i/>
          <w:lang w:val="es-ES"/>
        </w:rPr>
        <w:t>- .</w:t>
      </w:r>
      <w:proofErr w:type="gramEnd"/>
      <w:r w:rsidRPr="006C1D42">
        <w:rPr>
          <w:rFonts w:ascii="Arial" w:hAnsi="Arial" w:cs="Arial"/>
          <w:bCs/>
          <w:i/>
          <w:lang w:val="es-ES"/>
        </w:rPr>
        <w:t xml:space="preserve"> . . .</w:t>
      </w:r>
    </w:p>
    <w:p w:rsidR="002D6720" w:rsidRPr="006C1D42" w:rsidRDefault="002D6720" w:rsidP="002D6720">
      <w:pPr>
        <w:pStyle w:val="Sinespaciado"/>
        <w:ind w:firstLine="708"/>
        <w:jc w:val="both"/>
        <w:rPr>
          <w:rFonts w:ascii="Arial" w:hAnsi="Arial" w:cs="Arial"/>
          <w:bCs/>
          <w:i/>
          <w:lang w:val="es-ES"/>
        </w:rPr>
      </w:pPr>
      <w:r w:rsidRPr="006C1D42">
        <w:rPr>
          <w:rFonts w:ascii="Arial" w:hAnsi="Arial" w:cs="Arial"/>
          <w:bCs/>
          <w:i/>
          <w:lang w:val="es-ES"/>
        </w:rPr>
        <w:t>II.</w:t>
      </w:r>
      <w:proofErr w:type="gramStart"/>
      <w:r w:rsidRPr="006C1D42">
        <w:rPr>
          <w:rFonts w:ascii="Arial" w:hAnsi="Arial" w:cs="Arial"/>
          <w:bCs/>
          <w:i/>
          <w:lang w:val="es-ES"/>
        </w:rPr>
        <w:t>- .</w:t>
      </w:r>
      <w:proofErr w:type="gramEnd"/>
      <w:r w:rsidRPr="006C1D42">
        <w:rPr>
          <w:rFonts w:ascii="Arial" w:hAnsi="Arial" w:cs="Arial"/>
          <w:bCs/>
          <w:i/>
          <w:lang w:val="es-ES"/>
        </w:rPr>
        <w:t xml:space="preserve"> . . .</w:t>
      </w:r>
    </w:p>
    <w:p w:rsidR="002D6720" w:rsidRPr="006C1D42" w:rsidRDefault="002D6720" w:rsidP="002D6720">
      <w:pPr>
        <w:pStyle w:val="Sinespaciado"/>
        <w:ind w:firstLine="708"/>
        <w:jc w:val="both"/>
        <w:rPr>
          <w:rFonts w:ascii="Arial" w:hAnsi="Arial" w:cs="Arial"/>
          <w:bCs/>
          <w:i/>
          <w:lang w:val="es-ES"/>
        </w:rPr>
      </w:pPr>
      <w:r w:rsidRPr="006C1D42">
        <w:rPr>
          <w:rFonts w:ascii="Arial" w:hAnsi="Arial" w:cs="Arial"/>
          <w:bCs/>
          <w:i/>
          <w:lang w:val="es-ES"/>
        </w:rPr>
        <w:t xml:space="preserve">III.- Los subsidios, subvenciones, aportaciones y demás ingresos provenientes de los Gobiernos Federal, Estatal y Municipal para el cumplimiento de sus objetivos. </w:t>
      </w:r>
    </w:p>
    <w:p w:rsidR="002D6720" w:rsidRPr="006C1D42" w:rsidRDefault="002D6720" w:rsidP="002D6720">
      <w:pPr>
        <w:pStyle w:val="Sinespaciado"/>
        <w:ind w:firstLine="708"/>
        <w:jc w:val="both"/>
        <w:rPr>
          <w:rFonts w:ascii="Arial" w:hAnsi="Arial" w:cs="Arial"/>
          <w:bCs/>
          <w:i/>
          <w:lang w:val="es-ES"/>
        </w:rPr>
      </w:pPr>
      <w:r w:rsidRPr="006C1D42">
        <w:rPr>
          <w:rFonts w:ascii="Arial" w:hAnsi="Arial" w:cs="Arial"/>
          <w:bCs/>
          <w:i/>
          <w:lang w:val="es-ES"/>
        </w:rPr>
        <w:t>. . . . . . .</w:t>
      </w:r>
    </w:p>
    <w:p w:rsidR="002D6720" w:rsidRPr="006C1D42" w:rsidRDefault="002D6720" w:rsidP="002D6720">
      <w:pPr>
        <w:pStyle w:val="Sinespaciado"/>
        <w:ind w:firstLine="708"/>
        <w:jc w:val="both"/>
        <w:rPr>
          <w:rFonts w:ascii="Arial" w:hAnsi="Arial" w:cs="Arial"/>
          <w:b/>
          <w:bCs/>
          <w:i/>
          <w:lang w:val="es-ES"/>
        </w:rPr>
      </w:pPr>
      <w:r w:rsidRPr="006C1D42">
        <w:rPr>
          <w:rFonts w:ascii="Arial" w:hAnsi="Arial" w:cs="Arial"/>
          <w:bCs/>
          <w:i/>
          <w:lang w:val="es-ES"/>
        </w:rPr>
        <w:t>VIII.</w:t>
      </w:r>
      <w:proofErr w:type="gramStart"/>
      <w:r w:rsidRPr="006C1D42">
        <w:rPr>
          <w:rFonts w:ascii="Arial" w:hAnsi="Arial" w:cs="Arial"/>
          <w:bCs/>
          <w:i/>
          <w:lang w:val="es-ES"/>
        </w:rPr>
        <w:t>- .</w:t>
      </w:r>
      <w:proofErr w:type="gramEnd"/>
      <w:r w:rsidRPr="006C1D42">
        <w:rPr>
          <w:rFonts w:ascii="Arial" w:hAnsi="Arial" w:cs="Arial"/>
          <w:bCs/>
          <w:i/>
          <w:lang w:val="es-ES"/>
        </w:rPr>
        <w:t xml:space="preserve"> . . . . </w:t>
      </w:r>
    </w:p>
    <w:p w:rsidR="002D6720" w:rsidRDefault="002D6720" w:rsidP="002D6720">
      <w:pPr>
        <w:pStyle w:val="Sinespaciado"/>
        <w:ind w:firstLine="708"/>
        <w:jc w:val="both"/>
        <w:rPr>
          <w:rFonts w:ascii="Arial" w:hAnsi="Arial" w:cs="Arial"/>
          <w:b/>
          <w:bCs/>
          <w:sz w:val="24"/>
          <w:szCs w:val="24"/>
          <w:lang w:val="es-ES"/>
        </w:rPr>
      </w:pPr>
    </w:p>
    <w:p w:rsidR="002D6720" w:rsidRDefault="002D6720" w:rsidP="002D6720">
      <w:pPr>
        <w:pStyle w:val="Sinespaciado"/>
        <w:ind w:left="1134" w:right="1134"/>
        <w:jc w:val="both"/>
        <w:rPr>
          <w:rFonts w:ascii="Arial" w:hAnsi="Arial" w:cs="Arial"/>
          <w:i/>
          <w:sz w:val="20"/>
          <w:szCs w:val="20"/>
        </w:rPr>
      </w:pPr>
    </w:p>
    <w:p w:rsidR="002D6720" w:rsidRDefault="002D6720" w:rsidP="002D6720">
      <w:pPr>
        <w:pStyle w:val="Sinespaciado"/>
        <w:ind w:firstLine="708"/>
        <w:jc w:val="both"/>
        <w:rPr>
          <w:rFonts w:ascii="Arial" w:hAnsi="Arial" w:cs="Arial"/>
          <w:bCs/>
          <w:sz w:val="24"/>
          <w:szCs w:val="24"/>
          <w:lang w:val="es-ES"/>
        </w:rPr>
      </w:pPr>
      <w:r>
        <w:rPr>
          <w:rFonts w:ascii="Arial" w:hAnsi="Arial" w:cs="Arial"/>
          <w:bCs/>
          <w:sz w:val="24"/>
          <w:szCs w:val="24"/>
          <w:lang w:val="es-ES"/>
        </w:rPr>
        <w:t>Con base en lo anterior, hacemos del conocimiento de este Pleno, los siguientes:</w:t>
      </w:r>
    </w:p>
    <w:p w:rsidR="002D6720" w:rsidRDefault="002D6720" w:rsidP="002D6720">
      <w:pPr>
        <w:pStyle w:val="Sinespaciado"/>
        <w:jc w:val="both"/>
        <w:rPr>
          <w:rFonts w:ascii="Arial" w:hAnsi="Arial" w:cs="Arial"/>
          <w:bCs/>
          <w:sz w:val="24"/>
          <w:szCs w:val="24"/>
          <w:lang w:val="es-ES"/>
        </w:rPr>
      </w:pPr>
    </w:p>
    <w:p w:rsidR="002D6720" w:rsidRDefault="002D6720" w:rsidP="002D6720">
      <w:pPr>
        <w:pStyle w:val="Sinespaciado"/>
        <w:jc w:val="center"/>
        <w:rPr>
          <w:rFonts w:ascii="Arial" w:hAnsi="Arial" w:cs="Arial"/>
          <w:b/>
          <w:bCs/>
          <w:sz w:val="24"/>
          <w:szCs w:val="24"/>
          <w:lang w:val="es-ES"/>
        </w:rPr>
      </w:pPr>
      <w:r w:rsidRPr="00190318">
        <w:rPr>
          <w:rFonts w:ascii="Arial" w:hAnsi="Arial" w:cs="Arial"/>
          <w:b/>
          <w:bCs/>
          <w:sz w:val="24"/>
          <w:szCs w:val="24"/>
          <w:lang w:val="es-ES"/>
        </w:rPr>
        <w:t xml:space="preserve">A N T E C E D E N T E </w:t>
      </w:r>
      <w:proofErr w:type="gramStart"/>
      <w:r w:rsidRPr="00190318">
        <w:rPr>
          <w:rFonts w:ascii="Arial" w:hAnsi="Arial" w:cs="Arial"/>
          <w:b/>
          <w:bCs/>
          <w:sz w:val="24"/>
          <w:szCs w:val="24"/>
          <w:lang w:val="es-ES"/>
        </w:rPr>
        <w:t>S :</w:t>
      </w:r>
      <w:proofErr w:type="gramEnd"/>
    </w:p>
    <w:p w:rsidR="002D6720" w:rsidRDefault="002D6720" w:rsidP="002D6720">
      <w:pPr>
        <w:pStyle w:val="Sinespaciado"/>
        <w:jc w:val="center"/>
        <w:rPr>
          <w:rFonts w:ascii="Arial" w:hAnsi="Arial" w:cs="Arial"/>
          <w:b/>
          <w:bCs/>
          <w:sz w:val="24"/>
          <w:szCs w:val="24"/>
          <w:lang w:val="es-ES"/>
        </w:rPr>
      </w:pPr>
    </w:p>
    <w:p w:rsidR="00F854C2" w:rsidRDefault="002D6720" w:rsidP="002D6720">
      <w:pPr>
        <w:spacing w:after="0" w:line="240" w:lineRule="auto"/>
        <w:jc w:val="both"/>
        <w:rPr>
          <w:rFonts w:ascii="Arial" w:hAnsi="Arial" w:cs="Arial"/>
          <w:bCs/>
          <w:sz w:val="24"/>
          <w:szCs w:val="24"/>
          <w:lang w:val="es-ES"/>
        </w:rPr>
      </w:pPr>
      <w:r>
        <w:rPr>
          <w:rFonts w:ascii="Arial" w:hAnsi="Arial" w:cs="Arial"/>
          <w:b/>
          <w:bCs/>
          <w:sz w:val="24"/>
          <w:szCs w:val="24"/>
          <w:lang w:val="es-ES"/>
        </w:rPr>
        <w:tab/>
        <w:t xml:space="preserve">1.- </w:t>
      </w:r>
      <w:r w:rsidR="00F854C2">
        <w:rPr>
          <w:rFonts w:ascii="Arial" w:hAnsi="Arial" w:cs="Arial"/>
          <w:bCs/>
          <w:sz w:val="24"/>
          <w:szCs w:val="24"/>
          <w:lang w:val="es-ES"/>
        </w:rPr>
        <w:t>Que en el punto número 11 del orden del día de la Sesión Pública Ordinaria n</w:t>
      </w:r>
      <w:r w:rsidR="00F44947">
        <w:rPr>
          <w:rFonts w:ascii="Arial" w:hAnsi="Arial" w:cs="Arial"/>
          <w:bCs/>
          <w:sz w:val="24"/>
          <w:szCs w:val="24"/>
          <w:lang w:val="es-ES"/>
        </w:rPr>
        <w:t>úmero 19</w:t>
      </w:r>
      <w:r w:rsidR="00F854C2">
        <w:rPr>
          <w:rFonts w:ascii="Arial" w:hAnsi="Arial" w:cs="Arial"/>
          <w:bCs/>
          <w:sz w:val="24"/>
          <w:szCs w:val="24"/>
          <w:lang w:val="es-ES"/>
        </w:rPr>
        <w:t xml:space="preserve"> de Ayuntamiento, </w:t>
      </w:r>
      <w:r w:rsidR="00F44947">
        <w:rPr>
          <w:rFonts w:ascii="Arial" w:hAnsi="Arial" w:cs="Arial"/>
          <w:bCs/>
          <w:sz w:val="24"/>
          <w:szCs w:val="24"/>
          <w:lang w:val="es-ES"/>
        </w:rPr>
        <w:t>se aprobó por unanimidad de los integrantes del pleno,</w:t>
      </w:r>
      <w:r w:rsidR="00533859">
        <w:rPr>
          <w:rFonts w:ascii="Arial" w:hAnsi="Arial" w:cs="Arial"/>
          <w:bCs/>
          <w:sz w:val="24"/>
          <w:szCs w:val="24"/>
          <w:lang w:val="es-ES"/>
        </w:rPr>
        <w:t xml:space="preserve"> iniciativa presentada por el C. Alejandro Barragán Sánchez en su carácter de Presidente Municipal, con el siguiente rubro:</w:t>
      </w:r>
      <w:r w:rsidR="00F44947">
        <w:rPr>
          <w:rFonts w:ascii="Arial" w:hAnsi="Arial" w:cs="Arial"/>
          <w:bCs/>
          <w:sz w:val="24"/>
          <w:szCs w:val="24"/>
          <w:lang w:val="es-ES"/>
        </w:rPr>
        <w:t xml:space="preserve"> Iniciativa de acuerdo económico </w:t>
      </w:r>
      <w:r w:rsidR="00533859">
        <w:rPr>
          <w:rFonts w:ascii="Arial" w:hAnsi="Arial" w:cs="Arial"/>
          <w:bCs/>
          <w:sz w:val="24"/>
          <w:szCs w:val="24"/>
          <w:lang w:val="es-ES"/>
        </w:rPr>
        <w:t>que turna a las Comisiones Edilicias Permanentes de Hacienda Pública y Patrimonio Municipal (convocante) y Obras Públicas, Planeación Urbana y Regularización de la Tenencia de la Tierra (coadyuvante) con el objeto de dar cumplimiento con el quinto punto de la sesión pública extraordinaria de Ayuntamiento número 56 de fecha 06 seis de marzo del año 2018.</w:t>
      </w:r>
    </w:p>
    <w:p w:rsidR="00533859" w:rsidRDefault="00533859" w:rsidP="002D6720">
      <w:pPr>
        <w:spacing w:after="0" w:line="240" w:lineRule="auto"/>
        <w:jc w:val="both"/>
        <w:rPr>
          <w:rFonts w:ascii="Arial" w:hAnsi="Arial" w:cs="Arial"/>
          <w:bCs/>
          <w:sz w:val="24"/>
          <w:szCs w:val="24"/>
          <w:lang w:val="es-ES"/>
        </w:rPr>
      </w:pPr>
    </w:p>
    <w:p w:rsidR="00533859" w:rsidRDefault="00533859" w:rsidP="002D6720">
      <w:pPr>
        <w:spacing w:after="0" w:line="240" w:lineRule="auto"/>
        <w:jc w:val="both"/>
        <w:rPr>
          <w:rFonts w:ascii="Arial" w:hAnsi="Arial" w:cs="Arial"/>
          <w:bCs/>
          <w:sz w:val="24"/>
          <w:szCs w:val="24"/>
          <w:lang w:val="es-ES"/>
        </w:rPr>
      </w:pPr>
      <w:r>
        <w:rPr>
          <w:rFonts w:ascii="Arial" w:hAnsi="Arial" w:cs="Arial"/>
          <w:bCs/>
          <w:sz w:val="24"/>
          <w:szCs w:val="24"/>
          <w:lang w:val="es-ES"/>
        </w:rPr>
        <w:tab/>
        <w:t xml:space="preserve">En la misma se contienen </w:t>
      </w:r>
      <w:r w:rsidR="00B472DD">
        <w:rPr>
          <w:rFonts w:ascii="Arial" w:hAnsi="Arial" w:cs="Arial"/>
          <w:bCs/>
          <w:sz w:val="24"/>
          <w:szCs w:val="24"/>
          <w:lang w:val="es-ES"/>
        </w:rPr>
        <w:t xml:space="preserve">los siguientes: </w:t>
      </w:r>
    </w:p>
    <w:p w:rsidR="00B472DD" w:rsidRDefault="00B472DD" w:rsidP="002D6720">
      <w:pPr>
        <w:spacing w:after="0" w:line="240" w:lineRule="auto"/>
        <w:jc w:val="both"/>
        <w:rPr>
          <w:rFonts w:ascii="Arial" w:hAnsi="Arial" w:cs="Arial"/>
          <w:bCs/>
          <w:sz w:val="24"/>
          <w:szCs w:val="24"/>
          <w:lang w:val="es-ES"/>
        </w:rPr>
      </w:pPr>
    </w:p>
    <w:p w:rsidR="00B472DD" w:rsidRDefault="00B472DD" w:rsidP="00B472DD">
      <w:pPr>
        <w:pStyle w:val="Sinespaciado"/>
        <w:jc w:val="both"/>
        <w:rPr>
          <w:rFonts w:ascii="Arial" w:hAnsi="Arial" w:cs="Arial"/>
          <w:sz w:val="24"/>
          <w:szCs w:val="24"/>
        </w:rPr>
      </w:pPr>
    </w:p>
    <w:p w:rsidR="00B472DD" w:rsidRPr="008A75D8" w:rsidRDefault="00B472DD" w:rsidP="00B472DD">
      <w:pPr>
        <w:pStyle w:val="Sinespaciado"/>
        <w:ind w:left="1134" w:right="993"/>
        <w:jc w:val="center"/>
        <w:rPr>
          <w:rFonts w:ascii="Arial" w:hAnsi="Arial" w:cs="Arial"/>
          <w:b/>
          <w:i/>
          <w:sz w:val="20"/>
          <w:szCs w:val="20"/>
        </w:rPr>
      </w:pPr>
      <w:r w:rsidRPr="008A75D8">
        <w:rPr>
          <w:rFonts w:ascii="Arial" w:hAnsi="Arial" w:cs="Arial"/>
          <w:b/>
          <w:i/>
          <w:sz w:val="20"/>
          <w:szCs w:val="20"/>
        </w:rPr>
        <w:t>“PUNTOS DE ACUERDO:</w:t>
      </w:r>
    </w:p>
    <w:p w:rsidR="00B472DD" w:rsidRPr="008A75D8" w:rsidRDefault="00B472DD" w:rsidP="00B472DD">
      <w:pPr>
        <w:pStyle w:val="Sinespaciado"/>
        <w:ind w:left="1134" w:right="993"/>
        <w:jc w:val="center"/>
        <w:rPr>
          <w:rFonts w:ascii="Arial" w:hAnsi="Arial" w:cs="Arial"/>
          <w:b/>
          <w:i/>
          <w:sz w:val="20"/>
          <w:szCs w:val="20"/>
        </w:rPr>
      </w:pPr>
    </w:p>
    <w:p w:rsidR="00B472DD" w:rsidRPr="008A75D8" w:rsidRDefault="00B472DD" w:rsidP="00B472DD">
      <w:pPr>
        <w:spacing w:after="0" w:line="240" w:lineRule="auto"/>
        <w:ind w:left="1134" w:right="993"/>
        <w:jc w:val="both"/>
        <w:rPr>
          <w:rFonts w:ascii="Arial" w:eastAsia="Calibri" w:hAnsi="Arial" w:cs="Arial"/>
          <w:i/>
          <w:sz w:val="20"/>
          <w:szCs w:val="20"/>
          <w:lang w:val="es-AR"/>
        </w:rPr>
      </w:pPr>
      <w:r w:rsidRPr="008A75D8">
        <w:rPr>
          <w:rFonts w:ascii="Arial" w:eastAsia="Calibri" w:hAnsi="Arial" w:cs="Arial"/>
          <w:b/>
          <w:i/>
          <w:sz w:val="20"/>
          <w:szCs w:val="20"/>
          <w:lang w:val="es-AR"/>
        </w:rPr>
        <w:t>PRIMERO.</w:t>
      </w:r>
      <w:r w:rsidRPr="008A75D8">
        <w:rPr>
          <w:rFonts w:ascii="Arial" w:eastAsia="Calibri" w:hAnsi="Arial" w:cs="Arial"/>
          <w:i/>
          <w:sz w:val="20"/>
          <w:szCs w:val="20"/>
          <w:lang w:val="es-AR"/>
        </w:rPr>
        <w:t xml:space="preserve"> Se turna a las </w:t>
      </w:r>
      <w:r w:rsidRPr="008A75D8">
        <w:rPr>
          <w:rFonts w:ascii="Arial" w:eastAsia="Calibri" w:hAnsi="Arial" w:cs="Arial"/>
          <w:b/>
          <w:i/>
          <w:sz w:val="20"/>
          <w:szCs w:val="20"/>
          <w:lang w:val="es-AR"/>
        </w:rPr>
        <w:t>COMISIONES EDILICIAS PERMANENTES DE HACIENDA PÚBLICA Y PATRIMONIO MUNICIPAL</w:t>
      </w:r>
      <w:r w:rsidRPr="008A75D8">
        <w:rPr>
          <w:rFonts w:ascii="Arial" w:eastAsia="Calibri" w:hAnsi="Arial" w:cs="Arial"/>
          <w:i/>
          <w:sz w:val="20"/>
          <w:szCs w:val="20"/>
          <w:lang w:val="es-AR"/>
        </w:rPr>
        <w:t xml:space="preserve"> como (</w:t>
      </w:r>
      <w:r w:rsidRPr="008A75D8">
        <w:rPr>
          <w:rFonts w:ascii="Arial" w:eastAsia="Calibri" w:hAnsi="Arial" w:cs="Arial"/>
          <w:b/>
          <w:i/>
          <w:sz w:val="20"/>
          <w:szCs w:val="20"/>
          <w:lang w:val="es-AR"/>
        </w:rPr>
        <w:t xml:space="preserve">CONVOCANTE) </w:t>
      </w:r>
      <w:r w:rsidRPr="008A75D8">
        <w:rPr>
          <w:rFonts w:ascii="Arial" w:eastAsia="Calibri" w:hAnsi="Arial" w:cs="Arial"/>
          <w:i/>
          <w:sz w:val="20"/>
          <w:szCs w:val="20"/>
          <w:lang w:val="es-AR"/>
        </w:rPr>
        <w:t xml:space="preserve"> y a la </w:t>
      </w:r>
      <w:r w:rsidRPr="008A75D8">
        <w:rPr>
          <w:rFonts w:ascii="Arial" w:eastAsia="Calibri" w:hAnsi="Arial" w:cs="Arial"/>
          <w:i/>
          <w:sz w:val="20"/>
          <w:szCs w:val="20"/>
          <w:lang w:val="es-AR"/>
        </w:rPr>
        <w:lastRenderedPageBreak/>
        <w:t xml:space="preserve">de </w:t>
      </w:r>
      <w:r w:rsidRPr="008A75D8">
        <w:rPr>
          <w:rFonts w:ascii="Arial" w:hAnsi="Arial" w:cs="Arial"/>
          <w:b/>
          <w:i/>
          <w:iCs/>
          <w:color w:val="000000"/>
          <w:sz w:val="20"/>
          <w:szCs w:val="20"/>
          <w:lang w:eastAsia="es-MX"/>
        </w:rPr>
        <w:t xml:space="preserve">OBRAS PÚBLICAS, PLANEACIÓN URBANA Y REGULARIZACIÓN DE LA TENENCIA DE LA TIERRA </w:t>
      </w:r>
      <w:r w:rsidRPr="008A75D8">
        <w:rPr>
          <w:rFonts w:ascii="Arial" w:hAnsi="Arial" w:cs="Arial"/>
          <w:i/>
          <w:iCs/>
          <w:color w:val="000000"/>
          <w:sz w:val="20"/>
          <w:szCs w:val="20"/>
          <w:lang w:eastAsia="es-MX"/>
        </w:rPr>
        <w:t>como</w:t>
      </w:r>
      <w:r w:rsidRPr="008A75D8">
        <w:rPr>
          <w:rFonts w:ascii="Arial" w:hAnsi="Arial" w:cs="Arial"/>
          <w:b/>
          <w:i/>
          <w:iCs/>
          <w:color w:val="000000"/>
          <w:sz w:val="20"/>
          <w:szCs w:val="20"/>
          <w:lang w:eastAsia="es-MX"/>
        </w:rPr>
        <w:t xml:space="preserve"> (COADYUVANTE)</w:t>
      </w:r>
      <w:r w:rsidRPr="008A75D8">
        <w:rPr>
          <w:rFonts w:ascii="Arial" w:eastAsia="Calibri" w:hAnsi="Arial" w:cs="Arial"/>
          <w:i/>
          <w:sz w:val="20"/>
          <w:szCs w:val="20"/>
          <w:lang w:val="es-AR"/>
        </w:rPr>
        <w:t xml:space="preserve">, para que en uso de las atribuciones y facultades que tienen conferidas por el Reglamento Interior del Ayuntamiento de Zapotlán el Grande, Jalisco, se avoquen al conocimiento, estudio y correspondiente dictamen conjunto de la presente iniciativa, que dé cumplimiento con el </w:t>
      </w:r>
      <w:r w:rsidRPr="008A75D8">
        <w:rPr>
          <w:rFonts w:ascii="Arial" w:hAnsi="Arial" w:cs="Arial"/>
          <w:b/>
          <w:i/>
          <w:sz w:val="20"/>
          <w:szCs w:val="20"/>
        </w:rPr>
        <w:t>QUINTO PUNTO</w:t>
      </w:r>
      <w:r w:rsidRPr="008A75D8">
        <w:rPr>
          <w:rFonts w:ascii="Arial" w:hAnsi="Arial" w:cs="Arial"/>
          <w:i/>
          <w:sz w:val="20"/>
          <w:szCs w:val="20"/>
        </w:rPr>
        <w:t xml:space="preserve"> de la Sesión Pública Extraordinaria de Ayuntamiento número 56 de fecha 06 seis de Marzo del año 2018, cuyo rubro se lee: </w:t>
      </w:r>
      <w:r w:rsidRPr="008A75D8">
        <w:rPr>
          <w:rFonts w:ascii="Arial" w:hAnsi="Arial" w:cs="Arial"/>
          <w:b/>
          <w:i/>
          <w:sz w:val="20"/>
          <w:szCs w:val="20"/>
        </w:rPr>
        <w:t>DICTAMEN DE LA COMISIÓN DE HACIENDA PÚBLICA Y PATRIMONIO MUNICIPAL QUE AUTORIZA LA REVOCACIÓN DE DONACIÓN, REASIGNACIÓN Y DONACIÓN DE TERRENO A DIVERSAS INSTITUCIONES DE GOBIERNO</w:t>
      </w:r>
      <w:r w:rsidRPr="008A75D8">
        <w:rPr>
          <w:rFonts w:ascii="Arial" w:eastAsia="Calibri" w:hAnsi="Arial" w:cs="Arial"/>
          <w:i/>
          <w:sz w:val="20"/>
          <w:szCs w:val="20"/>
          <w:lang w:val="es-AR"/>
        </w:rPr>
        <w:t xml:space="preserve">;  </w:t>
      </w:r>
      <w:r w:rsidRPr="00046EED">
        <w:rPr>
          <w:rFonts w:ascii="Arial" w:eastAsia="Calibri" w:hAnsi="Arial" w:cs="Arial"/>
          <w:i/>
          <w:u w:val="single"/>
          <w:lang w:val="es-AR"/>
        </w:rPr>
        <w:t>a efecto de que a través de las dependencias Hacienda Pública Municipal, se analice la suficiencia presupuestal y gastos concernientes a la escrituración del predio donado</w:t>
      </w:r>
      <w:r w:rsidRPr="008A75D8">
        <w:rPr>
          <w:rFonts w:ascii="Arial" w:eastAsia="Calibri" w:hAnsi="Arial" w:cs="Arial"/>
          <w:i/>
          <w:sz w:val="20"/>
          <w:szCs w:val="20"/>
          <w:lang w:val="es-AR"/>
        </w:rPr>
        <w:t xml:space="preserve">; </w:t>
      </w:r>
      <w:r w:rsidR="00046EED">
        <w:rPr>
          <w:rFonts w:ascii="Arial" w:eastAsia="Calibri" w:hAnsi="Arial" w:cs="Arial"/>
          <w:i/>
          <w:sz w:val="20"/>
          <w:szCs w:val="20"/>
          <w:lang w:val="es-AR"/>
        </w:rPr>
        <w:t xml:space="preserve">y </w:t>
      </w:r>
      <w:r w:rsidRPr="008A75D8">
        <w:rPr>
          <w:rFonts w:ascii="Arial" w:eastAsia="Calibri" w:hAnsi="Arial" w:cs="Arial"/>
          <w:i/>
          <w:sz w:val="20"/>
          <w:szCs w:val="20"/>
          <w:lang w:val="es-AR"/>
        </w:rPr>
        <w:t xml:space="preserve">Ordenamiento Territorial y Obras Públicas  </w:t>
      </w:r>
      <w:r w:rsidRPr="008A75D8">
        <w:rPr>
          <w:rFonts w:ascii="Arial" w:eastAsia="Calibri" w:hAnsi="Arial" w:cs="Arial"/>
          <w:i/>
          <w:iCs/>
          <w:sz w:val="20"/>
          <w:szCs w:val="20"/>
        </w:rPr>
        <w:t xml:space="preserve">para que en uso de sus atribuciones y facultades, cada una de ellas realicen las gestiones pertinentes </w:t>
      </w:r>
      <w:r w:rsidRPr="008A75D8">
        <w:rPr>
          <w:rFonts w:ascii="Arial" w:eastAsia="Calibri" w:hAnsi="Arial" w:cs="Arial"/>
          <w:i/>
          <w:iCs/>
          <w:sz w:val="20"/>
          <w:szCs w:val="20"/>
          <w:lang w:val="es-AR"/>
        </w:rPr>
        <w:t xml:space="preserve"> con el fin de dar cumplimiento cabal al presente acuerdo y se expidan las reglas de operación necesarias para la ejecución del programa de vivienda, dependencias éstas del Gobierno Municipal, en virtud de que el Organismo Público Descentralizado, no cuenta con la infraestructura que haga materialmente posible el proyecto de mérito.  </w:t>
      </w:r>
    </w:p>
    <w:p w:rsidR="00B472DD" w:rsidRPr="008A75D8" w:rsidRDefault="00B472DD" w:rsidP="00B472DD">
      <w:pPr>
        <w:spacing w:after="0" w:line="240" w:lineRule="auto"/>
        <w:ind w:left="1134" w:right="993"/>
        <w:jc w:val="both"/>
        <w:rPr>
          <w:rFonts w:ascii="Arial" w:eastAsia="Calibri" w:hAnsi="Arial" w:cs="Arial"/>
          <w:i/>
          <w:iCs/>
          <w:sz w:val="20"/>
          <w:szCs w:val="20"/>
          <w:lang w:val="es-AR"/>
        </w:rPr>
      </w:pPr>
    </w:p>
    <w:p w:rsidR="00B472DD" w:rsidRPr="008A75D8" w:rsidRDefault="00B472DD" w:rsidP="00B472DD">
      <w:pPr>
        <w:spacing w:after="0" w:line="240" w:lineRule="auto"/>
        <w:ind w:left="1134" w:right="993"/>
        <w:jc w:val="both"/>
        <w:rPr>
          <w:rFonts w:ascii="Arial" w:eastAsia="Calibri" w:hAnsi="Arial" w:cs="Arial"/>
          <w:i/>
          <w:sz w:val="20"/>
          <w:szCs w:val="20"/>
          <w:lang w:val="es-AR"/>
        </w:rPr>
      </w:pPr>
      <w:r w:rsidRPr="008A75D8">
        <w:rPr>
          <w:rFonts w:ascii="Arial" w:eastAsia="Calibri" w:hAnsi="Arial" w:cs="Arial"/>
          <w:b/>
          <w:i/>
          <w:iCs/>
          <w:sz w:val="20"/>
          <w:szCs w:val="20"/>
        </w:rPr>
        <w:t xml:space="preserve">SEGUNDO. </w:t>
      </w:r>
      <w:r w:rsidRPr="008A75D8">
        <w:rPr>
          <w:rFonts w:ascii="Arial" w:eastAsia="Calibri" w:hAnsi="Arial" w:cs="Arial"/>
          <w:i/>
          <w:iCs/>
          <w:sz w:val="20"/>
          <w:szCs w:val="20"/>
        </w:rPr>
        <w:t>Notifíquese a los C.C. Presidente Municipal,  Síndico, Encargada de la Hacienda Municipal, Dirección de Obras Públicas, Coordinación de Ordenamiento Territorial</w:t>
      </w:r>
      <w:r w:rsidRPr="008A75D8">
        <w:rPr>
          <w:rFonts w:ascii="Arial" w:eastAsia="Calibri" w:hAnsi="Arial" w:cs="Arial"/>
          <w:i/>
          <w:sz w:val="20"/>
          <w:szCs w:val="20"/>
          <w:lang w:val="es-AR"/>
        </w:rPr>
        <w:t xml:space="preserve">, para los efectos legales correspondientes. </w:t>
      </w:r>
    </w:p>
    <w:p w:rsidR="00B472DD" w:rsidRPr="00F854C2" w:rsidRDefault="00B472DD" w:rsidP="002D6720">
      <w:pPr>
        <w:spacing w:after="0" w:line="240" w:lineRule="auto"/>
        <w:jc w:val="both"/>
        <w:rPr>
          <w:rFonts w:ascii="Arial" w:hAnsi="Arial" w:cs="Arial"/>
          <w:bCs/>
          <w:sz w:val="24"/>
          <w:szCs w:val="24"/>
          <w:lang w:val="es-ES"/>
        </w:rPr>
      </w:pPr>
    </w:p>
    <w:p w:rsidR="00F854C2" w:rsidRDefault="00F854C2" w:rsidP="002D6720">
      <w:pPr>
        <w:spacing w:after="0" w:line="240" w:lineRule="auto"/>
        <w:jc w:val="both"/>
        <w:rPr>
          <w:rFonts w:ascii="Arial" w:hAnsi="Arial" w:cs="Arial"/>
          <w:b/>
          <w:bCs/>
          <w:sz w:val="24"/>
          <w:szCs w:val="24"/>
          <w:lang w:val="es-ES"/>
        </w:rPr>
      </w:pPr>
    </w:p>
    <w:p w:rsidR="002D6720" w:rsidRPr="00B472DD" w:rsidRDefault="00B472DD" w:rsidP="002D6720">
      <w:pPr>
        <w:spacing w:after="0" w:line="240" w:lineRule="auto"/>
        <w:jc w:val="both"/>
        <w:rPr>
          <w:rFonts w:ascii="Arial" w:hAnsi="Arial" w:cs="Arial"/>
          <w:sz w:val="24"/>
          <w:szCs w:val="24"/>
        </w:rPr>
      </w:pPr>
      <w:r w:rsidRPr="00B472DD">
        <w:rPr>
          <w:rFonts w:ascii="Arial" w:hAnsi="Arial" w:cs="Arial"/>
          <w:sz w:val="24"/>
          <w:szCs w:val="24"/>
        </w:rPr>
        <w:tab/>
        <w:t xml:space="preserve">Ahora bien, </w:t>
      </w:r>
      <w:r>
        <w:rPr>
          <w:rFonts w:ascii="Arial" w:hAnsi="Arial" w:cs="Arial"/>
          <w:sz w:val="24"/>
          <w:szCs w:val="24"/>
        </w:rPr>
        <w:t>en atención al turno a la Comisión Edilicia Permanente de Hacienda Pública y Patrimonio Municipal, se convocó por el primero de los comparecientes en mi calidad de Presidente de la Comisión Edilicia Permanente de Hacienda Pública y Patrimonio Municipal</w:t>
      </w:r>
      <w:r w:rsidR="0078586C">
        <w:rPr>
          <w:rFonts w:ascii="Arial" w:hAnsi="Arial" w:cs="Arial"/>
          <w:sz w:val="24"/>
          <w:szCs w:val="24"/>
        </w:rPr>
        <w:t xml:space="preserve"> </w:t>
      </w:r>
      <w:r>
        <w:rPr>
          <w:rFonts w:ascii="Arial" w:hAnsi="Arial" w:cs="Arial"/>
          <w:sz w:val="24"/>
          <w:szCs w:val="24"/>
        </w:rPr>
        <w:t xml:space="preserve">a la Décima Octava Sesión Ordinaria de la misma, en la que en </w:t>
      </w:r>
      <w:r w:rsidR="0078586C">
        <w:rPr>
          <w:rFonts w:ascii="Arial" w:hAnsi="Arial" w:cs="Arial"/>
          <w:sz w:val="24"/>
          <w:szCs w:val="24"/>
        </w:rPr>
        <w:t>el</w:t>
      </w:r>
      <w:r>
        <w:rPr>
          <w:rFonts w:ascii="Arial" w:hAnsi="Arial" w:cs="Arial"/>
          <w:sz w:val="24"/>
          <w:szCs w:val="24"/>
        </w:rPr>
        <w:t xml:space="preserve"> punto tercero</w:t>
      </w:r>
      <w:r w:rsidR="0078586C">
        <w:rPr>
          <w:rFonts w:ascii="Arial" w:hAnsi="Arial" w:cs="Arial"/>
          <w:sz w:val="24"/>
          <w:szCs w:val="24"/>
        </w:rPr>
        <w:t xml:space="preserve"> del orden del día</w:t>
      </w:r>
      <w:r>
        <w:rPr>
          <w:rFonts w:ascii="Arial" w:hAnsi="Arial" w:cs="Arial"/>
          <w:sz w:val="24"/>
          <w:szCs w:val="24"/>
        </w:rPr>
        <w:t xml:space="preserve">, se </w:t>
      </w:r>
      <w:r w:rsidR="009C64C0">
        <w:rPr>
          <w:rFonts w:ascii="Arial" w:hAnsi="Arial" w:cs="Arial"/>
          <w:sz w:val="24"/>
          <w:szCs w:val="24"/>
        </w:rPr>
        <w:t xml:space="preserve">puso a consideración de los integrantes de dicha comisión el incremento al subsidio al Organismo Público Descentralizado Sistema Integral para la Familia del Municipio de Zapotlán el Grande, Jalisco, </w:t>
      </w:r>
      <w:r w:rsidR="0078586C">
        <w:rPr>
          <w:rFonts w:ascii="Arial" w:hAnsi="Arial" w:cs="Arial"/>
          <w:sz w:val="24"/>
          <w:szCs w:val="24"/>
        </w:rPr>
        <w:t xml:space="preserve">por la cantidad de </w:t>
      </w:r>
      <w:r w:rsidR="0078586C" w:rsidRPr="0078586C">
        <w:rPr>
          <w:rFonts w:ascii="Arial" w:hAnsi="Arial" w:cs="Arial"/>
          <w:b/>
          <w:sz w:val="24"/>
          <w:szCs w:val="24"/>
        </w:rPr>
        <w:t>$113,293.02 (Ciento trece mil doscientos noventa y tres pesos 02/100 M. N.)</w:t>
      </w:r>
      <w:r w:rsidR="0078586C">
        <w:rPr>
          <w:rFonts w:ascii="Arial" w:hAnsi="Arial" w:cs="Arial"/>
          <w:b/>
          <w:sz w:val="24"/>
          <w:szCs w:val="24"/>
        </w:rPr>
        <w:t>.</w:t>
      </w:r>
      <w:r w:rsidR="0078586C">
        <w:rPr>
          <w:rFonts w:ascii="Arial" w:hAnsi="Arial" w:cs="Arial"/>
          <w:sz w:val="24"/>
          <w:szCs w:val="24"/>
        </w:rPr>
        <w:t xml:space="preserve">  </w:t>
      </w:r>
    </w:p>
    <w:p w:rsidR="002D6720" w:rsidRDefault="002D6720" w:rsidP="002D6720">
      <w:pPr>
        <w:spacing w:after="0" w:line="240" w:lineRule="auto"/>
        <w:jc w:val="both"/>
        <w:rPr>
          <w:rFonts w:ascii="Arial" w:hAnsi="Arial" w:cs="Arial"/>
          <w:sz w:val="24"/>
          <w:szCs w:val="24"/>
        </w:rPr>
      </w:pPr>
      <w:r>
        <w:rPr>
          <w:rFonts w:ascii="Arial" w:hAnsi="Arial" w:cs="Arial"/>
          <w:b/>
          <w:sz w:val="24"/>
          <w:szCs w:val="24"/>
        </w:rPr>
        <w:tab/>
      </w:r>
    </w:p>
    <w:p w:rsidR="002D6720" w:rsidRDefault="002D6720" w:rsidP="002D6720">
      <w:pPr>
        <w:spacing w:after="0" w:line="240" w:lineRule="auto"/>
        <w:jc w:val="both"/>
        <w:rPr>
          <w:rFonts w:ascii="Arial" w:hAnsi="Arial" w:cs="Arial"/>
          <w:sz w:val="24"/>
          <w:szCs w:val="24"/>
        </w:rPr>
      </w:pPr>
      <w:r>
        <w:rPr>
          <w:rFonts w:ascii="Arial" w:hAnsi="Arial" w:cs="Arial"/>
          <w:sz w:val="24"/>
          <w:szCs w:val="24"/>
        </w:rPr>
        <w:tab/>
      </w:r>
      <w:r w:rsidRPr="00E13FCD">
        <w:rPr>
          <w:rFonts w:ascii="Arial" w:hAnsi="Arial" w:cs="Arial"/>
          <w:b/>
          <w:sz w:val="24"/>
          <w:szCs w:val="24"/>
        </w:rPr>
        <w:t>2.-</w:t>
      </w:r>
      <w:r w:rsidRPr="00E13FCD">
        <w:rPr>
          <w:rFonts w:ascii="Arial" w:hAnsi="Arial" w:cs="Arial"/>
          <w:sz w:val="24"/>
          <w:szCs w:val="24"/>
        </w:rPr>
        <w:t xml:space="preserve"> Mediante oficio número  HPM/</w:t>
      </w:r>
      <w:r w:rsidR="00E13FCD">
        <w:rPr>
          <w:rFonts w:ascii="Arial" w:hAnsi="Arial" w:cs="Arial"/>
          <w:sz w:val="24"/>
          <w:szCs w:val="24"/>
        </w:rPr>
        <w:t>554</w:t>
      </w:r>
      <w:r w:rsidRPr="00E13FCD">
        <w:rPr>
          <w:rFonts w:ascii="Arial" w:hAnsi="Arial" w:cs="Arial"/>
          <w:sz w:val="24"/>
          <w:szCs w:val="24"/>
        </w:rPr>
        <w:t>/2022, recibido en la Sala de Regidores, suscrito por la L.</w:t>
      </w:r>
      <w:r w:rsidR="00E13FCD">
        <w:rPr>
          <w:rFonts w:ascii="Arial" w:hAnsi="Arial" w:cs="Arial"/>
          <w:sz w:val="24"/>
          <w:szCs w:val="24"/>
        </w:rPr>
        <w:t xml:space="preserve"> </w:t>
      </w:r>
      <w:r w:rsidRPr="00E13FCD">
        <w:rPr>
          <w:rFonts w:ascii="Arial" w:hAnsi="Arial" w:cs="Arial"/>
          <w:sz w:val="24"/>
          <w:szCs w:val="24"/>
        </w:rPr>
        <w:t xml:space="preserve">C. </w:t>
      </w:r>
      <w:r w:rsidR="00E13FCD">
        <w:rPr>
          <w:rFonts w:ascii="Arial" w:hAnsi="Arial" w:cs="Arial"/>
          <w:sz w:val="24"/>
          <w:szCs w:val="24"/>
        </w:rPr>
        <w:t xml:space="preserve"> </w:t>
      </w:r>
      <w:r w:rsidRPr="00E13FCD">
        <w:rPr>
          <w:rFonts w:ascii="Arial" w:hAnsi="Arial" w:cs="Arial"/>
          <w:sz w:val="24"/>
          <w:szCs w:val="24"/>
        </w:rPr>
        <w:t>Ana María del Toro Torres, en su carácter de Encargada de la Hacienda Municipal, dirigido al suscrito en mi carácter de Presidente de la Comisión Edilicia Permanente de Hacienda Pública y Patrimonio Municipal, hace de</w:t>
      </w:r>
      <w:r w:rsidR="00E13FCD">
        <w:rPr>
          <w:rFonts w:ascii="Arial" w:hAnsi="Arial" w:cs="Arial"/>
          <w:sz w:val="24"/>
          <w:szCs w:val="24"/>
        </w:rPr>
        <w:t xml:space="preserve"> mi c</w:t>
      </w:r>
      <w:r w:rsidRPr="00E13FCD">
        <w:rPr>
          <w:rFonts w:ascii="Arial" w:hAnsi="Arial" w:cs="Arial"/>
          <w:sz w:val="24"/>
          <w:szCs w:val="24"/>
        </w:rPr>
        <w:t>onocimiento</w:t>
      </w:r>
      <w:r w:rsidR="00E13FCD">
        <w:rPr>
          <w:rFonts w:ascii="Arial" w:hAnsi="Arial" w:cs="Arial"/>
          <w:sz w:val="24"/>
          <w:szCs w:val="24"/>
        </w:rPr>
        <w:t xml:space="preserve"> en lo que interesa, </w:t>
      </w:r>
      <w:r w:rsidRPr="00E13FCD">
        <w:rPr>
          <w:rFonts w:ascii="Arial" w:hAnsi="Arial" w:cs="Arial"/>
          <w:sz w:val="24"/>
          <w:szCs w:val="24"/>
        </w:rPr>
        <w:t xml:space="preserve"> lo siguiente:</w:t>
      </w:r>
      <w:r>
        <w:rPr>
          <w:rFonts w:ascii="Arial" w:hAnsi="Arial" w:cs="Arial"/>
          <w:sz w:val="24"/>
          <w:szCs w:val="24"/>
        </w:rPr>
        <w:t xml:space="preserve"> </w:t>
      </w:r>
    </w:p>
    <w:p w:rsidR="002D6720" w:rsidRDefault="002D6720" w:rsidP="002D6720">
      <w:pPr>
        <w:spacing w:after="0" w:line="240" w:lineRule="auto"/>
        <w:jc w:val="both"/>
        <w:rPr>
          <w:rFonts w:ascii="Arial" w:hAnsi="Arial" w:cs="Arial"/>
          <w:sz w:val="24"/>
          <w:szCs w:val="24"/>
        </w:rPr>
      </w:pPr>
    </w:p>
    <w:p w:rsidR="00046EED" w:rsidRDefault="002D6720" w:rsidP="00046EED">
      <w:pPr>
        <w:spacing w:after="0" w:line="240" w:lineRule="auto"/>
        <w:ind w:left="1134" w:right="708"/>
        <w:jc w:val="both"/>
        <w:rPr>
          <w:rFonts w:ascii="Arial" w:hAnsi="Arial" w:cs="Arial"/>
          <w:i/>
          <w:sz w:val="20"/>
          <w:szCs w:val="20"/>
        </w:rPr>
      </w:pPr>
      <w:r w:rsidRPr="008A7804">
        <w:rPr>
          <w:rFonts w:ascii="Arial" w:hAnsi="Arial" w:cs="Arial"/>
          <w:i/>
          <w:sz w:val="20"/>
          <w:szCs w:val="20"/>
        </w:rPr>
        <w:tab/>
        <w:t>“</w:t>
      </w:r>
      <w:r w:rsidR="00E13FCD">
        <w:rPr>
          <w:rFonts w:ascii="Arial" w:hAnsi="Arial" w:cs="Arial"/>
          <w:i/>
          <w:sz w:val="20"/>
          <w:szCs w:val="20"/>
        </w:rPr>
        <w:t>hago de su conocimiento del techo presupuestal disponible de la partida 331 denominada SERVICIOS LEGALES DE CONTABILIDAD, AUDITORIA Y RELACIONADOS por la cantidad de $165,957.81 (ciento sesenta y cinco mil novecientos cincuenta y siete pesos 81/100 m. n.).</w:t>
      </w:r>
      <w:r w:rsidR="00046EED">
        <w:rPr>
          <w:rFonts w:ascii="Arial" w:hAnsi="Arial" w:cs="Arial"/>
          <w:i/>
          <w:sz w:val="20"/>
          <w:szCs w:val="20"/>
        </w:rPr>
        <w:t xml:space="preserve"> </w:t>
      </w:r>
    </w:p>
    <w:p w:rsidR="00046EED" w:rsidRDefault="00046EED" w:rsidP="00046EED">
      <w:pPr>
        <w:spacing w:after="0" w:line="240" w:lineRule="auto"/>
        <w:ind w:left="1134" w:right="708"/>
        <w:jc w:val="both"/>
        <w:rPr>
          <w:rFonts w:ascii="Arial" w:hAnsi="Arial" w:cs="Arial"/>
          <w:i/>
          <w:sz w:val="20"/>
          <w:szCs w:val="20"/>
        </w:rPr>
      </w:pPr>
    </w:p>
    <w:p w:rsidR="00E13FCD" w:rsidRDefault="00E13FCD" w:rsidP="00046EED">
      <w:pPr>
        <w:spacing w:after="0" w:line="240" w:lineRule="auto"/>
        <w:ind w:left="1134" w:right="708"/>
        <w:jc w:val="both"/>
        <w:rPr>
          <w:rFonts w:ascii="Arial" w:hAnsi="Arial" w:cs="Arial"/>
          <w:i/>
          <w:sz w:val="20"/>
          <w:szCs w:val="20"/>
        </w:rPr>
      </w:pPr>
      <w:r>
        <w:rPr>
          <w:rFonts w:ascii="Arial" w:hAnsi="Arial" w:cs="Arial"/>
          <w:i/>
          <w:sz w:val="20"/>
          <w:szCs w:val="20"/>
        </w:rPr>
        <w:t xml:space="preserve">La administración de esta partida general </w:t>
      </w:r>
      <w:r w:rsidR="00046EED">
        <w:rPr>
          <w:rFonts w:ascii="Arial" w:hAnsi="Arial" w:cs="Arial"/>
          <w:i/>
          <w:sz w:val="20"/>
          <w:szCs w:val="20"/>
        </w:rPr>
        <w:t>está</w:t>
      </w:r>
      <w:r>
        <w:rPr>
          <w:rFonts w:ascii="Arial" w:hAnsi="Arial" w:cs="Arial"/>
          <w:i/>
          <w:sz w:val="20"/>
          <w:szCs w:val="20"/>
        </w:rPr>
        <w:t xml:space="preserve"> a cargo de Síndicatura. </w:t>
      </w:r>
    </w:p>
    <w:p w:rsidR="00E13FCD" w:rsidRDefault="00E13FCD" w:rsidP="002D6720">
      <w:pPr>
        <w:spacing w:after="0" w:line="240" w:lineRule="auto"/>
        <w:ind w:left="1134" w:right="708"/>
        <w:jc w:val="both"/>
        <w:rPr>
          <w:rFonts w:ascii="Arial" w:hAnsi="Arial" w:cs="Arial"/>
          <w:i/>
          <w:sz w:val="20"/>
          <w:szCs w:val="20"/>
        </w:rPr>
      </w:pPr>
    </w:p>
    <w:p w:rsidR="00E13FCD" w:rsidRDefault="00E13FCD" w:rsidP="002D6720">
      <w:pPr>
        <w:spacing w:after="0" w:line="240" w:lineRule="auto"/>
        <w:ind w:left="1134" w:right="708"/>
        <w:jc w:val="both"/>
        <w:rPr>
          <w:rFonts w:ascii="Arial" w:hAnsi="Arial" w:cs="Arial"/>
          <w:i/>
          <w:sz w:val="20"/>
          <w:szCs w:val="20"/>
        </w:rPr>
      </w:pPr>
      <w:r>
        <w:rPr>
          <w:rFonts w:ascii="Arial" w:hAnsi="Arial" w:cs="Arial"/>
          <w:i/>
          <w:sz w:val="20"/>
          <w:szCs w:val="20"/>
        </w:rPr>
        <w:t xml:space="preserve">Se anexa al presente el Estado Analítico del Ejercicio del Presupuesto de Egresos del 1 de Enero al 31 de Diciembre  del 2022. </w:t>
      </w:r>
    </w:p>
    <w:p w:rsidR="00E13FCD" w:rsidRDefault="00E13FCD" w:rsidP="002D6720">
      <w:pPr>
        <w:spacing w:after="0" w:line="240" w:lineRule="auto"/>
        <w:ind w:left="1134" w:right="708"/>
        <w:jc w:val="both"/>
        <w:rPr>
          <w:rFonts w:ascii="Arial" w:hAnsi="Arial" w:cs="Arial"/>
          <w:i/>
          <w:sz w:val="20"/>
          <w:szCs w:val="20"/>
        </w:rPr>
      </w:pPr>
    </w:p>
    <w:p w:rsidR="00E13FCD" w:rsidRDefault="00E13FCD" w:rsidP="002D6720">
      <w:pPr>
        <w:spacing w:after="0" w:line="240" w:lineRule="auto"/>
        <w:ind w:left="1134" w:right="708"/>
        <w:jc w:val="both"/>
        <w:rPr>
          <w:rFonts w:ascii="Arial" w:hAnsi="Arial" w:cs="Arial"/>
          <w:i/>
          <w:sz w:val="20"/>
          <w:szCs w:val="20"/>
        </w:rPr>
      </w:pPr>
    </w:p>
    <w:p w:rsidR="00E13FCD" w:rsidRPr="008A7804" w:rsidRDefault="00E13FCD" w:rsidP="002D6720">
      <w:pPr>
        <w:spacing w:after="0" w:line="240" w:lineRule="auto"/>
        <w:ind w:left="1134" w:right="708"/>
        <w:jc w:val="both"/>
        <w:rPr>
          <w:rFonts w:ascii="Arial" w:hAnsi="Arial" w:cs="Arial"/>
          <w:i/>
          <w:sz w:val="20"/>
          <w:szCs w:val="20"/>
        </w:rPr>
      </w:pPr>
    </w:p>
    <w:p w:rsidR="002D6720" w:rsidRDefault="002D6720" w:rsidP="002D6720">
      <w:pPr>
        <w:spacing w:after="0" w:line="240" w:lineRule="auto"/>
        <w:ind w:left="1134" w:right="708"/>
        <w:jc w:val="both"/>
        <w:rPr>
          <w:rFonts w:ascii="Arial" w:hAnsi="Arial" w:cs="Arial"/>
          <w:sz w:val="24"/>
          <w:szCs w:val="24"/>
        </w:rPr>
      </w:pPr>
      <w:r w:rsidRPr="008A7804">
        <w:rPr>
          <w:rFonts w:ascii="Arial" w:hAnsi="Arial" w:cs="Arial"/>
          <w:i/>
          <w:sz w:val="20"/>
          <w:szCs w:val="20"/>
        </w:rPr>
        <w:tab/>
      </w:r>
      <w:r w:rsidR="00E13FCD">
        <w:rPr>
          <w:rFonts w:ascii="Arial" w:hAnsi="Arial" w:cs="Arial"/>
          <w:sz w:val="24"/>
          <w:szCs w:val="24"/>
        </w:rPr>
        <w:t xml:space="preserve">Al efecto, se dispondrá </w:t>
      </w:r>
      <w:r w:rsidR="00591187">
        <w:rPr>
          <w:rFonts w:ascii="Arial" w:hAnsi="Arial" w:cs="Arial"/>
          <w:sz w:val="24"/>
          <w:szCs w:val="24"/>
        </w:rPr>
        <w:t xml:space="preserve">solamente: </w:t>
      </w:r>
      <w:r>
        <w:rPr>
          <w:rFonts w:ascii="Arial" w:hAnsi="Arial" w:cs="Arial"/>
          <w:sz w:val="24"/>
          <w:szCs w:val="24"/>
        </w:rPr>
        <w:t xml:space="preserve"> </w:t>
      </w:r>
    </w:p>
    <w:p w:rsidR="002D6720" w:rsidRDefault="002D6720" w:rsidP="002D6720">
      <w:pPr>
        <w:spacing w:after="0" w:line="240" w:lineRule="auto"/>
        <w:jc w:val="both"/>
        <w:rPr>
          <w:rFonts w:ascii="Arial" w:hAnsi="Arial" w:cs="Arial"/>
          <w:sz w:val="24"/>
          <w:szCs w:val="24"/>
        </w:rPr>
      </w:pPr>
    </w:p>
    <w:tbl>
      <w:tblPr>
        <w:tblStyle w:val="Tablaconcuadrcula"/>
        <w:tblW w:w="0" w:type="auto"/>
        <w:tblInd w:w="1129" w:type="dxa"/>
        <w:tblLook w:val="04A0" w:firstRow="1" w:lastRow="0" w:firstColumn="1" w:lastColumn="0" w:noHBand="0" w:noVBand="1"/>
      </w:tblPr>
      <w:tblGrid>
        <w:gridCol w:w="4820"/>
        <w:gridCol w:w="3118"/>
      </w:tblGrid>
      <w:tr w:rsidR="00591187" w:rsidRPr="008A7804" w:rsidTr="00591187">
        <w:tc>
          <w:tcPr>
            <w:tcW w:w="4820" w:type="dxa"/>
          </w:tcPr>
          <w:p w:rsidR="00591187" w:rsidRPr="008A7804" w:rsidRDefault="00591187" w:rsidP="00A148EB">
            <w:pPr>
              <w:jc w:val="both"/>
              <w:rPr>
                <w:rFonts w:ascii="Arial" w:hAnsi="Arial" w:cs="Arial"/>
                <w:b/>
                <w:i/>
                <w:sz w:val="20"/>
                <w:szCs w:val="20"/>
              </w:rPr>
            </w:pPr>
            <w:r w:rsidRPr="008A7804">
              <w:rPr>
                <w:rFonts w:ascii="Arial" w:hAnsi="Arial" w:cs="Arial"/>
                <w:b/>
                <w:i/>
                <w:sz w:val="20"/>
                <w:szCs w:val="20"/>
              </w:rPr>
              <w:t>PARTIDA DE LA CUAL SE DISPONDRÁ LA SUFICIENCIA.</w:t>
            </w:r>
          </w:p>
        </w:tc>
        <w:tc>
          <w:tcPr>
            <w:tcW w:w="3118" w:type="dxa"/>
          </w:tcPr>
          <w:p w:rsidR="00591187" w:rsidRPr="008A7804" w:rsidRDefault="00591187" w:rsidP="00046EED">
            <w:pPr>
              <w:jc w:val="center"/>
              <w:rPr>
                <w:rFonts w:ascii="Arial" w:hAnsi="Arial" w:cs="Arial"/>
                <w:b/>
                <w:i/>
                <w:sz w:val="20"/>
                <w:szCs w:val="20"/>
              </w:rPr>
            </w:pPr>
            <w:r>
              <w:rPr>
                <w:rFonts w:ascii="Arial" w:hAnsi="Arial" w:cs="Arial"/>
                <w:b/>
                <w:i/>
                <w:sz w:val="20"/>
                <w:szCs w:val="20"/>
              </w:rPr>
              <w:t>CANTIDAD</w:t>
            </w:r>
          </w:p>
        </w:tc>
      </w:tr>
      <w:tr w:rsidR="00591187" w:rsidRPr="008A7804" w:rsidTr="00591187">
        <w:tc>
          <w:tcPr>
            <w:tcW w:w="4820" w:type="dxa"/>
          </w:tcPr>
          <w:p w:rsidR="00591187" w:rsidRPr="008A7804" w:rsidRDefault="00591187" w:rsidP="00A148EB">
            <w:pPr>
              <w:jc w:val="both"/>
              <w:rPr>
                <w:rFonts w:ascii="Arial" w:hAnsi="Arial" w:cs="Arial"/>
                <w:i/>
                <w:sz w:val="20"/>
                <w:szCs w:val="20"/>
              </w:rPr>
            </w:pPr>
            <w:r w:rsidRPr="00591187">
              <w:rPr>
                <w:rFonts w:ascii="Arial" w:hAnsi="Arial" w:cs="Arial"/>
                <w:b/>
                <w:i/>
                <w:sz w:val="20"/>
                <w:szCs w:val="20"/>
              </w:rPr>
              <w:t>331</w:t>
            </w:r>
            <w:r w:rsidRPr="00591187">
              <w:rPr>
                <w:rFonts w:ascii="Arial" w:hAnsi="Arial" w:cs="Arial"/>
                <w:i/>
                <w:sz w:val="20"/>
                <w:szCs w:val="20"/>
              </w:rPr>
              <w:t xml:space="preserve"> SERVICIOS LEGALES DE CONTABILIDAD, ADUITORIA Y RELACIONADOS. </w:t>
            </w:r>
            <w:r>
              <w:rPr>
                <w:rFonts w:ascii="Arial" w:hAnsi="Arial" w:cs="Arial"/>
                <w:i/>
                <w:sz w:val="20"/>
                <w:szCs w:val="20"/>
              </w:rPr>
              <w:t xml:space="preserve">. </w:t>
            </w:r>
          </w:p>
        </w:tc>
        <w:tc>
          <w:tcPr>
            <w:tcW w:w="3118" w:type="dxa"/>
          </w:tcPr>
          <w:p w:rsidR="00591187" w:rsidRPr="00591187" w:rsidRDefault="00591187" w:rsidP="00046EED">
            <w:pPr>
              <w:jc w:val="center"/>
              <w:rPr>
                <w:rFonts w:ascii="Arial" w:hAnsi="Arial" w:cs="Arial"/>
                <w:i/>
                <w:sz w:val="20"/>
                <w:szCs w:val="20"/>
              </w:rPr>
            </w:pPr>
            <w:r w:rsidRPr="00591187">
              <w:rPr>
                <w:rFonts w:ascii="Arial" w:hAnsi="Arial" w:cs="Arial"/>
                <w:i/>
                <w:sz w:val="20"/>
                <w:szCs w:val="20"/>
              </w:rPr>
              <w:t>$113,293.02</w:t>
            </w:r>
          </w:p>
        </w:tc>
      </w:tr>
    </w:tbl>
    <w:p w:rsidR="002D6720" w:rsidRPr="008A7804" w:rsidRDefault="002D6720" w:rsidP="002D6720">
      <w:pPr>
        <w:spacing w:after="0" w:line="240" w:lineRule="auto"/>
        <w:jc w:val="both"/>
        <w:rPr>
          <w:rFonts w:ascii="Arial" w:hAnsi="Arial" w:cs="Arial"/>
          <w:b/>
          <w:i/>
          <w:sz w:val="24"/>
          <w:szCs w:val="24"/>
        </w:rPr>
      </w:pPr>
      <w:r w:rsidRPr="008A7804">
        <w:rPr>
          <w:rFonts w:ascii="Arial" w:hAnsi="Arial" w:cs="Arial"/>
          <w:b/>
          <w:i/>
          <w:sz w:val="24"/>
          <w:szCs w:val="24"/>
        </w:rPr>
        <w:t xml:space="preserve"> </w:t>
      </w:r>
    </w:p>
    <w:p w:rsidR="002D6720" w:rsidRDefault="002D6720" w:rsidP="002D6720">
      <w:pPr>
        <w:spacing w:after="0" w:line="240" w:lineRule="auto"/>
        <w:jc w:val="both"/>
        <w:rPr>
          <w:rFonts w:ascii="Arial" w:hAnsi="Arial" w:cs="Arial"/>
          <w:sz w:val="24"/>
          <w:szCs w:val="24"/>
        </w:rPr>
      </w:pPr>
      <w:r>
        <w:rPr>
          <w:rFonts w:ascii="Arial" w:hAnsi="Arial" w:cs="Arial"/>
          <w:sz w:val="24"/>
          <w:szCs w:val="24"/>
        </w:rPr>
        <w:tab/>
      </w:r>
    </w:p>
    <w:p w:rsidR="002D6720" w:rsidRDefault="002D6720" w:rsidP="002D6720">
      <w:pPr>
        <w:spacing w:after="0" w:line="240" w:lineRule="auto"/>
        <w:jc w:val="both"/>
        <w:rPr>
          <w:rFonts w:ascii="Arial" w:hAnsi="Arial" w:cs="Arial"/>
          <w:sz w:val="24"/>
          <w:szCs w:val="24"/>
        </w:rPr>
      </w:pPr>
      <w:r>
        <w:rPr>
          <w:rFonts w:ascii="Arial" w:hAnsi="Arial" w:cs="Arial"/>
          <w:sz w:val="24"/>
          <w:szCs w:val="24"/>
        </w:rPr>
        <w:tab/>
        <w:t>Oficio</w:t>
      </w:r>
      <w:r w:rsidR="00591187">
        <w:rPr>
          <w:rFonts w:ascii="Arial" w:hAnsi="Arial" w:cs="Arial"/>
          <w:sz w:val="24"/>
          <w:szCs w:val="24"/>
        </w:rPr>
        <w:t xml:space="preserve"> y estado analítico </w:t>
      </w:r>
      <w:r>
        <w:rPr>
          <w:rFonts w:ascii="Arial" w:hAnsi="Arial" w:cs="Arial"/>
          <w:sz w:val="24"/>
          <w:szCs w:val="24"/>
        </w:rPr>
        <w:t>que se acompaña</w:t>
      </w:r>
      <w:r w:rsidR="00591187">
        <w:rPr>
          <w:rFonts w:ascii="Arial" w:hAnsi="Arial" w:cs="Arial"/>
          <w:sz w:val="24"/>
          <w:szCs w:val="24"/>
        </w:rPr>
        <w:t>n</w:t>
      </w:r>
      <w:r>
        <w:rPr>
          <w:rFonts w:ascii="Arial" w:hAnsi="Arial" w:cs="Arial"/>
          <w:sz w:val="24"/>
          <w:szCs w:val="24"/>
        </w:rPr>
        <w:t xml:space="preserve"> como anexo</w:t>
      </w:r>
      <w:r w:rsidR="00591187">
        <w:rPr>
          <w:rFonts w:ascii="Arial" w:hAnsi="Arial" w:cs="Arial"/>
          <w:sz w:val="24"/>
          <w:szCs w:val="24"/>
        </w:rPr>
        <w:t>s</w:t>
      </w:r>
      <w:r>
        <w:rPr>
          <w:rFonts w:ascii="Arial" w:hAnsi="Arial" w:cs="Arial"/>
          <w:sz w:val="24"/>
          <w:szCs w:val="24"/>
        </w:rPr>
        <w:t xml:space="preserve"> al presente dictamen. </w:t>
      </w:r>
    </w:p>
    <w:p w:rsidR="002D6720" w:rsidRDefault="002D6720" w:rsidP="002D6720">
      <w:pPr>
        <w:spacing w:after="0" w:line="240" w:lineRule="auto"/>
        <w:jc w:val="both"/>
        <w:rPr>
          <w:rFonts w:ascii="Arial" w:hAnsi="Arial" w:cs="Arial"/>
          <w:sz w:val="24"/>
          <w:szCs w:val="24"/>
        </w:rPr>
      </w:pPr>
      <w:r>
        <w:rPr>
          <w:rFonts w:ascii="Arial" w:hAnsi="Arial" w:cs="Arial"/>
          <w:sz w:val="24"/>
          <w:szCs w:val="24"/>
        </w:rPr>
        <w:t xml:space="preserve"> </w:t>
      </w:r>
    </w:p>
    <w:p w:rsidR="002D6720" w:rsidRDefault="002D6720" w:rsidP="002D6720">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Por los motivos antes expuestos la Comisión Edilicia Permanente de Hacienda Pública y Patrimonio Municipal, emite el siguiente: </w:t>
      </w:r>
    </w:p>
    <w:p w:rsidR="002D6720" w:rsidRDefault="002D6720" w:rsidP="002D6720">
      <w:pPr>
        <w:pStyle w:val="Sinespaciado"/>
        <w:jc w:val="both"/>
        <w:rPr>
          <w:rFonts w:ascii="Arial" w:hAnsi="Arial" w:cs="Arial"/>
          <w:bCs/>
          <w:sz w:val="24"/>
          <w:szCs w:val="24"/>
          <w:lang w:val="es-ES"/>
        </w:rPr>
      </w:pPr>
    </w:p>
    <w:p w:rsidR="002D6720" w:rsidRDefault="002D6720" w:rsidP="002D6720">
      <w:pPr>
        <w:pStyle w:val="Sinespaciado"/>
        <w:jc w:val="both"/>
        <w:rPr>
          <w:rFonts w:ascii="Arial" w:hAnsi="Arial" w:cs="Arial"/>
          <w:bCs/>
          <w:sz w:val="24"/>
          <w:szCs w:val="24"/>
          <w:lang w:val="es-ES"/>
        </w:rPr>
      </w:pPr>
    </w:p>
    <w:p w:rsidR="002D6720" w:rsidRDefault="002D6720" w:rsidP="002D6720">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w:t>
      </w:r>
      <w:r w:rsidR="00046EED" w:rsidRPr="007F1129">
        <w:rPr>
          <w:rFonts w:ascii="Arial" w:hAnsi="Arial" w:cs="Arial"/>
          <w:b/>
          <w:bCs/>
          <w:sz w:val="24"/>
          <w:szCs w:val="24"/>
          <w:lang w:val="es-ES"/>
        </w:rPr>
        <w:t>O:</w:t>
      </w:r>
    </w:p>
    <w:p w:rsidR="002D6720" w:rsidRDefault="002D6720" w:rsidP="002D6720">
      <w:pPr>
        <w:pStyle w:val="Sinespaciado"/>
        <w:jc w:val="center"/>
        <w:rPr>
          <w:rFonts w:ascii="Arial" w:hAnsi="Arial" w:cs="Arial"/>
          <w:b/>
          <w:bCs/>
          <w:sz w:val="24"/>
          <w:szCs w:val="24"/>
          <w:lang w:val="es-ES"/>
        </w:rPr>
      </w:pPr>
    </w:p>
    <w:p w:rsidR="002D6720" w:rsidRDefault="002D6720" w:rsidP="002D6720">
      <w:pPr>
        <w:pStyle w:val="Sinespaciado"/>
        <w:jc w:val="center"/>
        <w:rPr>
          <w:rFonts w:ascii="Arial" w:hAnsi="Arial" w:cs="Arial"/>
          <w:b/>
          <w:bCs/>
          <w:sz w:val="24"/>
          <w:szCs w:val="24"/>
          <w:lang w:val="es-ES"/>
        </w:rPr>
      </w:pPr>
    </w:p>
    <w:p w:rsidR="002D6720" w:rsidRDefault="002D6720" w:rsidP="00046EED">
      <w:pPr>
        <w:pStyle w:val="Sinespaciado"/>
        <w:jc w:val="both"/>
        <w:rPr>
          <w:rFonts w:ascii="Arial" w:hAnsi="Arial" w:cs="Arial"/>
          <w:bCs/>
          <w:sz w:val="24"/>
          <w:szCs w:val="24"/>
          <w:lang w:val="es-ES"/>
        </w:rPr>
      </w:pPr>
      <w:r>
        <w:rPr>
          <w:rFonts w:ascii="Arial" w:hAnsi="Arial" w:cs="Arial"/>
          <w:b/>
          <w:bCs/>
          <w:sz w:val="24"/>
          <w:szCs w:val="24"/>
        </w:rPr>
        <w:t xml:space="preserve">1.- </w:t>
      </w:r>
      <w:r>
        <w:rPr>
          <w:rFonts w:ascii="Arial" w:hAnsi="Arial" w:cs="Arial"/>
          <w:bCs/>
          <w:sz w:val="24"/>
          <w:szCs w:val="24"/>
        </w:rPr>
        <w:t xml:space="preserve">En el </w:t>
      </w:r>
      <w:r w:rsidR="0078586C">
        <w:rPr>
          <w:rFonts w:ascii="Arial" w:hAnsi="Arial" w:cs="Arial"/>
          <w:bCs/>
          <w:sz w:val="24"/>
          <w:szCs w:val="24"/>
        </w:rPr>
        <w:t>Tercer</w:t>
      </w:r>
      <w:r>
        <w:rPr>
          <w:rFonts w:ascii="Arial" w:hAnsi="Arial" w:cs="Arial"/>
          <w:bCs/>
          <w:sz w:val="24"/>
          <w:szCs w:val="24"/>
        </w:rPr>
        <w:t xml:space="preserve"> Punto del Orden del día, de la Sesión Pública Ordinaria número Décima </w:t>
      </w:r>
      <w:r w:rsidR="0078586C">
        <w:rPr>
          <w:rFonts w:ascii="Arial" w:hAnsi="Arial" w:cs="Arial"/>
          <w:bCs/>
          <w:sz w:val="24"/>
          <w:szCs w:val="24"/>
        </w:rPr>
        <w:t>Octava</w:t>
      </w:r>
      <w:r>
        <w:rPr>
          <w:rFonts w:ascii="Arial" w:hAnsi="Arial" w:cs="Arial"/>
          <w:bCs/>
          <w:sz w:val="24"/>
          <w:szCs w:val="24"/>
        </w:rPr>
        <w:t xml:space="preserve"> de la Comisión Edilicia Permanente de Hacienda Pública y Patrimonio Municipal, celebrada el día 0</w:t>
      </w:r>
      <w:r w:rsidR="0078586C">
        <w:rPr>
          <w:rFonts w:ascii="Arial" w:hAnsi="Arial" w:cs="Arial"/>
          <w:bCs/>
          <w:sz w:val="24"/>
          <w:szCs w:val="24"/>
        </w:rPr>
        <w:t xml:space="preserve">4 cuatro de octubre de 2022, </w:t>
      </w:r>
      <w:r>
        <w:rPr>
          <w:rFonts w:ascii="Arial" w:hAnsi="Arial" w:cs="Arial"/>
          <w:bCs/>
          <w:sz w:val="24"/>
          <w:szCs w:val="24"/>
          <w:lang w:val="es-ES"/>
        </w:rPr>
        <w:t xml:space="preserve"> se propuso el presente asunto a los integrantes de la referida comisión, se analizó, estudió y se procede a dictaminar con las facultades y atribuciones conferidas por el numeral 60 del Reglamento Interior del Ayuntamiento de Zapotlán  el Grande, </w:t>
      </w:r>
      <w:r w:rsidR="00046EED">
        <w:rPr>
          <w:rFonts w:ascii="Arial" w:hAnsi="Arial" w:cs="Arial"/>
          <w:bCs/>
          <w:sz w:val="24"/>
          <w:szCs w:val="24"/>
          <w:lang w:val="es-ES"/>
        </w:rPr>
        <w:t xml:space="preserve">lo anterior en virtud de que como se mencionó en la iniciativa de turno </w:t>
      </w:r>
      <w:r w:rsidR="00046EED" w:rsidRPr="00046EED">
        <w:rPr>
          <w:rFonts w:ascii="Arial" w:hAnsi="Arial" w:cs="Arial"/>
          <w:sz w:val="24"/>
          <w:szCs w:val="24"/>
        </w:rPr>
        <w:t>en</w:t>
      </w:r>
      <w:r w:rsidR="005969BF">
        <w:rPr>
          <w:rFonts w:ascii="Arial" w:hAnsi="Arial" w:cs="Arial"/>
          <w:sz w:val="24"/>
          <w:szCs w:val="24"/>
        </w:rPr>
        <w:t xml:space="preserve"> el</w:t>
      </w:r>
      <w:r w:rsidR="00046EED" w:rsidRPr="00046EED">
        <w:rPr>
          <w:rFonts w:ascii="Arial" w:hAnsi="Arial" w:cs="Arial"/>
          <w:sz w:val="24"/>
          <w:szCs w:val="24"/>
        </w:rPr>
        <w:t xml:space="preserve"> acta del Quinto Punto de la Sesión Extraordinaria de Ayuntamiento número 56 de</w:t>
      </w:r>
      <w:r w:rsidR="00046EED">
        <w:rPr>
          <w:rFonts w:ascii="Arial" w:hAnsi="Arial" w:cs="Arial"/>
          <w:sz w:val="24"/>
          <w:szCs w:val="24"/>
        </w:rPr>
        <w:t xml:space="preserve"> fecha 06 seis de marzo de 2018, la e</w:t>
      </w:r>
      <w:r w:rsidR="00046EED" w:rsidRPr="00046EED">
        <w:rPr>
          <w:rFonts w:ascii="Arial" w:hAnsi="Arial" w:cs="Arial"/>
          <w:sz w:val="24"/>
          <w:szCs w:val="24"/>
        </w:rPr>
        <w:t>scritura</w:t>
      </w:r>
      <w:r w:rsidR="00046EED">
        <w:rPr>
          <w:rFonts w:ascii="Arial" w:hAnsi="Arial" w:cs="Arial"/>
          <w:sz w:val="24"/>
          <w:szCs w:val="24"/>
        </w:rPr>
        <w:t xml:space="preserve"> </w:t>
      </w:r>
      <w:r w:rsidR="00046EED" w:rsidRPr="00046EED">
        <w:rPr>
          <w:rFonts w:ascii="Arial" w:hAnsi="Arial" w:cs="Arial"/>
          <w:sz w:val="24"/>
          <w:szCs w:val="24"/>
        </w:rPr>
        <w:t xml:space="preserve">no se ha liberado, en virtud de que, en </w:t>
      </w:r>
      <w:r w:rsidR="005969BF">
        <w:rPr>
          <w:rFonts w:ascii="Arial" w:hAnsi="Arial" w:cs="Arial"/>
          <w:sz w:val="24"/>
          <w:szCs w:val="24"/>
        </w:rPr>
        <w:t>dicho acuerdo</w:t>
      </w:r>
      <w:r w:rsidR="00046EED" w:rsidRPr="00046EED">
        <w:rPr>
          <w:rFonts w:ascii="Arial" w:hAnsi="Arial" w:cs="Arial"/>
          <w:sz w:val="24"/>
          <w:szCs w:val="24"/>
        </w:rPr>
        <w:t>, no se establece o especifica  quien deberá cubrir el costo de los honorarios del notario público</w:t>
      </w:r>
      <w:r w:rsidR="00046EED">
        <w:rPr>
          <w:rFonts w:ascii="Arial" w:hAnsi="Arial" w:cs="Arial"/>
          <w:sz w:val="24"/>
          <w:szCs w:val="24"/>
        </w:rPr>
        <w:t xml:space="preserve">, por lo que se autoriza </w:t>
      </w:r>
      <w:r>
        <w:rPr>
          <w:rFonts w:ascii="Arial" w:hAnsi="Arial" w:cs="Arial"/>
          <w:bCs/>
          <w:sz w:val="24"/>
          <w:szCs w:val="24"/>
          <w:lang w:val="es-ES"/>
        </w:rPr>
        <w:t xml:space="preserve">en los siguientes términos: </w:t>
      </w:r>
    </w:p>
    <w:p w:rsidR="002D6720" w:rsidRDefault="002D6720" w:rsidP="002D6720">
      <w:pPr>
        <w:pStyle w:val="Sinespaciado"/>
        <w:ind w:firstLine="708"/>
        <w:jc w:val="both"/>
        <w:rPr>
          <w:rFonts w:ascii="Arial" w:hAnsi="Arial" w:cs="Arial"/>
          <w:bCs/>
          <w:sz w:val="24"/>
          <w:szCs w:val="24"/>
          <w:lang w:val="es-ES"/>
        </w:rPr>
      </w:pPr>
    </w:p>
    <w:p w:rsidR="002D6720" w:rsidRDefault="002D6720" w:rsidP="00EA051F">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Se autoriza el incremento al Subsidio del Organismo Público Descentralizado Sistema para el Desarrollo Integral de la Familia  DIF Municipal, </w:t>
      </w:r>
      <w:r w:rsidRPr="00325AA3">
        <w:rPr>
          <w:rFonts w:ascii="Arial" w:hAnsi="Arial" w:cs="Arial"/>
          <w:b/>
          <w:bCs/>
          <w:sz w:val="24"/>
          <w:szCs w:val="24"/>
          <w:lang w:val="es-ES"/>
        </w:rPr>
        <w:t>únicamente</w:t>
      </w:r>
      <w:r>
        <w:rPr>
          <w:rFonts w:ascii="Arial" w:hAnsi="Arial" w:cs="Arial"/>
          <w:bCs/>
          <w:sz w:val="24"/>
          <w:szCs w:val="24"/>
          <w:lang w:val="es-ES"/>
        </w:rPr>
        <w:t xml:space="preserve"> por la cantidad de </w:t>
      </w:r>
      <w:r w:rsidRPr="005904CE">
        <w:rPr>
          <w:rFonts w:ascii="Arial" w:hAnsi="Arial" w:cs="Arial"/>
          <w:b/>
          <w:bCs/>
          <w:sz w:val="24"/>
          <w:szCs w:val="24"/>
          <w:lang w:val="es-ES"/>
        </w:rPr>
        <w:t>$</w:t>
      </w:r>
      <w:r w:rsidR="0078586C">
        <w:rPr>
          <w:rFonts w:ascii="Arial" w:hAnsi="Arial" w:cs="Arial"/>
          <w:b/>
          <w:bCs/>
          <w:sz w:val="24"/>
          <w:szCs w:val="24"/>
          <w:lang w:val="es-ES"/>
        </w:rPr>
        <w:t>113</w:t>
      </w:r>
      <w:r w:rsidR="0078586C" w:rsidRPr="0078586C">
        <w:rPr>
          <w:rFonts w:ascii="Arial" w:hAnsi="Arial" w:cs="Arial"/>
          <w:b/>
          <w:sz w:val="24"/>
          <w:szCs w:val="24"/>
        </w:rPr>
        <w:t>,293.02 (Ciento trece mil doscientos noventa y tres pesos 02/100 M. N.)</w:t>
      </w:r>
      <w:r w:rsidR="00EA051F">
        <w:rPr>
          <w:rFonts w:ascii="Arial" w:hAnsi="Arial" w:cs="Arial"/>
          <w:b/>
          <w:sz w:val="24"/>
          <w:szCs w:val="24"/>
        </w:rPr>
        <w:t>,</w:t>
      </w:r>
      <w:r w:rsidR="0078586C">
        <w:rPr>
          <w:rFonts w:ascii="Arial" w:hAnsi="Arial" w:cs="Arial"/>
          <w:b/>
          <w:bCs/>
          <w:sz w:val="24"/>
          <w:szCs w:val="24"/>
          <w:lang w:val="es-ES"/>
        </w:rPr>
        <w:t xml:space="preserve"> </w:t>
      </w:r>
      <w:r w:rsidRPr="00EA051F">
        <w:rPr>
          <w:rFonts w:ascii="Arial" w:hAnsi="Arial" w:cs="Arial"/>
          <w:bCs/>
          <w:sz w:val="24"/>
          <w:szCs w:val="24"/>
          <w:lang w:val="es-ES"/>
        </w:rPr>
        <w:t xml:space="preserve"> </w:t>
      </w:r>
      <w:r w:rsidR="00EA051F" w:rsidRPr="00EA051F">
        <w:rPr>
          <w:rFonts w:ascii="Arial" w:hAnsi="Arial" w:cs="Arial"/>
          <w:bCs/>
          <w:sz w:val="24"/>
          <w:szCs w:val="24"/>
          <w:lang w:val="es-ES"/>
        </w:rPr>
        <w:t xml:space="preserve">con el objeto </w:t>
      </w:r>
      <w:r w:rsidR="00EA051F">
        <w:rPr>
          <w:rFonts w:ascii="Arial" w:hAnsi="Arial" w:cs="Arial"/>
          <w:bCs/>
          <w:sz w:val="24"/>
          <w:szCs w:val="24"/>
          <w:lang w:val="es-ES"/>
        </w:rPr>
        <w:t>de realizar el pago de honorarios al Licenciado Odilón Campos Navarro</w:t>
      </w:r>
      <w:r w:rsidR="00B75E86">
        <w:rPr>
          <w:rFonts w:ascii="Arial" w:hAnsi="Arial" w:cs="Arial"/>
          <w:bCs/>
          <w:sz w:val="24"/>
          <w:szCs w:val="24"/>
          <w:lang w:val="es-ES"/>
        </w:rPr>
        <w:t xml:space="preserve"> Notario Público Titular número 1 de la Municipalidad de Tuxpán, Jalisco</w:t>
      </w:r>
      <w:r w:rsidR="00EA051F">
        <w:rPr>
          <w:rFonts w:ascii="Arial" w:hAnsi="Arial" w:cs="Arial"/>
          <w:bCs/>
          <w:sz w:val="24"/>
          <w:szCs w:val="24"/>
          <w:lang w:val="es-ES"/>
        </w:rPr>
        <w:t xml:space="preserve">, respecto de la protocolización de la </w:t>
      </w:r>
      <w:r w:rsidR="00B75E86">
        <w:rPr>
          <w:rFonts w:ascii="Arial" w:hAnsi="Arial" w:cs="Arial"/>
          <w:bCs/>
          <w:sz w:val="24"/>
          <w:szCs w:val="24"/>
          <w:lang w:val="es-ES"/>
        </w:rPr>
        <w:t>d</w:t>
      </w:r>
      <w:r w:rsidR="00EA051F">
        <w:rPr>
          <w:rFonts w:ascii="Arial" w:hAnsi="Arial" w:cs="Arial"/>
          <w:bCs/>
          <w:sz w:val="24"/>
          <w:szCs w:val="24"/>
          <w:lang w:val="es-ES"/>
        </w:rPr>
        <w:t>onación</w:t>
      </w:r>
      <w:r w:rsidR="006E1C83">
        <w:rPr>
          <w:rFonts w:ascii="Arial" w:hAnsi="Arial" w:cs="Arial"/>
          <w:bCs/>
          <w:sz w:val="24"/>
          <w:szCs w:val="24"/>
          <w:lang w:val="es-ES"/>
        </w:rPr>
        <w:t xml:space="preserve"> que realizó el Municipio de Zapotlán el Grande, Jalisco en favor del Organismo Público Descentralizado Sistema Integral para el Desarrollo de la Familia DIF Municipal, </w:t>
      </w:r>
      <w:r w:rsidR="00EA051F">
        <w:rPr>
          <w:rFonts w:ascii="Arial" w:hAnsi="Arial" w:cs="Arial"/>
          <w:bCs/>
          <w:sz w:val="24"/>
          <w:szCs w:val="24"/>
          <w:lang w:val="es-ES"/>
        </w:rPr>
        <w:t>que se contiene en la escritura pública número 48702</w:t>
      </w:r>
      <w:r w:rsidR="00B75E86">
        <w:rPr>
          <w:rFonts w:ascii="Arial" w:hAnsi="Arial" w:cs="Arial"/>
          <w:bCs/>
          <w:sz w:val="24"/>
          <w:szCs w:val="24"/>
          <w:lang w:val="es-ES"/>
        </w:rPr>
        <w:t>, respecto de la totalidad del solar urbano sin número de la calle José Guadalupe Mata de Ciudad Guzmán Municipio de Zapotlán el Grande, Jalisco, con superficie de 11,916.43 once  mil novecientos dieciséis metros 43 centímetros cuadrados</w:t>
      </w:r>
      <w:r w:rsidR="006E1C83">
        <w:rPr>
          <w:rFonts w:ascii="Arial" w:hAnsi="Arial" w:cs="Arial"/>
          <w:bCs/>
          <w:sz w:val="24"/>
          <w:szCs w:val="24"/>
          <w:lang w:val="es-ES"/>
        </w:rPr>
        <w:t xml:space="preserve">. </w:t>
      </w:r>
      <w:r w:rsidR="00B75E86">
        <w:rPr>
          <w:rFonts w:ascii="Arial" w:hAnsi="Arial" w:cs="Arial"/>
          <w:bCs/>
          <w:sz w:val="24"/>
          <w:szCs w:val="24"/>
          <w:lang w:val="es-ES"/>
        </w:rPr>
        <w:t xml:space="preserve">  </w:t>
      </w:r>
      <w:r>
        <w:rPr>
          <w:rFonts w:ascii="Arial" w:hAnsi="Arial" w:cs="Arial"/>
          <w:bCs/>
          <w:sz w:val="24"/>
          <w:szCs w:val="24"/>
          <w:lang w:val="es-ES"/>
        </w:rPr>
        <w:t xml:space="preserve"> </w:t>
      </w:r>
    </w:p>
    <w:p w:rsidR="002D6720" w:rsidRDefault="002D6720" w:rsidP="002D6720">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 </w:t>
      </w:r>
    </w:p>
    <w:p w:rsidR="002D6720" w:rsidRDefault="002D6720" w:rsidP="002D6720">
      <w:pPr>
        <w:pStyle w:val="Sinespaciado"/>
        <w:ind w:firstLine="708"/>
        <w:jc w:val="both"/>
        <w:rPr>
          <w:rFonts w:ascii="Arial" w:hAnsi="Arial" w:cs="Arial"/>
          <w:bCs/>
          <w:sz w:val="24"/>
          <w:szCs w:val="24"/>
          <w:lang w:val="es-ES"/>
        </w:rPr>
      </w:pPr>
    </w:p>
    <w:p w:rsidR="002D6720" w:rsidRDefault="002D6720" w:rsidP="00377878">
      <w:pPr>
        <w:spacing w:after="0" w:line="240" w:lineRule="auto"/>
        <w:jc w:val="both"/>
        <w:rPr>
          <w:rFonts w:ascii="Arial" w:hAnsi="Arial" w:cs="Arial"/>
          <w:bCs/>
          <w:sz w:val="24"/>
          <w:szCs w:val="24"/>
          <w:lang w:val="es-ES"/>
        </w:rPr>
      </w:pPr>
      <w:r>
        <w:rPr>
          <w:rFonts w:ascii="Arial" w:hAnsi="Arial" w:cs="Arial"/>
          <w:bCs/>
          <w:sz w:val="24"/>
          <w:szCs w:val="24"/>
          <w:lang w:val="es-ES"/>
        </w:rPr>
        <w:lastRenderedPageBreak/>
        <w:tab/>
      </w:r>
      <w:r w:rsidRPr="0013696F">
        <w:rPr>
          <w:rFonts w:ascii="Arial" w:hAnsi="Arial" w:cs="Arial"/>
          <w:b/>
          <w:bCs/>
          <w:sz w:val="24"/>
          <w:szCs w:val="24"/>
          <w:lang w:val="es-ES"/>
        </w:rPr>
        <w:t>2.</w:t>
      </w:r>
      <w:r>
        <w:rPr>
          <w:rFonts w:ascii="Arial" w:hAnsi="Arial" w:cs="Arial"/>
          <w:bCs/>
          <w:sz w:val="24"/>
          <w:szCs w:val="24"/>
          <w:lang w:val="es-ES"/>
        </w:rPr>
        <w:t>- Lo anterior tiene sustento en los soportes documental</w:t>
      </w:r>
      <w:r w:rsidR="00377878">
        <w:rPr>
          <w:rFonts w:ascii="Arial" w:hAnsi="Arial" w:cs="Arial"/>
          <w:bCs/>
          <w:sz w:val="24"/>
          <w:szCs w:val="24"/>
          <w:lang w:val="es-ES"/>
        </w:rPr>
        <w:t xml:space="preserve">es que al efecto exhibió el personal del DIF Municipal </w:t>
      </w:r>
      <w:r>
        <w:rPr>
          <w:rFonts w:ascii="Arial" w:hAnsi="Arial" w:cs="Arial"/>
          <w:bCs/>
          <w:sz w:val="24"/>
          <w:szCs w:val="24"/>
          <w:lang w:val="es-ES"/>
        </w:rPr>
        <w:t xml:space="preserve">en el </w:t>
      </w:r>
      <w:r w:rsidR="00377878">
        <w:rPr>
          <w:rFonts w:ascii="Arial" w:hAnsi="Arial" w:cs="Arial"/>
          <w:bCs/>
          <w:sz w:val="24"/>
          <w:szCs w:val="24"/>
          <w:lang w:val="es-ES"/>
        </w:rPr>
        <w:t>Tercer</w:t>
      </w:r>
      <w:r>
        <w:rPr>
          <w:rFonts w:ascii="Arial" w:hAnsi="Arial" w:cs="Arial"/>
          <w:bCs/>
          <w:sz w:val="24"/>
          <w:szCs w:val="24"/>
          <w:lang w:val="es-ES"/>
        </w:rPr>
        <w:t xml:space="preserve"> Punto del Orden del día la Décima </w:t>
      </w:r>
      <w:r w:rsidR="00377878">
        <w:rPr>
          <w:rFonts w:ascii="Arial" w:hAnsi="Arial" w:cs="Arial"/>
          <w:bCs/>
          <w:sz w:val="24"/>
          <w:szCs w:val="24"/>
          <w:lang w:val="es-ES"/>
        </w:rPr>
        <w:t>Octava</w:t>
      </w:r>
      <w:r>
        <w:rPr>
          <w:rFonts w:ascii="Arial" w:hAnsi="Arial" w:cs="Arial"/>
          <w:bCs/>
          <w:sz w:val="24"/>
          <w:szCs w:val="24"/>
          <w:lang w:val="es-ES"/>
        </w:rPr>
        <w:t xml:space="preserve"> Sesión Ordinaria  de la Comisión Edilicia Permanente de Hacienda Pública y Patrimonio Municipal, celebrada como ya se dijo el día </w:t>
      </w:r>
      <w:r w:rsidR="00377878">
        <w:rPr>
          <w:rFonts w:ascii="Arial" w:hAnsi="Arial" w:cs="Arial"/>
          <w:bCs/>
          <w:sz w:val="24"/>
          <w:szCs w:val="24"/>
          <w:lang w:val="es-ES"/>
        </w:rPr>
        <w:t>04</w:t>
      </w:r>
      <w:r>
        <w:rPr>
          <w:rFonts w:ascii="Arial" w:hAnsi="Arial" w:cs="Arial"/>
          <w:bCs/>
          <w:sz w:val="24"/>
          <w:szCs w:val="24"/>
          <w:lang w:val="es-ES"/>
        </w:rPr>
        <w:t xml:space="preserve"> </w:t>
      </w:r>
      <w:r w:rsidR="00377878">
        <w:rPr>
          <w:rFonts w:ascii="Arial" w:hAnsi="Arial" w:cs="Arial"/>
          <w:bCs/>
          <w:sz w:val="24"/>
          <w:szCs w:val="24"/>
          <w:lang w:val="es-ES"/>
        </w:rPr>
        <w:t>cuatro de Octubre</w:t>
      </w:r>
      <w:r>
        <w:rPr>
          <w:rFonts w:ascii="Arial" w:hAnsi="Arial" w:cs="Arial"/>
          <w:bCs/>
          <w:sz w:val="24"/>
          <w:szCs w:val="24"/>
          <w:lang w:val="es-ES"/>
        </w:rPr>
        <w:t xml:space="preserve"> de 2022, que se agregan al presente dictamen, en la que en esencia se analizó, estudió y discutió la petición, y basados en la explicación técnica del área responsable, aprobamos con el voto favorable de cinco de los regidores integrantes de dicha comisión, la procedencia de la petición descrita, autorizando únicamente el incremento al subsidio por la cantidad de </w:t>
      </w:r>
      <w:r w:rsidRPr="005904CE">
        <w:rPr>
          <w:rFonts w:ascii="Arial" w:hAnsi="Arial" w:cs="Arial"/>
          <w:b/>
          <w:bCs/>
          <w:sz w:val="24"/>
          <w:szCs w:val="24"/>
          <w:lang w:val="es-ES"/>
        </w:rPr>
        <w:t>$</w:t>
      </w:r>
      <w:r w:rsidR="00377878">
        <w:rPr>
          <w:rFonts w:ascii="Arial" w:hAnsi="Arial" w:cs="Arial"/>
          <w:b/>
          <w:bCs/>
          <w:sz w:val="24"/>
          <w:szCs w:val="24"/>
          <w:lang w:val="es-ES"/>
        </w:rPr>
        <w:t>113</w:t>
      </w:r>
      <w:r w:rsidRPr="005904CE">
        <w:rPr>
          <w:rFonts w:ascii="Arial" w:hAnsi="Arial" w:cs="Arial"/>
          <w:b/>
          <w:bCs/>
          <w:sz w:val="24"/>
          <w:szCs w:val="24"/>
          <w:lang w:val="es-ES"/>
        </w:rPr>
        <w:t>,</w:t>
      </w:r>
      <w:r w:rsidR="00377878" w:rsidRPr="0078586C">
        <w:rPr>
          <w:rFonts w:ascii="Arial" w:hAnsi="Arial" w:cs="Arial"/>
          <w:b/>
          <w:sz w:val="24"/>
          <w:szCs w:val="24"/>
        </w:rPr>
        <w:t>293.02 (Ciento trece mil doscientos noventa y tres pesos 02/100 M. N.)</w:t>
      </w:r>
      <w:r w:rsidR="00377878">
        <w:rPr>
          <w:rFonts w:ascii="Arial" w:hAnsi="Arial" w:cs="Arial"/>
          <w:b/>
          <w:sz w:val="24"/>
          <w:szCs w:val="24"/>
        </w:rPr>
        <w:t xml:space="preserve">; </w:t>
      </w:r>
      <w:r>
        <w:rPr>
          <w:rFonts w:ascii="Arial" w:hAnsi="Arial" w:cs="Arial"/>
          <w:bCs/>
          <w:sz w:val="24"/>
          <w:szCs w:val="24"/>
          <w:lang w:val="es-ES"/>
        </w:rPr>
        <w:t xml:space="preserve">lo anterior, con fundamento en lo dispuesto por los artículos 37, 40, 42, 60, 71 y demás relativos y aplicables del Reglamento Interior del Municipio de Zapotlán el Grande, relativos al funcionamiento del Ayuntamiento, 2, 3, 37, 38, y 79 de la Ley de Gobierno y la Administración Pública Municipal para el Estado de Jalisco y sus Municipios. </w:t>
      </w:r>
    </w:p>
    <w:p w:rsidR="005969BF" w:rsidRDefault="005969BF" w:rsidP="00377878">
      <w:pPr>
        <w:spacing w:after="0" w:line="240" w:lineRule="auto"/>
        <w:jc w:val="both"/>
        <w:rPr>
          <w:rFonts w:ascii="Arial" w:hAnsi="Arial" w:cs="Arial"/>
          <w:bCs/>
          <w:sz w:val="24"/>
          <w:szCs w:val="24"/>
          <w:lang w:val="es-ES"/>
        </w:rPr>
      </w:pPr>
    </w:p>
    <w:p w:rsidR="003E6ABF" w:rsidRDefault="005969BF" w:rsidP="00377878">
      <w:pPr>
        <w:spacing w:after="0" w:line="240" w:lineRule="auto"/>
        <w:jc w:val="both"/>
        <w:rPr>
          <w:rFonts w:ascii="Arial" w:hAnsi="Arial" w:cs="Arial"/>
          <w:bCs/>
          <w:sz w:val="24"/>
          <w:szCs w:val="24"/>
          <w:lang w:val="es-ES"/>
        </w:rPr>
      </w:pPr>
      <w:r>
        <w:rPr>
          <w:rFonts w:ascii="Arial" w:hAnsi="Arial" w:cs="Arial"/>
          <w:bCs/>
          <w:sz w:val="24"/>
          <w:szCs w:val="24"/>
          <w:lang w:val="es-ES"/>
        </w:rPr>
        <w:tab/>
      </w:r>
      <w:r w:rsidRPr="003E6ABF">
        <w:rPr>
          <w:rFonts w:ascii="Arial" w:hAnsi="Arial" w:cs="Arial"/>
          <w:b/>
          <w:bCs/>
          <w:sz w:val="24"/>
          <w:szCs w:val="24"/>
          <w:lang w:val="es-ES"/>
        </w:rPr>
        <w:t>3.-</w:t>
      </w:r>
      <w:r>
        <w:rPr>
          <w:rFonts w:ascii="Arial" w:hAnsi="Arial" w:cs="Arial"/>
          <w:bCs/>
          <w:sz w:val="24"/>
          <w:szCs w:val="24"/>
          <w:lang w:val="es-ES"/>
        </w:rPr>
        <w:t xml:space="preserve"> En el expediente obra la factura número 2,3</w:t>
      </w:r>
      <w:r w:rsidR="003E6ABF">
        <w:rPr>
          <w:rFonts w:ascii="Arial" w:hAnsi="Arial" w:cs="Arial"/>
          <w:bCs/>
          <w:sz w:val="24"/>
          <w:szCs w:val="24"/>
          <w:lang w:val="es-ES"/>
        </w:rPr>
        <w:t>7</w:t>
      </w:r>
      <w:r>
        <w:rPr>
          <w:rFonts w:ascii="Arial" w:hAnsi="Arial" w:cs="Arial"/>
          <w:bCs/>
          <w:sz w:val="24"/>
          <w:szCs w:val="24"/>
          <w:lang w:val="es-ES"/>
        </w:rPr>
        <w:t xml:space="preserve">4 expedida por el Licenciado Odilón Campos Navarro, Notario Público número 1 de la municipalidad de Tuxpán, Jalisco, </w:t>
      </w:r>
      <w:r w:rsidR="003E6ABF">
        <w:rPr>
          <w:rFonts w:ascii="Arial" w:hAnsi="Arial" w:cs="Arial"/>
          <w:bCs/>
          <w:sz w:val="24"/>
          <w:szCs w:val="24"/>
          <w:lang w:val="es-ES"/>
        </w:rPr>
        <w:t xml:space="preserve">de fecha </w:t>
      </w:r>
      <w:r>
        <w:rPr>
          <w:rFonts w:ascii="Arial" w:hAnsi="Arial" w:cs="Arial"/>
          <w:bCs/>
          <w:sz w:val="24"/>
          <w:szCs w:val="24"/>
          <w:lang w:val="es-ES"/>
        </w:rPr>
        <w:t xml:space="preserve">20 de Septiembre de 2021, por la cantidad de $56,646.51 (Cincuenta y seis mil seiscientos cuarenta y seis pesos 51/100 m. N.), relativa al pago del  50% por ciento de la escritura pública número 48702 misma que fue </w:t>
      </w:r>
      <w:r w:rsidRPr="00047C42">
        <w:rPr>
          <w:rFonts w:ascii="Arial" w:hAnsi="Arial" w:cs="Arial"/>
          <w:b/>
          <w:bCs/>
          <w:sz w:val="24"/>
          <w:szCs w:val="24"/>
          <w:lang w:val="es-ES"/>
        </w:rPr>
        <w:t>pagada</w:t>
      </w:r>
      <w:r>
        <w:rPr>
          <w:rFonts w:ascii="Arial" w:hAnsi="Arial" w:cs="Arial"/>
          <w:bCs/>
          <w:sz w:val="24"/>
          <w:szCs w:val="24"/>
          <w:lang w:val="es-ES"/>
        </w:rPr>
        <w:t xml:space="preserve"> por el Organismo Público Descentralizado Sistema Integral para el Desarrollo de la Familia DIF Municipal,</w:t>
      </w:r>
      <w:r w:rsidR="003E6ABF">
        <w:rPr>
          <w:rFonts w:ascii="Arial" w:hAnsi="Arial" w:cs="Arial"/>
          <w:bCs/>
          <w:sz w:val="24"/>
          <w:szCs w:val="24"/>
          <w:lang w:val="es-ES"/>
        </w:rPr>
        <w:t xml:space="preserve"> a virtud de la retención que se le hizo a los trabajadores</w:t>
      </w:r>
      <w:r>
        <w:rPr>
          <w:rFonts w:ascii="Arial" w:hAnsi="Arial" w:cs="Arial"/>
          <w:bCs/>
          <w:sz w:val="24"/>
          <w:szCs w:val="24"/>
          <w:lang w:val="es-ES"/>
        </w:rPr>
        <w:t xml:space="preserve">. </w:t>
      </w:r>
    </w:p>
    <w:p w:rsidR="000E7FB4" w:rsidRDefault="000E7FB4" w:rsidP="00377878">
      <w:pPr>
        <w:spacing w:after="0" w:line="240" w:lineRule="auto"/>
        <w:jc w:val="both"/>
        <w:rPr>
          <w:rFonts w:ascii="Arial" w:hAnsi="Arial" w:cs="Arial"/>
          <w:bCs/>
          <w:sz w:val="24"/>
          <w:szCs w:val="24"/>
          <w:lang w:val="es-ES"/>
        </w:rPr>
      </w:pPr>
    </w:p>
    <w:p w:rsidR="003E6ABF" w:rsidRDefault="003E6ABF" w:rsidP="00377878">
      <w:pPr>
        <w:spacing w:after="0" w:line="240" w:lineRule="auto"/>
        <w:jc w:val="both"/>
        <w:rPr>
          <w:rFonts w:ascii="Arial" w:hAnsi="Arial" w:cs="Arial"/>
          <w:bCs/>
          <w:sz w:val="24"/>
          <w:szCs w:val="24"/>
          <w:lang w:val="es-ES"/>
        </w:rPr>
      </w:pPr>
      <w:r>
        <w:rPr>
          <w:rFonts w:ascii="Arial" w:hAnsi="Arial" w:cs="Arial"/>
          <w:bCs/>
          <w:sz w:val="24"/>
          <w:szCs w:val="24"/>
          <w:lang w:val="es-ES"/>
        </w:rPr>
        <w:t>El incremento al subsidio que se propone</w:t>
      </w:r>
      <w:r w:rsidR="000E7FB4">
        <w:rPr>
          <w:rFonts w:ascii="Arial" w:hAnsi="Arial" w:cs="Arial"/>
          <w:bCs/>
          <w:sz w:val="24"/>
          <w:szCs w:val="24"/>
          <w:lang w:val="es-ES"/>
        </w:rPr>
        <w:t xml:space="preserve">, </w:t>
      </w:r>
      <w:r>
        <w:rPr>
          <w:rFonts w:ascii="Arial" w:hAnsi="Arial" w:cs="Arial"/>
          <w:bCs/>
          <w:sz w:val="24"/>
          <w:szCs w:val="24"/>
          <w:lang w:val="es-ES"/>
        </w:rPr>
        <w:t xml:space="preserve">deberá </w:t>
      </w:r>
      <w:r w:rsidR="000E7FB4">
        <w:rPr>
          <w:rFonts w:ascii="Arial" w:hAnsi="Arial" w:cs="Arial"/>
          <w:bCs/>
          <w:sz w:val="24"/>
          <w:szCs w:val="24"/>
          <w:lang w:val="es-ES"/>
        </w:rPr>
        <w:t>de ejecutarse de</w:t>
      </w:r>
      <w:r>
        <w:rPr>
          <w:rFonts w:ascii="Arial" w:hAnsi="Arial" w:cs="Arial"/>
          <w:bCs/>
          <w:sz w:val="24"/>
          <w:szCs w:val="24"/>
          <w:lang w:val="es-ES"/>
        </w:rPr>
        <w:t xml:space="preserve"> la siguiente forma: </w:t>
      </w:r>
    </w:p>
    <w:p w:rsidR="003E6ABF" w:rsidRDefault="003E6ABF" w:rsidP="00377878">
      <w:pPr>
        <w:spacing w:after="0" w:line="240" w:lineRule="auto"/>
        <w:jc w:val="both"/>
        <w:rPr>
          <w:rFonts w:ascii="Arial" w:hAnsi="Arial" w:cs="Arial"/>
          <w:bCs/>
          <w:sz w:val="24"/>
          <w:szCs w:val="24"/>
          <w:lang w:val="es-ES"/>
        </w:rPr>
      </w:pPr>
    </w:p>
    <w:p w:rsidR="003E6ABF" w:rsidRDefault="003E6ABF" w:rsidP="00377878">
      <w:pPr>
        <w:spacing w:after="0" w:line="240" w:lineRule="auto"/>
        <w:jc w:val="both"/>
        <w:rPr>
          <w:rFonts w:ascii="Arial" w:hAnsi="Arial" w:cs="Arial"/>
          <w:bCs/>
          <w:sz w:val="24"/>
          <w:szCs w:val="24"/>
          <w:lang w:val="es-ES"/>
        </w:rPr>
      </w:pPr>
      <w:r>
        <w:rPr>
          <w:rFonts w:ascii="Arial" w:hAnsi="Arial" w:cs="Arial"/>
          <w:bCs/>
          <w:sz w:val="24"/>
          <w:szCs w:val="24"/>
          <w:lang w:val="es-ES"/>
        </w:rPr>
        <w:tab/>
        <w:t>a).- La cantidad de $56,646.51 (Cincuenta y seis mil seiscientos cuarenta y seis pesos 51/100 m. N.), deberá realizar el pago del 50% restante de los honorarios del Notario Público de mérito</w:t>
      </w:r>
      <w:r w:rsidR="000E7FB4">
        <w:rPr>
          <w:rFonts w:ascii="Arial" w:hAnsi="Arial" w:cs="Arial"/>
          <w:bCs/>
          <w:sz w:val="24"/>
          <w:szCs w:val="24"/>
          <w:lang w:val="es-ES"/>
        </w:rPr>
        <w:t>, con lo cual quedará cubierto el 100% de los honorarios del</w:t>
      </w:r>
      <w:r w:rsidR="00047C42">
        <w:rPr>
          <w:rFonts w:ascii="Arial" w:hAnsi="Arial" w:cs="Arial"/>
          <w:bCs/>
          <w:sz w:val="24"/>
          <w:szCs w:val="24"/>
          <w:lang w:val="es-ES"/>
        </w:rPr>
        <w:t xml:space="preserve"> antes</w:t>
      </w:r>
      <w:r w:rsidR="000E7FB4">
        <w:rPr>
          <w:rFonts w:ascii="Arial" w:hAnsi="Arial" w:cs="Arial"/>
          <w:bCs/>
          <w:sz w:val="24"/>
          <w:szCs w:val="24"/>
          <w:lang w:val="es-ES"/>
        </w:rPr>
        <w:t xml:space="preserve"> referido</w:t>
      </w:r>
      <w:r>
        <w:rPr>
          <w:rFonts w:ascii="Arial" w:hAnsi="Arial" w:cs="Arial"/>
          <w:bCs/>
          <w:sz w:val="24"/>
          <w:szCs w:val="24"/>
          <w:lang w:val="es-ES"/>
        </w:rPr>
        <w:t xml:space="preserve">. </w:t>
      </w:r>
    </w:p>
    <w:p w:rsidR="003E6ABF" w:rsidRDefault="003E6ABF" w:rsidP="00377878">
      <w:pPr>
        <w:spacing w:after="0" w:line="240" w:lineRule="auto"/>
        <w:jc w:val="both"/>
        <w:rPr>
          <w:rFonts w:ascii="Arial" w:hAnsi="Arial" w:cs="Arial"/>
          <w:bCs/>
          <w:sz w:val="24"/>
          <w:szCs w:val="24"/>
          <w:lang w:val="es-ES"/>
        </w:rPr>
      </w:pPr>
    </w:p>
    <w:p w:rsidR="005969BF" w:rsidRPr="00377878" w:rsidRDefault="003E6ABF" w:rsidP="00377878">
      <w:pPr>
        <w:spacing w:after="0" w:line="240" w:lineRule="auto"/>
        <w:jc w:val="both"/>
        <w:rPr>
          <w:rFonts w:ascii="Arial" w:hAnsi="Arial" w:cs="Arial"/>
          <w:sz w:val="24"/>
          <w:szCs w:val="24"/>
        </w:rPr>
      </w:pPr>
      <w:r>
        <w:rPr>
          <w:rFonts w:ascii="Arial" w:hAnsi="Arial" w:cs="Arial"/>
          <w:bCs/>
          <w:sz w:val="24"/>
          <w:szCs w:val="24"/>
          <w:lang w:val="es-ES"/>
        </w:rPr>
        <w:tab/>
        <w:t xml:space="preserve">b).- La cantidad de $56,646.51 (Cincuenta y seis mil seiscientos cuarenta y seis pesos 51/100 m. N.) </w:t>
      </w:r>
      <w:r w:rsidR="000E7FB4">
        <w:rPr>
          <w:rFonts w:ascii="Arial" w:hAnsi="Arial" w:cs="Arial"/>
          <w:bCs/>
          <w:sz w:val="24"/>
          <w:szCs w:val="24"/>
          <w:lang w:val="es-ES"/>
        </w:rPr>
        <w:t xml:space="preserve">restante, </w:t>
      </w:r>
      <w:r>
        <w:rPr>
          <w:rFonts w:ascii="Arial" w:hAnsi="Arial" w:cs="Arial"/>
          <w:bCs/>
          <w:sz w:val="24"/>
          <w:szCs w:val="24"/>
          <w:lang w:val="es-ES"/>
        </w:rPr>
        <w:t>deberá realizar  la devolución en favor de los trabajadores que hicieron aportaciones para el</w:t>
      </w:r>
      <w:r w:rsidR="000E7FB4">
        <w:rPr>
          <w:rFonts w:ascii="Arial" w:hAnsi="Arial" w:cs="Arial"/>
          <w:bCs/>
          <w:sz w:val="24"/>
          <w:szCs w:val="24"/>
          <w:lang w:val="es-ES"/>
        </w:rPr>
        <w:t xml:space="preserve"> primer </w:t>
      </w:r>
      <w:r>
        <w:rPr>
          <w:rFonts w:ascii="Arial" w:hAnsi="Arial" w:cs="Arial"/>
          <w:bCs/>
          <w:sz w:val="24"/>
          <w:szCs w:val="24"/>
          <w:lang w:val="es-ES"/>
        </w:rPr>
        <w:t xml:space="preserve"> 50%</w:t>
      </w:r>
      <w:r w:rsidR="000E7FB4">
        <w:rPr>
          <w:rFonts w:ascii="Arial" w:hAnsi="Arial" w:cs="Arial"/>
          <w:bCs/>
          <w:sz w:val="24"/>
          <w:szCs w:val="24"/>
          <w:lang w:val="es-ES"/>
        </w:rPr>
        <w:t xml:space="preserve"> señalado con anterioridad. </w:t>
      </w:r>
      <w:r>
        <w:rPr>
          <w:rFonts w:ascii="Arial" w:hAnsi="Arial" w:cs="Arial"/>
          <w:bCs/>
          <w:sz w:val="24"/>
          <w:szCs w:val="24"/>
          <w:lang w:val="es-ES"/>
        </w:rPr>
        <w:t xml:space="preserve">  </w:t>
      </w:r>
      <w:r w:rsidR="005969BF">
        <w:rPr>
          <w:rFonts w:ascii="Arial" w:hAnsi="Arial" w:cs="Arial"/>
          <w:bCs/>
          <w:sz w:val="24"/>
          <w:szCs w:val="24"/>
          <w:lang w:val="es-ES"/>
        </w:rPr>
        <w:t xml:space="preserve"> </w:t>
      </w:r>
    </w:p>
    <w:p w:rsidR="002D6720" w:rsidRDefault="002D6720" w:rsidP="002D6720">
      <w:pPr>
        <w:pStyle w:val="Sinespaciado"/>
        <w:jc w:val="both"/>
        <w:rPr>
          <w:rFonts w:ascii="Arial" w:hAnsi="Arial" w:cs="Arial"/>
          <w:bCs/>
          <w:sz w:val="24"/>
          <w:szCs w:val="24"/>
          <w:lang w:val="es-ES"/>
        </w:rPr>
      </w:pPr>
    </w:p>
    <w:p w:rsidR="002D6720" w:rsidRDefault="002D6720" w:rsidP="002D6720">
      <w:pPr>
        <w:pStyle w:val="Sinespaciado"/>
        <w:jc w:val="both"/>
        <w:rPr>
          <w:rFonts w:ascii="Arial" w:hAnsi="Arial" w:cs="Arial"/>
          <w:bCs/>
          <w:sz w:val="24"/>
          <w:szCs w:val="24"/>
          <w:lang w:val="es-ES"/>
        </w:rPr>
      </w:pPr>
      <w:r>
        <w:rPr>
          <w:rFonts w:ascii="Arial" w:hAnsi="Arial" w:cs="Arial"/>
          <w:bCs/>
          <w:sz w:val="24"/>
          <w:szCs w:val="24"/>
          <w:lang w:val="es-ES"/>
        </w:rPr>
        <w:tab/>
      </w:r>
    </w:p>
    <w:p w:rsidR="002D6720" w:rsidRDefault="002D6720" w:rsidP="002D6720">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la Comisión Edilicia Permanente de Hacienda Pública y Patrimonio Municipal, proponemos para su aprobación dictamen que contiene los siguientes: </w:t>
      </w:r>
    </w:p>
    <w:p w:rsidR="002D6720" w:rsidRDefault="002D6720" w:rsidP="002D6720">
      <w:pPr>
        <w:pStyle w:val="Sinespaciado"/>
        <w:jc w:val="both"/>
        <w:rPr>
          <w:rFonts w:ascii="Arial" w:hAnsi="Arial" w:cs="Arial"/>
          <w:bCs/>
          <w:sz w:val="24"/>
          <w:szCs w:val="24"/>
          <w:lang w:val="es-ES"/>
        </w:rPr>
      </w:pPr>
    </w:p>
    <w:p w:rsidR="002D6720" w:rsidRDefault="002D6720" w:rsidP="002D6720">
      <w:pPr>
        <w:pStyle w:val="Sinespaciado"/>
        <w:jc w:val="both"/>
        <w:rPr>
          <w:rFonts w:ascii="Arial" w:hAnsi="Arial" w:cs="Arial"/>
          <w:bCs/>
          <w:sz w:val="24"/>
          <w:szCs w:val="24"/>
          <w:lang w:val="es-ES"/>
        </w:rPr>
      </w:pPr>
    </w:p>
    <w:p w:rsidR="002D6720" w:rsidRDefault="002D6720" w:rsidP="002D6720">
      <w:pPr>
        <w:pStyle w:val="Sinespaciado"/>
        <w:jc w:val="center"/>
        <w:rPr>
          <w:rFonts w:ascii="Arial" w:hAnsi="Arial" w:cs="Arial"/>
          <w:b/>
          <w:bCs/>
          <w:sz w:val="24"/>
          <w:szCs w:val="24"/>
          <w:lang w:val="es-ES"/>
        </w:rPr>
      </w:pPr>
      <w:r w:rsidRPr="00477492">
        <w:rPr>
          <w:rFonts w:ascii="Arial" w:hAnsi="Arial" w:cs="Arial"/>
          <w:b/>
          <w:bCs/>
          <w:sz w:val="24"/>
          <w:szCs w:val="24"/>
          <w:lang w:val="es-ES"/>
        </w:rPr>
        <w:t>RESOLUTIVOS:</w:t>
      </w:r>
    </w:p>
    <w:p w:rsidR="002D6720" w:rsidRDefault="002D6720" w:rsidP="002D6720">
      <w:pPr>
        <w:pStyle w:val="Sinespaciado"/>
        <w:jc w:val="center"/>
        <w:rPr>
          <w:rFonts w:ascii="Arial" w:hAnsi="Arial" w:cs="Arial"/>
          <w:b/>
          <w:bCs/>
          <w:sz w:val="24"/>
          <w:szCs w:val="24"/>
          <w:lang w:val="es-ES"/>
        </w:rPr>
      </w:pPr>
    </w:p>
    <w:p w:rsidR="002D6720" w:rsidRDefault="002D6720" w:rsidP="002D6720">
      <w:pPr>
        <w:pStyle w:val="Sinespaciado"/>
        <w:jc w:val="center"/>
        <w:rPr>
          <w:rFonts w:ascii="Arial" w:hAnsi="Arial" w:cs="Arial"/>
          <w:b/>
          <w:bCs/>
          <w:sz w:val="24"/>
          <w:szCs w:val="24"/>
          <w:lang w:val="es-ES"/>
        </w:rPr>
      </w:pPr>
    </w:p>
    <w:p w:rsidR="0081123C" w:rsidRDefault="002D6720" w:rsidP="002D6720">
      <w:pPr>
        <w:jc w:val="both"/>
        <w:rPr>
          <w:rFonts w:ascii="Arial" w:hAnsi="Arial" w:cs="Arial"/>
          <w:sz w:val="24"/>
          <w:szCs w:val="24"/>
        </w:rPr>
      </w:pPr>
      <w:r>
        <w:rPr>
          <w:rFonts w:ascii="Arial" w:hAnsi="Arial" w:cs="Arial"/>
          <w:b/>
          <w:bCs/>
          <w:sz w:val="24"/>
          <w:szCs w:val="24"/>
          <w:lang w:val="es-ES"/>
        </w:rPr>
        <w:tab/>
        <w:t xml:space="preserve">PRIMERO.- </w:t>
      </w:r>
      <w:r>
        <w:rPr>
          <w:rFonts w:ascii="Arial" w:hAnsi="Arial" w:cs="Arial"/>
          <w:bCs/>
          <w:sz w:val="24"/>
          <w:szCs w:val="24"/>
          <w:lang w:val="es-ES"/>
        </w:rPr>
        <w:t xml:space="preserve">Se autoriza el incremento al subsidio otorgado al Organismo Público Descentralizado Sistema para el Desarrollo Integral de la Familia por sus siglas  DIF </w:t>
      </w:r>
      <w:r>
        <w:rPr>
          <w:rFonts w:ascii="Arial" w:hAnsi="Arial" w:cs="Arial"/>
          <w:bCs/>
          <w:sz w:val="24"/>
          <w:szCs w:val="24"/>
          <w:lang w:val="es-ES"/>
        </w:rPr>
        <w:lastRenderedPageBreak/>
        <w:t xml:space="preserve">Municipal, por la cantidad de </w:t>
      </w:r>
      <w:r w:rsidR="0081123C" w:rsidRPr="005904CE">
        <w:rPr>
          <w:rFonts w:ascii="Arial" w:hAnsi="Arial" w:cs="Arial"/>
          <w:b/>
          <w:bCs/>
          <w:sz w:val="24"/>
          <w:szCs w:val="24"/>
          <w:lang w:val="es-ES"/>
        </w:rPr>
        <w:t>$</w:t>
      </w:r>
      <w:r w:rsidR="0081123C">
        <w:rPr>
          <w:rFonts w:ascii="Arial" w:hAnsi="Arial" w:cs="Arial"/>
          <w:b/>
          <w:bCs/>
          <w:sz w:val="24"/>
          <w:szCs w:val="24"/>
          <w:lang w:val="es-ES"/>
        </w:rPr>
        <w:t>113</w:t>
      </w:r>
      <w:r w:rsidR="0081123C" w:rsidRPr="005904CE">
        <w:rPr>
          <w:rFonts w:ascii="Arial" w:hAnsi="Arial" w:cs="Arial"/>
          <w:b/>
          <w:bCs/>
          <w:sz w:val="24"/>
          <w:szCs w:val="24"/>
          <w:lang w:val="es-ES"/>
        </w:rPr>
        <w:t>,</w:t>
      </w:r>
      <w:r w:rsidR="0081123C" w:rsidRPr="0078586C">
        <w:rPr>
          <w:rFonts w:ascii="Arial" w:hAnsi="Arial" w:cs="Arial"/>
          <w:b/>
          <w:sz w:val="24"/>
          <w:szCs w:val="24"/>
        </w:rPr>
        <w:t>293.02 (Ciento trece mil doscientos noventa y tres pesos 02/100 M. N.)</w:t>
      </w:r>
      <w:r w:rsidR="0081123C">
        <w:rPr>
          <w:rFonts w:ascii="Arial" w:hAnsi="Arial" w:cs="Arial"/>
          <w:b/>
          <w:sz w:val="24"/>
          <w:szCs w:val="24"/>
        </w:rPr>
        <w:t xml:space="preserve"> </w:t>
      </w:r>
      <w:r>
        <w:rPr>
          <w:rFonts w:ascii="Arial" w:hAnsi="Arial" w:cs="Arial"/>
          <w:b/>
          <w:bCs/>
          <w:sz w:val="24"/>
          <w:szCs w:val="24"/>
          <w:lang w:val="es-ES"/>
        </w:rPr>
        <w:t xml:space="preserve"> </w:t>
      </w:r>
      <w:r w:rsidR="0081123C" w:rsidRPr="00EA051F">
        <w:rPr>
          <w:rFonts w:ascii="Arial" w:hAnsi="Arial" w:cs="Arial"/>
          <w:bCs/>
          <w:sz w:val="24"/>
          <w:szCs w:val="24"/>
          <w:lang w:val="es-ES"/>
        </w:rPr>
        <w:t xml:space="preserve">con el objeto </w:t>
      </w:r>
      <w:r w:rsidR="0081123C">
        <w:rPr>
          <w:rFonts w:ascii="Arial" w:hAnsi="Arial" w:cs="Arial"/>
          <w:bCs/>
          <w:sz w:val="24"/>
          <w:szCs w:val="24"/>
          <w:lang w:val="es-ES"/>
        </w:rPr>
        <w:t>de realizar el pago de</w:t>
      </w:r>
      <w:r w:rsidR="0013653E">
        <w:rPr>
          <w:rFonts w:ascii="Arial" w:hAnsi="Arial" w:cs="Arial"/>
          <w:bCs/>
          <w:sz w:val="24"/>
          <w:szCs w:val="24"/>
          <w:lang w:val="es-ES"/>
        </w:rPr>
        <w:t>l 100% de los</w:t>
      </w:r>
      <w:r w:rsidR="0081123C">
        <w:rPr>
          <w:rFonts w:ascii="Arial" w:hAnsi="Arial" w:cs="Arial"/>
          <w:bCs/>
          <w:sz w:val="24"/>
          <w:szCs w:val="24"/>
          <w:lang w:val="es-ES"/>
        </w:rPr>
        <w:t xml:space="preserve"> honorarios al Licenciado Odilón Campos Navarro Notario Público Titular número 1 de la Municipalidad de Tuxpán, Jalisco, respecto de la protocolización de la donación que realizó el Municipio de Zapotlán el Grande, Jalisco en favor del Organismo Público Descentralizado Sistema Integral para el Desarrollo de la Familia DIF Municipal, que se contiene en la escritura pública número 48702, respecto de la totalidad del solar urbano sin número de la calle José Guadalupe Mata de Ciudad Guzmán Municipio de Zapotlán el Grande, Jalisco, con superficie de 11,916.43 once  mil novecientos dieciséis m</w:t>
      </w:r>
      <w:r w:rsidR="0013653E">
        <w:rPr>
          <w:rFonts w:ascii="Arial" w:hAnsi="Arial" w:cs="Arial"/>
          <w:bCs/>
          <w:sz w:val="24"/>
          <w:szCs w:val="24"/>
          <w:lang w:val="es-ES"/>
        </w:rPr>
        <w:t>etros 43 centímetros cuadrados.</w:t>
      </w:r>
    </w:p>
    <w:p w:rsidR="002D6720" w:rsidRDefault="002D6720" w:rsidP="0013653E">
      <w:pPr>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Notifíquese el presente dictamen a la Encargada de la Hacienda Municipal</w:t>
      </w:r>
      <w:r w:rsidR="0013653E">
        <w:rPr>
          <w:rFonts w:ascii="Arial" w:hAnsi="Arial" w:cs="Arial"/>
          <w:bCs/>
          <w:sz w:val="24"/>
          <w:szCs w:val="24"/>
          <w:lang w:val="es-ES"/>
        </w:rPr>
        <w:t xml:space="preserve"> que con </w:t>
      </w:r>
      <w:r w:rsidR="0013653E">
        <w:rPr>
          <w:rFonts w:ascii="Arial" w:hAnsi="Arial" w:cs="Arial"/>
          <w:sz w:val="24"/>
          <w:szCs w:val="24"/>
        </w:rPr>
        <w:t xml:space="preserve">la viabilidad financiera presupuestal de la partida </w:t>
      </w:r>
      <w:r w:rsidR="0013653E" w:rsidRPr="00047C42">
        <w:rPr>
          <w:rFonts w:ascii="Arial" w:hAnsi="Arial" w:cs="Arial"/>
          <w:b/>
          <w:sz w:val="24"/>
          <w:szCs w:val="24"/>
        </w:rPr>
        <w:t>331 SERVICIOS LEGALES DE CONTABILIDAD, AUDITORIA Y RELACIONADOS</w:t>
      </w:r>
      <w:r w:rsidR="0013653E">
        <w:rPr>
          <w:rFonts w:ascii="Arial" w:hAnsi="Arial" w:cs="Arial"/>
          <w:sz w:val="24"/>
          <w:szCs w:val="24"/>
        </w:rPr>
        <w:t xml:space="preserve">, </w:t>
      </w:r>
      <w:r>
        <w:rPr>
          <w:rFonts w:ascii="Arial" w:hAnsi="Arial" w:cs="Arial"/>
          <w:bCs/>
          <w:sz w:val="24"/>
          <w:szCs w:val="24"/>
          <w:lang w:val="es-ES"/>
        </w:rPr>
        <w:t>dé el debido cumplimiento a lo ordenado por el Pleno de este Honorable Ayuntamiento Constitucional de Z</w:t>
      </w:r>
      <w:r w:rsidR="0013653E">
        <w:rPr>
          <w:rFonts w:ascii="Arial" w:hAnsi="Arial" w:cs="Arial"/>
          <w:bCs/>
          <w:sz w:val="24"/>
          <w:szCs w:val="24"/>
          <w:lang w:val="es-ES"/>
        </w:rPr>
        <w:t>apotlán el Grande, Jalisco.</w:t>
      </w:r>
    </w:p>
    <w:p w:rsidR="0048671C" w:rsidRDefault="002D6720" w:rsidP="0048671C">
      <w:pPr>
        <w:pStyle w:val="Sinespaciado"/>
        <w:ind w:firstLine="708"/>
        <w:jc w:val="both"/>
        <w:rPr>
          <w:rFonts w:ascii="Arial" w:hAnsi="Arial" w:cs="Arial"/>
          <w:bCs/>
          <w:sz w:val="24"/>
          <w:szCs w:val="24"/>
          <w:lang w:val="es-ES"/>
        </w:rPr>
      </w:pPr>
      <w:r w:rsidRPr="00BD341F">
        <w:rPr>
          <w:rFonts w:ascii="Arial" w:hAnsi="Arial" w:cs="Arial"/>
          <w:b/>
          <w:bCs/>
          <w:sz w:val="24"/>
          <w:szCs w:val="24"/>
          <w:lang w:val="es-ES"/>
        </w:rPr>
        <w:t>TERCERO.</w:t>
      </w:r>
      <w:r>
        <w:rPr>
          <w:rFonts w:ascii="Arial" w:hAnsi="Arial" w:cs="Arial"/>
          <w:bCs/>
          <w:sz w:val="24"/>
          <w:szCs w:val="24"/>
          <w:lang w:val="es-ES"/>
        </w:rPr>
        <w:t>-</w:t>
      </w:r>
      <w:r w:rsidR="00047C42">
        <w:rPr>
          <w:rFonts w:ascii="Arial" w:hAnsi="Arial" w:cs="Arial"/>
          <w:bCs/>
          <w:sz w:val="24"/>
          <w:szCs w:val="24"/>
          <w:lang w:val="es-ES"/>
        </w:rPr>
        <w:t xml:space="preserve"> </w:t>
      </w:r>
      <w:r w:rsidR="0048671C">
        <w:rPr>
          <w:rFonts w:ascii="Arial" w:hAnsi="Arial" w:cs="Arial"/>
          <w:bCs/>
          <w:sz w:val="24"/>
          <w:szCs w:val="24"/>
          <w:lang w:val="es-ES"/>
        </w:rPr>
        <w:t xml:space="preserve">Se Instruya a la Encargada de la Hacienda Municipal, a efecto de que con la notificación del presente dictamen, proceda a la cancelación del Pasivo Contingente que se encuentra en estatus de ejercido, respecto del trámite iniciado en la Administración Pública 2018-2021 en relación al pago de la Factura número 2,327, expedida por el Licenciado Odilón Campos Navarro Notario Público número 1 de la Municipalidad de Tuxpán, Jalisco, de fecha 13 de Septiembre de 2021, el cual quedo pendiente de pago.  </w:t>
      </w:r>
    </w:p>
    <w:p w:rsidR="00047C42" w:rsidRDefault="00047C42" w:rsidP="002D6720">
      <w:pPr>
        <w:pStyle w:val="Sinespaciado"/>
        <w:ind w:firstLine="708"/>
        <w:jc w:val="both"/>
        <w:rPr>
          <w:rFonts w:ascii="Arial" w:hAnsi="Arial" w:cs="Arial"/>
          <w:bCs/>
          <w:sz w:val="24"/>
          <w:szCs w:val="24"/>
          <w:lang w:val="es-ES"/>
        </w:rPr>
      </w:pPr>
    </w:p>
    <w:p w:rsidR="002D6720" w:rsidRDefault="00047C42" w:rsidP="002D6720">
      <w:pPr>
        <w:pStyle w:val="Sinespaciado"/>
        <w:ind w:firstLine="708"/>
        <w:jc w:val="both"/>
        <w:rPr>
          <w:rFonts w:ascii="Arial" w:hAnsi="Arial" w:cs="Arial"/>
          <w:bCs/>
          <w:sz w:val="24"/>
          <w:szCs w:val="24"/>
          <w:lang w:val="es-ES"/>
        </w:rPr>
      </w:pPr>
      <w:r>
        <w:rPr>
          <w:rFonts w:ascii="Arial" w:hAnsi="Arial" w:cs="Arial"/>
          <w:b/>
          <w:bCs/>
          <w:sz w:val="24"/>
          <w:szCs w:val="24"/>
          <w:lang w:val="es-ES"/>
        </w:rPr>
        <w:t>CUARTO</w:t>
      </w:r>
      <w:r w:rsidRPr="00B33C9C">
        <w:rPr>
          <w:rFonts w:ascii="Arial" w:hAnsi="Arial" w:cs="Arial"/>
          <w:b/>
          <w:bCs/>
          <w:sz w:val="24"/>
          <w:szCs w:val="24"/>
          <w:lang w:val="es-ES"/>
        </w:rPr>
        <w:t xml:space="preserve">.- </w:t>
      </w:r>
      <w:r w:rsidR="002D6720">
        <w:rPr>
          <w:rFonts w:ascii="Arial" w:hAnsi="Arial" w:cs="Arial"/>
          <w:bCs/>
          <w:sz w:val="24"/>
          <w:szCs w:val="24"/>
          <w:lang w:val="es-ES"/>
        </w:rPr>
        <w:t>Notifíquese el presente acuerdo del Pleno de este Honorable Ayuntamiento Constitucional de Zapotlán el Grande, Jalisco, al Organismo Público Descentralizado Sistema para el Desarrollo Integral de la Familia DIF Municipal</w:t>
      </w:r>
      <w:r w:rsidR="000E7FB4">
        <w:rPr>
          <w:rFonts w:ascii="Arial" w:hAnsi="Arial" w:cs="Arial"/>
          <w:bCs/>
          <w:sz w:val="24"/>
          <w:szCs w:val="24"/>
          <w:lang w:val="es-ES"/>
        </w:rPr>
        <w:t>, el cual deberá distribuir los pagos conforme a lo señalado en el Considerando 3 del presente dictamen</w:t>
      </w:r>
      <w:r w:rsidR="002D6720">
        <w:rPr>
          <w:rFonts w:ascii="Arial" w:hAnsi="Arial" w:cs="Arial"/>
          <w:bCs/>
          <w:sz w:val="24"/>
          <w:szCs w:val="24"/>
          <w:lang w:val="es-ES"/>
        </w:rPr>
        <w:t xml:space="preserve">. </w:t>
      </w:r>
    </w:p>
    <w:p w:rsidR="002D6720" w:rsidRDefault="002D6720" w:rsidP="002D6720">
      <w:pPr>
        <w:pStyle w:val="Sinespaciado"/>
        <w:ind w:firstLine="708"/>
        <w:jc w:val="both"/>
        <w:rPr>
          <w:rFonts w:ascii="Arial" w:hAnsi="Arial" w:cs="Arial"/>
          <w:bCs/>
          <w:sz w:val="24"/>
          <w:szCs w:val="24"/>
          <w:lang w:val="es-ES"/>
        </w:rPr>
      </w:pPr>
    </w:p>
    <w:p w:rsidR="002D6720" w:rsidRDefault="0013653E" w:rsidP="0013653E">
      <w:pPr>
        <w:pStyle w:val="Sinespaciado"/>
        <w:ind w:firstLine="708"/>
        <w:jc w:val="both"/>
        <w:rPr>
          <w:rFonts w:ascii="Arial" w:hAnsi="Arial" w:cs="Arial"/>
          <w:bCs/>
          <w:sz w:val="24"/>
          <w:szCs w:val="24"/>
          <w:lang w:val="es-ES"/>
        </w:rPr>
      </w:pPr>
      <w:r>
        <w:rPr>
          <w:rFonts w:ascii="Arial" w:hAnsi="Arial" w:cs="Arial"/>
          <w:b/>
          <w:bCs/>
          <w:sz w:val="24"/>
          <w:szCs w:val="24"/>
          <w:lang w:val="es-ES"/>
        </w:rPr>
        <w:t xml:space="preserve">QUINTO.- </w:t>
      </w:r>
      <w:r w:rsidR="002D6720">
        <w:rPr>
          <w:rFonts w:ascii="Arial" w:hAnsi="Arial" w:cs="Arial"/>
          <w:bCs/>
          <w:sz w:val="24"/>
          <w:szCs w:val="24"/>
          <w:lang w:val="es-ES"/>
        </w:rPr>
        <w:t>Notifíquese los presentes resolutivos a los</w:t>
      </w:r>
      <w:r>
        <w:rPr>
          <w:rFonts w:ascii="Arial" w:hAnsi="Arial" w:cs="Arial"/>
          <w:bCs/>
          <w:sz w:val="24"/>
          <w:szCs w:val="24"/>
          <w:lang w:val="es-ES"/>
        </w:rPr>
        <w:t xml:space="preserve"> CC. Presidente Municipal, a la </w:t>
      </w:r>
      <w:r w:rsidR="002D6720">
        <w:rPr>
          <w:rFonts w:ascii="Arial" w:hAnsi="Arial" w:cs="Arial"/>
          <w:bCs/>
          <w:sz w:val="24"/>
          <w:szCs w:val="24"/>
          <w:lang w:val="es-ES"/>
        </w:rPr>
        <w:t>Síndica, Secretaria General y  la Encargada de la Hacienda Municipal</w:t>
      </w:r>
      <w:r w:rsidR="0048671C">
        <w:rPr>
          <w:rFonts w:ascii="Arial" w:hAnsi="Arial" w:cs="Arial"/>
          <w:bCs/>
          <w:sz w:val="24"/>
          <w:szCs w:val="24"/>
          <w:lang w:val="es-ES"/>
        </w:rPr>
        <w:t>, para los efectos y fines legales a que haya lugar.</w:t>
      </w:r>
      <w:r w:rsidR="002D6720">
        <w:rPr>
          <w:rFonts w:ascii="Arial" w:hAnsi="Arial" w:cs="Arial"/>
          <w:bCs/>
          <w:sz w:val="24"/>
          <w:szCs w:val="24"/>
          <w:lang w:val="es-ES"/>
        </w:rPr>
        <w:t xml:space="preserve"> </w:t>
      </w:r>
    </w:p>
    <w:p w:rsidR="002D6720" w:rsidRDefault="002D6720" w:rsidP="002D6720">
      <w:pPr>
        <w:pStyle w:val="Sinespaciado"/>
        <w:jc w:val="both"/>
        <w:rPr>
          <w:rFonts w:ascii="Arial" w:hAnsi="Arial" w:cs="Arial"/>
          <w:bCs/>
          <w:sz w:val="24"/>
          <w:szCs w:val="24"/>
          <w:lang w:val="es-ES"/>
        </w:rPr>
      </w:pPr>
    </w:p>
    <w:p w:rsidR="0089449A" w:rsidRDefault="0089449A" w:rsidP="002D6720">
      <w:pPr>
        <w:pStyle w:val="Sinespaciado"/>
        <w:jc w:val="both"/>
        <w:rPr>
          <w:rFonts w:ascii="Arial" w:hAnsi="Arial" w:cs="Arial"/>
          <w:bCs/>
          <w:sz w:val="24"/>
          <w:szCs w:val="24"/>
          <w:lang w:val="es-ES"/>
        </w:rPr>
      </w:pPr>
    </w:p>
    <w:p w:rsidR="0089449A" w:rsidRDefault="0089449A" w:rsidP="002D6720">
      <w:pPr>
        <w:pStyle w:val="Sinespaciado"/>
        <w:jc w:val="both"/>
        <w:rPr>
          <w:rFonts w:ascii="Arial" w:hAnsi="Arial" w:cs="Arial"/>
          <w:bCs/>
          <w:sz w:val="24"/>
          <w:szCs w:val="24"/>
          <w:lang w:val="es-ES"/>
        </w:rPr>
      </w:pPr>
    </w:p>
    <w:p w:rsidR="0089449A" w:rsidRDefault="0089449A" w:rsidP="002D6720">
      <w:pPr>
        <w:pStyle w:val="Sinespaciado"/>
        <w:jc w:val="both"/>
        <w:rPr>
          <w:rFonts w:ascii="Arial" w:hAnsi="Arial" w:cs="Arial"/>
          <w:bCs/>
          <w:sz w:val="24"/>
          <w:szCs w:val="24"/>
          <w:lang w:val="es-ES"/>
        </w:rPr>
      </w:pPr>
    </w:p>
    <w:p w:rsidR="0089449A" w:rsidRDefault="0089449A" w:rsidP="002D6720">
      <w:pPr>
        <w:pStyle w:val="Sinespaciado"/>
        <w:jc w:val="both"/>
        <w:rPr>
          <w:rFonts w:ascii="Arial" w:hAnsi="Arial" w:cs="Arial"/>
          <w:bCs/>
          <w:sz w:val="24"/>
          <w:szCs w:val="24"/>
          <w:lang w:val="es-ES"/>
        </w:rPr>
      </w:pPr>
    </w:p>
    <w:p w:rsidR="0089449A" w:rsidRDefault="0089449A" w:rsidP="002D6720">
      <w:pPr>
        <w:pStyle w:val="Sinespaciado"/>
        <w:jc w:val="both"/>
        <w:rPr>
          <w:rFonts w:ascii="Arial" w:hAnsi="Arial" w:cs="Arial"/>
          <w:bCs/>
          <w:sz w:val="24"/>
          <w:szCs w:val="24"/>
          <w:lang w:val="es-ES"/>
        </w:rPr>
      </w:pPr>
    </w:p>
    <w:p w:rsidR="0089449A" w:rsidRDefault="0089449A" w:rsidP="002D6720">
      <w:pPr>
        <w:pStyle w:val="Sinespaciado"/>
        <w:jc w:val="both"/>
        <w:rPr>
          <w:rFonts w:ascii="Arial" w:hAnsi="Arial" w:cs="Arial"/>
          <w:bCs/>
          <w:sz w:val="24"/>
          <w:szCs w:val="24"/>
          <w:lang w:val="es-ES"/>
        </w:rPr>
      </w:pPr>
    </w:p>
    <w:p w:rsidR="0089449A" w:rsidRDefault="0089449A" w:rsidP="002D6720">
      <w:pPr>
        <w:pStyle w:val="Sinespaciado"/>
        <w:jc w:val="both"/>
        <w:rPr>
          <w:rFonts w:ascii="Arial" w:hAnsi="Arial" w:cs="Arial"/>
          <w:bCs/>
          <w:sz w:val="24"/>
          <w:szCs w:val="24"/>
          <w:lang w:val="es-ES"/>
        </w:rPr>
      </w:pPr>
    </w:p>
    <w:p w:rsidR="0089449A" w:rsidRDefault="0089449A" w:rsidP="002D6720">
      <w:pPr>
        <w:pStyle w:val="Sinespaciado"/>
        <w:jc w:val="both"/>
        <w:rPr>
          <w:rFonts w:ascii="Arial" w:hAnsi="Arial" w:cs="Arial"/>
          <w:bCs/>
          <w:sz w:val="24"/>
          <w:szCs w:val="24"/>
          <w:lang w:val="es-ES"/>
        </w:rPr>
      </w:pPr>
    </w:p>
    <w:p w:rsidR="0089449A" w:rsidRDefault="0089449A" w:rsidP="002D6720">
      <w:pPr>
        <w:pStyle w:val="Sinespaciado"/>
        <w:jc w:val="both"/>
        <w:rPr>
          <w:rFonts w:ascii="Arial" w:hAnsi="Arial" w:cs="Arial"/>
          <w:bCs/>
          <w:sz w:val="24"/>
          <w:szCs w:val="24"/>
          <w:lang w:val="es-ES"/>
        </w:rPr>
      </w:pPr>
    </w:p>
    <w:p w:rsidR="0089449A" w:rsidRDefault="0089449A" w:rsidP="002D6720">
      <w:pPr>
        <w:pStyle w:val="Sinespaciado"/>
        <w:jc w:val="both"/>
        <w:rPr>
          <w:rFonts w:ascii="Arial" w:hAnsi="Arial" w:cs="Arial"/>
          <w:bCs/>
          <w:sz w:val="24"/>
          <w:szCs w:val="24"/>
          <w:lang w:val="es-ES"/>
        </w:rPr>
      </w:pPr>
    </w:p>
    <w:p w:rsidR="0089449A" w:rsidRDefault="0089449A" w:rsidP="002D6720">
      <w:pPr>
        <w:pStyle w:val="Sinespaciado"/>
        <w:jc w:val="both"/>
        <w:rPr>
          <w:rFonts w:ascii="Arial" w:hAnsi="Arial" w:cs="Arial"/>
          <w:bCs/>
          <w:sz w:val="24"/>
          <w:szCs w:val="24"/>
          <w:lang w:val="es-ES"/>
        </w:rPr>
      </w:pPr>
    </w:p>
    <w:p w:rsidR="0089449A" w:rsidRDefault="0089449A" w:rsidP="002D6720">
      <w:pPr>
        <w:pStyle w:val="Sinespaciado"/>
        <w:jc w:val="both"/>
        <w:rPr>
          <w:rFonts w:ascii="Arial" w:hAnsi="Arial" w:cs="Arial"/>
          <w:bCs/>
          <w:sz w:val="24"/>
          <w:szCs w:val="24"/>
          <w:lang w:val="es-ES"/>
        </w:rPr>
      </w:pPr>
    </w:p>
    <w:p w:rsidR="002D6720" w:rsidRDefault="002D6720" w:rsidP="002D6720">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2D6720" w:rsidRDefault="002D6720" w:rsidP="002D6720">
      <w:pPr>
        <w:pStyle w:val="Sinespaciado"/>
        <w:jc w:val="center"/>
        <w:rPr>
          <w:rFonts w:ascii="Arial" w:hAnsi="Arial" w:cs="Arial"/>
          <w:bCs/>
          <w:sz w:val="24"/>
          <w:szCs w:val="24"/>
          <w:lang w:val="es-ES"/>
        </w:rPr>
      </w:pPr>
      <w:r w:rsidRPr="005B0810">
        <w:rPr>
          <w:rFonts w:ascii="Arial" w:hAnsi="Arial" w:cs="Arial"/>
          <w:bCs/>
          <w:sz w:val="24"/>
          <w:szCs w:val="24"/>
          <w:lang w:val="es-ES"/>
        </w:rPr>
        <w:t>“2022, Año</w:t>
      </w:r>
      <w:r>
        <w:rPr>
          <w:rFonts w:ascii="Arial" w:hAnsi="Arial" w:cs="Arial"/>
          <w:bCs/>
          <w:sz w:val="24"/>
          <w:szCs w:val="24"/>
          <w:lang w:val="es-ES"/>
        </w:rPr>
        <w:t xml:space="preserve"> de la Atención integral a Niñas, Niños y Adolescentes con Cáncer en Jalisco”.  </w:t>
      </w:r>
    </w:p>
    <w:p w:rsidR="002D6720" w:rsidRDefault="002D6720" w:rsidP="002D6720">
      <w:pPr>
        <w:pStyle w:val="Sinespaciado"/>
        <w:jc w:val="center"/>
        <w:rPr>
          <w:rFonts w:ascii="Arial" w:hAnsi="Arial" w:cs="Arial"/>
          <w:bCs/>
          <w:sz w:val="24"/>
          <w:szCs w:val="24"/>
          <w:lang w:val="es-ES"/>
        </w:rPr>
      </w:pPr>
      <w:r>
        <w:rPr>
          <w:rFonts w:ascii="Arial" w:hAnsi="Arial" w:cs="Arial"/>
          <w:bCs/>
          <w:sz w:val="24"/>
          <w:szCs w:val="24"/>
          <w:lang w:val="es-ES"/>
        </w:rPr>
        <w:t>“2022, Año del Cincuenta Aniversario del Instituto Tecnológico de Ciudad Guzmán”.</w:t>
      </w:r>
    </w:p>
    <w:p w:rsidR="002D6720" w:rsidRDefault="002D6720" w:rsidP="002D6720">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2D6720" w:rsidRDefault="0081123C" w:rsidP="002D6720">
      <w:pPr>
        <w:pStyle w:val="Sinespaciado"/>
        <w:jc w:val="center"/>
        <w:rPr>
          <w:rFonts w:ascii="Arial" w:hAnsi="Arial" w:cs="Arial"/>
          <w:bCs/>
          <w:sz w:val="24"/>
          <w:szCs w:val="24"/>
          <w:lang w:val="es-ES"/>
        </w:rPr>
      </w:pPr>
      <w:r>
        <w:rPr>
          <w:rFonts w:ascii="Arial" w:hAnsi="Arial" w:cs="Arial"/>
          <w:bCs/>
          <w:sz w:val="24"/>
          <w:szCs w:val="24"/>
          <w:lang w:val="es-ES"/>
        </w:rPr>
        <w:t>A 07</w:t>
      </w:r>
      <w:r w:rsidR="002D6720">
        <w:rPr>
          <w:rFonts w:ascii="Arial" w:hAnsi="Arial" w:cs="Arial"/>
          <w:bCs/>
          <w:sz w:val="24"/>
          <w:szCs w:val="24"/>
          <w:lang w:val="es-ES"/>
        </w:rPr>
        <w:t xml:space="preserve"> de </w:t>
      </w:r>
      <w:r>
        <w:rPr>
          <w:rFonts w:ascii="Arial" w:hAnsi="Arial" w:cs="Arial"/>
          <w:bCs/>
          <w:sz w:val="24"/>
          <w:szCs w:val="24"/>
          <w:lang w:val="es-ES"/>
        </w:rPr>
        <w:t>Octu</w:t>
      </w:r>
      <w:r w:rsidR="002D6720">
        <w:rPr>
          <w:rFonts w:ascii="Arial" w:hAnsi="Arial" w:cs="Arial"/>
          <w:bCs/>
          <w:sz w:val="24"/>
          <w:szCs w:val="24"/>
          <w:lang w:val="es-ES"/>
        </w:rPr>
        <w:t>bre de 2022.</w:t>
      </w:r>
    </w:p>
    <w:p w:rsidR="002D6720" w:rsidRDefault="002D6720" w:rsidP="002D6720">
      <w:pPr>
        <w:pStyle w:val="Sinespaciado"/>
        <w:jc w:val="center"/>
        <w:rPr>
          <w:rFonts w:ascii="Arial" w:hAnsi="Arial" w:cs="Arial"/>
          <w:bCs/>
          <w:sz w:val="24"/>
          <w:szCs w:val="24"/>
          <w:lang w:val="es-ES"/>
        </w:rPr>
      </w:pPr>
    </w:p>
    <w:p w:rsidR="002D6720" w:rsidRDefault="002D6720" w:rsidP="002D6720">
      <w:pPr>
        <w:pStyle w:val="Sinespaciado"/>
        <w:jc w:val="center"/>
        <w:rPr>
          <w:rFonts w:ascii="Arial" w:hAnsi="Arial" w:cs="Arial"/>
          <w:bCs/>
          <w:sz w:val="24"/>
          <w:szCs w:val="24"/>
          <w:lang w:val="es-ES"/>
        </w:rPr>
      </w:pPr>
    </w:p>
    <w:p w:rsidR="002D6720" w:rsidRPr="0013696F" w:rsidRDefault="002D6720" w:rsidP="002D6720">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2D6720" w:rsidRDefault="002D6720" w:rsidP="002D6720">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2D6720" w:rsidRDefault="002D6720" w:rsidP="002D6720">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2D6720" w:rsidRDefault="002D6720" w:rsidP="002D6720">
      <w:pPr>
        <w:pStyle w:val="Sinespaciado"/>
        <w:jc w:val="center"/>
        <w:rPr>
          <w:rFonts w:ascii="Arial" w:hAnsi="Arial" w:cs="Arial"/>
          <w:bCs/>
          <w:sz w:val="24"/>
          <w:szCs w:val="24"/>
          <w:lang w:val="es-ES"/>
        </w:rPr>
      </w:pPr>
    </w:p>
    <w:p w:rsidR="002D6720" w:rsidRDefault="002D6720" w:rsidP="002D6720">
      <w:pPr>
        <w:pStyle w:val="Sinespaciado"/>
        <w:rPr>
          <w:rFonts w:ascii="Arial" w:hAnsi="Arial" w:cs="Arial"/>
          <w:b/>
          <w:bCs/>
          <w:sz w:val="24"/>
          <w:szCs w:val="24"/>
          <w:lang w:val="es-ES"/>
        </w:rPr>
      </w:pPr>
    </w:p>
    <w:p w:rsidR="002D6720" w:rsidRDefault="002D6720" w:rsidP="002D6720">
      <w:pPr>
        <w:pStyle w:val="Sinespaciado"/>
        <w:rPr>
          <w:rFonts w:ascii="Arial" w:hAnsi="Arial" w:cs="Arial"/>
          <w:b/>
          <w:bCs/>
          <w:sz w:val="24"/>
          <w:szCs w:val="24"/>
          <w:lang w:val="es-ES"/>
        </w:rPr>
      </w:pPr>
    </w:p>
    <w:p w:rsidR="002D6720" w:rsidRPr="0013696F" w:rsidRDefault="002D6720" w:rsidP="002D6720">
      <w:pPr>
        <w:pStyle w:val="Sinespaciado"/>
        <w:rPr>
          <w:rFonts w:ascii="Arial" w:hAnsi="Arial" w:cs="Arial"/>
          <w:b/>
          <w:bCs/>
          <w:sz w:val="24"/>
          <w:szCs w:val="24"/>
          <w:lang w:val="es-ES"/>
        </w:rPr>
      </w:pPr>
      <w:r w:rsidRPr="0013696F">
        <w:rPr>
          <w:rFonts w:ascii="Arial" w:hAnsi="Arial" w:cs="Arial"/>
          <w:b/>
          <w:bCs/>
          <w:sz w:val="24"/>
          <w:szCs w:val="24"/>
          <w:lang w:val="es-ES"/>
        </w:rPr>
        <w:t>LIC. LAURA ELENA MARTÍNEZ RUVALCABA.</w:t>
      </w:r>
    </w:p>
    <w:p w:rsidR="002D6720" w:rsidRDefault="002D6720" w:rsidP="002D6720">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2D6720" w:rsidRDefault="002D6720" w:rsidP="002D6720">
      <w:pPr>
        <w:pStyle w:val="Sinespaciado"/>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2D6720" w:rsidRDefault="002D6720" w:rsidP="002D6720">
      <w:pPr>
        <w:pStyle w:val="Sinespaciado"/>
        <w:rPr>
          <w:rFonts w:ascii="Arial" w:hAnsi="Arial" w:cs="Arial"/>
          <w:bCs/>
          <w:sz w:val="24"/>
          <w:szCs w:val="24"/>
          <w:lang w:val="es-ES"/>
        </w:rPr>
      </w:pPr>
    </w:p>
    <w:p w:rsidR="002D6720" w:rsidRDefault="002D6720" w:rsidP="002D6720">
      <w:pPr>
        <w:pStyle w:val="Sinespaciado"/>
        <w:rPr>
          <w:rFonts w:ascii="Arial" w:hAnsi="Arial" w:cs="Arial"/>
          <w:bCs/>
          <w:sz w:val="24"/>
          <w:szCs w:val="24"/>
          <w:lang w:val="es-ES"/>
        </w:rPr>
      </w:pPr>
    </w:p>
    <w:p w:rsidR="002D6720" w:rsidRDefault="002D6720" w:rsidP="002D6720">
      <w:pPr>
        <w:pStyle w:val="Sinespaciado"/>
        <w:jc w:val="right"/>
        <w:rPr>
          <w:rFonts w:ascii="Arial" w:hAnsi="Arial" w:cs="Arial"/>
          <w:bCs/>
          <w:sz w:val="24"/>
          <w:szCs w:val="24"/>
          <w:lang w:val="es-ES"/>
        </w:rPr>
      </w:pPr>
      <w:bookmarkStart w:id="0" w:name="_GoBack"/>
      <w:bookmarkEnd w:id="0"/>
    </w:p>
    <w:p w:rsidR="002D6720" w:rsidRPr="0013696F" w:rsidRDefault="002D6720" w:rsidP="002D6720">
      <w:pPr>
        <w:pStyle w:val="Sinespaciado"/>
        <w:jc w:val="right"/>
        <w:rPr>
          <w:rFonts w:ascii="Arial" w:hAnsi="Arial" w:cs="Arial"/>
          <w:b/>
          <w:bCs/>
          <w:sz w:val="24"/>
          <w:szCs w:val="24"/>
          <w:lang w:val="es-ES"/>
        </w:rPr>
      </w:pPr>
      <w:r w:rsidRPr="0013696F">
        <w:rPr>
          <w:rFonts w:ascii="Arial" w:hAnsi="Arial" w:cs="Arial"/>
          <w:b/>
          <w:bCs/>
          <w:sz w:val="24"/>
          <w:szCs w:val="24"/>
          <w:lang w:val="es-ES"/>
        </w:rPr>
        <w:t>MTRA. TANIA MAGDALENA BERNARDINO JUÁREZ.</w:t>
      </w:r>
    </w:p>
    <w:p w:rsidR="002D6720" w:rsidRDefault="002D6720" w:rsidP="002D6720">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2D6720" w:rsidRDefault="002D6720" w:rsidP="002D6720">
      <w:pPr>
        <w:pStyle w:val="Sinespaciado"/>
        <w:ind w:left="3540" w:firstLine="708"/>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2D6720" w:rsidRDefault="002D6720" w:rsidP="002D6720">
      <w:pPr>
        <w:pStyle w:val="Sinespaciado"/>
        <w:ind w:left="3540" w:firstLine="708"/>
        <w:rPr>
          <w:rFonts w:ascii="Arial" w:hAnsi="Arial" w:cs="Arial"/>
          <w:bCs/>
          <w:sz w:val="24"/>
          <w:szCs w:val="24"/>
          <w:lang w:val="es-ES"/>
        </w:rPr>
      </w:pPr>
    </w:p>
    <w:p w:rsidR="002D6720" w:rsidRDefault="002D6720" w:rsidP="002D6720">
      <w:pPr>
        <w:pStyle w:val="Sinespaciado"/>
        <w:ind w:left="3540" w:firstLine="708"/>
        <w:rPr>
          <w:rFonts w:ascii="Arial" w:hAnsi="Arial" w:cs="Arial"/>
          <w:bCs/>
          <w:sz w:val="24"/>
          <w:szCs w:val="24"/>
          <w:lang w:val="es-ES"/>
        </w:rPr>
      </w:pPr>
    </w:p>
    <w:p w:rsidR="002D6720" w:rsidRDefault="002D6720" w:rsidP="002D6720">
      <w:pPr>
        <w:pStyle w:val="Sinespaciado"/>
        <w:ind w:left="3540" w:firstLine="708"/>
        <w:rPr>
          <w:rFonts w:ascii="Arial" w:hAnsi="Arial" w:cs="Arial"/>
          <w:bCs/>
          <w:sz w:val="24"/>
          <w:szCs w:val="24"/>
          <w:lang w:val="es-ES"/>
        </w:rPr>
      </w:pPr>
    </w:p>
    <w:p w:rsidR="002D6720" w:rsidRPr="0013696F" w:rsidRDefault="002D6720" w:rsidP="002D6720">
      <w:pPr>
        <w:pStyle w:val="Sinespaciado"/>
        <w:rPr>
          <w:rFonts w:ascii="Arial" w:hAnsi="Arial" w:cs="Arial"/>
          <w:b/>
          <w:bCs/>
          <w:sz w:val="24"/>
          <w:szCs w:val="24"/>
          <w:lang w:val="es-ES"/>
        </w:rPr>
      </w:pPr>
      <w:r w:rsidRPr="0013696F">
        <w:rPr>
          <w:rFonts w:ascii="Arial" w:hAnsi="Arial" w:cs="Arial"/>
          <w:b/>
          <w:bCs/>
          <w:sz w:val="24"/>
          <w:szCs w:val="24"/>
          <w:lang w:val="es-ES"/>
        </w:rPr>
        <w:t>C. MAGALI CASILLAS CONTRERAS.</w:t>
      </w:r>
    </w:p>
    <w:p w:rsidR="002D6720" w:rsidRDefault="002D6720" w:rsidP="002D6720">
      <w:pPr>
        <w:pStyle w:val="Sinespaciado"/>
        <w:rPr>
          <w:rFonts w:ascii="Arial" w:hAnsi="Arial" w:cs="Arial"/>
          <w:bCs/>
          <w:sz w:val="24"/>
          <w:szCs w:val="24"/>
          <w:lang w:val="es-ES"/>
        </w:rPr>
      </w:pPr>
      <w:r>
        <w:rPr>
          <w:rFonts w:ascii="Arial" w:hAnsi="Arial" w:cs="Arial"/>
          <w:bCs/>
          <w:sz w:val="24"/>
          <w:szCs w:val="24"/>
          <w:lang w:val="es-ES"/>
        </w:rPr>
        <w:t xml:space="preserve">Regidora Vocal de la Comisión Edilicia Permanente </w:t>
      </w:r>
    </w:p>
    <w:p w:rsidR="002D6720" w:rsidRDefault="002D6720" w:rsidP="002D6720">
      <w:pPr>
        <w:pStyle w:val="Sinespaciado"/>
        <w:rPr>
          <w:rFonts w:ascii="Arial" w:hAnsi="Arial" w:cs="Arial"/>
          <w:bCs/>
          <w:sz w:val="24"/>
          <w:szCs w:val="24"/>
          <w:lang w:val="es-ES"/>
        </w:rPr>
      </w:pP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2D6720" w:rsidRDefault="002D6720" w:rsidP="002D6720">
      <w:pPr>
        <w:pStyle w:val="Sinespaciado"/>
        <w:rPr>
          <w:rFonts w:ascii="Arial" w:hAnsi="Arial" w:cs="Arial"/>
          <w:bCs/>
          <w:sz w:val="24"/>
          <w:szCs w:val="24"/>
          <w:lang w:val="es-ES"/>
        </w:rPr>
      </w:pPr>
    </w:p>
    <w:p w:rsidR="002D6720" w:rsidRDefault="002D6720" w:rsidP="002D6720">
      <w:pPr>
        <w:pStyle w:val="Sinespaciado"/>
        <w:rPr>
          <w:rFonts w:ascii="Arial" w:hAnsi="Arial" w:cs="Arial"/>
          <w:bCs/>
          <w:sz w:val="24"/>
          <w:szCs w:val="24"/>
          <w:lang w:val="es-ES"/>
        </w:rPr>
      </w:pPr>
    </w:p>
    <w:p w:rsidR="002D6720" w:rsidRDefault="002D6720" w:rsidP="002D6720">
      <w:pPr>
        <w:pStyle w:val="Sinespaciado"/>
        <w:rPr>
          <w:rFonts w:ascii="Arial" w:hAnsi="Arial" w:cs="Arial"/>
          <w:bCs/>
          <w:sz w:val="24"/>
          <w:szCs w:val="24"/>
          <w:lang w:val="es-ES"/>
        </w:rPr>
      </w:pPr>
    </w:p>
    <w:p w:rsidR="002D6720" w:rsidRDefault="002D6720" w:rsidP="002D6720">
      <w:pPr>
        <w:pStyle w:val="Sinespaciado"/>
        <w:jc w:val="center"/>
        <w:rPr>
          <w:rFonts w:ascii="Arial" w:hAnsi="Arial" w:cs="Arial"/>
          <w:b/>
          <w:bCs/>
          <w:sz w:val="24"/>
          <w:szCs w:val="24"/>
          <w:lang w:val="es-ES"/>
        </w:rPr>
      </w:pPr>
      <w:r>
        <w:rPr>
          <w:rFonts w:ascii="Arial" w:hAnsi="Arial" w:cs="Arial"/>
          <w:b/>
          <w:bCs/>
          <w:sz w:val="24"/>
          <w:szCs w:val="24"/>
          <w:lang w:val="es-ES"/>
        </w:rPr>
        <w:t xml:space="preserve">                                                                 </w:t>
      </w:r>
      <w:r w:rsidRPr="0013696F">
        <w:rPr>
          <w:rFonts w:ascii="Arial" w:hAnsi="Arial" w:cs="Arial"/>
          <w:b/>
          <w:bCs/>
          <w:sz w:val="24"/>
          <w:szCs w:val="24"/>
          <w:lang w:val="es-ES"/>
        </w:rPr>
        <w:t xml:space="preserve">C. DIANA LAURA ORTEGA PALAFOX. </w:t>
      </w:r>
    </w:p>
    <w:p w:rsidR="002D6720" w:rsidRDefault="002D6720" w:rsidP="002D6720">
      <w:pPr>
        <w:pStyle w:val="Sinespaciado"/>
        <w:ind w:left="3540"/>
        <w:rPr>
          <w:rFonts w:ascii="Arial" w:hAnsi="Arial" w:cs="Arial"/>
          <w:bCs/>
          <w:sz w:val="24"/>
          <w:szCs w:val="24"/>
          <w:lang w:val="es-ES"/>
        </w:rPr>
      </w:pPr>
      <w:r>
        <w:rPr>
          <w:rFonts w:ascii="Arial" w:hAnsi="Arial" w:cs="Arial"/>
          <w:bCs/>
          <w:sz w:val="24"/>
          <w:szCs w:val="24"/>
          <w:lang w:val="es-ES"/>
        </w:rPr>
        <w:t xml:space="preserve">         Regidora Vocal de la Comisión Edilicia Permanente </w:t>
      </w:r>
    </w:p>
    <w:p w:rsidR="002D6720" w:rsidRDefault="002D6720" w:rsidP="002D6720">
      <w:pPr>
        <w:pStyle w:val="Sinespaciado"/>
        <w:ind w:left="3540" w:firstLine="708"/>
        <w:rPr>
          <w:rFonts w:ascii="Arial" w:hAnsi="Arial" w:cs="Arial"/>
          <w:bCs/>
          <w:sz w:val="24"/>
          <w:szCs w:val="24"/>
          <w:lang w:val="es-ES"/>
        </w:rPr>
      </w:pPr>
      <w:r>
        <w:rPr>
          <w:rFonts w:ascii="Arial" w:hAnsi="Arial" w:cs="Arial"/>
          <w:bCs/>
          <w:sz w:val="24"/>
          <w:szCs w:val="24"/>
          <w:lang w:val="es-ES"/>
        </w:rPr>
        <w:t xml:space="preserve">      </w:t>
      </w:r>
      <w:proofErr w:type="gramStart"/>
      <w:r>
        <w:rPr>
          <w:rFonts w:ascii="Arial" w:hAnsi="Arial" w:cs="Arial"/>
          <w:bCs/>
          <w:sz w:val="24"/>
          <w:szCs w:val="24"/>
          <w:lang w:val="es-ES"/>
        </w:rPr>
        <w:t>de</w:t>
      </w:r>
      <w:proofErr w:type="gramEnd"/>
      <w:r>
        <w:rPr>
          <w:rFonts w:ascii="Arial" w:hAnsi="Arial" w:cs="Arial"/>
          <w:bCs/>
          <w:sz w:val="24"/>
          <w:szCs w:val="24"/>
          <w:lang w:val="es-ES"/>
        </w:rPr>
        <w:t xml:space="preserve"> Hacienda Pública y Patrimonio Municipal. </w:t>
      </w:r>
    </w:p>
    <w:p w:rsidR="002D6720" w:rsidRDefault="002D6720" w:rsidP="002D6720">
      <w:pPr>
        <w:pStyle w:val="Sinespaciado"/>
        <w:ind w:left="3540" w:firstLine="708"/>
        <w:rPr>
          <w:rFonts w:ascii="Arial" w:hAnsi="Arial" w:cs="Arial"/>
          <w:bCs/>
          <w:sz w:val="24"/>
          <w:szCs w:val="24"/>
          <w:lang w:val="es-ES"/>
        </w:rPr>
      </w:pPr>
    </w:p>
    <w:p w:rsidR="002D6720" w:rsidRDefault="002D6720" w:rsidP="002D6720">
      <w:pPr>
        <w:pStyle w:val="Sinespaciado"/>
        <w:ind w:left="3540" w:firstLine="708"/>
        <w:rPr>
          <w:rFonts w:ascii="Arial" w:hAnsi="Arial" w:cs="Arial"/>
          <w:bCs/>
          <w:sz w:val="24"/>
          <w:szCs w:val="24"/>
          <w:lang w:val="es-ES"/>
        </w:rPr>
      </w:pPr>
    </w:p>
    <w:sectPr w:rsidR="002D6720" w:rsidSect="000D578A">
      <w:footerReference w:type="default" r:id="rId6"/>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E3E" w:rsidRDefault="00623E3E">
      <w:pPr>
        <w:spacing w:after="0" w:line="240" w:lineRule="auto"/>
      </w:pPr>
      <w:r>
        <w:separator/>
      </w:r>
    </w:p>
  </w:endnote>
  <w:endnote w:type="continuationSeparator" w:id="0">
    <w:p w:rsidR="00623E3E" w:rsidRDefault="00623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962684"/>
      <w:docPartObj>
        <w:docPartGallery w:val="Page Numbers (Bottom of Page)"/>
        <w:docPartUnique/>
      </w:docPartObj>
    </w:sdtPr>
    <w:sdtEndPr/>
    <w:sdtContent>
      <w:p w:rsidR="000D578A" w:rsidRDefault="00BC1A44">
        <w:pPr>
          <w:pStyle w:val="Piedepgina"/>
          <w:jc w:val="right"/>
        </w:pPr>
        <w:r>
          <w:fldChar w:fldCharType="begin"/>
        </w:r>
        <w:r>
          <w:instrText>PAGE   \* MERGEFORMAT</w:instrText>
        </w:r>
        <w:r>
          <w:fldChar w:fldCharType="separate"/>
        </w:r>
        <w:r w:rsidR="0060497E" w:rsidRPr="0060497E">
          <w:rPr>
            <w:noProof/>
            <w:lang w:val="es-ES"/>
          </w:rPr>
          <w:t>7</w:t>
        </w:r>
        <w:r>
          <w:fldChar w:fldCharType="end"/>
        </w:r>
      </w:p>
    </w:sdtContent>
  </w:sdt>
  <w:p w:rsidR="000D578A" w:rsidRDefault="00623E3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E3E" w:rsidRDefault="00623E3E">
      <w:pPr>
        <w:spacing w:after="0" w:line="240" w:lineRule="auto"/>
      </w:pPr>
      <w:r>
        <w:separator/>
      </w:r>
    </w:p>
  </w:footnote>
  <w:footnote w:type="continuationSeparator" w:id="0">
    <w:p w:rsidR="00623E3E" w:rsidRDefault="00623E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20"/>
    <w:rsid w:val="00046EED"/>
    <w:rsid w:val="00047C42"/>
    <w:rsid w:val="000E7FB4"/>
    <w:rsid w:val="0013653E"/>
    <w:rsid w:val="002D6720"/>
    <w:rsid w:val="00366108"/>
    <w:rsid w:val="00377878"/>
    <w:rsid w:val="003C2B10"/>
    <w:rsid w:val="003E6ABF"/>
    <w:rsid w:val="0048671C"/>
    <w:rsid w:val="00533859"/>
    <w:rsid w:val="00591187"/>
    <w:rsid w:val="005969BF"/>
    <w:rsid w:val="0060497E"/>
    <w:rsid w:val="00623E3E"/>
    <w:rsid w:val="006D4AF2"/>
    <w:rsid w:val="006E0D38"/>
    <w:rsid w:val="006E1C83"/>
    <w:rsid w:val="0078586C"/>
    <w:rsid w:val="0081123C"/>
    <w:rsid w:val="0089449A"/>
    <w:rsid w:val="00965354"/>
    <w:rsid w:val="009C64C0"/>
    <w:rsid w:val="00B472DD"/>
    <w:rsid w:val="00B75E86"/>
    <w:rsid w:val="00BA7108"/>
    <w:rsid w:val="00BC1A44"/>
    <w:rsid w:val="00BF20DA"/>
    <w:rsid w:val="00DB5FD7"/>
    <w:rsid w:val="00E13FCD"/>
    <w:rsid w:val="00EA051F"/>
    <w:rsid w:val="00F44947"/>
    <w:rsid w:val="00F60613"/>
    <w:rsid w:val="00F854C2"/>
    <w:rsid w:val="00FA51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D8359-D091-4AAB-BDB2-3FC63B78C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7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D6720"/>
    <w:pPr>
      <w:spacing w:after="0" w:line="240" w:lineRule="auto"/>
    </w:pPr>
  </w:style>
  <w:style w:type="paragraph" w:styleId="Piedepgina">
    <w:name w:val="footer"/>
    <w:basedOn w:val="Normal"/>
    <w:link w:val="PiedepginaCar"/>
    <w:uiPriority w:val="99"/>
    <w:unhideWhenUsed/>
    <w:rsid w:val="002D67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6720"/>
  </w:style>
  <w:style w:type="table" w:styleId="Tablaconcuadrcula">
    <w:name w:val="Table Grid"/>
    <w:basedOn w:val="Tablanormal"/>
    <w:uiPriority w:val="39"/>
    <w:rsid w:val="002D67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basedOn w:val="Fuentedeprrafopredeter"/>
    <w:link w:val="Sinespaciado"/>
    <w:uiPriority w:val="1"/>
    <w:rsid w:val="00B472DD"/>
  </w:style>
  <w:style w:type="paragraph" w:styleId="Textodeglobo">
    <w:name w:val="Balloon Text"/>
    <w:basedOn w:val="Normal"/>
    <w:link w:val="TextodegloboCar"/>
    <w:uiPriority w:val="99"/>
    <w:semiHidden/>
    <w:unhideWhenUsed/>
    <w:rsid w:val="008944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4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2468</Words>
  <Characters>13580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7</cp:revision>
  <cp:lastPrinted>2022-10-07T21:28:00Z</cp:lastPrinted>
  <dcterms:created xsi:type="dcterms:W3CDTF">2022-10-06T20:44:00Z</dcterms:created>
  <dcterms:modified xsi:type="dcterms:W3CDTF">2022-10-07T22:26:00Z</dcterms:modified>
</cp:coreProperties>
</file>