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177" w:rsidRPr="00551ED5" w:rsidRDefault="000E1177" w:rsidP="000E1177">
      <w:pPr>
        <w:pBdr>
          <w:top w:val="single" w:sz="4" w:space="1" w:color="auto"/>
          <w:left w:val="single" w:sz="4" w:space="4" w:color="auto"/>
          <w:bottom w:val="single" w:sz="4" w:space="1" w:color="auto"/>
          <w:right w:val="single" w:sz="4" w:space="4" w:color="auto"/>
        </w:pBdr>
        <w:spacing w:after="0" w:line="240" w:lineRule="auto"/>
        <w:jc w:val="center"/>
        <w:rPr>
          <w:rFonts w:ascii="Cambria" w:eastAsia="Times New Roman" w:hAnsi="Cambria" w:cs="Arial"/>
          <w:b/>
          <w:sz w:val="24"/>
          <w:szCs w:val="24"/>
          <w:lang w:val="es-ES" w:eastAsia="es-ES"/>
        </w:rPr>
      </w:pPr>
      <w:r>
        <w:rPr>
          <w:rFonts w:ascii="Cambria" w:eastAsia="Times New Roman" w:hAnsi="Cambria" w:cs="Arial"/>
          <w:b/>
          <w:sz w:val="24"/>
          <w:szCs w:val="24"/>
          <w:lang w:val="es-ES" w:eastAsia="es-ES"/>
        </w:rPr>
        <w:t xml:space="preserve">ACTA DE LA </w:t>
      </w:r>
      <w:bookmarkStart w:id="0" w:name="_GoBack"/>
      <w:bookmarkEnd w:id="0"/>
      <w:r>
        <w:rPr>
          <w:rFonts w:ascii="Cambria" w:eastAsia="Times New Roman" w:hAnsi="Cambria" w:cs="Arial"/>
          <w:b/>
          <w:sz w:val="24"/>
          <w:szCs w:val="24"/>
          <w:lang w:val="es-ES" w:eastAsia="es-ES"/>
        </w:rPr>
        <w:t>11ª. DÉCIMA</w:t>
      </w:r>
      <w:r w:rsidRPr="00551ED5">
        <w:rPr>
          <w:rFonts w:ascii="Cambria" w:eastAsia="Times New Roman" w:hAnsi="Cambria" w:cs="Arial"/>
          <w:b/>
          <w:sz w:val="24"/>
          <w:szCs w:val="24"/>
          <w:lang w:val="es-ES" w:eastAsia="es-ES"/>
        </w:rPr>
        <w:t xml:space="preserve"> </w:t>
      </w:r>
      <w:r>
        <w:rPr>
          <w:rFonts w:ascii="Cambria" w:eastAsia="Times New Roman" w:hAnsi="Cambria" w:cs="Arial"/>
          <w:b/>
          <w:sz w:val="24"/>
          <w:szCs w:val="24"/>
          <w:lang w:val="es-ES" w:eastAsia="es-ES"/>
        </w:rPr>
        <w:t xml:space="preserve">PRIMERA </w:t>
      </w:r>
      <w:r w:rsidRPr="00551ED5">
        <w:rPr>
          <w:rFonts w:ascii="Cambria" w:eastAsia="Times New Roman" w:hAnsi="Cambria" w:cs="Arial"/>
          <w:b/>
          <w:sz w:val="24"/>
          <w:szCs w:val="24"/>
          <w:lang w:val="es-ES" w:eastAsia="es-ES"/>
        </w:rPr>
        <w:t>SESIÓN EXTRAORDINARIA DE LA COMISIÓN EDILICIA PERMANENTE DE OBRAS PÚBLICAS, PLANEACIÓN URBANA Y REGULARIZAC</w:t>
      </w:r>
      <w:r>
        <w:rPr>
          <w:rFonts w:ascii="Cambria" w:eastAsia="Times New Roman" w:hAnsi="Cambria" w:cs="Arial"/>
          <w:b/>
          <w:sz w:val="24"/>
          <w:szCs w:val="24"/>
          <w:lang w:val="es-ES" w:eastAsia="es-ES"/>
        </w:rPr>
        <w:t xml:space="preserve">IÓN DE LA TENENCIA DE LA TIERRA, y COMISIÓN EDILICIA DE </w:t>
      </w:r>
      <w:r w:rsidRPr="00EE3F81">
        <w:rPr>
          <w:rFonts w:ascii="Cambria" w:eastAsia="Times New Roman" w:hAnsi="Cambria" w:cs="Arial"/>
          <w:b/>
          <w:sz w:val="24"/>
          <w:szCs w:val="24"/>
          <w:lang w:eastAsia="es-ES"/>
        </w:rPr>
        <w:t>HACIENDA PÚBLICA Y DE PATRIMONIO MUNICIPAL</w:t>
      </w:r>
    </w:p>
    <w:p w:rsidR="000E1177" w:rsidRPr="00551ED5" w:rsidRDefault="000E1177" w:rsidP="000E1177">
      <w:pPr>
        <w:spacing w:after="0" w:line="240" w:lineRule="auto"/>
        <w:ind w:firstLine="708"/>
        <w:jc w:val="both"/>
        <w:rPr>
          <w:rFonts w:ascii="Cambria" w:eastAsia="Times New Roman" w:hAnsi="Cambria" w:cs="Arial"/>
          <w:sz w:val="24"/>
          <w:szCs w:val="24"/>
          <w:lang w:val="es-ES" w:eastAsia="es-ES"/>
        </w:rPr>
      </w:pPr>
    </w:p>
    <w:p w:rsidR="000E1177" w:rsidRPr="00470C03" w:rsidRDefault="000E1177" w:rsidP="000E1177">
      <w:pPr>
        <w:spacing w:after="0" w:line="240" w:lineRule="auto"/>
        <w:ind w:firstLine="708"/>
        <w:jc w:val="both"/>
        <w:rPr>
          <w:rFonts w:ascii="Cambria" w:eastAsia="Times New Roman" w:hAnsi="Cambria" w:cs="Arial"/>
          <w:b/>
          <w:sz w:val="24"/>
          <w:szCs w:val="24"/>
          <w:lang w:val="es-ES" w:eastAsia="es-ES"/>
        </w:rPr>
      </w:pPr>
      <w:r>
        <w:rPr>
          <w:rFonts w:ascii="Cambria" w:eastAsia="Times New Roman" w:hAnsi="Cambria" w:cs="Arial"/>
          <w:sz w:val="24"/>
          <w:szCs w:val="24"/>
          <w:lang w:val="es-ES" w:eastAsia="es-ES"/>
        </w:rPr>
        <w:t>En C</w:t>
      </w:r>
      <w:r w:rsidRPr="00551ED5">
        <w:rPr>
          <w:rFonts w:ascii="Cambria" w:eastAsia="Times New Roman" w:hAnsi="Cambria" w:cs="Arial"/>
          <w:sz w:val="24"/>
          <w:szCs w:val="24"/>
          <w:lang w:val="es-ES" w:eastAsia="es-ES"/>
        </w:rPr>
        <w:t>iudad Guzmán, Municipio de Zapotlán e</w:t>
      </w:r>
      <w:r w:rsidR="00F9063E">
        <w:rPr>
          <w:rFonts w:ascii="Cambria" w:eastAsia="Times New Roman" w:hAnsi="Cambria" w:cs="Arial"/>
          <w:sz w:val="24"/>
          <w:szCs w:val="24"/>
          <w:lang w:val="es-ES" w:eastAsia="es-ES"/>
        </w:rPr>
        <w:t>l Grande; Jalisco; siendo las 11:10 once</w:t>
      </w:r>
      <w:r>
        <w:rPr>
          <w:rFonts w:ascii="Cambria" w:eastAsia="Times New Roman" w:hAnsi="Cambria" w:cs="Arial"/>
          <w:sz w:val="24"/>
          <w:szCs w:val="24"/>
          <w:lang w:val="es-ES" w:eastAsia="es-ES"/>
        </w:rPr>
        <w:t xml:space="preserve"> horas </w:t>
      </w:r>
      <w:r w:rsidR="00F9063E">
        <w:rPr>
          <w:rFonts w:ascii="Cambria" w:eastAsia="Times New Roman" w:hAnsi="Cambria" w:cs="Arial"/>
          <w:sz w:val="24"/>
          <w:szCs w:val="24"/>
          <w:lang w:val="es-ES" w:eastAsia="es-ES"/>
        </w:rPr>
        <w:t xml:space="preserve">con diez minutos </w:t>
      </w:r>
      <w:r>
        <w:rPr>
          <w:rFonts w:ascii="Cambria" w:eastAsia="Times New Roman" w:hAnsi="Cambria" w:cs="Arial"/>
          <w:sz w:val="24"/>
          <w:szCs w:val="24"/>
          <w:lang w:val="es-ES" w:eastAsia="es-ES"/>
        </w:rPr>
        <w:t xml:space="preserve">del día 08 ocho de Noviembre del </w:t>
      </w:r>
      <w:r w:rsidRPr="00551ED5">
        <w:rPr>
          <w:rFonts w:ascii="Cambria" w:eastAsia="Times New Roman" w:hAnsi="Cambria" w:cs="Arial"/>
          <w:sz w:val="24"/>
          <w:szCs w:val="24"/>
          <w:lang w:val="es-ES" w:eastAsia="es-ES"/>
        </w:rPr>
        <w:t xml:space="preserve">2016, reunidos en la Sala de </w:t>
      </w:r>
      <w:r>
        <w:rPr>
          <w:rFonts w:ascii="Cambria" w:eastAsia="Times New Roman" w:hAnsi="Cambria" w:cs="Arial"/>
          <w:sz w:val="24"/>
          <w:szCs w:val="24"/>
          <w:lang w:val="es-ES" w:eastAsia="es-ES"/>
        </w:rPr>
        <w:t>Regidores</w:t>
      </w:r>
      <w:r w:rsidRPr="00551ED5">
        <w:rPr>
          <w:rFonts w:ascii="Cambria" w:eastAsia="Times New Roman" w:hAnsi="Cambria" w:cs="Arial"/>
          <w:sz w:val="24"/>
          <w:szCs w:val="24"/>
          <w:lang w:val="es-ES" w:eastAsia="es-ES"/>
        </w:rPr>
        <w:t>, ubicada en el i</w:t>
      </w:r>
      <w:r>
        <w:rPr>
          <w:rFonts w:ascii="Cambria" w:eastAsia="Times New Roman" w:hAnsi="Cambria" w:cs="Arial"/>
          <w:sz w:val="24"/>
          <w:szCs w:val="24"/>
          <w:lang w:val="es-ES" w:eastAsia="es-ES"/>
        </w:rPr>
        <w:t xml:space="preserve">nterior del recinto municipal, en Av. Colón número 62; </w:t>
      </w:r>
      <w:r w:rsidRPr="00551ED5">
        <w:rPr>
          <w:rFonts w:ascii="Cambria" w:eastAsia="Times New Roman" w:hAnsi="Cambria" w:cs="Arial"/>
          <w:sz w:val="24"/>
          <w:szCs w:val="24"/>
          <w:lang w:val="es-ES" w:eastAsia="es-ES"/>
        </w:rPr>
        <w:t>los Ciudadanos</w:t>
      </w:r>
      <w:r w:rsidRPr="00551ED5">
        <w:rPr>
          <w:rFonts w:ascii="Cambria" w:eastAsia="Times New Roman" w:hAnsi="Cambria" w:cs="Arial"/>
          <w:bCs/>
          <w:iCs/>
          <w:sz w:val="24"/>
          <w:szCs w:val="24"/>
          <w:lang w:val="es-ES" w:eastAsia="es-ES"/>
        </w:rPr>
        <w:t xml:space="preserve"> J. DE JESUS GUERRERO ZUÑIGA, MARÍA LUIS JUAN MORALES, ROBERTO CÁR</w:t>
      </w:r>
      <w:r>
        <w:rPr>
          <w:rFonts w:ascii="Cambria" w:eastAsia="Times New Roman" w:hAnsi="Cambria" w:cs="Arial"/>
          <w:bCs/>
          <w:iCs/>
          <w:sz w:val="24"/>
          <w:szCs w:val="24"/>
          <w:lang w:val="es-ES" w:eastAsia="es-ES"/>
        </w:rPr>
        <w:t xml:space="preserve">DENAS MENDOZA, </w:t>
      </w:r>
      <w:r w:rsidRPr="00551ED5">
        <w:rPr>
          <w:rFonts w:ascii="Cambria" w:eastAsia="Times New Roman" w:hAnsi="Cambria" w:cs="Arial"/>
          <w:bCs/>
          <w:iCs/>
          <w:sz w:val="24"/>
          <w:szCs w:val="24"/>
          <w:lang w:val="es-ES" w:eastAsia="es-ES"/>
        </w:rPr>
        <w:t>EDUARDO GONZÁLEZ</w:t>
      </w:r>
      <w:r w:rsidRPr="00551ED5">
        <w:rPr>
          <w:rFonts w:ascii="Cambria" w:eastAsia="Times New Roman" w:hAnsi="Cambria" w:cs="Arial"/>
          <w:sz w:val="24"/>
          <w:szCs w:val="24"/>
          <w:lang w:val="es-ES" w:eastAsia="es-ES"/>
        </w:rPr>
        <w:t xml:space="preserve"> y JOSÉ LUIS VILLALVAZO DE LA CRUZ</w:t>
      </w:r>
      <w:r>
        <w:rPr>
          <w:rFonts w:ascii="Cambria" w:eastAsia="Times New Roman" w:hAnsi="Cambria" w:cs="Arial"/>
          <w:sz w:val="24"/>
          <w:szCs w:val="24"/>
          <w:lang w:val="es-ES" w:eastAsia="es-ES"/>
        </w:rPr>
        <w:t xml:space="preserve"> </w:t>
      </w:r>
      <w:r w:rsidRPr="00551ED5">
        <w:rPr>
          <w:rFonts w:ascii="Cambria" w:eastAsia="Times New Roman" w:hAnsi="Cambria" w:cs="Arial"/>
          <w:sz w:val="24"/>
          <w:szCs w:val="24"/>
          <w:lang w:val="es-ES" w:eastAsia="es-ES"/>
        </w:rPr>
        <w:t xml:space="preserve">en nuestro carácter de Regidores Integrantes de la  </w:t>
      </w:r>
      <w:r w:rsidRPr="00551ED5">
        <w:rPr>
          <w:rFonts w:ascii="Cambria" w:eastAsia="Times New Roman" w:hAnsi="Cambria" w:cs="Arial"/>
          <w:b/>
          <w:sz w:val="24"/>
          <w:szCs w:val="24"/>
          <w:lang w:val="es-ES" w:eastAsia="es-ES"/>
        </w:rPr>
        <w:t>Comisión Edilicia Permanente de</w:t>
      </w:r>
      <w:r w:rsidRPr="00551ED5">
        <w:rPr>
          <w:rFonts w:ascii="Cambria" w:eastAsia="Times New Roman" w:hAnsi="Cambria" w:cs="Arial"/>
          <w:sz w:val="24"/>
          <w:szCs w:val="24"/>
          <w:lang w:val="es-ES" w:eastAsia="es-ES"/>
        </w:rPr>
        <w:t xml:space="preserve"> </w:t>
      </w:r>
      <w:r w:rsidRPr="00551ED5">
        <w:rPr>
          <w:rFonts w:ascii="Cambria" w:eastAsia="Times New Roman" w:hAnsi="Cambria" w:cs="Arial"/>
          <w:b/>
          <w:sz w:val="24"/>
          <w:szCs w:val="24"/>
          <w:lang w:val="es-ES" w:eastAsia="es-ES"/>
        </w:rPr>
        <w:t xml:space="preserve">OBRAS PÚBLICAS, PLANEACIÓN URBANA Y REGULARIZACIÓN DE LA TENENCIA DE LA TIERRA </w:t>
      </w:r>
      <w:r>
        <w:rPr>
          <w:rFonts w:ascii="Cambria" w:eastAsia="Times New Roman" w:hAnsi="Cambria" w:cs="Arial"/>
          <w:b/>
          <w:sz w:val="24"/>
          <w:szCs w:val="24"/>
          <w:lang w:val="es-ES" w:eastAsia="es-ES"/>
        </w:rPr>
        <w:t xml:space="preserve">como convocante </w:t>
      </w:r>
      <w:r w:rsidRPr="00470C03">
        <w:rPr>
          <w:rFonts w:ascii="Cambria" w:eastAsia="Times New Roman" w:hAnsi="Cambria" w:cs="Arial"/>
          <w:sz w:val="24"/>
          <w:szCs w:val="24"/>
          <w:lang w:val="es-ES" w:eastAsia="es-ES"/>
        </w:rPr>
        <w:t>y</w:t>
      </w:r>
      <w:r w:rsidRPr="00470C03">
        <w:rPr>
          <w:rFonts w:ascii="Cambria" w:eastAsia="Times New Roman" w:hAnsi="Cambria" w:cs="Arial"/>
          <w:b/>
          <w:sz w:val="24"/>
          <w:szCs w:val="24"/>
          <w:lang w:val="es-ES" w:eastAsia="es-ES"/>
        </w:rPr>
        <w:t xml:space="preserve"> </w:t>
      </w:r>
      <w:r w:rsidRPr="00470C03">
        <w:rPr>
          <w:rFonts w:ascii="Cambria" w:eastAsia="Times New Roman" w:hAnsi="Cambria" w:cs="Arial"/>
          <w:sz w:val="24"/>
          <w:szCs w:val="24"/>
          <w:lang w:val="es-ES" w:eastAsia="es-ES"/>
        </w:rPr>
        <w:t>LAURA ELENA MARTÍNEZ RUVALCABA así como MATILDE ZEPEDA BAUTISTA regidores integrantes de la</w:t>
      </w:r>
      <w:r w:rsidRPr="00470C03">
        <w:rPr>
          <w:rFonts w:ascii="Cambria" w:eastAsia="Times New Roman" w:hAnsi="Cambria" w:cs="Arial"/>
          <w:b/>
          <w:sz w:val="24"/>
          <w:szCs w:val="24"/>
          <w:lang w:val="es-ES" w:eastAsia="es-ES"/>
        </w:rPr>
        <w:t xml:space="preserve"> Comisión Edilicia de HACIENDA PÚBLICA Y PATRIMONIO MUNICIPAL</w:t>
      </w:r>
      <w:r>
        <w:rPr>
          <w:rFonts w:ascii="Cambria" w:eastAsia="Times New Roman" w:hAnsi="Cambria" w:cs="Arial"/>
          <w:b/>
          <w:sz w:val="24"/>
          <w:szCs w:val="24"/>
          <w:lang w:val="es-ES" w:eastAsia="es-ES"/>
        </w:rPr>
        <w:t xml:space="preserve"> como coadyuvante</w:t>
      </w:r>
      <w:r w:rsidRPr="00470C03">
        <w:rPr>
          <w:rFonts w:ascii="Cambria" w:eastAsia="Times New Roman" w:hAnsi="Cambria" w:cs="Arial"/>
          <w:b/>
          <w:sz w:val="24"/>
          <w:szCs w:val="24"/>
          <w:lang w:val="es-ES" w:eastAsia="es-ES"/>
        </w:rPr>
        <w:t xml:space="preserve"> </w:t>
      </w:r>
      <w:r w:rsidRPr="00470C03">
        <w:rPr>
          <w:rFonts w:ascii="Cambria" w:eastAsia="Times New Roman" w:hAnsi="Cambria" w:cs="Arial"/>
          <w:sz w:val="24"/>
          <w:szCs w:val="24"/>
          <w:lang w:val="es-ES" w:eastAsia="es-ES"/>
        </w:rPr>
        <w:t xml:space="preserve">del </w:t>
      </w:r>
      <w:r w:rsidRPr="00470C03">
        <w:rPr>
          <w:rFonts w:ascii="Cambria" w:eastAsia="Times New Roman" w:hAnsi="Cambria" w:cs="Arial"/>
          <w:iCs/>
          <w:sz w:val="24"/>
          <w:szCs w:val="24"/>
          <w:lang w:val="es-ES" w:eastAsia="es-ES"/>
        </w:rPr>
        <w:t xml:space="preserve">H. Ayuntamiento Constitucional de Zapotlán el Grande, </w:t>
      </w:r>
      <w:r>
        <w:rPr>
          <w:rFonts w:ascii="Cambria" w:eastAsia="Times New Roman" w:hAnsi="Cambria" w:cs="Arial"/>
          <w:iCs/>
          <w:sz w:val="24"/>
          <w:szCs w:val="24"/>
          <w:lang w:val="es-ES" w:eastAsia="es-ES"/>
        </w:rPr>
        <w:t>Jalisco, así mismo compareció</w:t>
      </w:r>
      <w:r w:rsidRPr="00470C03">
        <w:rPr>
          <w:rFonts w:ascii="Cambria" w:eastAsia="Times New Roman" w:hAnsi="Cambria" w:cs="Arial"/>
          <w:iCs/>
          <w:sz w:val="24"/>
          <w:szCs w:val="24"/>
          <w:lang w:val="es-ES" w:eastAsia="es-ES"/>
        </w:rPr>
        <w:t xml:space="preserve"> el BIOL. GUSTAVO LEAL DÍAZ</w:t>
      </w:r>
      <w:r w:rsidRPr="00470C03">
        <w:rPr>
          <w:rFonts w:ascii="Cambria" w:eastAsia="Times New Roman" w:hAnsi="Cambria" w:cs="Arial"/>
          <w:b/>
          <w:iCs/>
          <w:sz w:val="24"/>
          <w:szCs w:val="24"/>
          <w:lang w:val="es-ES" w:eastAsia="es-ES"/>
        </w:rPr>
        <w:t>, en su carácter de</w:t>
      </w:r>
      <w:r w:rsidRPr="00470C03">
        <w:rPr>
          <w:rFonts w:ascii="Cambria" w:eastAsia="Times New Roman" w:hAnsi="Cambria" w:cs="Arial"/>
          <w:b/>
          <w:sz w:val="24"/>
          <w:szCs w:val="24"/>
          <w:lang w:eastAsia="es-ES"/>
        </w:rPr>
        <w:t xml:space="preserve"> </w:t>
      </w:r>
      <w:r w:rsidRPr="00470C03">
        <w:rPr>
          <w:rFonts w:ascii="Cambria" w:eastAsia="Times New Roman" w:hAnsi="Cambria" w:cs="Arial"/>
          <w:b/>
          <w:iCs/>
          <w:sz w:val="24"/>
          <w:szCs w:val="24"/>
          <w:lang w:val="es-ES" w:eastAsia="es-ES"/>
        </w:rPr>
        <w:t>DIRECTOR DE GESTIÓN DE PROGRAMAS, COPLADEMUN Y VINCULACIÓN CON DELEGACIONES</w:t>
      </w:r>
      <w:r w:rsidRPr="00551ED5">
        <w:rPr>
          <w:rFonts w:ascii="Cambria" w:eastAsia="Times New Roman" w:hAnsi="Cambria" w:cs="Arial"/>
          <w:iCs/>
          <w:sz w:val="24"/>
          <w:szCs w:val="24"/>
          <w:lang w:val="es-ES" w:eastAsia="es-ES"/>
        </w:rPr>
        <w:t xml:space="preserve">; </w:t>
      </w:r>
      <w:r w:rsidRPr="00551ED5">
        <w:rPr>
          <w:rFonts w:ascii="Cambria" w:eastAsia="Times New Roman" w:hAnsi="Cambria" w:cs="Arial"/>
          <w:sz w:val="24"/>
          <w:szCs w:val="24"/>
          <w:lang w:val="es-ES" w:eastAsia="es-ES"/>
        </w:rPr>
        <w:t xml:space="preserve">con fundamento en lo dispuesto por el artículo 115 Constitucional, 27 de la Ley de Gobierno y la Administración Pública Municipal, 40, al 47 del Reglamento Interior del Ayuntamiento de Zapotlán el Grande; procedemos a celebrar la </w:t>
      </w:r>
      <w:r w:rsidRPr="00551ED5">
        <w:rPr>
          <w:rFonts w:ascii="Cambria" w:eastAsia="Times New Roman" w:hAnsi="Cambria" w:cs="Arial"/>
          <w:b/>
          <w:sz w:val="24"/>
          <w:szCs w:val="24"/>
          <w:lang w:val="es-ES" w:eastAsia="es-ES"/>
        </w:rPr>
        <w:t>Sesión Extraordinaria de C</w:t>
      </w:r>
      <w:r>
        <w:rPr>
          <w:rFonts w:ascii="Cambria" w:eastAsia="Times New Roman" w:hAnsi="Cambria" w:cs="Arial"/>
          <w:b/>
          <w:sz w:val="24"/>
          <w:szCs w:val="24"/>
          <w:lang w:val="es-ES" w:eastAsia="es-ES"/>
        </w:rPr>
        <w:t>omisiones Número 11 once</w:t>
      </w:r>
      <w:r w:rsidRPr="00551ED5">
        <w:rPr>
          <w:rFonts w:ascii="Cambria" w:eastAsia="Times New Roman" w:hAnsi="Cambria" w:cs="Arial"/>
          <w:sz w:val="24"/>
          <w:szCs w:val="24"/>
          <w:lang w:val="es-ES" w:eastAsia="es-ES"/>
        </w:rPr>
        <w:t xml:space="preserve">; previa convocatoria se somete a consideración el siguiente </w:t>
      </w:r>
    </w:p>
    <w:p w:rsidR="000E1177" w:rsidRPr="00551ED5" w:rsidRDefault="000E1177" w:rsidP="000E1177">
      <w:pPr>
        <w:spacing w:after="0" w:line="240" w:lineRule="auto"/>
        <w:ind w:firstLine="708"/>
        <w:jc w:val="both"/>
        <w:rPr>
          <w:rFonts w:ascii="Cambria" w:eastAsia="Times New Roman" w:hAnsi="Cambria" w:cs="Arial"/>
          <w:sz w:val="24"/>
          <w:szCs w:val="24"/>
          <w:lang w:val="es-ES" w:eastAsia="es-ES"/>
        </w:rPr>
      </w:pPr>
    </w:p>
    <w:p w:rsidR="000E1177" w:rsidRPr="00551ED5" w:rsidRDefault="000E1177" w:rsidP="000E1177">
      <w:pPr>
        <w:spacing w:after="0" w:line="240" w:lineRule="auto"/>
        <w:ind w:firstLine="708"/>
        <w:jc w:val="center"/>
        <w:rPr>
          <w:rFonts w:ascii="Cambria" w:eastAsia="Times New Roman" w:hAnsi="Cambria" w:cs="Arial"/>
          <w:b/>
          <w:sz w:val="24"/>
          <w:szCs w:val="24"/>
          <w:lang w:val="es-ES" w:eastAsia="es-ES"/>
        </w:rPr>
      </w:pPr>
      <w:r w:rsidRPr="00551ED5">
        <w:rPr>
          <w:rFonts w:ascii="Cambria" w:eastAsia="Times New Roman" w:hAnsi="Cambria" w:cs="Arial"/>
          <w:b/>
          <w:sz w:val="24"/>
          <w:szCs w:val="24"/>
          <w:lang w:val="es-ES" w:eastAsia="es-ES"/>
        </w:rPr>
        <w:t xml:space="preserve">ORDEN DEL DÍA: </w:t>
      </w:r>
    </w:p>
    <w:p w:rsidR="000E1177" w:rsidRPr="00551ED5" w:rsidRDefault="000E1177" w:rsidP="000E1177">
      <w:pPr>
        <w:spacing w:after="0" w:line="240" w:lineRule="auto"/>
        <w:jc w:val="both"/>
        <w:rPr>
          <w:rFonts w:ascii="Cambria" w:eastAsia="Times New Roman" w:hAnsi="Cambria" w:cs="Arial"/>
          <w:sz w:val="24"/>
          <w:szCs w:val="24"/>
          <w:lang w:eastAsia="es-ES"/>
        </w:rPr>
      </w:pPr>
    </w:p>
    <w:p w:rsidR="000E1177" w:rsidRDefault="000E1177" w:rsidP="000E1177">
      <w:pPr>
        <w:numPr>
          <w:ilvl w:val="0"/>
          <w:numId w:val="1"/>
        </w:numPr>
        <w:spacing w:after="0" w:line="240" w:lineRule="auto"/>
        <w:jc w:val="both"/>
        <w:rPr>
          <w:rFonts w:ascii="Cambria" w:eastAsia="Times New Roman" w:hAnsi="Cambria" w:cs="Arial"/>
          <w:sz w:val="24"/>
          <w:szCs w:val="24"/>
          <w:lang w:eastAsia="es-ES"/>
        </w:rPr>
      </w:pPr>
      <w:r w:rsidRPr="00551ED5">
        <w:rPr>
          <w:rFonts w:ascii="Cambria" w:eastAsia="Times New Roman" w:hAnsi="Cambria" w:cs="Arial"/>
          <w:sz w:val="24"/>
          <w:szCs w:val="24"/>
          <w:lang w:eastAsia="es-ES"/>
        </w:rPr>
        <w:t>Lista de Asistencia y declaración del Quórum.</w:t>
      </w:r>
    </w:p>
    <w:p w:rsidR="000E1177" w:rsidRPr="000E1177" w:rsidRDefault="000E1177" w:rsidP="000E1177">
      <w:pPr>
        <w:numPr>
          <w:ilvl w:val="0"/>
          <w:numId w:val="1"/>
        </w:numPr>
        <w:spacing w:after="0" w:line="240" w:lineRule="auto"/>
        <w:jc w:val="both"/>
        <w:rPr>
          <w:rFonts w:ascii="Cambria" w:eastAsia="Times New Roman" w:hAnsi="Cambria" w:cs="Arial"/>
          <w:sz w:val="24"/>
          <w:szCs w:val="24"/>
          <w:lang w:eastAsia="es-ES"/>
        </w:rPr>
      </w:pPr>
      <w:r w:rsidRPr="00C700FF">
        <w:rPr>
          <w:rFonts w:ascii="Cambria" w:eastAsia="Times New Roman" w:hAnsi="Cambria" w:cs="Arial"/>
          <w:sz w:val="24"/>
          <w:szCs w:val="24"/>
          <w:lang w:eastAsia="es-ES"/>
        </w:rPr>
        <w:t xml:space="preserve">Análisis de propuesta de </w:t>
      </w:r>
      <w:r w:rsidRPr="000E1177">
        <w:rPr>
          <w:rFonts w:ascii="Cambria" w:eastAsia="Times New Roman" w:hAnsi="Cambria" w:cs="Arial"/>
          <w:sz w:val="24"/>
          <w:szCs w:val="24"/>
          <w:lang w:eastAsia="es-ES"/>
        </w:rPr>
        <w:t>DICTAMEN DE LA COMISIÓN DE OBRAS PÚBLICAS, PLANEACIÓN URBANA Y REGULARIZACIÓN DE LA TENENCIA DE LA TIERRA Y LA COMISIÓN DE HACIENDA PÚBLICA Y PATRIMONIO MUNICIPAL, QUE AUTORIZA FIRMA DE CONVENIOS MODIFICATORIOS DE LOS CONTRATOS DE DIVERSAS OBRAS PUBLICAS</w:t>
      </w:r>
      <w:r>
        <w:rPr>
          <w:rFonts w:ascii="Cambria" w:eastAsia="Times New Roman" w:hAnsi="Cambria" w:cs="Arial"/>
          <w:sz w:val="24"/>
          <w:szCs w:val="24"/>
          <w:lang w:eastAsia="es-ES"/>
        </w:rPr>
        <w:t xml:space="preserve">. </w:t>
      </w:r>
    </w:p>
    <w:p w:rsidR="000E1177" w:rsidRPr="000E1177" w:rsidRDefault="000E1177" w:rsidP="00782657">
      <w:pPr>
        <w:numPr>
          <w:ilvl w:val="0"/>
          <w:numId w:val="1"/>
        </w:numPr>
        <w:spacing w:after="0" w:line="240" w:lineRule="auto"/>
        <w:jc w:val="both"/>
        <w:rPr>
          <w:rFonts w:ascii="Cambria" w:eastAsia="Times New Roman" w:hAnsi="Cambria" w:cs="Arial"/>
          <w:sz w:val="24"/>
          <w:szCs w:val="24"/>
          <w:lang w:eastAsia="es-ES"/>
        </w:rPr>
      </w:pPr>
      <w:r w:rsidRPr="000E1177">
        <w:rPr>
          <w:rFonts w:ascii="Cambria" w:eastAsia="Times New Roman" w:hAnsi="Cambria" w:cs="Arial"/>
          <w:sz w:val="24"/>
          <w:szCs w:val="24"/>
          <w:lang w:eastAsia="es-ES"/>
        </w:rPr>
        <w:t xml:space="preserve">Asuntos Varios </w:t>
      </w:r>
    </w:p>
    <w:p w:rsidR="000E1177" w:rsidRPr="00C700FF" w:rsidRDefault="000E1177" w:rsidP="000E1177">
      <w:pPr>
        <w:numPr>
          <w:ilvl w:val="0"/>
          <w:numId w:val="1"/>
        </w:numPr>
        <w:spacing w:after="0" w:line="240" w:lineRule="auto"/>
        <w:jc w:val="both"/>
        <w:rPr>
          <w:rFonts w:ascii="Cambria" w:eastAsia="Times New Roman" w:hAnsi="Cambria" w:cs="Arial"/>
          <w:sz w:val="24"/>
          <w:szCs w:val="24"/>
          <w:lang w:eastAsia="es-ES"/>
        </w:rPr>
      </w:pPr>
      <w:r w:rsidRPr="00C700FF">
        <w:rPr>
          <w:rFonts w:ascii="Cambria" w:eastAsia="Times New Roman" w:hAnsi="Cambria" w:cs="Arial"/>
          <w:sz w:val="24"/>
          <w:szCs w:val="24"/>
          <w:lang w:eastAsia="es-ES"/>
        </w:rPr>
        <w:t>Clausura.</w:t>
      </w:r>
    </w:p>
    <w:p w:rsidR="000E1177" w:rsidRPr="00551ED5" w:rsidRDefault="000E1177" w:rsidP="000E1177">
      <w:pPr>
        <w:spacing w:after="0" w:line="240" w:lineRule="auto"/>
        <w:ind w:firstLine="708"/>
        <w:jc w:val="center"/>
        <w:rPr>
          <w:rFonts w:ascii="Cambria" w:eastAsia="Times New Roman" w:hAnsi="Cambria" w:cs="Arial"/>
          <w:b/>
          <w:sz w:val="24"/>
          <w:szCs w:val="24"/>
          <w:lang w:val="es-ES" w:eastAsia="es-ES"/>
        </w:rPr>
      </w:pPr>
      <w:r w:rsidRPr="00551ED5">
        <w:rPr>
          <w:rFonts w:ascii="Cambria" w:eastAsia="Times New Roman" w:hAnsi="Cambria" w:cs="Arial"/>
          <w:b/>
          <w:sz w:val="24"/>
          <w:szCs w:val="24"/>
          <w:lang w:val="es-ES" w:eastAsia="es-ES"/>
        </w:rPr>
        <w:t>DESARROLLO DE LA REUNION</w:t>
      </w:r>
    </w:p>
    <w:p w:rsidR="000E1177" w:rsidRPr="00551ED5" w:rsidRDefault="000E1177" w:rsidP="000E1177">
      <w:pPr>
        <w:spacing w:after="0" w:line="240" w:lineRule="auto"/>
        <w:ind w:firstLine="708"/>
        <w:jc w:val="both"/>
        <w:rPr>
          <w:rFonts w:ascii="Cambria" w:eastAsia="Times New Roman" w:hAnsi="Cambria" w:cs="Arial"/>
          <w:b/>
          <w:sz w:val="24"/>
          <w:szCs w:val="24"/>
          <w:lang w:val="es-ES" w:eastAsia="es-ES"/>
        </w:rPr>
      </w:pPr>
    </w:p>
    <w:p w:rsidR="000E1177" w:rsidRPr="00551ED5" w:rsidRDefault="000E1177" w:rsidP="000E1177">
      <w:pPr>
        <w:spacing w:after="0" w:line="240" w:lineRule="auto"/>
        <w:ind w:firstLine="708"/>
        <w:jc w:val="both"/>
        <w:rPr>
          <w:rFonts w:ascii="Cambria" w:eastAsia="Times New Roman" w:hAnsi="Cambria" w:cs="Arial"/>
          <w:sz w:val="24"/>
          <w:szCs w:val="24"/>
          <w:lang w:val="es-ES" w:eastAsia="es-ES"/>
        </w:rPr>
      </w:pPr>
      <w:r w:rsidRPr="00551ED5">
        <w:rPr>
          <w:rFonts w:ascii="Cambria" w:eastAsia="Times New Roman" w:hAnsi="Cambria" w:cs="Arial"/>
          <w:b/>
          <w:sz w:val="24"/>
          <w:szCs w:val="24"/>
          <w:lang w:val="es-ES" w:eastAsia="es-ES"/>
        </w:rPr>
        <w:t>1.- Lista de Asistencia, declaración de Quorum y aprobación del orden del día.-</w:t>
      </w:r>
      <w:r w:rsidRPr="00551ED5">
        <w:rPr>
          <w:rFonts w:ascii="Cambria" w:eastAsia="Times New Roman" w:hAnsi="Cambria" w:cs="Arial"/>
          <w:sz w:val="24"/>
          <w:szCs w:val="24"/>
          <w:lang w:val="es-ES" w:eastAsia="es-ES"/>
        </w:rPr>
        <w:t xml:space="preserve">  Se pasó lista de asistencia contándose con todos los integrantes de la comisión, se </w:t>
      </w:r>
      <w:r w:rsidRPr="00551ED5">
        <w:rPr>
          <w:rFonts w:ascii="Cambria" w:eastAsia="Times New Roman" w:hAnsi="Cambria" w:cs="Arial"/>
          <w:sz w:val="24"/>
          <w:szCs w:val="24"/>
          <w:lang w:val="es-ES" w:eastAsia="es-ES"/>
        </w:rPr>
        <w:lastRenderedPageBreak/>
        <w:t xml:space="preserve">declara que hay Quórum Legal, se somete a consideración el orden del día, votando los asistentes su aprobación, y en este tenor se vota a favor por unanimidad de los presentes. </w:t>
      </w:r>
    </w:p>
    <w:p w:rsidR="000E1177" w:rsidRPr="00551ED5" w:rsidRDefault="000E1177" w:rsidP="000E1177">
      <w:pPr>
        <w:spacing w:after="0" w:line="240" w:lineRule="auto"/>
        <w:ind w:firstLine="708"/>
        <w:jc w:val="both"/>
        <w:rPr>
          <w:rFonts w:ascii="Cambria" w:eastAsia="Times New Roman" w:hAnsi="Cambria" w:cs="Arial"/>
          <w:sz w:val="24"/>
          <w:szCs w:val="24"/>
          <w:lang w:val="es-ES" w:eastAsia="es-ES"/>
        </w:rPr>
      </w:pPr>
    </w:p>
    <w:p w:rsidR="000E1177" w:rsidRDefault="000E1177" w:rsidP="000E1177">
      <w:pPr>
        <w:spacing w:after="0" w:line="240" w:lineRule="auto"/>
        <w:ind w:firstLine="708"/>
        <w:jc w:val="both"/>
        <w:rPr>
          <w:rFonts w:ascii="Cambria" w:eastAsia="Times New Roman" w:hAnsi="Cambria" w:cs="Arial"/>
          <w:b/>
          <w:sz w:val="24"/>
          <w:szCs w:val="24"/>
          <w:lang w:val="es-ES" w:eastAsia="es-ES"/>
        </w:rPr>
      </w:pPr>
      <w:r w:rsidRPr="00551ED5">
        <w:rPr>
          <w:rFonts w:ascii="Cambria" w:eastAsia="Times New Roman" w:hAnsi="Cambria" w:cs="Arial"/>
          <w:b/>
          <w:sz w:val="24"/>
          <w:szCs w:val="24"/>
          <w:lang w:val="es-ES" w:eastAsia="es-ES"/>
        </w:rPr>
        <w:t>2.- Desahogo de</w:t>
      </w:r>
      <w:r>
        <w:rPr>
          <w:rFonts w:ascii="Cambria" w:eastAsia="Times New Roman" w:hAnsi="Cambria" w:cs="Arial"/>
          <w:b/>
          <w:sz w:val="24"/>
          <w:szCs w:val="24"/>
          <w:lang w:val="es-ES" w:eastAsia="es-ES"/>
        </w:rPr>
        <w:t xml:space="preserve">l punto 2 de la orden del día </w:t>
      </w:r>
      <w:r w:rsidRPr="000E6BB3">
        <w:rPr>
          <w:rFonts w:ascii="Cambria" w:eastAsia="Times New Roman" w:hAnsi="Cambria" w:cs="Arial"/>
          <w:b/>
          <w:sz w:val="24"/>
          <w:szCs w:val="24"/>
          <w:lang w:val="es-ES" w:eastAsia="es-ES"/>
        </w:rPr>
        <w:t>Análisis de propuesta de D</w:t>
      </w:r>
      <w:r w:rsidRPr="000E1177">
        <w:rPr>
          <w:rFonts w:ascii="Cambria" w:eastAsia="Times New Roman" w:hAnsi="Cambria" w:cs="Arial"/>
          <w:b/>
          <w:sz w:val="24"/>
          <w:szCs w:val="24"/>
          <w:lang w:eastAsia="es-ES"/>
        </w:rPr>
        <w:t>ICTAMEN DE LA COMISIÓN DE OBRAS PÚBLICAS, PLANEACIÓN URBANA Y REGULARIZACIÓN DE LA TENENCIA DE LA TIERRA Y LA COMISIÓN DE HACIENDA PÚBLICA Y PATRIMONIO MUNICIPAL, QUE AUTORIZA FIRMA DE CONVENIOS MODIFICATORIOS DE LOS CONTRATOS DE DIVERSAS OBRAS PUBLICAS</w:t>
      </w:r>
    </w:p>
    <w:p w:rsidR="000E1177" w:rsidRPr="002A1458" w:rsidRDefault="000E1177" w:rsidP="000E1177">
      <w:pPr>
        <w:spacing w:after="0" w:line="240" w:lineRule="auto"/>
        <w:ind w:firstLine="708"/>
        <w:jc w:val="both"/>
        <w:rPr>
          <w:rFonts w:ascii="Cambria" w:eastAsia="Times New Roman" w:hAnsi="Cambria" w:cs="Arial"/>
          <w:b/>
          <w:sz w:val="24"/>
          <w:szCs w:val="24"/>
          <w:lang w:val="es-ES" w:eastAsia="es-ES"/>
        </w:rPr>
      </w:pPr>
    </w:p>
    <w:p w:rsidR="000E1177" w:rsidRDefault="000E1177" w:rsidP="000E1177">
      <w:pPr>
        <w:spacing w:after="0" w:line="240" w:lineRule="auto"/>
        <w:jc w:val="both"/>
        <w:rPr>
          <w:rFonts w:ascii="Cambria" w:eastAsia="Times New Roman" w:hAnsi="Cambria" w:cs="Arial"/>
          <w:sz w:val="24"/>
          <w:szCs w:val="24"/>
          <w:lang w:eastAsia="es-ES"/>
        </w:rPr>
      </w:pPr>
      <w:r>
        <w:rPr>
          <w:rFonts w:ascii="Cambria" w:eastAsia="Times New Roman" w:hAnsi="Cambria" w:cs="Arial"/>
          <w:sz w:val="24"/>
          <w:szCs w:val="24"/>
          <w:lang w:eastAsia="es-ES"/>
        </w:rPr>
        <w:t xml:space="preserve">Por el cual, se le concede el uso de la voz al </w:t>
      </w:r>
      <w:r w:rsidRPr="002A1458">
        <w:rPr>
          <w:rFonts w:ascii="Cambria" w:eastAsia="Times New Roman" w:hAnsi="Cambria" w:cs="Arial"/>
          <w:sz w:val="24"/>
          <w:szCs w:val="24"/>
          <w:lang w:eastAsia="es-ES"/>
        </w:rPr>
        <w:t>Biol. Gustavo Leal Díaz,</w:t>
      </w:r>
      <w:r>
        <w:rPr>
          <w:rFonts w:ascii="Cambria" w:eastAsia="Times New Roman" w:hAnsi="Cambria" w:cs="Arial"/>
          <w:sz w:val="24"/>
          <w:szCs w:val="24"/>
          <w:lang w:eastAsia="es-ES"/>
        </w:rPr>
        <w:t xml:space="preserve"> mismo que manifiesta lo siguiente: </w:t>
      </w:r>
    </w:p>
    <w:p w:rsidR="000E1177" w:rsidRDefault="000E1177" w:rsidP="000E1177">
      <w:pPr>
        <w:spacing w:after="0" w:line="240" w:lineRule="auto"/>
        <w:jc w:val="both"/>
        <w:rPr>
          <w:rFonts w:ascii="Cambria" w:eastAsia="Times New Roman" w:hAnsi="Cambria" w:cs="Arial"/>
          <w:sz w:val="24"/>
          <w:szCs w:val="24"/>
          <w:lang w:eastAsia="es-ES"/>
        </w:rPr>
      </w:pPr>
    </w:p>
    <w:p w:rsidR="000E1177" w:rsidRDefault="000E1177" w:rsidP="000E1177">
      <w:pPr>
        <w:spacing w:after="200" w:line="240" w:lineRule="auto"/>
        <w:jc w:val="both"/>
        <w:rPr>
          <w:rFonts w:ascii="Cambria" w:eastAsia="Calibri" w:hAnsi="Cambria" w:cs="Arial"/>
          <w:bCs/>
          <w:sz w:val="24"/>
          <w:szCs w:val="24"/>
          <w:lang w:val="es-ES"/>
        </w:rPr>
      </w:pPr>
      <w:r>
        <w:rPr>
          <w:rFonts w:ascii="Cambria" w:eastAsia="Times New Roman" w:hAnsi="Cambria" w:cs="Arial"/>
          <w:sz w:val="24"/>
          <w:szCs w:val="24"/>
          <w:lang w:eastAsia="es-ES"/>
        </w:rPr>
        <w:t>“…</w:t>
      </w:r>
      <w:r w:rsidRPr="00933331">
        <w:rPr>
          <w:rFonts w:ascii="Cambria" w:eastAsia="Calibri" w:hAnsi="Cambria" w:cs="Arial"/>
          <w:sz w:val="24"/>
          <w:szCs w:val="24"/>
        </w:rPr>
        <w:t>Que el Ayuntamiento declaró que tiene personalidad jurídica para suscribir contratos, de conformidad con lo previsto en el artículo 73 párrafo I, fracción I, Artículo 86 párrafo I y IV, artículo 88 fracción II, y 89 último párrafo de la Constitución Política del Estado de Jalisco; Artículos 2, 3,37 fracción II, 38 fracción II, 47 fracciones I, XI, 52 fracciones I y II, 67, 75 fracción II, 78, 79 fracción II inciso c) de la Ley de Gobierno y la Administración Pública Municipal del Estado de Jalisco, en relación los numerales 1 fracción VI, 3, 19, 24, 26, 27, 41, 42 fracción III, 43, 45 fracción I, 46, 46 Bis, 47, 48, y demás relativos de la Ley de Obra Pública y Servicios Relacionados con las mismas,</w:t>
      </w:r>
      <w:r>
        <w:rPr>
          <w:rFonts w:ascii="Cambria" w:eastAsia="Calibri" w:hAnsi="Cambria" w:cs="Arial"/>
          <w:sz w:val="24"/>
          <w:szCs w:val="24"/>
        </w:rPr>
        <w:t xml:space="preserve"> </w:t>
      </w:r>
      <w:r w:rsidRPr="00693C79">
        <w:rPr>
          <w:rFonts w:ascii="Cambria" w:eastAsia="Calibri" w:hAnsi="Cambria" w:cs="Arial"/>
          <w:bCs/>
          <w:sz w:val="24"/>
          <w:szCs w:val="24"/>
          <w:lang w:val="es-ES"/>
        </w:rPr>
        <w:t>y de conformidad con lo establecido en el Presupuesto de Egresos de la Federación para el Ejercicio Fiscal 2016,  publicado en el Diario Oficial de la Federación con fecha 27 de noviembre del año 2015, así como a lo estipulado en los lineamientos de operación</w:t>
      </w:r>
      <w:r>
        <w:rPr>
          <w:rFonts w:ascii="Cambria" w:eastAsia="Calibri" w:hAnsi="Cambria" w:cs="Arial"/>
          <w:bCs/>
          <w:sz w:val="24"/>
          <w:szCs w:val="24"/>
          <w:lang w:val="es-ES"/>
        </w:rPr>
        <w:t xml:space="preserve"> de los siguientes programas y fondos: </w:t>
      </w:r>
    </w:p>
    <w:p w:rsidR="000E1177" w:rsidRPr="00D83669" w:rsidRDefault="000E1177" w:rsidP="000E1177">
      <w:pPr>
        <w:pStyle w:val="Prrafodelista"/>
        <w:numPr>
          <w:ilvl w:val="0"/>
          <w:numId w:val="2"/>
        </w:numPr>
        <w:spacing w:after="200" w:line="240" w:lineRule="auto"/>
        <w:jc w:val="both"/>
        <w:rPr>
          <w:rFonts w:ascii="Cambria" w:eastAsia="Calibri" w:hAnsi="Cambria" w:cs="Arial"/>
          <w:bCs/>
          <w:sz w:val="24"/>
          <w:szCs w:val="24"/>
          <w:lang w:val="es-ES"/>
        </w:rPr>
      </w:pPr>
      <w:r w:rsidRPr="00D83669">
        <w:rPr>
          <w:rFonts w:ascii="Cambria" w:eastAsia="Calibri" w:hAnsi="Cambria" w:cs="Arial"/>
          <w:bCs/>
          <w:sz w:val="24"/>
          <w:szCs w:val="24"/>
          <w:lang w:val="es-ES"/>
        </w:rPr>
        <w:t>Programa de Fortalecimiento Financiero para la Inversión</w:t>
      </w:r>
      <w:r>
        <w:rPr>
          <w:rFonts w:ascii="Cambria" w:eastAsia="Calibri" w:hAnsi="Cambria" w:cs="Arial"/>
          <w:bCs/>
          <w:sz w:val="24"/>
          <w:szCs w:val="24"/>
          <w:lang w:val="es-ES"/>
        </w:rPr>
        <w:t xml:space="preserve"> Convenio B. (Federal)</w:t>
      </w:r>
    </w:p>
    <w:p w:rsidR="000E1177" w:rsidRPr="00D83669" w:rsidRDefault="000E1177" w:rsidP="000E1177">
      <w:pPr>
        <w:pStyle w:val="Prrafodelista"/>
        <w:numPr>
          <w:ilvl w:val="0"/>
          <w:numId w:val="2"/>
        </w:numPr>
        <w:spacing w:after="200" w:line="240" w:lineRule="auto"/>
        <w:jc w:val="both"/>
        <w:rPr>
          <w:rFonts w:ascii="Cambria" w:eastAsia="Calibri" w:hAnsi="Cambria" w:cs="Arial"/>
          <w:bCs/>
          <w:sz w:val="24"/>
          <w:szCs w:val="24"/>
          <w:lang w:val="es-ES"/>
        </w:rPr>
      </w:pPr>
      <w:r w:rsidRPr="00D83669">
        <w:rPr>
          <w:rFonts w:ascii="Cambria" w:eastAsia="Calibri" w:hAnsi="Cambria" w:cs="Arial"/>
          <w:bCs/>
          <w:sz w:val="24"/>
          <w:szCs w:val="24"/>
          <w:lang w:val="es-ES"/>
        </w:rPr>
        <w:t>Fondo de Aportaciones de Infraestructura Social Municipal del Ramo 33.</w:t>
      </w:r>
      <w:r>
        <w:rPr>
          <w:rFonts w:ascii="Cambria" w:eastAsia="Calibri" w:hAnsi="Cambria" w:cs="Arial"/>
          <w:bCs/>
          <w:sz w:val="24"/>
          <w:szCs w:val="24"/>
          <w:lang w:val="es-ES"/>
        </w:rPr>
        <w:t xml:space="preserve"> (Federal)</w:t>
      </w:r>
    </w:p>
    <w:p w:rsidR="000E1177" w:rsidRPr="00D83669" w:rsidRDefault="000E1177" w:rsidP="000E1177">
      <w:pPr>
        <w:pStyle w:val="Prrafodelista"/>
        <w:numPr>
          <w:ilvl w:val="0"/>
          <w:numId w:val="2"/>
        </w:numPr>
        <w:spacing w:after="200" w:line="240" w:lineRule="auto"/>
        <w:jc w:val="both"/>
        <w:rPr>
          <w:rFonts w:ascii="Cambria" w:eastAsia="Calibri" w:hAnsi="Cambria" w:cs="Arial"/>
          <w:bCs/>
          <w:sz w:val="24"/>
          <w:szCs w:val="24"/>
          <w:lang w:val="es-ES"/>
        </w:rPr>
      </w:pPr>
      <w:r w:rsidRPr="00D83669">
        <w:rPr>
          <w:rFonts w:ascii="Cambria" w:eastAsia="Calibri" w:hAnsi="Cambria" w:cs="Arial"/>
          <w:bCs/>
          <w:sz w:val="24"/>
          <w:szCs w:val="24"/>
          <w:lang w:val="es-ES"/>
        </w:rPr>
        <w:t>Presupuesto de Egresos de la Federación, con cargo al ramo 23, Provisiones Salariales y Económicas, del “Fondo de Fortalecimiento de la Infraestructura Estatal y Municipal.</w:t>
      </w:r>
      <w:r>
        <w:rPr>
          <w:rFonts w:ascii="Cambria" w:eastAsia="Calibri" w:hAnsi="Cambria" w:cs="Arial"/>
          <w:bCs/>
          <w:sz w:val="24"/>
          <w:szCs w:val="24"/>
          <w:lang w:val="es-ES"/>
        </w:rPr>
        <w:t xml:space="preserve"> (Federal)</w:t>
      </w:r>
    </w:p>
    <w:p w:rsidR="000E1177" w:rsidRDefault="000E1177" w:rsidP="000E1177">
      <w:pPr>
        <w:pStyle w:val="Prrafodelista"/>
        <w:numPr>
          <w:ilvl w:val="0"/>
          <w:numId w:val="2"/>
        </w:numPr>
        <w:spacing w:after="200" w:line="240" w:lineRule="auto"/>
        <w:jc w:val="both"/>
        <w:rPr>
          <w:rFonts w:ascii="Cambria" w:eastAsia="Calibri" w:hAnsi="Cambria" w:cs="Arial"/>
          <w:bCs/>
          <w:sz w:val="24"/>
          <w:szCs w:val="24"/>
          <w:lang w:val="es-ES"/>
        </w:rPr>
      </w:pPr>
      <w:r w:rsidRPr="00D83669">
        <w:rPr>
          <w:rFonts w:ascii="Cambria" w:eastAsia="Calibri" w:hAnsi="Cambria" w:cs="Arial"/>
          <w:bCs/>
          <w:sz w:val="24"/>
          <w:szCs w:val="24"/>
          <w:lang w:val="es-ES"/>
        </w:rPr>
        <w:t xml:space="preserve">Programa de Infraestructura, Vertiente, Espacios Públicos y participación comunitaria para el ejercicio fiscal 2016, en la modalidad de: Mejoramiento Físico de los Espacios Públicos. </w:t>
      </w:r>
      <w:r>
        <w:rPr>
          <w:rFonts w:ascii="Cambria" w:eastAsia="Calibri" w:hAnsi="Cambria" w:cs="Arial"/>
          <w:bCs/>
          <w:sz w:val="24"/>
          <w:szCs w:val="24"/>
          <w:lang w:val="es-ES"/>
        </w:rPr>
        <w:t>(Federal)</w:t>
      </w:r>
    </w:p>
    <w:p w:rsidR="000E1177" w:rsidRDefault="000E1177" w:rsidP="000E1177">
      <w:pPr>
        <w:pStyle w:val="Prrafodelista"/>
        <w:numPr>
          <w:ilvl w:val="0"/>
          <w:numId w:val="2"/>
        </w:numPr>
        <w:spacing w:after="200" w:line="240" w:lineRule="auto"/>
        <w:jc w:val="both"/>
        <w:rPr>
          <w:rFonts w:ascii="Cambria" w:eastAsia="Calibri" w:hAnsi="Cambria" w:cs="Arial"/>
          <w:bCs/>
          <w:sz w:val="24"/>
          <w:szCs w:val="24"/>
          <w:lang w:val="es-ES"/>
        </w:rPr>
      </w:pPr>
      <w:r>
        <w:rPr>
          <w:rFonts w:ascii="Cambria" w:eastAsia="Calibri" w:hAnsi="Cambria" w:cs="Arial"/>
          <w:bCs/>
          <w:sz w:val="24"/>
          <w:szCs w:val="24"/>
          <w:lang w:val="es-ES"/>
        </w:rPr>
        <w:t xml:space="preserve">Fondo de la </w:t>
      </w:r>
      <w:r w:rsidRPr="00D83669">
        <w:rPr>
          <w:rFonts w:ascii="Cambria" w:eastAsia="Calibri" w:hAnsi="Cambria" w:cs="Arial"/>
          <w:bCs/>
          <w:sz w:val="24"/>
          <w:szCs w:val="24"/>
          <w:lang w:val="es-ES"/>
        </w:rPr>
        <w:t>Secretaria de Cultura a través del órgano desconcentrado de la Secretaria de Educación</w:t>
      </w:r>
      <w:r>
        <w:rPr>
          <w:rFonts w:ascii="Cambria" w:eastAsia="Calibri" w:hAnsi="Cambria" w:cs="Arial"/>
          <w:bCs/>
          <w:sz w:val="24"/>
          <w:szCs w:val="24"/>
          <w:lang w:val="es-ES"/>
        </w:rPr>
        <w:t xml:space="preserve"> Pública, </w:t>
      </w:r>
      <w:r w:rsidRPr="00D83669">
        <w:rPr>
          <w:rFonts w:ascii="Cambria" w:eastAsia="Calibri" w:hAnsi="Cambria" w:cs="Arial"/>
          <w:bCs/>
          <w:sz w:val="24"/>
          <w:szCs w:val="24"/>
          <w:lang w:val="es-ES"/>
        </w:rPr>
        <w:t>antes Consejo Nacional para la Cultura y las Artes (CONACULTA) Partida Federal número 43801</w:t>
      </w:r>
      <w:r>
        <w:rPr>
          <w:rFonts w:ascii="Cambria" w:eastAsia="Calibri" w:hAnsi="Cambria" w:cs="Arial"/>
          <w:bCs/>
          <w:sz w:val="24"/>
          <w:szCs w:val="24"/>
          <w:lang w:val="es-ES"/>
        </w:rPr>
        <w:t>. (Federal)</w:t>
      </w:r>
    </w:p>
    <w:p w:rsidR="000E1177" w:rsidRDefault="000E1177" w:rsidP="000E1177">
      <w:pPr>
        <w:pStyle w:val="Prrafodelista"/>
        <w:numPr>
          <w:ilvl w:val="0"/>
          <w:numId w:val="2"/>
        </w:numPr>
        <w:spacing w:after="200" w:line="240" w:lineRule="auto"/>
        <w:jc w:val="both"/>
        <w:rPr>
          <w:rFonts w:ascii="Cambria" w:eastAsia="Calibri" w:hAnsi="Cambria" w:cs="Arial"/>
          <w:bCs/>
          <w:sz w:val="24"/>
          <w:szCs w:val="24"/>
          <w:lang w:val="es-ES"/>
        </w:rPr>
      </w:pPr>
      <w:r w:rsidRPr="00D83669">
        <w:rPr>
          <w:rFonts w:ascii="Cambria" w:eastAsia="Calibri" w:hAnsi="Cambria" w:cs="Arial"/>
          <w:bCs/>
          <w:sz w:val="24"/>
          <w:szCs w:val="24"/>
          <w:lang w:val="es-ES"/>
        </w:rPr>
        <w:t>Programa de Infraestructura en su vertiente de “INFRAESTRUCTURA PARA E</w:t>
      </w:r>
      <w:r>
        <w:rPr>
          <w:rFonts w:ascii="Cambria" w:eastAsia="Calibri" w:hAnsi="Cambria" w:cs="Arial"/>
          <w:bCs/>
          <w:sz w:val="24"/>
          <w:szCs w:val="24"/>
          <w:lang w:val="es-ES"/>
        </w:rPr>
        <w:t>L HÁBITAT EJERCICIO FISCAL 2016 (Federal)</w:t>
      </w:r>
    </w:p>
    <w:p w:rsidR="000E1177" w:rsidRPr="00CB0529" w:rsidRDefault="000E1177" w:rsidP="000E1177">
      <w:pPr>
        <w:spacing w:after="200" w:line="240" w:lineRule="auto"/>
        <w:jc w:val="both"/>
        <w:rPr>
          <w:rFonts w:ascii="Cambria" w:eastAsia="Calibri" w:hAnsi="Cambria" w:cs="Arial"/>
          <w:bCs/>
          <w:sz w:val="24"/>
          <w:szCs w:val="24"/>
          <w:lang w:val="es-ES"/>
        </w:rPr>
      </w:pPr>
      <w:r>
        <w:rPr>
          <w:rFonts w:ascii="Cambria" w:eastAsia="Calibri" w:hAnsi="Cambria" w:cs="Arial"/>
          <w:bCs/>
          <w:sz w:val="24"/>
          <w:szCs w:val="24"/>
          <w:lang w:val="es-ES"/>
        </w:rPr>
        <w:t xml:space="preserve">Así como lo estipulado en los </w:t>
      </w:r>
      <w:r w:rsidRPr="00CB0529">
        <w:rPr>
          <w:rFonts w:ascii="Cambria" w:eastAsia="Calibri" w:hAnsi="Cambria" w:cs="Arial"/>
          <w:bCs/>
          <w:sz w:val="24"/>
          <w:szCs w:val="24"/>
          <w:lang w:val="es-ES"/>
        </w:rPr>
        <w:t xml:space="preserve">artículos 1, 26, 37, 41, 63, 64, 65, 67 fracción II, 104 fracción II, 105, 176, 179 y demás relativos de la Ley de Obra Pública del Estado de Jalisco, y de la nota aclaratoria a la Resolución del H. Consejo de Representantes de la Comisión Nacional de los Salarios Mínimos que fija los salarios mínimos generales y profesionales vigentes a partir del 1 de enero de 2016, publicada en la Edición Matutina del 18 de diciembre de 2015 del Diario Oficial de la Federación, se encuentra la de contratar Obra Pública bajo la modalidad de Licitación Pública, Concurso Invitación a cuando menos tres personas y </w:t>
      </w:r>
      <w:r>
        <w:rPr>
          <w:rFonts w:ascii="Cambria" w:eastAsia="Calibri" w:hAnsi="Cambria" w:cs="Arial"/>
          <w:bCs/>
          <w:sz w:val="24"/>
          <w:szCs w:val="24"/>
          <w:lang w:val="es-ES"/>
        </w:rPr>
        <w:t>adjudicación directa, y</w:t>
      </w:r>
      <w:r w:rsidRPr="00CB0529">
        <w:rPr>
          <w:rFonts w:ascii="Cambria" w:eastAsia="Calibri" w:hAnsi="Cambria" w:cs="Arial"/>
          <w:bCs/>
          <w:sz w:val="24"/>
          <w:szCs w:val="24"/>
          <w:lang w:val="es-ES"/>
        </w:rPr>
        <w:t xml:space="preserve"> lo </w:t>
      </w:r>
      <w:r>
        <w:rPr>
          <w:rFonts w:ascii="Cambria" w:eastAsia="Calibri" w:hAnsi="Cambria" w:cs="Arial"/>
          <w:bCs/>
          <w:sz w:val="24"/>
          <w:szCs w:val="24"/>
          <w:lang w:val="es-ES"/>
        </w:rPr>
        <w:t xml:space="preserve">referente </w:t>
      </w:r>
      <w:r w:rsidRPr="00CB0529">
        <w:rPr>
          <w:rFonts w:ascii="Cambria" w:eastAsia="Calibri" w:hAnsi="Cambria" w:cs="Arial"/>
          <w:bCs/>
          <w:sz w:val="24"/>
          <w:szCs w:val="24"/>
          <w:lang w:val="es-ES"/>
        </w:rPr>
        <w:t>en los lineamientos de operación</w:t>
      </w:r>
      <w:r>
        <w:rPr>
          <w:rFonts w:ascii="Cambria" w:eastAsia="Calibri" w:hAnsi="Cambria" w:cs="Arial"/>
          <w:bCs/>
          <w:sz w:val="24"/>
          <w:szCs w:val="24"/>
          <w:lang w:val="es-ES"/>
        </w:rPr>
        <w:t xml:space="preserve"> de los siguientes fondos: </w:t>
      </w:r>
    </w:p>
    <w:p w:rsidR="000E1177" w:rsidRDefault="000E1177" w:rsidP="000E1177">
      <w:pPr>
        <w:pStyle w:val="Prrafodelista"/>
        <w:numPr>
          <w:ilvl w:val="0"/>
          <w:numId w:val="2"/>
        </w:numPr>
        <w:spacing w:after="200" w:line="240" w:lineRule="auto"/>
        <w:rPr>
          <w:rFonts w:ascii="Cambria" w:eastAsia="Calibri" w:hAnsi="Cambria" w:cs="Arial"/>
          <w:bCs/>
          <w:sz w:val="24"/>
          <w:szCs w:val="24"/>
        </w:rPr>
      </w:pPr>
      <w:r w:rsidRPr="00B36B9A">
        <w:rPr>
          <w:rFonts w:ascii="Cambria" w:eastAsia="Calibri" w:hAnsi="Cambria" w:cs="Arial"/>
          <w:bCs/>
          <w:sz w:val="24"/>
          <w:szCs w:val="24"/>
        </w:rPr>
        <w:t xml:space="preserve">Fondo Común concursable para la Infraestructura Ejercicio Fiscal 2016. </w:t>
      </w:r>
      <w:r>
        <w:rPr>
          <w:rFonts w:ascii="Cambria" w:eastAsia="Calibri" w:hAnsi="Cambria" w:cs="Arial"/>
          <w:bCs/>
          <w:sz w:val="24"/>
          <w:szCs w:val="24"/>
        </w:rPr>
        <w:t>FOCOCI. (Estatal)</w:t>
      </w:r>
    </w:p>
    <w:p w:rsidR="000E1177" w:rsidRPr="00DA5DC1" w:rsidRDefault="000E1177" w:rsidP="000E1177">
      <w:pPr>
        <w:pStyle w:val="Prrafodelista"/>
        <w:numPr>
          <w:ilvl w:val="0"/>
          <w:numId w:val="2"/>
        </w:numPr>
        <w:spacing w:after="200" w:line="240" w:lineRule="auto"/>
        <w:rPr>
          <w:rFonts w:ascii="Cambria" w:eastAsia="Calibri" w:hAnsi="Cambria" w:cs="Arial"/>
          <w:bCs/>
          <w:sz w:val="24"/>
          <w:szCs w:val="24"/>
        </w:rPr>
      </w:pPr>
      <w:r w:rsidRPr="00B36B9A">
        <w:rPr>
          <w:rFonts w:ascii="Cambria" w:eastAsia="Calibri" w:hAnsi="Cambria" w:cs="Arial"/>
          <w:bCs/>
          <w:sz w:val="24"/>
          <w:szCs w:val="24"/>
        </w:rPr>
        <w:t>Programa Fondo Complementario para el Desarrollo Regional FONDEREG.- 2016.</w:t>
      </w:r>
      <w:r>
        <w:rPr>
          <w:rFonts w:ascii="Cambria" w:eastAsia="Calibri" w:hAnsi="Cambria" w:cs="Arial"/>
          <w:bCs/>
          <w:sz w:val="24"/>
          <w:szCs w:val="24"/>
        </w:rPr>
        <w:t xml:space="preserve"> (Estatal)</w:t>
      </w:r>
    </w:p>
    <w:p w:rsidR="000E1177" w:rsidRDefault="000E1177" w:rsidP="000E1177">
      <w:pPr>
        <w:spacing w:after="200" w:line="240" w:lineRule="auto"/>
        <w:jc w:val="both"/>
        <w:rPr>
          <w:rFonts w:ascii="Cambria" w:eastAsia="Calibri" w:hAnsi="Cambria" w:cs="Arial"/>
          <w:sz w:val="24"/>
          <w:szCs w:val="24"/>
        </w:rPr>
      </w:pPr>
      <w:r>
        <w:rPr>
          <w:rFonts w:ascii="Cambria" w:eastAsia="Calibri" w:hAnsi="Cambria" w:cs="Arial"/>
          <w:sz w:val="24"/>
          <w:szCs w:val="24"/>
          <w:lang w:val="es-ES"/>
        </w:rPr>
        <w:t>A</w:t>
      </w:r>
      <w:r w:rsidRPr="00933331">
        <w:rPr>
          <w:rFonts w:ascii="Cambria" w:eastAsia="Calibri" w:hAnsi="Cambria" w:cs="Arial"/>
          <w:sz w:val="24"/>
          <w:szCs w:val="24"/>
        </w:rPr>
        <w:t>sí mismo con lo que establece los linea</w:t>
      </w:r>
      <w:r>
        <w:rPr>
          <w:rFonts w:ascii="Cambria" w:eastAsia="Calibri" w:hAnsi="Cambria" w:cs="Arial"/>
          <w:sz w:val="24"/>
          <w:szCs w:val="24"/>
        </w:rPr>
        <w:t>mientos y mecánica operativa de los</w:t>
      </w:r>
      <w:r w:rsidRPr="00933331">
        <w:rPr>
          <w:rFonts w:ascii="Cambria" w:eastAsia="Calibri" w:hAnsi="Cambria" w:cs="Arial"/>
          <w:sz w:val="24"/>
          <w:szCs w:val="24"/>
        </w:rPr>
        <w:t xml:space="preserve"> proye</w:t>
      </w:r>
      <w:r>
        <w:rPr>
          <w:rFonts w:ascii="Cambria" w:eastAsia="Calibri" w:hAnsi="Cambria" w:cs="Arial"/>
          <w:sz w:val="24"/>
          <w:szCs w:val="24"/>
        </w:rPr>
        <w:t>ctos de obra, la cual mediante los respectivos</w:t>
      </w:r>
      <w:r w:rsidRPr="00933331">
        <w:rPr>
          <w:rFonts w:ascii="Cambria" w:eastAsia="Calibri" w:hAnsi="Cambria" w:cs="Arial"/>
          <w:sz w:val="24"/>
          <w:szCs w:val="24"/>
        </w:rPr>
        <w:t xml:space="preserve"> proyecto</w:t>
      </w:r>
      <w:r>
        <w:rPr>
          <w:rFonts w:ascii="Cambria" w:eastAsia="Calibri" w:hAnsi="Cambria" w:cs="Arial"/>
          <w:sz w:val="24"/>
          <w:szCs w:val="24"/>
        </w:rPr>
        <w:t>s</w:t>
      </w:r>
      <w:r w:rsidRPr="00933331">
        <w:rPr>
          <w:rFonts w:ascii="Cambria" w:eastAsia="Calibri" w:hAnsi="Cambria" w:cs="Arial"/>
          <w:sz w:val="24"/>
          <w:szCs w:val="24"/>
        </w:rPr>
        <w:t xml:space="preserve"> contenido en planos, presupuestos, especificaciones, normas de calidad, programas, calendario de obra y precio u</w:t>
      </w:r>
      <w:r>
        <w:rPr>
          <w:rFonts w:ascii="Cambria" w:eastAsia="Calibri" w:hAnsi="Cambria" w:cs="Arial"/>
          <w:sz w:val="24"/>
          <w:szCs w:val="24"/>
        </w:rPr>
        <w:t xml:space="preserve">nitarios aprobados se especificaron las siguientes obras, mismas en las que se desglosan de la siguiente manera contemplando techos presupuestales, los montos de contrato y los montos disponibles para las modificaciones de contrato con los contratistas designados anteriormente para la ejecución de los montos disponibles en dichas obras para el ejercicio fiscal 2016 : </w:t>
      </w:r>
      <w:r w:rsidRPr="00933331">
        <w:rPr>
          <w:rFonts w:ascii="Cambria" w:eastAsia="Calibri" w:hAnsi="Cambria" w:cs="Arial"/>
          <w:sz w:val="24"/>
          <w:szCs w:val="24"/>
        </w:rPr>
        <w:t xml:space="preserve"> </w:t>
      </w:r>
    </w:p>
    <w:tbl>
      <w:tblPr>
        <w:tblStyle w:val="Tablaconcuadrcula"/>
        <w:tblW w:w="0" w:type="auto"/>
        <w:tblLook w:val="04A0" w:firstRow="1" w:lastRow="0" w:firstColumn="1" w:lastColumn="0" w:noHBand="0" w:noVBand="1"/>
      </w:tblPr>
      <w:tblGrid>
        <w:gridCol w:w="1824"/>
        <w:gridCol w:w="1379"/>
        <w:gridCol w:w="1257"/>
        <w:gridCol w:w="1426"/>
        <w:gridCol w:w="1490"/>
        <w:gridCol w:w="1452"/>
      </w:tblGrid>
      <w:tr w:rsidR="000E1177" w:rsidRPr="00FA2E1D" w:rsidTr="00E37DFE">
        <w:tc>
          <w:tcPr>
            <w:tcW w:w="8828" w:type="dxa"/>
            <w:gridSpan w:val="6"/>
          </w:tcPr>
          <w:p w:rsidR="000E1177" w:rsidRPr="00FA2E1D" w:rsidRDefault="000E1177" w:rsidP="00E37DFE">
            <w:pPr>
              <w:spacing w:after="200"/>
              <w:jc w:val="center"/>
              <w:rPr>
                <w:rFonts w:ascii="Cambria" w:eastAsia="Calibri" w:hAnsi="Cambria" w:cs="Arial"/>
                <w:b/>
                <w:sz w:val="16"/>
                <w:szCs w:val="24"/>
              </w:rPr>
            </w:pPr>
            <w:r w:rsidRPr="00FA2E1D">
              <w:rPr>
                <w:rFonts w:ascii="Cambria" w:eastAsia="Calibri" w:hAnsi="Cambria" w:cs="Arial"/>
                <w:b/>
                <w:sz w:val="16"/>
                <w:szCs w:val="24"/>
              </w:rPr>
              <w:t>FONDO O PROGRAMA: “PROGRAMA DE FORTALECIMIENTO FINANCIERO PARA LA INVERSION CONVENIO B”</w:t>
            </w:r>
          </w:p>
        </w:tc>
      </w:tr>
      <w:tr w:rsidR="000E1177" w:rsidRPr="00FA2E1D" w:rsidTr="00E37DFE">
        <w:tc>
          <w:tcPr>
            <w:tcW w:w="8828" w:type="dxa"/>
            <w:gridSpan w:val="6"/>
          </w:tcPr>
          <w:p w:rsidR="000E1177" w:rsidRPr="00FA2E1D" w:rsidRDefault="000E1177" w:rsidP="00E37DFE">
            <w:pPr>
              <w:spacing w:after="200"/>
              <w:jc w:val="center"/>
              <w:rPr>
                <w:rFonts w:ascii="Cambria" w:eastAsia="Calibri" w:hAnsi="Cambria" w:cs="Arial"/>
                <w:b/>
                <w:sz w:val="16"/>
                <w:szCs w:val="24"/>
              </w:rPr>
            </w:pPr>
            <w:r w:rsidRPr="00FA2E1D">
              <w:rPr>
                <w:rFonts w:ascii="Cambria" w:eastAsia="Calibri" w:hAnsi="Cambria" w:cs="Arial"/>
                <w:b/>
                <w:sz w:val="16"/>
                <w:szCs w:val="24"/>
              </w:rPr>
              <w:t>TIPO DE RECURSO: FEDERAL</w:t>
            </w:r>
          </w:p>
        </w:tc>
      </w:tr>
      <w:tr w:rsidR="000E1177" w:rsidRPr="00FA2E1D" w:rsidTr="00E37DFE">
        <w:tc>
          <w:tcPr>
            <w:tcW w:w="1868" w:type="dxa"/>
          </w:tcPr>
          <w:p w:rsidR="000E1177" w:rsidRPr="00FA2E1D" w:rsidRDefault="000E1177" w:rsidP="00E37DFE">
            <w:pPr>
              <w:spacing w:after="200"/>
              <w:jc w:val="center"/>
              <w:rPr>
                <w:rFonts w:ascii="Cambria" w:eastAsia="Calibri" w:hAnsi="Cambria" w:cs="Arial"/>
                <w:b/>
                <w:sz w:val="16"/>
                <w:szCs w:val="24"/>
              </w:rPr>
            </w:pPr>
            <w:r w:rsidRPr="00FA2E1D">
              <w:rPr>
                <w:rFonts w:ascii="Cambria" w:eastAsia="Calibri" w:hAnsi="Cambria" w:cs="Arial"/>
                <w:b/>
                <w:sz w:val="16"/>
                <w:szCs w:val="24"/>
              </w:rPr>
              <w:t>NOMBRE DE LA OBRA</w:t>
            </w:r>
          </w:p>
        </w:tc>
        <w:tc>
          <w:tcPr>
            <w:tcW w:w="1379" w:type="dxa"/>
          </w:tcPr>
          <w:p w:rsidR="000E1177" w:rsidRPr="00FA2E1D" w:rsidRDefault="000E1177" w:rsidP="00E37DFE">
            <w:pPr>
              <w:spacing w:after="200"/>
              <w:jc w:val="center"/>
              <w:rPr>
                <w:rFonts w:ascii="Cambria" w:eastAsia="Calibri" w:hAnsi="Cambria" w:cs="Arial"/>
                <w:b/>
                <w:sz w:val="16"/>
                <w:szCs w:val="24"/>
              </w:rPr>
            </w:pPr>
            <w:r w:rsidRPr="00FA2E1D">
              <w:rPr>
                <w:rFonts w:ascii="Cambria" w:eastAsia="Calibri" w:hAnsi="Cambria" w:cs="Arial"/>
                <w:b/>
                <w:sz w:val="16"/>
                <w:szCs w:val="24"/>
              </w:rPr>
              <w:t>TECHO PRESUPUESTAL</w:t>
            </w:r>
          </w:p>
        </w:tc>
        <w:tc>
          <w:tcPr>
            <w:tcW w:w="1265" w:type="dxa"/>
          </w:tcPr>
          <w:p w:rsidR="000E1177" w:rsidRPr="00FA2E1D" w:rsidRDefault="000E1177" w:rsidP="00E37DFE">
            <w:pPr>
              <w:spacing w:after="200"/>
              <w:jc w:val="center"/>
              <w:rPr>
                <w:rFonts w:ascii="Cambria" w:eastAsia="Calibri" w:hAnsi="Cambria" w:cs="Arial"/>
                <w:b/>
                <w:sz w:val="16"/>
                <w:szCs w:val="24"/>
              </w:rPr>
            </w:pPr>
            <w:r w:rsidRPr="00FA2E1D">
              <w:rPr>
                <w:rFonts w:ascii="Cambria" w:eastAsia="Calibri" w:hAnsi="Cambria" w:cs="Arial"/>
                <w:b/>
                <w:sz w:val="16"/>
                <w:szCs w:val="24"/>
              </w:rPr>
              <w:t>MONTO DEL CONTRATO</w:t>
            </w:r>
          </w:p>
        </w:tc>
        <w:tc>
          <w:tcPr>
            <w:tcW w:w="1351" w:type="dxa"/>
          </w:tcPr>
          <w:p w:rsidR="000E1177" w:rsidRPr="00FA2E1D" w:rsidRDefault="000E1177" w:rsidP="00E37DFE">
            <w:pPr>
              <w:spacing w:after="200"/>
              <w:jc w:val="center"/>
              <w:rPr>
                <w:rFonts w:ascii="Cambria" w:eastAsia="Calibri" w:hAnsi="Cambria" w:cs="Arial"/>
                <w:b/>
                <w:sz w:val="16"/>
                <w:szCs w:val="24"/>
              </w:rPr>
            </w:pPr>
            <w:r w:rsidRPr="00FA2E1D">
              <w:rPr>
                <w:rFonts w:ascii="Cambria" w:eastAsia="Calibri" w:hAnsi="Cambria" w:cs="Arial"/>
                <w:b/>
                <w:sz w:val="16"/>
                <w:szCs w:val="24"/>
              </w:rPr>
              <w:t>MONTO DISPONIBLE</w:t>
            </w:r>
          </w:p>
        </w:tc>
        <w:tc>
          <w:tcPr>
            <w:tcW w:w="1503" w:type="dxa"/>
          </w:tcPr>
          <w:p w:rsidR="000E1177" w:rsidRPr="00FA2E1D" w:rsidRDefault="000E1177" w:rsidP="00E37DFE">
            <w:pPr>
              <w:spacing w:after="200"/>
              <w:jc w:val="center"/>
              <w:rPr>
                <w:rFonts w:ascii="Cambria" w:eastAsia="Calibri" w:hAnsi="Cambria" w:cs="Arial"/>
                <w:b/>
                <w:sz w:val="16"/>
                <w:szCs w:val="24"/>
              </w:rPr>
            </w:pPr>
            <w:r w:rsidRPr="00FA2E1D">
              <w:rPr>
                <w:rFonts w:ascii="Cambria" w:eastAsia="Calibri" w:hAnsi="Cambria" w:cs="Arial"/>
                <w:b/>
                <w:sz w:val="16"/>
                <w:szCs w:val="24"/>
              </w:rPr>
              <w:t>CONTRATISTA</w:t>
            </w:r>
          </w:p>
        </w:tc>
        <w:tc>
          <w:tcPr>
            <w:tcW w:w="1462" w:type="dxa"/>
          </w:tcPr>
          <w:p w:rsidR="000E1177" w:rsidRPr="00FA2E1D" w:rsidRDefault="000E1177" w:rsidP="00E37DFE">
            <w:pPr>
              <w:spacing w:after="200"/>
              <w:jc w:val="center"/>
              <w:rPr>
                <w:rFonts w:ascii="Cambria" w:eastAsia="Calibri" w:hAnsi="Cambria" w:cs="Arial"/>
                <w:b/>
                <w:sz w:val="16"/>
                <w:szCs w:val="24"/>
              </w:rPr>
            </w:pPr>
            <w:r w:rsidRPr="00FA2E1D">
              <w:rPr>
                <w:rFonts w:ascii="Cambria" w:eastAsia="Calibri" w:hAnsi="Cambria" w:cs="Arial"/>
                <w:b/>
                <w:sz w:val="16"/>
                <w:szCs w:val="24"/>
              </w:rPr>
              <w:t>SESIÓN DE AUTORIZACIÓN  DE CONTRATO</w:t>
            </w:r>
          </w:p>
        </w:tc>
      </w:tr>
      <w:tr w:rsidR="000E1177" w:rsidRPr="00FA2E1D" w:rsidTr="00E37DFE">
        <w:tc>
          <w:tcPr>
            <w:tcW w:w="1868" w:type="dxa"/>
          </w:tcPr>
          <w:p w:rsidR="000E1177" w:rsidRPr="00FA2E1D" w:rsidRDefault="000E1177" w:rsidP="00E37DFE">
            <w:pPr>
              <w:rPr>
                <w:rFonts w:ascii="Cambria" w:hAnsi="Cambria"/>
                <w:sz w:val="16"/>
                <w:szCs w:val="16"/>
              </w:rPr>
            </w:pPr>
            <w:r w:rsidRPr="00FA2E1D">
              <w:rPr>
                <w:rFonts w:ascii="Cambria" w:hAnsi="Cambria"/>
                <w:sz w:val="16"/>
                <w:szCs w:val="16"/>
              </w:rPr>
              <w:t>CONSTRUCCIÓN DE CICLO-PISTA Y ANDADOR PEATONAL EN EL MUNICIPIO DE ZAPOTLÁN EL GRANDE, JALISCO </w:t>
            </w:r>
          </w:p>
        </w:tc>
        <w:tc>
          <w:tcPr>
            <w:tcW w:w="1379" w:type="dxa"/>
          </w:tcPr>
          <w:p w:rsidR="000E1177" w:rsidRPr="00FA2E1D" w:rsidRDefault="000E1177" w:rsidP="00E37DFE">
            <w:pPr>
              <w:rPr>
                <w:rFonts w:ascii="Cambria" w:hAnsi="Cambria"/>
                <w:sz w:val="16"/>
                <w:szCs w:val="16"/>
              </w:rPr>
            </w:pPr>
            <w:r w:rsidRPr="00FA2E1D">
              <w:rPr>
                <w:rFonts w:ascii="Cambria" w:hAnsi="Cambria"/>
                <w:sz w:val="16"/>
                <w:szCs w:val="16"/>
              </w:rPr>
              <w:t>$4,945,000.00</w:t>
            </w:r>
          </w:p>
        </w:tc>
        <w:tc>
          <w:tcPr>
            <w:tcW w:w="1265" w:type="dxa"/>
          </w:tcPr>
          <w:p w:rsidR="000E1177" w:rsidRPr="00FA2E1D" w:rsidRDefault="000E1177" w:rsidP="00E37DFE">
            <w:pPr>
              <w:rPr>
                <w:rFonts w:ascii="Cambria" w:hAnsi="Cambria"/>
                <w:sz w:val="16"/>
              </w:rPr>
            </w:pPr>
            <w:r w:rsidRPr="00FA2E1D">
              <w:rPr>
                <w:rFonts w:ascii="Cambria" w:hAnsi="Cambria"/>
                <w:sz w:val="16"/>
              </w:rPr>
              <w:t>$4,374,705.76</w:t>
            </w:r>
          </w:p>
        </w:tc>
        <w:tc>
          <w:tcPr>
            <w:tcW w:w="1351" w:type="dxa"/>
          </w:tcPr>
          <w:p w:rsidR="000E1177" w:rsidRPr="00FA2E1D" w:rsidRDefault="000E1177" w:rsidP="00E37DFE">
            <w:pPr>
              <w:rPr>
                <w:rFonts w:ascii="Cambria" w:hAnsi="Cambria"/>
                <w:sz w:val="16"/>
              </w:rPr>
            </w:pPr>
            <w:r w:rsidRPr="00FA2E1D">
              <w:rPr>
                <w:rFonts w:ascii="Cambria" w:hAnsi="Cambria"/>
                <w:sz w:val="16"/>
              </w:rPr>
              <w:t>$570,294.2400</w:t>
            </w:r>
          </w:p>
        </w:tc>
        <w:tc>
          <w:tcPr>
            <w:tcW w:w="1503" w:type="dxa"/>
          </w:tcPr>
          <w:p w:rsidR="000E1177" w:rsidRPr="00FA2E1D" w:rsidRDefault="000E1177" w:rsidP="00E37DFE">
            <w:pPr>
              <w:jc w:val="center"/>
              <w:rPr>
                <w:rFonts w:ascii="Cambria" w:hAnsi="Cambria"/>
                <w:sz w:val="16"/>
              </w:rPr>
            </w:pPr>
            <w:r w:rsidRPr="00FA2E1D">
              <w:rPr>
                <w:rFonts w:ascii="Cambria" w:hAnsi="Cambria"/>
                <w:sz w:val="16"/>
              </w:rPr>
              <w:t>PREMIUM, INGENIERIA, PROYECTOS Y CONSTRUCCION SA DE CV</w:t>
            </w:r>
          </w:p>
        </w:tc>
        <w:tc>
          <w:tcPr>
            <w:tcW w:w="1462" w:type="dxa"/>
            <w:vMerge w:val="restart"/>
          </w:tcPr>
          <w:p w:rsidR="000E1177" w:rsidRPr="00FA2E1D" w:rsidRDefault="000E1177" w:rsidP="00E37DFE">
            <w:pPr>
              <w:jc w:val="center"/>
              <w:rPr>
                <w:rFonts w:ascii="Cambria" w:hAnsi="Cambria"/>
                <w:sz w:val="16"/>
              </w:rPr>
            </w:pPr>
          </w:p>
          <w:p w:rsidR="000E1177" w:rsidRPr="00FA2E1D" w:rsidRDefault="000E1177" w:rsidP="00E37DFE">
            <w:pPr>
              <w:jc w:val="center"/>
              <w:rPr>
                <w:rFonts w:ascii="Cambria" w:hAnsi="Cambria"/>
                <w:sz w:val="16"/>
              </w:rPr>
            </w:pPr>
          </w:p>
          <w:p w:rsidR="000E1177" w:rsidRPr="00FA2E1D" w:rsidRDefault="000E1177" w:rsidP="00E37DFE">
            <w:pPr>
              <w:jc w:val="center"/>
              <w:rPr>
                <w:rFonts w:ascii="Cambria" w:hAnsi="Cambria"/>
                <w:sz w:val="16"/>
              </w:rPr>
            </w:pPr>
          </w:p>
          <w:p w:rsidR="000E1177" w:rsidRPr="00FA2E1D" w:rsidRDefault="000E1177" w:rsidP="00E37DFE">
            <w:pPr>
              <w:jc w:val="center"/>
              <w:rPr>
                <w:rFonts w:ascii="Cambria" w:hAnsi="Cambria"/>
                <w:sz w:val="16"/>
              </w:rPr>
            </w:pPr>
          </w:p>
          <w:p w:rsidR="000E1177" w:rsidRPr="00FA2E1D" w:rsidRDefault="000E1177" w:rsidP="00E37DFE">
            <w:pPr>
              <w:jc w:val="center"/>
              <w:rPr>
                <w:rFonts w:ascii="Cambria" w:hAnsi="Cambria"/>
                <w:sz w:val="16"/>
              </w:rPr>
            </w:pPr>
          </w:p>
          <w:p w:rsidR="000E1177" w:rsidRPr="00FA2E1D" w:rsidRDefault="000E1177" w:rsidP="00E37DFE">
            <w:pPr>
              <w:jc w:val="center"/>
              <w:rPr>
                <w:rFonts w:ascii="Cambria" w:hAnsi="Cambria"/>
                <w:sz w:val="16"/>
              </w:rPr>
            </w:pPr>
            <w:r w:rsidRPr="00FA2E1D">
              <w:rPr>
                <w:rFonts w:ascii="Cambria" w:hAnsi="Cambria"/>
                <w:sz w:val="16"/>
              </w:rPr>
              <w:t>Sesión Pública  Extraordinaria de Ayuntamiento número 22 veintidós de fecha 12 doce de Octubre del año 2016 dos mil dieciséis, en el  punto número 6</w:t>
            </w:r>
          </w:p>
        </w:tc>
      </w:tr>
      <w:tr w:rsidR="000E1177" w:rsidRPr="00FA2E1D" w:rsidTr="00E37DFE">
        <w:tc>
          <w:tcPr>
            <w:tcW w:w="1868" w:type="dxa"/>
          </w:tcPr>
          <w:p w:rsidR="000E1177" w:rsidRPr="00FA2E1D" w:rsidRDefault="000E1177" w:rsidP="00E37DFE">
            <w:pPr>
              <w:rPr>
                <w:rFonts w:ascii="Cambria" w:hAnsi="Cambria"/>
                <w:sz w:val="16"/>
                <w:szCs w:val="16"/>
              </w:rPr>
            </w:pPr>
            <w:r w:rsidRPr="00FA2E1D">
              <w:rPr>
                <w:rFonts w:ascii="Cambria" w:hAnsi="Cambria"/>
                <w:sz w:val="16"/>
                <w:szCs w:val="16"/>
              </w:rPr>
              <w:t>REHABILITACIÓN Y AMPLIACIÓN DEL PARQUE COMUNITARIO SANTA ROSA, MUNICIPIO DE ZAPOTLÁN EL GRANDE, JALISCO </w:t>
            </w:r>
          </w:p>
        </w:tc>
        <w:tc>
          <w:tcPr>
            <w:tcW w:w="1379" w:type="dxa"/>
          </w:tcPr>
          <w:p w:rsidR="000E1177" w:rsidRPr="00FA2E1D" w:rsidRDefault="000E1177" w:rsidP="00E37DFE">
            <w:pPr>
              <w:rPr>
                <w:rFonts w:ascii="Cambria" w:hAnsi="Cambria"/>
                <w:sz w:val="16"/>
                <w:szCs w:val="16"/>
              </w:rPr>
            </w:pPr>
            <w:r w:rsidRPr="00FA2E1D">
              <w:rPr>
                <w:rFonts w:ascii="Cambria" w:hAnsi="Cambria"/>
                <w:sz w:val="16"/>
                <w:szCs w:val="16"/>
              </w:rPr>
              <w:t>$5,439,500.00</w:t>
            </w:r>
          </w:p>
        </w:tc>
        <w:tc>
          <w:tcPr>
            <w:tcW w:w="1265" w:type="dxa"/>
          </w:tcPr>
          <w:p w:rsidR="000E1177" w:rsidRPr="00FA2E1D" w:rsidRDefault="000E1177" w:rsidP="00E37DFE">
            <w:pPr>
              <w:rPr>
                <w:rFonts w:ascii="Cambria" w:hAnsi="Cambria"/>
                <w:sz w:val="16"/>
              </w:rPr>
            </w:pPr>
            <w:r w:rsidRPr="00FA2E1D">
              <w:rPr>
                <w:rFonts w:ascii="Cambria" w:hAnsi="Cambria"/>
                <w:sz w:val="16"/>
              </w:rPr>
              <w:t>4,960,255.78</w:t>
            </w:r>
          </w:p>
        </w:tc>
        <w:tc>
          <w:tcPr>
            <w:tcW w:w="1351" w:type="dxa"/>
          </w:tcPr>
          <w:p w:rsidR="000E1177" w:rsidRPr="00FA2E1D" w:rsidRDefault="000E1177" w:rsidP="00E37DFE">
            <w:pPr>
              <w:rPr>
                <w:rFonts w:ascii="Cambria" w:hAnsi="Cambria"/>
                <w:sz w:val="16"/>
              </w:rPr>
            </w:pPr>
            <w:r w:rsidRPr="00FA2E1D">
              <w:rPr>
                <w:rFonts w:ascii="Cambria" w:hAnsi="Cambria"/>
                <w:sz w:val="16"/>
              </w:rPr>
              <w:t>$479,244.220000</w:t>
            </w:r>
          </w:p>
        </w:tc>
        <w:tc>
          <w:tcPr>
            <w:tcW w:w="1503" w:type="dxa"/>
          </w:tcPr>
          <w:p w:rsidR="000E1177" w:rsidRPr="00FA2E1D" w:rsidRDefault="000E1177" w:rsidP="00E37DFE">
            <w:pPr>
              <w:jc w:val="center"/>
              <w:rPr>
                <w:rFonts w:ascii="Cambria" w:hAnsi="Cambria"/>
                <w:sz w:val="16"/>
              </w:rPr>
            </w:pPr>
            <w:r w:rsidRPr="00FA2E1D">
              <w:rPr>
                <w:rFonts w:ascii="Cambria" w:hAnsi="Cambria"/>
                <w:sz w:val="16"/>
              </w:rPr>
              <w:t>INGENIEROS CASTILLO DEL TORO S.A. DE C.V.</w:t>
            </w:r>
          </w:p>
        </w:tc>
        <w:tc>
          <w:tcPr>
            <w:tcW w:w="1462" w:type="dxa"/>
            <w:vMerge/>
          </w:tcPr>
          <w:p w:rsidR="000E1177" w:rsidRPr="00FA2E1D" w:rsidRDefault="000E1177" w:rsidP="00E37DFE">
            <w:pPr>
              <w:jc w:val="center"/>
              <w:rPr>
                <w:rFonts w:ascii="Cambria" w:hAnsi="Cambria"/>
                <w:sz w:val="16"/>
              </w:rPr>
            </w:pPr>
          </w:p>
        </w:tc>
      </w:tr>
      <w:tr w:rsidR="000E1177" w:rsidRPr="00FA2E1D" w:rsidTr="00E37DFE">
        <w:tc>
          <w:tcPr>
            <w:tcW w:w="1868" w:type="dxa"/>
          </w:tcPr>
          <w:p w:rsidR="000E1177" w:rsidRPr="00FA2E1D" w:rsidRDefault="000E1177" w:rsidP="00E37DFE">
            <w:pPr>
              <w:rPr>
                <w:rFonts w:ascii="Cambria" w:hAnsi="Cambria"/>
                <w:sz w:val="16"/>
                <w:szCs w:val="16"/>
              </w:rPr>
            </w:pPr>
            <w:r w:rsidRPr="00FA2E1D">
              <w:rPr>
                <w:rFonts w:ascii="Cambria" w:hAnsi="Cambria"/>
                <w:sz w:val="16"/>
                <w:szCs w:val="16"/>
              </w:rPr>
              <w:t>REHABILITACIÓN Y AMPLIACIÓN EL PARQUE COMUNITARIO HIJOS ILUSTRES, MUNICIPIO DE ZAPOTLÁN EL GRANDE, JALISCO</w:t>
            </w:r>
          </w:p>
        </w:tc>
        <w:tc>
          <w:tcPr>
            <w:tcW w:w="1379" w:type="dxa"/>
          </w:tcPr>
          <w:p w:rsidR="000E1177" w:rsidRPr="00FA2E1D" w:rsidRDefault="000E1177" w:rsidP="00E37DFE">
            <w:pPr>
              <w:rPr>
                <w:rFonts w:ascii="Cambria" w:hAnsi="Cambria"/>
                <w:sz w:val="16"/>
                <w:szCs w:val="16"/>
              </w:rPr>
            </w:pPr>
            <w:r w:rsidRPr="00FA2E1D">
              <w:rPr>
                <w:rFonts w:ascii="Cambria" w:hAnsi="Cambria"/>
                <w:sz w:val="16"/>
                <w:szCs w:val="16"/>
              </w:rPr>
              <w:t>$3,461,500.00</w:t>
            </w:r>
          </w:p>
        </w:tc>
        <w:tc>
          <w:tcPr>
            <w:tcW w:w="1265" w:type="dxa"/>
          </w:tcPr>
          <w:p w:rsidR="000E1177" w:rsidRPr="00FA2E1D" w:rsidRDefault="000E1177" w:rsidP="00E37DFE">
            <w:pPr>
              <w:rPr>
                <w:rFonts w:ascii="Cambria" w:hAnsi="Cambria"/>
                <w:sz w:val="16"/>
              </w:rPr>
            </w:pPr>
            <w:r w:rsidRPr="00FA2E1D">
              <w:rPr>
                <w:rFonts w:ascii="Cambria" w:hAnsi="Cambria"/>
                <w:sz w:val="16"/>
              </w:rPr>
              <w:t>3,221,292.16</w:t>
            </w:r>
          </w:p>
        </w:tc>
        <w:tc>
          <w:tcPr>
            <w:tcW w:w="1351" w:type="dxa"/>
          </w:tcPr>
          <w:p w:rsidR="000E1177" w:rsidRPr="00FA2E1D" w:rsidRDefault="000E1177" w:rsidP="00E37DFE">
            <w:pPr>
              <w:rPr>
                <w:rFonts w:ascii="Cambria" w:hAnsi="Cambria"/>
                <w:sz w:val="16"/>
              </w:rPr>
            </w:pPr>
            <w:r w:rsidRPr="00FA2E1D">
              <w:rPr>
                <w:rFonts w:ascii="Cambria" w:hAnsi="Cambria"/>
                <w:sz w:val="16"/>
              </w:rPr>
              <w:t>$240,207.84000</w:t>
            </w:r>
          </w:p>
        </w:tc>
        <w:tc>
          <w:tcPr>
            <w:tcW w:w="1503" w:type="dxa"/>
          </w:tcPr>
          <w:p w:rsidR="000E1177" w:rsidRPr="00FA2E1D" w:rsidRDefault="000E1177" w:rsidP="00E37DFE">
            <w:pPr>
              <w:jc w:val="center"/>
              <w:rPr>
                <w:rFonts w:ascii="Cambria" w:hAnsi="Cambria"/>
                <w:sz w:val="16"/>
              </w:rPr>
            </w:pPr>
            <w:r w:rsidRPr="00FA2E1D">
              <w:rPr>
                <w:rFonts w:ascii="Cambria" w:hAnsi="Cambria"/>
                <w:sz w:val="16"/>
              </w:rPr>
              <w:t>CONSTRUCTORA NIGU S.A DE C.V.</w:t>
            </w:r>
          </w:p>
        </w:tc>
        <w:tc>
          <w:tcPr>
            <w:tcW w:w="1462" w:type="dxa"/>
            <w:vMerge/>
          </w:tcPr>
          <w:p w:rsidR="000E1177" w:rsidRPr="00FA2E1D" w:rsidRDefault="000E1177" w:rsidP="00E37DFE">
            <w:pPr>
              <w:jc w:val="center"/>
              <w:rPr>
                <w:rFonts w:ascii="Cambria" w:hAnsi="Cambria"/>
                <w:sz w:val="16"/>
              </w:rPr>
            </w:pPr>
          </w:p>
        </w:tc>
      </w:tr>
      <w:tr w:rsidR="000E1177" w:rsidRPr="00FA2E1D" w:rsidTr="00E37DFE">
        <w:tc>
          <w:tcPr>
            <w:tcW w:w="1868" w:type="dxa"/>
          </w:tcPr>
          <w:p w:rsidR="000E1177" w:rsidRPr="00FA2E1D" w:rsidRDefault="000E1177" w:rsidP="00E37DFE">
            <w:pPr>
              <w:rPr>
                <w:rFonts w:ascii="Cambria" w:hAnsi="Cambria"/>
                <w:sz w:val="16"/>
                <w:szCs w:val="16"/>
              </w:rPr>
            </w:pPr>
            <w:r w:rsidRPr="00FA2E1D">
              <w:rPr>
                <w:rFonts w:ascii="Cambria" w:hAnsi="Cambria"/>
                <w:sz w:val="16"/>
                <w:szCs w:val="16"/>
              </w:rPr>
              <w:t>REHABILITACIÓN Y AMPLIACIÓN DEL PARQUE COMUNITARIO UNIÓN DE COLONOS, MUNICIPIO DE ZAPOTLÁN EL GRANDE</w:t>
            </w:r>
          </w:p>
        </w:tc>
        <w:tc>
          <w:tcPr>
            <w:tcW w:w="1379" w:type="dxa"/>
          </w:tcPr>
          <w:p w:rsidR="000E1177" w:rsidRPr="00FA2E1D" w:rsidRDefault="000E1177" w:rsidP="00E37DFE">
            <w:pPr>
              <w:rPr>
                <w:rFonts w:ascii="Cambria" w:hAnsi="Cambria"/>
                <w:sz w:val="16"/>
                <w:szCs w:val="16"/>
              </w:rPr>
            </w:pPr>
            <w:r w:rsidRPr="00FA2E1D">
              <w:rPr>
                <w:rFonts w:ascii="Cambria" w:hAnsi="Cambria"/>
                <w:sz w:val="16"/>
                <w:szCs w:val="16"/>
              </w:rPr>
              <w:t>$3,956,000.00</w:t>
            </w:r>
          </w:p>
        </w:tc>
        <w:tc>
          <w:tcPr>
            <w:tcW w:w="1265" w:type="dxa"/>
          </w:tcPr>
          <w:p w:rsidR="000E1177" w:rsidRPr="00FA2E1D" w:rsidRDefault="000E1177" w:rsidP="00E37DFE">
            <w:pPr>
              <w:rPr>
                <w:rFonts w:ascii="Cambria" w:hAnsi="Cambria"/>
                <w:sz w:val="16"/>
              </w:rPr>
            </w:pPr>
            <w:r w:rsidRPr="00FA2E1D">
              <w:rPr>
                <w:rFonts w:ascii="Cambria" w:hAnsi="Cambria"/>
                <w:sz w:val="16"/>
              </w:rPr>
              <w:t>3,720,239.30</w:t>
            </w:r>
          </w:p>
        </w:tc>
        <w:tc>
          <w:tcPr>
            <w:tcW w:w="1351" w:type="dxa"/>
          </w:tcPr>
          <w:p w:rsidR="000E1177" w:rsidRPr="00FA2E1D" w:rsidRDefault="000E1177" w:rsidP="00E37DFE">
            <w:pPr>
              <w:rPr>
                <w:rFonts w:ascii="Cambria" w:hAnsi="Cambria"/>
                <w:sz w:val="16"/>
              </w:rPr>
            </w:pPr>
            <w:r w:rsidRPr="00FA2E1D">
              <w:rPr>
                <w:rFonts w:ascii="Cambria" w:hAnsi="Cambria"/>
                <w:sz w:val="16"/>
              </w:rPr>
              <w:t>$235,760.70000</w:t>
            </w:r>
          </w:p>
        </w:tc>
        <w:tc>
          <w:tcPr>
            <w:tcW w:w="1503" w:type="dxa"/>
          </w:tcPr>
          <w:p w:rsidR="000E1177" w:rsidRPr="00FA2E1D" w:rsidRDefault="000E1177" w:rsidP="00E37DFE">
            <w:pPr>
              <w:jc w:val="center"/>
              <w:rPr>
                <w:rFonts w:ascii="Cambria" w:hAnsi="Cambria"/>
                <w:sz w:val="16"/>
              </w:rPr>
            </w:pPr>
            <w:r w:rsidRPr="00FA2E1D">
              <w:rPr>
                <w:rFonts w:ascii="Cambria" w:hAnsi="Cambria"/>
                <w:sz w:val="16"/>
              </w:rPr>
              <w:t>OMAR MAGAÑA MORENO</w:t>
            </w:r>
          </w:p>
        </w:tc>
        <w:tc>
          <w:tcPr>
            <w:tcW w:w="1462" w:type="dxa"/>
            <w:vMerge/>
          </w:tcPr>
          <w:p w:rsidR="000E1177" w:rsidRPr="00FA2E1D" w:rsidRDefault="000E1177" w:rsidP="00E37DFE">
            <w:pPr>
              <w:jc w:val="center"/>
              <w:rPr>
                <w:rFonts w:ascii="Cambria" w:hAnsi="Cambria"/>
                <w:sz w:val="16"/>
              </w:rPr>
            </w:pPr>
          </w:p>
        </w:tc>
      </w:tr>
    </w:tbl>
    <w:p w:rsidR="000E1177" w:rsidRPr="00933331" w:rsidRDefault="000E1177" w:rsidP="000E1177">
      <w:pPr>
        <w:spacing w:after="200" w:line="240" w:lineRule="auto"/>
        <w:jc w:val="both"/>
        <w:rPr>
          <w:rFonts w:ascii="Cambria" w:eastAsia="Calibri" w:hAnsi="Cambria" w:cs="Arial"/>
          <w:sz w:val="24"/>
          <w:szCs w:val="24"/>
        </w:rPr>
      </w:pPr>
    </w:p>
    <w:p w:rsidR="000E1177" w:rsidRDefault="000E1177" w:rsidP="000E1177">
      <w:pPr>
        <w:spacing w:after="200" w:line="240" w:lineRule="auto"/>
        <w:jc w:val="both"/>
        <w:rPr>
          <w:rFonts w:ascii="Cambria" w:eastAsia="Calibri" w:hAnsi="Cambria" w:cs="Arial"/>
          <w:sz w:val="24"/>
          <w:szCs w:val="24"/>
        </w:rPr>
      </w:pPr>
    </w:p>
    <w:tbl>
      <w:tblPr>
        <w:tblStyle w:val="Tablaconcuadrcula"/>
        <w:tblW w:w="0" w:type="auto"/>
        <w:tblLook w:val="04A0" w:firstRow="1" w:lastRow="0" w:firstColumn="1" w:lastColumn="0" w:noHBand="0" w:noVBand="1"/>
      </w:tblPr>
      <w:tblGrid>
        <w:gridCol w:w="1756"/>
        <w:gridCol w:w="1514"/>
        <w:gridCol w:w="1424"/>
        <w:gridCol w:w="1337"/>
        <w:gridCol w:w="1430"/>
        <w:gridCol w:w="1367"/>
      </w:tblGrid>
      <w:tr w:rsidR="000E1177" w:rsidRPr="00245596" w:rsidTr="00E37DFE">
        <w:tc>
          <w:tcPr>
            <w:tcW w:w="8828" w:type="dxa"/>
            <w:gridSpan w:val="6"/>
          </w:tcPr>
          <w:p w:rsidR="000E1177" w:rsidRPr="00245596" w:rsidRDefault="000E1177" w:rsidP="00E37DFE">
            <w:pPr>
              <w:spacing w:after="200"/>
              <w:jc w:val="center"/>
              <w:rPr>
                <w:rFonts w:ascii="Cambria" w:eastAsia="Calibri" w:hAnsi="Cambria" w:cs="Arial"/>
                <w:b/>
                <w:sz w:val="16"/>
                <w:szCs w:val="16"/>
              </w:rPr>
            </w:pPr>
            <w:r w:rsidRPr="00245596">
              <w:rPr>
                <w:rFonts w:ascii="Cambria" w:eastAsia="Calibri" w:hAnsi="Cambria" w:cs="Arial"/>
                <w:b/>
                <w:sz w:val="16"/>
                <w:szCs w:val="16"/>
              </w:rPr>
              <w:t>FONDO O PROGRAMA: RAMO 33.- Fondo de Aportaciones para la Infraestructura Social Municipal FAIS, para el ejercicio fiscal 2016.</w:t>
            </w:r>
          </w:p>
        </w:tc>
      </w:tr>
      <w:tr w:rsidR="000E1177" w:rsidRPr="00245596" w:rsidTr="00E37DFE">
        <w:tc>
          <w:tcPr>
            <w:tcW w:w="8828" w:type="dxa"/>
            <w:gridSpan w:val="6"/>
          </w:tcPr>
          <w:p w:rsidR="000E1177" w:rsidRPr="00245596" w:rsidRDefault="000E1177" w:rsidP="00E37DFE">
            <w:pPr>
              <w:spacing w:after="200"/>
              <w:jc w:val="center"/>
              <w:rPr>
                <w:rFonts w:ascii="Cambria" w:eastAsia="Calibri" w:hAnsi="Cambria" w:cs="Arial"/>
                <w:b/>
                <w:sz w:val="16"/>
                <w:szCs w:val="16"/>
              </w:rPr>
            </w:pPr>
            <w:r w:rsidRPr="00245596">
              <w:rPr>
                <w:rFonts w:ascii="Cambria" w:eastAsia="Calibri" w:hAnsi="Cambria" w:cs="Arial"/>
                <w:b/>
                <w:sz w:val="16"/>
                <w:szCs w:val="16"/>
              </w:rPr>
              <w:t>TIPO DE RECURSO: FEDERAL</w:t>
            </w:r>
          </w:p>
        </w:tc>
      </w:tr>
      <w:tr w:rsidR="000E1177" w:rsidRPr="00245596" w:rsidTr="00E37DFE">
        <w:tc>
          <w:tcPr>
            <w:tcW w:w="1756" w:type="dxa"/>
          </w:tcPr>
          <w:p w:rsidR="000E1177" w:rsidRPr="00245596" w:rsidRDefault="000E1177" w:rsidP="00E37DFE">
            <w:pPr>
              <w:spacing w:after="200"/>
              <w:jc w:val="both"/>
              <w:rPr>
                <w:rFonts w:ascii="Cambria" w:eastAsia="Calibri" w:hAnsi="Cambria" w:cs="Arial"/>
                <w:b/>
                <w:sz w:val="16"/>
                <w:szCs w:val="16"/>
              </w:rPr>
            </w:pPr>
            <w:r w:rsidRPr="00245596">
              <w:rPr>
                <w:rFonts w:ascii="Cambria" w:eastAsia="Calibri" w:hAnsi="Cambria" w:cs="Arial"/>
                <w:b/>
                <w:sz w:val="16"/>
                <w:szCs w:val="16"/>
              </w:rPr>
              <w:t>NOMBRE DE LA OBRA</w:t>
            </w:r>
          </w:p>
        </w:tc>
        <w:tc>
          <w:tcPr>
            <w:tcW w:w="1514" w:type="dxa"/>
          </w:tcPr>
          <w:p w:rsidR="000E1177" w:rsidRPr="00245596" w:rsidRDefault="000E1177" w:rsidP="00E37DFE">
            <w:pPr>
              <w:spacing w:after="200"/>
              <w:jc w:val="both"/>
              <w:rPr>
                <w:rFonts w:ascii="Cambria" w:eastAsia="Calibri" w:hAnsi="Cambria" w:cs="Arial"/>
                <w:b/>
                <w:sz w:val="16"/>
                <w:szCs w:val="16"/>
              </w:rPr>
            </w:pPr>
            <w:r w:rsidRPr="00245596">
              <w:rPr>
                <w:rFonts w:ascii="Cambria" w:eastAsia="Calibri" w:hAnsi="Cambria" w:cs="Arial"/>
                <w:b/>
                <w:sz w:val="16"/>
                <w:szCs w:val="16"/>
              </w:rPr>
              <w:t>TECHO PRESUPUESTAL</w:t>
            </w:r>
          </w:p>
        </w:tc>
        <w:tc>
          <w:tcPr>
            <w:tcW w:w="1424" w:type="dxa"/>
          </w:tcPr>
          <w:p w:rsidR="000E1177" w:rsidRPr="00245596" w:rsidRDefault="000E1177" w:rsidP="00E37DFE">
            <w:pPr>
              <w:spacing w:after="200"/>
              <w:jc w:val="both"/>
              <w:rPr>
                <w:rFonts w:ascii="Cambria" w:eastAsia="Calibri" w:hAnsi="Cambria" w:cs="Arial"/>
                <w:b/>
                <w:sz w:val="16"/>
                <w:szCs w:val="16"/>
              </w:rPr>
            </w:pPr>
            <w:r w:rsidRPr="00245596">
              <w:rPr>
                <w:rFonts w:ascii="Cambria" w:eastAsia="Calibri" w:hAnsi="Cambria" w:cs="Arial"/>
                <w:b/>
                <w:sz w:val="16"/>
                <w:szCs w:val="16"/>
              </w:rPr>
              <w:t>MONTO DEL CONTRATO</w:t>
            </w:r>
          </w:p>
        </w:tc>
        <w:tc>
          <w:tcPr>
            <w:tcW w:w="1337" w:type="dxa"/>
          </w:tcPr>
          <w:p w:rsidR="000E1177" w:rsidRPr="00245596" w:rsidRDefault="000E1177" w:rsidP="00E37DFE">
            <w:pPr>
              <w:spacing w:after="200"/>
              <w:jc w:val="both"/>
              <w:rPr>
                <w:rFonts w:ascii="Cambria" w:eastAsia="Calibri" w:hAnsi="Cambria" w:cs="Arial"/>
                <w:b/>
                <w:sz w:val="16"/>
                <w:szCs w:val="16"/>
              </w:rPr>
            </w:pPr>
            <w:r w:rsidRPr="00245596">
              <w:rPr>
                <w:rFonts w:ascii="Cambria" w:eastAsia="Calibri" w:hAnsi="Cambria" w:cs="Arial"/>
                <w:b/>
                <w:sz w:val="16"/>
                <w:szCs w:val="16"/>
              </w:rPr>
              <w:t>MONTO DISPONIBLE</w:t>
            </w:r>
          </w:p>
        </w:tc>
        <w:tc>
          <w:tcPr>
            <w:tcW w:w="1430" w:type="dxa"/>
          </w:tcPr>
          <w:p w:rsidR="000E1177" w:rsidRPr="00245596" w:rsidRDefault="000E1177" w:rsidP="00E37DFE">
            <w:pPr>
              <w:spacing w:after="200"/>
              <w:jc w:val="both"/>
              <w:rPr>
                <w:rFonts w:ascii="Cambria" w:eastAsia="Calibri" w:hAnsi="Cambria" w:cs="Arial"/>
                <w:b/>
                <w:sz w:val="16"/>
                <w:szCs w:val="16"/>
              </w:rPr>
            </w:pPr>
            <w:r w:rsidRPr="00245596">
              <w:rPr>
                <w:rFonts w:ascii="Cambria" w:eastAsia="Calibri" w:hAnsi="Cambria" w:cs="Arial"/>
                <w:b/>
                <w:sz w:val="16"/>
                <w:szCs w:val="16"/>
              </w:rPr>
              <w:t>CONTRATISTA</w:t>
            </w:r>
          </w:p>
        </w:tc>
        <w:tc>
          <w:tcPr>
            <w:tcW w:w="1367" w:type="dxa"/>
          </w:tcPr>
          <w:p w:rsidR="000E1177" w:rsidRPr="00245596" w:rsidRDefault="000E1177" w:rsidP="00E37DFE">
            <w:pPr>
              <w:spacing w:after="200"/>
              <w:jc w:val="both"/>
              <w:rPr>
                <w:rFonts w:ascii="Cambria" w:eastAsia="Calibri" w:hAnsi="Cambria" w:cs="Arial"/>
                <w:sz w:val="16"/>
                <w:szCs w:val="16"/>
              </w:rPr>
            </w:pPr>
            <w:r w:rsidRPr="00245596">
              <w:rPr>
                <w:rFonts w:ascii="Cambria" w:eastAsia="Calibri" w:hAnsi="Cambria" w:cs="Arial"/>
                <w:b/>
                <w:sz w:val="16"/>
                <w:szCs w:val="16"/>
              </w:rPr>
              <w:t>SESIÓN DE AUTORIZACIÓN  DE CONTRATO</w:t>
            </w:r>
          </w:p>
        </w:tc>
      </w:tr>
      <w:tr w:rsidR="000E1177" w:rsidRPr="00245596" w:rsidTr="00E37DFE">
        <w:tc>
          <w:tcPr>
            <w:tcW w:w="1756" w:type="dxa"/>
          </w:tcPr>
          <w:p w:rsidR="000E1177" w:rsidRPr="00245596" w:rsidRDefault="000E1177" w:rsidP="00E37DFE">
            <w:pPr>
              <w:rPr>
                <w:rFonts w:ascii="Cambria" w:hAnsi="Cambria"/>
                <w:sz w:val="16"/>
                <w:szCs w:val="16"/>
              </w:rPr>
            </w:pPr>
            <w:r w:rsidRPr="00245596">
              <w:rPr>
                <w:rFonts w:ascii="Cambria" w:hAnsi="Cambria"/>
                <w:sz w:val="16"/>
                <w:szCs w:val="16"/>
              </w:rPr>
              <w:t>"CONSTRUCCIÓN DE RED DE DRENAJE SANITARIO EN CALLE MOCTEZUMA ENTRE PASCUAL GALINDO CEBALLOS Y QUINTANA ROO, COLONIA CENTRO"</w:t>
            </w:r>
          </w:p>
        </w:tc>
        <w:tc>
          <w:tcPr>
            <w:tcW w:w="1514" w:type="dxa"/>
          </w:tcPr>
          <w:p w:rsidR="000E1177" w:rsidRPr="00245596" w:rsidRDefault="000E1177" w:rsidP="00E37DFE">
            <w:pPr>
              <w:rPr>
                <w:rFonts w:ascii="Cambria" w:hAnsi="Cambria"/>
                <w:sz w:val="16"/>
                <w:szCs w:val="16"/>
              </w:rPr>
            </w:pPr>
            <w:r w:rsidRPr="00245596">
              <w:rPr>
                <w:rFonts w:ascii="Cambria" w:hAnsi="Cambria"/>
                <w:sz w:val="16"/>
                <w:szCs w:val="16"/>
              </w:rPr>
              <w:t>$652,639.71</w:t>
            </w:r>
          </w:p>
        </w:tc>
        <w:tc>
          <w:tcPr>
            <w:tcW w:w="1424" w:type="dxa"/>
          </w:tcPr>
          <w:p w:rsidR="000E1177" w:rsidRPr="00245596" w:rsidRDefault="000E1177" w:rsidP="00E37DFE">
            <w:pPr>
              <w:rPr>
                <w:rFonts w:ascii="Cambria" w:hAnsi="Cambria"/>
                <w:sz w:val="16"/>
                <w:szCs w:val="16"/>
              </w:rPr>
            </w:pPr>
            <w:r w:rsidRPr="00245596">
              <w:rPr>
                <w:rFonts w:ascii="Cambria" w:hAnsi="Cambria"/>
                <w:sz w:val="16"/>
                <w:szCs w:val="16"/>
              </w:rPr>
              <w:t>$622,634.80</w:t>
            </w:r>
          </w:p>
        </w:tc>
        <w:tc>
          <w:tcPr>
            <w:tcW w:w="1337" w:type="dxa"/>
          </w:tcPr>
          <w:p w:rsidR="000E1177" w:rsidRPr="00245596" w:rsidRDefault="000E1177" w:rsidP="00E37DFE">
            <w:pPr>
              <w:rPr>
                <w:rFonts w:ascii="Cambria" w:hAnsi="Cambria"/>
                <w:sz w:val="16"/>
                <w:szCs w:val="16"/>
              </w:rPr>
            </w:pPr>
            <w:r w:rsidRPr="00245596">
              <w:rPr>
                <w:rFonts w:ascii="Cambria" w:hAnsi="Cambria"/>
                <w:sz w:val="16"/>
                <w:szCs w:val="16"/>
              </w:rPr>
              <w:t>$30,004.91</w:t>
            </w:r>
          </w:p>
        </w:tc>
        <w:tc>
          <w:tcPr>
            <w:tcW w:w="1430" w:type="dxa"/>
          </w:tcPr>
          <w:p w:rsidR="000E1177" w:rsidRPr="00245596" w:rsidRDefault="000E1177" w:rsidP="00E37DFE">
            <w:pPr>
              <w:rPr>
                <w:rFonts w:ascii="Cambria" w:hAnsi="Cambria"/>
                <w:sz w:val="16"/>
                <w:szCs w:val="16"/>
              </w:rPr>
            </w:pPr>
            <w:r w:rsidRPr="00245596">
              <w:rPr>
                <w:rFonts w:ascii="Cambria" w:hAnsi="Cambria"/>
                <w:sz w:val="16"/>
                <w:szCs w:val="16"/>
              </w:rPr>
              <w:t>MANUEL MEJIA VALENCIA</w:t>
            </w:r>
          </w:p>
        </w:tc>
        <w:tc>
          <w:tcPr>
            <w:tcW w:w="1367" w:type="dxa"/>
            <w:vMerge w:val="restart"/>
          </w:tcPr>
          <w:p w:rsidR="000E1177" w:rsidRDefault="000E1177" w:rsidP="00E37DFE">
            <w:pPr>
              <w:spacing w:after="200"/>
              <w:jc w:val="both"/>
              <w:rPr>
                <w:rFonts w:ascii="Cambria" w:eastAsia="Calibri" w:hAnsi="Cambria" w:cs="Arial"/>
                <w:sz w:val="16"/>
                <w:szCs w:val="16"/>
              </w:rPr>
            </w:pPr>
          </w:p>
          <w:p w:rsidR="000E1177" w:rsidRDefault="000E1177" w:rsidP="00E37DFE">
            <w:pPr>
              <w:spacing w:after="200"/>
              <w:jc w:val="both"/>
              <w:rPr>
                <w:rFonts w:ascii="Cambria" w:eastAsia="Calibri" w:hAnsi="Cambria" w:cs="Arial"/>
                <w:sz w:val="16"/>
                <w:szCs w:val="16"/>
              </w:rPr>
            </w:pPr>
          </w:p>
          <w:p w:rsidR="000E1177" w:rsidRPr="00245596" w:rsidRDefault="000E1177" w:rsidP="00E37DFE">
            <w:pPr>
              <w:spacing w:after="200"/>
              <w:jc w:val="both"/>
              <w:rPr>
                <w:rFonts w:ascii="Cambria" w:eastAsia="Calibri" w:hAnsi="Cambria" w:cs="Arial"/>
                <w:sz w:val="16"/>
                <w:szCs w:val="16"/>
              </w:rPr>
            </w:pPr>
            <w:r w:rsidRPr="00245596">
              <w:rPr>
                <w:rFonts w:ascii="Cambria" w:eastAsia="Calibri" w:hAnsi="Cambria" w:cs="Arial"/>
                <w:sz w:val="16"/>
                <w:szCs w:val="16"/>
              </w:rPr>
              <w:t>Sesión Pública  Extraordinaria de Ayuntamiento número 21 veintiuno de fecha 15 quince de Septiembre del año 2016 dos mil dieciséis, en el  punto número 7</w:t>
            </w:r>
          </w:p>
        </w:tc>
      </w:tr>
      <w:tr w:rsidR="000E1177" w:rsidRPr="00245596" w:rsidTr="00E37DFE">
        <w:tc>
          <w:tcPr>
            <w:tcW w:w="1756" w:type="dxa"/>
          </w:tcPr>
          <w:p w:rsidR="000E1177" w:rsidRPr="00245596" w:rsidRDefault="000E1177" w:rsidP="00E37DFE">
            <w:pPr>
              <w:rPr>
                <w:rFonts w:ascii="Cambria" w:hAnsi="Cambria"/>
                <w:sz w:val="16"/>
                <w:szCs w:val="16"/>
              </w:rPr>
            </w:pPr>
            <w:r w:rsidRPr="00245596">
              <w:rPr>
                <w:rFonts w:ascii="Cambria" w:hAnsi="Cambria"/>
                <w:sz w:val="16"/>
                <w:szCs w:val="16"/>
              </w:rPr>
              <w:t>"MOVIMIENTO DE TIERRAS EN CALLE MOCTEZUMA ENTRE PASCUAL GALINDO CEBALLOS Y QUINTANA ROO, COLONIA CENTRO"</w:t>
            </w:r>
          </w:p>
        </w:tc>
        <w:tc>
          <w:tcPr>
            <w:tcW w:w="1514" w:type="dxa"/>
          </w:tcPr>
          <w:p w:rsidR="000E1177" w:rsidRPr="00245596" w:rsidRDefault="000E1177" w:rsidP="00E37DFE">
            <w:pPr>
              <w:rPr>
                <w:rFonts w:ascii="Cambria" w:hAnsi="Cambria"/>
                <w:sz w:val="16"/>
                <w:szCs w:val="16"/>
              </w:rPr>
            </w:pPr>
            <w:r w:rsidRPr="00245596">
              <w:rPr>
                <w:rFonts w:ascii="Cambria" w:hAnsi="Cambria"/>
                <w:sz w:val="16"/>
                <w:szCs w:val="16"/>
              </w:rPr>
              <w:t>$637,082.85</w:t>
            </w:r>
          </w:p>
        </w:tc>
        <w:tc>
          <w:tcPr>
            <w:tcW w:w="1424" w:type="dxa"/>
          </w:tcPr>
          <w:p w:rsidR="000E1177" w:rsidRPr="00245596" w:rsidRDefault="000E1177" w:rsidP="00E37DFE">
            <w:pPr>
              <w:rPr>
                <w:rFonts w:ascii="Cambria" w:hAnsi="Cambria"/>
                <w:sz w:val="16"/>
                <w:szCs w:val="16"/>
              </w:rPr>
            </w:pPr>
            <w:r w:rsidRPr="00245596">
              <w:rPr>
                <w:rFonts w:ascii="Cambria" w:hAnsi="Cambria"/>
                <w:sz w:val="16"/>
                <w:szCs w:val="16"/>
              </w:rPr>
              <w:t>$470,693.47</w:t>
            </w:r>
          </w:p>
        </w:tc>
        <w:tc>
          <w:tcPr>
            <w:tcW w:w="1337" w:type="dxa"/>
          </w:tcPr>
          <w:p w:rsidR="000E1177" w:rsidRPr="00245596" w:rsidRDefault="000E1177" w:rsidP="00E37DFE">
            <w:pPr>
              <w:rPr>
                <w:rFonts w:ascii="Cambria" w:hAnsi="Cambria"/>
                <w:sz w:val="16"/>
                <w:szCs w:val="16"/>
              </w:rPr>
            </w:pPr>
            <w:r w:rsidRPr="00245596">
              <w:rPr>
                <w:rFonts w:ascii="Cambria" w:hAnsi="Cambria"/>
                <w:sz w:val="16"/>
                <w:szCs w:val="16"/>
              </w:rPr>
              <w:t>$166,389.38</w:t>
            </w:r>
          </w:p>
        </w:tc>
        <w:tc>
          <w:tcPr>
            <w:tcW w:w="1430" w:type="dxa"/>
          </w:tcPr>
          <w:p w:rsidR="000E1177" w:rsidRPr="00245596" w:rsidRDefault="000E1177" w:rsidP="00E37DFE">
            <w:pPr>
              <w:rPr>
                <w:rFonts w:ascii="Cambria" w:hAnsi="Cambria"/>
                <w:sz w:val="16"/>
                <w:szCs w:val="16"/>
              </w:rPr>
            </w:pPr>
            <w:r w:rsidRPr="00245596">
              <w:rPr>
                <w:rFonts w:ascii="Cambria" w:hAnsi="Cambria"/>
                <w:sz w:val="16"/>
                <w:szCs w:val="16"/>
              </w:rPr>
              <w:t>MANUEL MEJIA VALENCIA</w:t>
            </w:r>
          </w:p>
        </w:tc>
        <w:tc>
          <w:tcPr>
            <w:tcW w:w="1367" w:type="dxa"/>
            <w:vMerge/>
          </w:tcPr>
          <w:p w:rsidR="000E1177" w:rsidRPr="00245596" w:rsidRDefault="000E1177" w:rsidP="00E37DFE">
            <w:pPr>
              <w:spacing w:after="200"/>
              <w:jc w:val="both"/>
              <w:rPr>
                <w:rFonts w:ascii="Cambria" w:eastAsia="Calibri" w:hAnsi="Cambria" w:cs="Arial"/>
                <w:sz w:val="16"/>
                <w:szCs w:val="16"/>
              </w:rPr>
            </w:pPr>
          </w:p>
        </w:tc>
      </w:tr>
      <w:tr w:rsidR="000E1177" w:rsidRPr="00245596" w:rsidTr="00E37DFE">
        <w:tc>
          <w:tcPr>
            <w:tcW w:w="1756" w:type="dxa"/>
          </w:tcPr>
          <w:p w:rsidR="000E1177" w:rsidRPr="00245596" w:rsidRDefault="000E1177" w:rsidP="00E37DFE">
            <w:pPr>
              <w:rPr>
                <w:rFonts w:ascii="Cambria" w:hAnsi="Cambria"/>
                <w:sz w:val="16"/>
                <w:szCs w:val="16"/>
              </w:rPr>
            </w:pPr>
            <w:r w:rsidRPr="00245596">
              <w:rPr>
                <w:rFonts w:ascii="Cambria" w:hAnsi="Cambria"/>
                <w:sz w:val="16"/>
                <w:szCs w:val="16"/>
              </w:rPr>
              <w:t>"CONSTRUCCIÓN DE RED DE AGUA POTABLE EN CALLE MOCTEZUMA ENTRE PASCUAL GALINDO CEBALLOS Y QUINTANA ROO, COLONIA CENTRO" </w:t>
            </w:r>
          </w:p>
        </w:tc>
        <w:tc>
          <w:tcPr>
            <w:tcW w:w="1514" w:type="dxa"/>
          </w:tcPr>
          <w:p w:rsidR="000E1177" w:rsidRPr="00245596" w:rsidRDefault="000E1177" w:rsidP="00E37DFE">
            <w:pPr>
              <w:rPr>
                <w:rFonts w:ascii="Cambria" w:hAnsi="Cambria"/>
                <w:sz w:val="16"/>
                <w:szCs w:val="16"/>
              </w:rPr>
            </w:pPr>
            <w:r w:rsidRPr="00245596">
              <w:rPr>
                <w:rFonts w:ascii="Cambria" w:hAnsi="Cambria"/>
                <w:sz w:val="16"/>
                <w:szCs w:val="16"/>
              </w:rPr>
              <w:t>$520,521.48</w:t>
            </w:r>
          </w:p>
        </w:tc>
        <w:tc>
          <w:tcPr>
            <w:tcW w:w="1424" w:type="dxa"/>
          </w:tcPr>
          <w:p w:rsidR="000E1177" w:rsidRPr="00245596" w:rsidRDefault="000E1177" w:rsidP="00E37DFE">
            <w:pPr>
              <w:rPr>
                <w:rFonts w:ascii="Cambria" w:hAnsi="Cambria"/>
                <w:sz w:val="16"/>
                <w:szCs w:val="16"/>
              </w:rPr>
            </w:pPr>
            <w:r w:rsidRPr="00245596">
              <w:rPr>
                <w:rFonts w:ascii="Cambria" w:hAnsi="Cambria"/>
                <w:sz w:val="16"/>
                <w:szCs w:val="16"/>
              </w:rPr>
              <w:t>$492,447.38</w:t>
            </w:r>
          </w:p>
        </w:tc>
        <w:tc>
          <w:tcPr>
            <w:tcW w:w="1337" w:type="dxa"/>
          </w:tcPr>
          <w:p w:rsidR="000E1177" w:rsidRPr="00245596" w:rsidRDefault="000E1177" w:rsidP="00E37DFE">
            <w:pPr>
              <w:rPr>
                <w:rFonts w:ascii="Cambria" w:hAnsi="Cambria"/>
                <w:sz w:val="16"/>
                <w:szCs w:val="16"/>
              </w:rPr>
            </w:pPr>
            <w:r w:rsidRPr="00245596">
              <w:rPr>
                <w:rFonts w:ascii="Cambria" w:hAnsi="Cambria"/>
                <w:sz w:val="16"/>
                <w:szCs w:val="16"/>
              </w:rPr>
              <w:t>$28,074.10</w:t>
            </w:r>
          </w:p>
        </w:tc>
        <w:tc>
          <w:tcPr>
            <w:tcW w:w="1430" w:type="dxa"/>
          </w:tcPr>
          <w:p w:rsidR="000E1177" w:rsidRPr="00245596" w:rsidRDefault="000E1177" w:rsidP="00E37DFE">
            <w:pPr>
              <w:rPr>
                <w:rFonts w:ascii="Cambria" w:hAnsi="Cambria"/>
                <w:sz w:val="16"/>
                <w:szCs w:val="16"/>
              </w:rPr>
            </w:pPr>
            <w:r w:rsidRPr="00245596">
              <w:rPr>
                <w:rFonts w:ascii="Cambria" w:hAnsi="Cambria"/>
                <w:sz w:val="16"/>
                <w:szCs w:val="16"/>
              </w:rPr>
              <w:t>MANUEL MEJIA VALENCIA</w:t>
            </w:r>
          </w:p>
        </w:tc>
        <w:tc>
          <w:tcPr>
            <w:tcW w:w="1367" w:type="dxa"/>
            <w:vMerge/>
          </w:tcPr>
          <w:p w:rsidR="000E1177" w:rsidRPr="00245596" w:rsidRDefault="000E1177" w:rsidP="00E37DFE">
            <w:pPr>
              <w:spacing w:after="200"/>
              <w:jc w:val="both"/>
              <w:rPr>
                <w:rFonts w:ascii="Cambria" w:eastAsia="Calibri" w:hAnsi="Cambria" w:cs="Arial"/>
                <w:sz w:val="16"/>
                <w:szCs w:val="16"/>
              </w:rPr>
            </w:pPr>
          </w:p>
        </w:tc>
      </w:tr>
    </w:tbl>
    <w:p w:rsidR="000E1177" w:rsidRDefault="000E1177" w:rsidP="000E1177">
      <w:pPr>
        <w:spacing w:after="200" w:line="240" w:lineRule="auto"/>
        <w:jc w:val="both"/>
        <w:rPr>
          <w:rFonts w:ascii="Cambria" w:eastAsia="Calibri" w:hAnsi="Cambria" w:cs="Arial"/>
          <w:sz w:val="24"/>
          <w:szCs w:val="24"/>
        </w:rPr>
      </w:pPr>
    </w:p>
    <w:tbl>
      <w:tblPr>
        <w:tblStyle w:val="Tablaconcuadrcula"/>
        <w:tblW w:w="0" w:type="auto"/>
        <w:tblLook w:val="04A0" w:firstRow="1" w:lastRow="0" w:firstColumn="1" w:lastColumn="0" w:noHBand="0" w:noVBand="1"/>
      </w:tblPr>
      <w:tblGrid>
        <w:gridCol w:w="1761"/>
        <w:gridCol w:w="1513"/>
        <w:gridCol w:w="1422"/>
        <w:gridCol w:w="1336"/>
        <w:gridCol w:w="1429"/>
        <w:gridCol w:w="1367"/>
      </w:tblGrid>
      <w:tr w:rsidR="000E1177" w:rsidRPr="003F7340" w:rsidTr="00E37DFE">
        <w:tc>
          <w:tcPr>
            <w:tcW w:w="8828" w:type="dxa"/>
            <w:gridSpan w:val="6"/>
          </w:tcPr>
          <w:p w:rsidR="000E1177" w:rsidRPr="003F7340" w:rsidRDefault="000E1177" w:rsidP="00E37DFE">
            <w:pPr>
              <w:spacing w:after="200"/>
              <w:jc w:val="center"/>
              <w:rPr>
                <w:rFonts w:ascii="Cambria" w:eastAsia="Calibri" w:hAnsi="Cambria" w:cs="Arial"/>
                <w:b/>
                <w:sz w:val="16"/>
                <w:szCs w:val="16"/>
              </w:rPr>
            </w:pPr>
            <w:r w:rsidRPr="003F7340">
              <w:rPr>
                <w:rFonts w:ascii="Cambria" w:eastAsia="Calibri" w:hAnsi="Cambria" w:cs="Arial"/>
                <w:b/>
                <w:sz w:val="16"/>
                <w:szCs w:val="16"/>
              </w:rPr>
              <w:t>FONDO O PROGRAMA: Presupuesto de Egresos de la Federación, con cargo al Ramo 23, Provisiones Salariales y Económicas, del “Fondo de Fortalecimiento de la Infraestructura Estatal y Municipal FORTALECE 2016”</w:t>
            </w:r>
          </w:p>
        </w:tc>
      </w:tr>
      <w:tr w:rsidR="000E1177" w:rsidRPr="003F7340" w:rsidTr="00E37DFE">
        <w:tc>
          <w:tcPr>
            <w:tcW w:w="8828" w:type="dxa"/>
            <w:gridSpan w:val="6"/>
          </w:tcPr>
          <w:p w:rsidR="000E1177" w:rsidRPr="003F7340" w:rsidRDefault="000E1177" w:rsidP="00E37DFE">
            <w:pPr>
              <w:spacing w:after="200"/>
              <w:jc w:val="center"/>
              <w:rPr>
                <w:rFonts w:ascii="Cambria" w:eastAsia="Calibri" w:hAnsi="Cambria" w:cs="Arial"/>
                <w:b/>
                <w:sz w:val="16"/>
                <w:szCs w:val="16"/>
              </w:rPr>
            </w:pPr>
            <w:r w:rsidRPr="003F7340">
              <w:rPr>
                <w:rFonts w:ascii="Cambria" w:eastAsia="Calibri" w:hAnsi="Cambria" w:cs="Arial"/>
                <w:b/>
                <w:sz w:val="16"/>
                <w:szCs w:val="16"/>
              </w:rPr>
              <w:t>TIPO DE RECURSO: FEDERAL</w:t>
            </w:r>
          </w:p>
        </w:tc>
      </w:tr>
      <w:tr w:rsidR="000E1177" w:rsidRPr="003F7340" w:rsidTr="00E37DFE">
        <w:tc>
          <w:tcPr>
            <w:tcW w:w="1761" w:type="dxa"/>
          </w:tcPr>
          <w:p w:rsidR="000E1177" w:rsidRPr="003F7340" w:rsidRDefault="000E1177" w:rsidP="00E37DFE">
            <w:pPr>
              <w:spacing w:after="200"/>
              <w:jc w:val="both"/>
              <w:rPr>
                <w:rFonts w:ascii="Cambria" w:eastAsia="Calibri" w:hAnsi="Cambria" w:cs="Arial"/>
                <w:b/>
                <w:sz w:val="16"/>
                <w:szCs w:val="16"/>
              </w:rPr>
            </w:pPr>
            <w:r w:rsidRPr="003F7340">
              <w:rPr>
                <w:rFonts w:ascii="Cambria" w:eastAsia="Calibri" w:hAnsi="Cambria" w:cs="Arial"/>
                <w:b/>
                <w:sz w:val="16"/>
                <w:szCs w:val="16"/>
              </w:rPr>
              <w:t>NOMBRE DE LA OBRA</w:t>
            </w:r>
          </w:p>
        </w:tc>
        <w:tc>
          <w:tcPr>
            <w:tcW w:w="1513" w:type="dxa"/>
          </w:tcPr>
          <w:p w:rsidR="000E1177" w:rsidRPr="003F7340" w:rsidRDefault="000E1177" w:rsidP="00E37DFE">
            <w:pPr>
              <w:spacing w:after="200"/>
              <w:jc w:val="both"/>
              <w:rPr>
                <w:rFonts w:ascii="Cambria" w:eastAsia="Calibri" w:hAnsi="Cambria" w:cs="Arial"/>
                <w:b/>
                <w:sz w:val="16"/>
                <w:szCs w:val="16"/>
              </w:rPr>
            </w:pPr>
            <w:r w:rsidRPr="003F7340">
              <w:rPr>
                <w:rFonts w:ascii="Cambria" w:eastAsia="Calibri" w:hAnsi="Cambria" w:cs="Arial"/>
                <w:b/>
                <w:sz w:val="16"/>
                <w:szCs w:val="16"/>
              </w:rPr>
              <w:t>TECHO PRESUPUESTAL</w:t>
            </w:r>
          </w:p>
        </w:tc>
        <w:tc>
          <w:tcPr>
            <w:tcW w:w="1422" w:type="dxa"/>
          </w:tcPr>
          <w:p w:rsidR="000E1177" w:rsidRPr="003F7340" w:rsidRDefault="000E1177" w:rsidP="00E37DFE">
            <w:pPr>
              <w:spacing w:after="200"/>
              <w:jc w:val="both"/>
              <w:rPr>
                <w:rFonts w:ascii="Cambria" w:eastAsia="Calibri" w:hAnsi="Cambria" w:cs="Arial"/>
                <w:b/>
                <w:sz w:val="16"/>
                <w:szCs w:val="16"/>
              </w:rPr>
            </w:pPr>
            <w:r w:rsidRPr="003F7340">
              <w:rPr>
                <w:rFonts w:ascii="Cambria" w:eastAsia="Calibri" w:hAnsi="Cambria" w:cs="Arial"/>
                <w:b/>
                <w:sz w:val="16"/>
                <w:szCs w:val="16"/>
              </w:rPr>
              <w:t>MONTO DEL CONTRATO</w:t>
            </w:r>
          </w:p>
        </w:tc>
        <w:tc>
          <w:tcPr>
            <w:tcW w:w="1336" w:type="dxa"/>
          </w:tcPr>
          <w:p w:rsidR="000E1177" w:rsidRPr="003F7340" w:rsidRDefault="000E1177" w:rsidP="00E37DFE">
            <w:pPr>
              <w:spacing w:after="200"/>
              <w:jc w:val="both"/>
              <w:rPr>
                <w:rFonts w:ascii="Cambria" w:eastAsia="Calibri" w:hAnsi="Cambria" w:cs="Arial"/>
                <w:b/>
                <w:sz w:val="16"/>
                <w:szCs w:val="16"/>
              </w:rPr>
            </w:pPr>
            <w:r w:rsidRPr="003F7340">
              <w:rPr>
                <w:rFonts w:ascii="Cambria" w:eastAsia="Calibri" w:hAnsi="Cambria" w:cs="Arial"/>
                <w:b/>
                <w:sz w:val="16"/>
                <w:szCs w:val="16"/>
              </w:rPr>
              <w:t>MONTO DISPONIBLE</w:t>
            </w:r>
          </w:p>
        </w:tc>
        <w:tc>
          <w:tcPr>
            <w:tcW w:w="1429" w:type="dxa"/>
          </w:tcPr>
          <w:p w:rsidR="000E1177" w:rsidRPr="003F7340" w:rsidRDefault="000E1177" w:rsidP="00E37DFE">
            <w:pPr>
              <w:spacing w:after="200"/>
              <w:jc w:val="both"/>
              <w:rPr>
                <w:rFonts w:ascii="Cambria" w:eastAsia="Calibri" w:hAnsi="Cambria" w:cs="Arial"/>
                <w:b/>
                <w:sz w:val="16"/>
                <w:szCs w:val="16"/>
              </w:rPr>
            </w:pPr>
            <w:r w:rsidRPr="003F7340">
              <w:rPr>
                <w:rFonts w:ascii="Cambria" w:eastAsia="Calibri" w:hAnsi="Cambria" w:cs="Arial"/>
                <w:b/>
                <w:sz w:val="16"/>
                <w:szCs w:val="16"/>
              </w:rPr>
              <w:t>CONTRATISTA</w:t>
            </w:r>
          </w:p>
        </w:tc>
        <w:tc>
          <w:tcPr>
            <w:tcW w:w="1367" w:type="dxa"/>
          </w:tcPr>
          <w:p w:rsidR="000E1177" w:rsidRPr="003F7340" w:rsidRDefault="000E1177" w:rsidP="00E37DFE">
            <w:pPr>
              <w:spacing w:after="200"/>
              <w:jc w:val="both"/>
              <w:rPr>
                <w:rFonts w:ascii="Cambria" w:eastAsia="Calibri" w:hAnsi="Cambria" w:cs="Arial"/>
                <w:sz w:val="16"/>
                <w:szCs w:val="16"/>
              </w:rPr>
            </w:pPr>
            <w:r w:rsidRPr="003F7340">
              <w:rPr>
                <w:rFonts w:ascii="Cambria" w:eastAsia="Calibri" w:hAnsi="Cambria" w:cs="Arial"/>
                <w:b/>
                <w:sz w:val="16"/>
                <w:szCs w:val="16"/>
              </w:rPr>
              <w:t>SESIÓN DE AUTORIZACIÓN  DE CONTRATO</w:t>
            </w:r>
          </w:p>
        </w:tc>
      </w:tr>
      <w:tr w:rsidR="000E1177" w:rsidRPr="003F7340" w:rsidTr="00E37DFE">
        <w:tc>
          <w:tcPr>
            <w:tcW w:w="1761" w:type="dxa"/>
          </w:tcPr>
          <w:p w:rsidR="000E1177" w:rsidRPr="003F7340" w:rsidRDefault="000E1177" w:rsidP="00E37DFE">
            <w:pPr>
              <w:rPr>
                <w:rFonts w:ascii="Cambria" w:hAnsi="Cambria"/>
                <w:sz w:val="16"/>
                <w:szCs w:val="16"/>
              </w:rPr>
            </w:pPr>
            <w:r w:rsidRPr="003F7340">
              <w:rPr>
                <w:rFonts w:ascii="Cambria" w:hAnsi="Cambria"/>
                <w:sz w:val="16"/>
                <w:szCs w:val="16"/>
              </w:rPr>
              <w:t>“CONSTRUCCIÓN DE CENTRO DEPORTIVO COMUNITARIO EN LA COLONIA PINAR DE LOS ESCRITORES”</w:t>
            </w:r>
          </w:p>
        </w:tc>
        <w:tc>
          <w:tcPr>
            <w:tcW w:w="1513" w:type="dxa"/>
          </w:tcPr>
          <w:p w:rsidR="000E1177" w:rsidRPr="003F7340" w:rsidRDefault="000E1177" w:rsidP="00E37DFE">
            <w:pPr>
              <w:rPr>
                <w:rFonts w:ascii="Cambria" w:hAnsi="Cambria"/>
                <w:sz w:val="16"/>
                <w:szCs w:val="16"/>
              </w:rPr>
            </w:pPr>
            <w:r>
              <w:rPr>
                <w:rFonts w:ascii="Cambria" w:hAnsi="Cambria"/>
                <w:sz w:val="16"/>
                <w:szCs w:val="16"/>
              </w:rPr>
              <w:t>$</w:t>
            </w:r>
            <w:r w:rsidRPr="003F7340">
              <w:rPr>
                <w:rFonts w:ascii="Cambria" w:hAnsi="Cambria"/>
                <w:sz w:val="16"/>
                <w:szCs w:val="16"/>
              </w:rPr>
              <w:t>1,977,578.62</w:t>
            </w:r>
          </w:p>
        </w:tc>
        <w:tc>
          <w:tcPr>
            <w:tcW w:w="1422" w:type="dxa"/>
          </w:tcPr>
          <w:p w:rsidR="000E1177" w:rsidRPr="003F7340" w:rsidRDefault="000E1177" w:rsidP="00E37DFE">
            <w:pPr>
              <w:rPr>
                <w:rFonts w:ascii="Cambria" w:hAnsi="Cambria"/>
                <w:sz w:val="16"/>
                <w:szCs w:val="16"/>
              </w:rPr>
            </w:pPr>
            <w:r>
              <w:rPr>
                <w:rFonts w:ascii="Cambria" w:hAnsi="Cambria"/>
                <w:sz w:val="16"/>
                <w:szCs w:val="16"/>
              </w:rPr>
              <w:t>$</w:t>
            </w:r>
            <w:r w:rsidRPr="003F7340">
              <w:rPr>
                <w:rFonts w:ascii="Cambria" w:hAnsi="Cambria"/>
                <w:sz w:val="16"/>
                <w:szCs w:val="16"/>
              </w:rPr>
              <w:t>1,860,840.85</w:t>
            </w:r>
          </w:p>
        </w:tc>
        <w:tc>
          <w:tcPr>
            <w:tcW w:w="1336" w:type="dxa"/>
          </w:tcPr>
          <w:p w:rsidR="000E1177" w:rsidRPr="003F7340" w:rsidRDefault="000E1177" w:rsidP="00E37DFE">
            <w:pPr>
              <w:rPr>
                <w:rFonts w:ascii="Cambria" w:hAnsi="Cambria"/>
                <w:sz w:val="16"/>
                <w:szCs w:val="16"/>
              </w:rPr>
            </w:pPr>
            <w:r w:rsidRPr="003F7340">
              <w:rPr>
                <w:rFonts w:ascii="Cambria" w:hAnsi="Cambria"/>
                <w:sz w:val="16"/>
                <w:szCs w:val="16"/>
              </w:rPr>
              <w:t>$116737.77</w:t>
            </w:r>
          </w:p>
        </w:tc>
        <w:tc>
          <w:tcPr>
            <w:tcW w:w="1429" w:type="dxa"/>
          </w:tcPr>
          <w:p w:rsidR="000E1177" w:rsidRPr="003F7340" w:rsidRDefault="000E1177" w:rsidP="00E37DFE">
            <w:pPr>
              <w:rPr>
                <w:rFonts w:ascii="Cambria" w:hAnsi="Cambria"/>
                <w:sz w:val="16"/>
                <w:szCs w:val="16"/>
              </w:rPr>
            </w:pPr>
            <w:r w:rsidRPr="003F7340">
              <w:rPr>
                <w:rFonts w:ascii="Cambria" w:hAnsi="Cambria"/>
                <w:sz w:val="16"/>
                <w:szCs w:val="16"/>
              </w:rPr>
              <w:t>MIGUEL ÁNGEL SOTELO MEJÍA</w:t>
            </w:r>
          </w:p>
        </w:tc>
        <w:tc>
          <w:tcPr>
            <w:tcW w:w="1367" w:type="dxa"/>
            <w:vMerge w:val="restart"/>
          </w:tcPr>
          <w:p w:rsidR="000E1177" w:rsidRPr="003F7340" w:rsidRDefault="000E1177" w:rsidP="00E37DFE">
            <w:pPr>
              <w:spacing w:after="200"/>
              <w:jc w:val="both"/>
              <w:rPr>
                <w:rFonts w:ascii="Cambria" w:eastAsia="Calibri" w:hAnsi="Cambria" w:cs="Arial"/>
                <w:sz w:val="16"/>
                <w:szCs w:val="16"/>
              </w:rPr>
            </w:pPr>
          </w:p>
          <w:p w:rsidR="000E1177" w:rsidRPr="003F7340" w:rsidRDefault="000E1177" w:rsidP="00E37DFE">
            <w:pPr>
              <w:spacing w:after="200"/>
              <w:jc w:val="both"/>
              <w:rPr>
                <w:rFonts w:ascii="Cambria" w:eastAsia="Calibri" w:hAnsi="Cambria" w:cs="Arial"/>
                <w:sz w:val="16"/>
                <w:szCs w:val="16"/>
              </w:rPr>
            </w:pPr>
          </w:p>
          <w:p w:rsidR="000E1177" w:rsidRPr="003F7340" w:rsidRDefault="000E1177" w:rsidP="00E37DFE">
            <w:pPr>
              <w:spacing w:after="200"/>
              <w:jc w:val="both"/>
              <w:rPr>
                <w:rFonts w:ascii="Cambria" w:eastAsia="Calibri" w:hAnsi="Cambria" w:cs="Arial"/>
                <w:sz w:val="16"/>
                <w:szCs w:val="16"/>
              </w:rPr>
            </w:pPr>
            <w:r w:rsidRPr="003F7340">
              <w:rPr>
                <w:rFonts w:ascii="Cambria" w:eastAsia="Calibri" w:hAnsi="Cambria" w:cs="Arial"/>
                <w:sz w:val="16"/>
                <w:szCs w:val="16"/>
              </w:rPr>
              <w:t>Sesión Pública  Extraordinaria de Ayuntamiento número 14 de fecha 08 ocho de Julio del 2016 dos mil dieciséis, en el  punto número 7</w:t>
            </w:r>
          </w:p>
        </w:tc>
      </w:tr>
      <w:tr w:rsidR="000E1177" w:rsidRPr="003F7340" w:rsidTr="00E37DFE">
        <w:tc>
          <w:tcPr>
            <w:tcW w:w="1761" w:type="dxa"/>
          </w:tcPr>
          <w:p w:rsidR="000E1177" w:rsidRPr="003F7340" w:rsidRDefault="000E1177" w:rsidP="00E37DFE">
            <w:pPr>
              <w:rPr>
                <w:rFonts w:ascii="Cambria" w:hAnsi="Cambria"/>
                <w:sz w:val="16"/>
                <w:szCs w:val="16"/>
              </w:rPr>
            </w:pPr>
            <w:r w:rsidRPr="003F7340">
              <w:rPr>
                <w:rFonts w:ascii="Cambria" w:hAnsi="Cambria"/>
                <w:sz w:val="16"/>
                <w:szCs w:val="16"/>
              </w:rPr>
              <w:t>“CONSTRUCCIÓN DE CENTRO DEPORTIVO COMUNITARIO EN LA COLONIA JARDINES DEL SOL”</w:t>
            </w:r>
          </w:p>
        </w:tc>
        <w:tc>
          <w:tcPr>
            <w:tcW w:w="1513" w:type="dxa"/>
          </w:tcPr>
          <w:p w:rsidR="000E1177" w:rsidRPr="003F7340" w:rsidRDefault="000E1177" w:rsidP="00E37DFE">
            <w:pPr>
              <w:rPr>
                <w:rFonts w:ascii="Cambria" w:hAnsi="Cambria"/>
                <w:sz w:val="16"/>
                <w:szCs w:val="16"/>
              </w:rPr>
            </w:pPr>
            <w:r>
              <w:rPr>
                <w:rFonts w:ascii="Cambria" w:hAnsi="Cambria"/>
                <w:sz w:val="16"/>
                <w:szCs w:val="16"/>
              </w:rPr>
              <w:t>$</w:t>
            </w:r>
            <w:r w:rsidRPr="003F7340">
              <w:rPr>
                <w:rFonts w:ascii="Cambria" w:hAnsi="Cambria"/>
                <w:sz w:val="16"/>
                <w:szCs w:val="16"/>
              </w:rPr>
              <w:t>2</w:t>
            </w:r>
            <w:r>
              <w:rPr>
                <w:rFonts w:ascii="Cambria" w:hAnsi="Cambria"/>
                <w:sz w:val="16"/>
                <w:szCs w:val="16"/>
              </w:rPr>
              <w:t>,</w:t>
            </w:r>
            <w:r w:rsidRPr="003F7340">
              <w:rPr>
                <w:rFonts w:ascii="Cambria" w:hAnsi="Cambria"/>
                <w:sz w:val="16"/>
                <w:szCs w:val="16"/>
              </w:rPr>
              <w:t>670</w:t>
            </w:r>
            <w:r>
              <w:rPr>
                <w:rFonts w:ascii="Cambria" w:hAnsi="Cambria"/>
                <w:sz w:val="16"/>
                <w:szCs w:val="16"/>
              </w:rPr>
              <w:t>,</w:t>
            </w:r>
            <w:r w:rsidRPr="003F7340">
              <w:rPr>
                <w:rFonts w:ascii="Cambria" w:hAnsi="Cambria"/>
                <w:sz w:val="16"/>
                <w:szCs w:val="16"/>
              </w:rPr>
              <w:t>299.99</w:t>
            </w:r>
          </w:p>
        </w:tc>
        <w:tc>
          <w:tcPr>
            <w:tcW w:w="1422" w:type="dxa"/>
          </w:tcPr>
          <w:p w:rsidR="000E1177" w:rsidRPr="003F7340" w:rsidRDefault="000E1177" w:rsidP="00E37DFE">
            <w:pPr>
              <w:rPr>
                <w:rFonts w:ascii="Cambria" w:hAnsi="Cambria"/>
                <w:sz w:val="16"/>
                <w:szCs w:val="16"/>
              </w:rPr>
            </w:pPr>
            <w:r>
              <w:rPr>
                <w:rFonts w:ascii="Cambria" w:hAnsi="Cambria"/>
                <w:sz w:val="16"/>
                <w:szCs w:val="16"/>
              </w:rPr>
              <w:t>$</w:t>
            </w:r>
            <w:r w:rsidRPr="003F7340">
              <w:rPr>
                <w:rFonts w:ascii="Cambria" w:hAnsi="Cambria"/>
                <w:sz w:val="16"/>
                <w:szCs w:val="16"/>
              </w:rPr>
              <w:t>2,478,431.96</w:t>
            </w:r>
          </w:p>
        </w:tc>
        <w:tc>
          <w:tcPr>
            <w:tcW w:w="1336" w:type="dxa"/>
          </w:tcPr>
          <w:p w:rsidR="000E1177" w:rsidRPr="003F7340" w:rsidRDefault="000E1177" w:rsidP="00E37DFE">
            <w:pPr>
              <w:rPr>
                <w:rFonts w:ascii="Cambria" w:hAnsi="Cambria"/>
                <w:sz w:val="16"/>
                <w:szCs w:val="16"/>
              </w:rPr>
            </w:pPr>
            <w:r w:rsidRPr="003F7340">
              <w:rPr>
                <w:rFonts w:ascii="Cambria" w:hAnsi="Cambria"/>
                <w:sz w:val="16"/>
                <w:szCs w:val="16"/>
              </w:rPr>
              <w:t>$191,868.03</w:t>
            </w:r>
          </w:p>
        </w:tc>
        <w:tc>
          <w:tcPr>
            <w:tcW w:w="1429" w:type="dxa"/>
          </w:tcPr>
          <w:p w:rsidR="000E1177" w:rsidRPr="003F7340" w:rsidRDefault="000E1177" w:rsidP="00E37DFE">
            <w:pPr>
              <w:rPr>
                <w:rFonts w:ascii="Cambria" w:hAnsi="Cambria"/>
                <w:sz w:val="16"/>
                <w:szCs w:val="16"/>
              </w:rPr>
            </w:pPr>
            <w:r w:rsidRPr="003F7340">
              <w:rPr>
                <w:rFonts w:ascii="Cambria" w:hAnsi="Cambria"/>
                <w:sz w:val="16"/>
                <w:szCs w:val="16"/>
              </w:rPr>
              <w:t>CORPORATIVO BEYMA S.A. DE C.V.</w:t>
            </w:r>
          </w:p>
        </w:tc>
        <w:tc>
          <w:tcPr>
            <w:tcW w:w="1367" w:type="dxa"/>
            <w:vMerge/>
          </w:tcPr>
          <w:p w:rsidR="000E1177" w:rsidRPr="003F7340" w:rsidRDefault="000E1177" w:rsidP="00E37DFE">
            <w:pPr>
              <w:spacing w:after="200"/>
              <w:jc w:val="both"/>
              <w:rPr>
                <w:rFonts w:ascii="Cambria" w:eastAsia="Calibri" w:hAnsi="Cambria" w:cs="Arial"/>
                <w:sz w:val="16"/>
                <w:szCs w:val="16"/>
              </w:rPr>
            </w:pPr>
          </w:p>
        </w:tc>
      </w:tr>
      <w:tr w:rsidR="000E1177" w:rsidRPr="003F7340" w:rsidTr="00E37DFE">
        <w:tc>
          <w:tcPr>
            <w:tcW w:w="1761" w:type="dxa"/>
          </w:tcPr>
          <w:p w:rsidR="000E1177" w:rsidRPr="003F7340" w:rsidRDefault="000E1177" w:rsidP="00E37DFE">
            <w:pPr>
              <w:rPr>
                <w:rFonts w:ascii="Cambria" w:hAnsi="Cambria"/>
                <w:sz w:val="16"/>
                <w:szCs w:val="16"/>
              </w:rPr>
            </w:pPr>
            <w:r w:rsidRPr="003F7340">
              <w:rPr>
                <w:rFonts w:ascii="Cambria" w:hAnsi="Cambria"/>
                <w:sz w:val="16"/>
                <w:szCs w:val="16"/>
              </w:rPr>
              <w:t>“CONSTRUCCIÓN DE CENTRO DEPORTIVO COMUNITARIO EN LA COLONIA LOMAS ALTAS”</w:t>
            </w:r>
          </w:p>
        </w:tc>
        <w:tc>
          <w:tcPr>
            <w:tcW w:w="1513" w:type="dxa"/>
          </w:tcPr>
          <w:p w:rsidR="000E1177" w:rsidRPr="003F7340" w:rsidRDefault="000E1177" w:rsidP="00E37DFE">
            <w:pPr>
              <w:rPr>
                <w:rFonts w:ascii="Cambria" w:hAnsi="Cambria"/>
                <w:sz w:val="16"/>
                <w:szCs w:val="16"/>
              </w:rPr>
            </w:pPr>
            <w:r>
              <w:rPr>
                <w:rFonts w:ascii="Cambria" w:hAnsi="Cambria"/>
                <w:sz w:val="16"/>
                <w:szCs w:val="16"/>
              </w:rPr>
              <w:t>$</w:t>
            </w:r>
            <w:r w:rsidRPr="003F7340">
              <w:rPr>
                <w:rFonts w:ascii="Cambria" w:hAnsi="Cambria"/>
                <w:sz w:val="16"/>
                <w:szCs w:val="16"/>
              </w:rPr>
              <w:t>1285</w:t>
            </w:r>
            <w:r>
              <w:rPr>
                <w:rFonts w:ascii="Cambria" w:hAnsi="Cambria"/>
                <w:sz w:val="16"/>
                <w:szCs w:val="16"/>
              </w:rPr>
              <w:t>,</w:t>
            </w:r>
            <w:r w:rsidRPr="003F7340">
              <w:rPr>
                <w:rFonts w:ascii="Cambria" w:hAnsi="Cambria"/>
                <w:sz w:val="16"/>
                <w:szCs w:val="16"/>
              </w:rPr>
              <w:t>699.99</w:t>
            </w:r>
          </w:p>
        </w:tc>
        <w:tc>
          <w:tcPr>
            <w:tcW w:w="1422" w:type="dxa"/>
          </w:tcPr>
          <w:p w:rsidR="000E1177" w:rsidRPr="003F7340" w:rsidRDefault="000E1177" w:rsidP="00E37DFE">
            <w:pPr>
              <w:rPr>
                <w:rFonts w:ascii="Cambria" w:hAnsi="Cambria"/>
                <w:sz w:val="16"/>
                <w:szCs w:val="16"/>
              </w:rPr>
            </w:pPr>
            <w:r>
              <w:rPr>
                <w:rFonts w:ascii="Cambria" w:hAnsi="Cambria"/>
                <w:sz w:val="16"/>
                <w:szCs w:val="16"/>
              </w:rPr>
              <w:t>$</w:t>
            </w:r>
            <w:r w:rsidRPr="003F7340">
              <w:rPr>
                <w:rFonts w:ascii="Cambria" w:hAnsi="Cambria"/>
                <w:sz w:val="16"/>
                <w:szCs w:val="16"/>
              </w:rPr>
              <w:t>1,224,540.11</w:t>
            </w:r>
          </w:p>
        </w:tc>
        <w:tc>
          <w:tcPr>
            <w:tcW w:w="1336" w:type="dxa"/>
          </w:tcPr>
          <w:p w:rsidR="000E1177" w:rsidRPr="003F7340" w:rsidRDefault="000E1177" w:rsidP="00E37DFE">
            <w:pPr>
              <w:rPr>
                <w:rFonts w:ascii="Cambria" w:hAnsi="Cambria"/>
                <w:sz w:val="16"/>
                <w:szCs w:val="16"/>
              </w:rPr>
            </w:pPr>
            <w:r w:rsidRPr="003F7340">
              <w:rPr>
                <w:rFonts w:ascii="Cambria" w:hAnsi="Cambria"/>
                <w:sz w:val="16"/>
                <w:szCs w:val="16"/>
              </w:rPr>
              <w:t>$61,159.88</w:t>
            </w:r>
          </w:p>
        </w:tc>
        <w:tc>
          <w:tcPr>
            <w:tcW w:w="1429" w:type="dxa"/>
          </w:tcPr>
          <w:p w:rsidR="000E1177" w:rsidRPr="003F7340" w:rsidRDefault="000E1177" w:rsidP="00E37DFE">
            <w:pPr>
              <w:rPr>
                <w:rFonts w:ascii="Cambria" w:hAnsi="Cambria"/>
                <w:sz w:val="16"/>
                <w:szCs w:val="16"/>
              </w:rPr>
            </w:pPr>
            <w:r w:rsidRPr="003F7340">
              <w:rPr>
                <w:rFonts w:ascii="Cambria" w:hAnsi="Cambria"/>
                <w:sz w:val="16"/>
                <w:szCs w:val="16"/>
              </w:rPr>
              <w:t>GRUPO ARQCAT S.A. DE C.V.</w:t>
            </w:r>
          </w:p>
        </w:tc>
        <w:tc>
          <w:tcPr>
            <w:tcW w:w="1367" w:type="dxa"/>
            <w:vMerge/>
          </w:tcPr>
          <w:p w:rsidR="000E1177" w:rsidRPr="003F7340" w:rsidRDefault="000E1177" w:rsidP="00E37DFE">
            <w:pPr>
              <w:spacing w:after="200"/>
              <w:jc w:val="both"/>
              <w:rPr>
                <w:rFonts w:ascii="Cambria" w:eastAsia="Calibri" w:hAnsi="Cambria" w:cs="Arial"/>
                <w:sz w:val="16"/>
                <w:szCs w:val="16"/>
              </w:rPr>
            </w:pPr>
          </w:p>
        </w:tc>
      </w:tr>
      <w:tr w:rsidR="000E1177" w:rsidRPr="003F7340" w:rsidTr="00E37DFE">
        <w:tc>
          <w:tcPr>
            <w:tcW w:w="1761" w:type="dxa"/>
          </w:tcPr>
          <w:p w:rsidR="000E1177" w:rsidRPr="003F7340" w:rsidRDefault="000E1177" w:rsidP="00E37DFE">
            <w:pPr>
              <w:rPr>
                <w:rFonts w:ascii="Cambria" w:hAnsi="Cambria"/>
                <w:sz w:val="16"/>
                <w:szCs w:val="16"/>
              </w:rPr>
            </w:pPr>
            <w:r w:rsidRPr="003F7340">
              <w:rPr>
                <w:rFonts w:ascii="Cambria" w:hAnsi="Cambria"/>
                <w:sz w:val="16"/>
                <w:szCs w:val="16"/>
              </w:rPr>
              <w:t>“CONSTRUCCIÓN DE NAVE PARA CUBIERTA EN TIANGUIS MUNICIPAL”</w:t>
            </w:r>
          </w:p>
        </w:tc>
        <w:tc>
          <w:tcPr>
            <w:tcW w:w="1513" w:type="dxa"/>
          </w:tcPr>
          <w:p w:rsidR="000E1177" w:rsidRPr="003F7340" w:rsidRDefault="000E1177" w:rsidP="00E37DFE">
            <w:pPr>
              <w:rPr>
                <w:rFonts w:ascii="Cambria" w:hAnsi="Cambria"/>
                <w:sz w:val="16"/>
                <w:szCs w:val="16"/>
              </w:rPr>
            </w:pPr>
            <w:r>
              <w:rPr>
                <w:rFonts w:ascii="Cambria" w:hAnsi="Cambria"/>
                <w:sz w:val="16"/>
                <w:szCs w:val="16"/>
              </w:rPr>
              <w:t>$</w:t>
            </w:r>
            <w:r w:rsidRPr="003F7340">
              <w:rPr>
                <w:rFonts w:ascii="Cambria" w:hAnsi="Cambria"/>
                <w:sz w:val="16"/>
                <w:szCs w:val="16"/>
              </w:rPr>
              <w:t>3,955,169.08</w:t>
            </w:r>
          </w:p>
        </w:tc>
        <w:tc>
          <w:tcPr>
            <w:tcW w:w="1422" w:type="dxa"/>
          </w:tcPr>
          <w:p w:rsidR="000E1177" w:rsidRPr="003F7340" w:rsidRDefault="000E1177" w:rsidP="00E37DFE">
            <w:pPr>
              <w:rPr>
                <w:rFonts w:ascii="Cambria" w:hAnsi="Cambria"/>
                <w:sz w:val="16"/>
                <w:szCs w:val="16"/>
              </w:rPr>
            </w:pPr>
            <w:r>
              <w:rPr>
                <w:rFonts w:ascii="Cambria" w:hAnsi="Cambria"/>
                <w:sz w:val="16"/>
                <w:szCs w:val="16"/>
              </w:rPr>
              <w:t>$</w:t>
            </w:r>
            <w:r w:rsidRPr="003F7340">
              <w:rPr>
                <w:rFonts w:ascii="Cambria" w:hAnsi="Cambria"/>
                <w:sz w:val="16"/>
                <w:szCs w:val="16"/>
              </w:rPr>
              <w:t>3,501,668.02</w:t>
            </w:r>
          </w:p>
        </w:tc>
        <w:tc>
          <w:tcPr>
            <w:tcW w:w="1336" w:type="dxa"/>
          </w:tcPr>
          <w:p w:rsidR="000E1177" w:rsidRPr="003F7340" w:rsidRDefault="000E1177" w:rsidP="00E37DFE">
            <w:pPr>
              <w:rPr>
                <w:rFonts w:ascii="Cambria" w:hAnsi="Cambria"/>
                <w:sz w:val="16"/>
                <w:szCs w:val="16"/>
              </w:rPr>
            </w:pPr>
            <w:r w:rsidRPr="003F7340">
              <w:rPr>
                <w:rFonts w:ascii="Cambria" w:hAnsi="Cambria"/>
                <w:sz w:val="16"/>
                <w:szCs w:val="16"/>
              </w:rPr>
              <w:t>$453,501.06</w:t>
            </w:r>
          </w:p>
        </w:tc>
        <w:tc>
          <w:tcPr>
            <w:tcW w:w="1429" w:type="dxa"/>
          </w:tcPr>
          <w:p w:rsidR="000E1177" w:rsidRPr="003F7340" w:rsidRDefault="000E1177" w:rsidP="00E37DFE">
            <w:pPr>
              <w:rPr>
                <w:rFonts w:ascii="Cambria" w:hAnsi="Cambria"/>
                <w:sz w:val="16"/>
                <w:szCs w:val="16"/>
              </w:rPr>
            </w:pPr>
            <w:r w:rsidRPr="003F7340">
              <w:rPr>
                <w:rFonts w:ascii="Cambria" w:hAnsi="Cambria"/>
                <w:sz w:val="16"/>
                <w:szCs w:val="16"/>
              </w:rPr>
              <w:t>CORPORATIVO BEYMA S.A. DE C.V.</w:t>
            </w:r>
          </w:p>
        </w:tc>
        <w:tc>
          <w:tcPr>
            <w:tcW w:w="1367" w:type="dxa"/>
            <w:vMerge/>
          </w:tcPr>
          <w:p w:rsidR="000E1177" w:rsidRPr="003F7340" w:rsidRDefault="000E1177" w:rsidP="00E37DFE">
            <w:pPr>
              <w:spacing w:after="200"/>
              <w:jc w:val="both"/>
              <w:rPr>
                <w:rFonts w:ascii="Cambria" w:eastAsia="Calibri" w:hAnsi="Cambria" w:cs="Arial"/>
                <w:sz w:val="16"/>
                <w:szCs w:val="16"/>
              </w:rPr>
            </w:pPr>
          </w:p>
        </w:tc>
      </w:tr>
      <w:tr w:rsidR="000E1177" w:rsidRPr="003F7340" w:rsidTr="00E37DFE">
        <w:tc>
          <w:tcPr>
            <w:tcW w:w="1761" w:type="dxa"/>
          </w:tcPr>
          <w:p w:rsidR="000E1177" w:rsidRPr="003F7340" w:rsidRDefault="000E1177" w:rsidP="00E37DFE">
            <w:pPr>
              <w:rPr>
                <w:rFonts w:ascii="Cambria" w:hAnsi="Cambria"/>
                <w:sz w:val="16"/>
                <w:szCs w:val="16"/>
              </w:rPr>
            </w:pPr>
            <w:r w:rsidRPr="003F7340">
              <w:rPr>
                <w:rFonts w:ascii="Cambria" w:hAnsi="Cambria"/>
                <w:sz w:val="16"/>
                <w:szCs w:val="16"/>
              </w:rPr>
              <w:t>“CONSTRUCCIÓN DE CENTRO PARA LA CULTURA Y LAS ARTES JOSÉ ROLÓN TERCERA ETAPA”</w:t>
            </w:r>
          </w:p>
        </w:tc>
        <w:tc>
          <w:tcPr>
            <w:tcW w:w="1513" w:type="dxa"/>
          </w:tcPr>
          <w:p w:rsidR="000E1177" w:rsidRPr="003F7340" w:rsidRDefault="000E1177" w:rsidP="00E37DFE">
            <w:pPr>
              <w:rPr>
                <w:rFonts w:ascii="Cambria" w:hAnsi="Cambria"/>
                <w:sz w:val="16"/>
                <w:szCs w:val="16"/>
              </w:rPr>
            </w:pPr>
            <w:r>
              <w:rPr>
                <w:rFonts w:ascii="Cambria" w:hAnsi="Cambria"/>
                <w:sz w:val="16"/>
                <w:szCs w:val="16"/>
              </w:rPr>
              <w:t>$</w:t>
            </w:r>
            <w:r w:rsidRPr="003F7340">
              <w:rPr>
                <w:rFonts w:ascii="Cambria" w:hAnsi="Cambria"/>
                <w:sz w:val="16"/>
                <w:szCs w:val="16"/>
              </w:rPr>
              <w:t>4,945,000.00</w:t>
            </w:r>
          </w:p>
        </w:tc>
        <w:tc>
          <w:tcPr>
            <w:tcW w:w="1422" w:type="dxa"/>
          </w:tcPr>
          <w:p w:rsidR="000E1177" w:rsidRPr="003F7340" w:rsidRDefault="000E1177" w:rsidP="00E37DFE">
            <w:pPr>
              <w:rPr>
                <w:rFonts w:ascii="Cambria" w:hAnsi="Cambria"/>
                <w:sz w:val="16"/>
                <w:szCs w:val="16"/>
              </w:rPr>
            </w:pPr>
            <w:r>
              <w:rPr>
                <w:rFonts w:ascii="Cambria" w:hAnsi="Cambria"/>
                <w:sz w:val="16"/>
                <w:szCs w:val="16"/>
              </w:rPr>
              <w:t>$</w:t>
            </w:r>
            <w:r w:rsidRPr="003F7340">
              <w:rPr>
                <w:rFonts w:ascii="Cambria" w:hAnsi="Cambria"/>
                <w:sz w:val="16"/>
                <w:szCs w:val="16"/>
              </w:rPr>
              <w:t>4,678,550.62</w:t>
            </w:r>
          </w:p>
        </w:tc>
        <w:tc>
          <w:tcPr>
            <w:tcW w:w="1336" w:type="dxa"/>
          </w:tcPr>
          <w:p w:rsidR="000E1177" w:rsidRPr="003F7340" w:rsidRDefault="000E1177" w:rsidP="00E37DFE">
            <w:pPr>
              <w:rPr>
                <w:rFonts w:ascii="Cambria" w:hAnsi="Cambria"/>
                <w:sz w:val="16"/>
                <w:szCs w:val="16"/>
              </w:rPr>
            </w:pPr>
            <w:r w:rsidRPr="003F7340">
              <w:rPr>
                <w:rFonts w:ascii="Cambria" w:hAnsi="Cambria"/>
                <w:sz w:val="16"/>
                <w:szCs w:val="16"/>
              </w:rPr>
              <w:t>$266,449.38</w:t>
            </w:r>
          </w:p>
        </w:tc>
        <w:tc>
          <w:tcPr>
            <w:tcW w:w="1429" w:type="dxa"/>
          </w:tcPr>
          <w:p w:rsidR="000E1177" w:rsidRPr="003F7340" w:rsidRDefault="000E1177" w:rsidP="00E37DFE">
            <w:pPr>
              <w:rPr>
                <w:rFonts w:ascii="Cambria" w:hAnsi="Cambria"/>
                <w:sz w:val="16"/>
                <w:szCs w:val="16"/>
              </w:rPr>
            </w:pPr>
            <w:r w:rsidRPr="003F7340">
              <w:rPr>
                <w:rFonts w:ascii="Cambria" w:hAnsi="Cambria"/>
                <w:sz w:val="16"/>
                <w:szCs w:val="16"/>
              </w:rPr>
              <w:t>GRUPO ARQCAT S.A. DE C.V.</w:t>
            </w:r>
          </w:p>
        </w:tc>
        <w:tc>
          <w:tcPr>
            <w:tcW w:w="1367" w:type="dxa"/>
            <w:vMerge/>
          </w:tcPr>
          <w:p w:rsidR="000E1177" w:rsidRPr="003F7340" w:rsidRDefault="000E1177" w:rsidP="00E37DFE">
            <w:pPr>
              <w:spacing w:after="200"/>
              <w:jc w:val="both"/>
              <w:rPr>
                <w:rFonts w:ascii="Cambria" w:eastAsia="Calibri" w:hAnsi="Cambria" w:cs="Arial"/>
                <w:sz w:val="16"/>
                <w:szCs w:val="16"/>
              </w:rPr>
            </w:pPr>
          </w:p>
        </w:tc>
      </w:tr>
    </w:tbl>
    <w:p w:rsidR="000E1177" w:rsidRDefault="000E1177" w:rsidP="000E1177">
      <w:pPr>
        <w:spacing w:after="200" w:line="240" w:lineRule="auto"/>
        <w:jc w:val="both"/>
        <w:rPr>
          <w:rFonts w:ascii="Cambria" w:eastAsia="Calibri" w:hAnsi="Cambria" w:cs="Arial"/>
          <w:sz w:val="24"/>
          <w:szCs w:val="24"/>
        </w:rPr>
      </w:pPr>
    </w:p>
    <w:tbl>
      <w:tblPr>
        <w:tblStyle w:val="Tablaconcuadrcula"/>
        <w:tblW w:w="0" w:type="auto"/>
        <w:tblLook w:val="04A0" w:firstRow="1" w:lastRow="0" w:firstColumn="1" w:lastColumn="0" w:noHBand="0" w:noVBand="1"/>
      </w:tblPr>
      <w:tblGrid>
        <w:gridCol w:w="1761"/>
        <w:gridCol w:w="1513"/>
        <w:gridCol w:w="1422"/>
        <w:gridCol w:w="1336"/>
        <w:gridCol w:w="1429"/>
        <w:gridCol w:w="1367"/>
      </w:tblGrid>
      <w:tr w:rsidR="000E1177" w:rsidRPr="003F7340" w:rsidTr="00E37DFE">
        <w:tc>
          <w:tcPr>
            <w:tcW w:w="8828" w:type="dxa"/>
            <w:gridSpan w:val="6"/>
          </w:tcPr>
          <w:p w:rsidR="000E1177" w:rsidRPr="003F7340" w:rsidRDefault="000E1177" w:rsidP="00E37DFE">
            <w:pPr>
              <w:spacing w:after="200"/>
              <w:jc w:val="center"/>
              <w:rPr>
                <w:rFonts w:ascii="Cambria" w:eastAsia="Calibri" w:hAnsi="Cambria" w:cs="Arial"/>
                <w:b/>
                <w:sz w:val="16"/>
                <w:szCs w:val="16"/>
              </w:rPr>
            </w:pPr>
            <w:r w:rsidRPr="003F7340">
              <w:rPr>
                <w:rFonts w:ascii="Cambria" w:eastAsia="Calibri" w:hAnsi="Cambria" w:cs="Arial"/>
                <w:b/>
                <w:sz w:val="16"/>
                <w:szCs w:val="16"/>
              </w:rPr>
              <w:t xml:space="preserve">FONDO O PROGRAMA: </w:t>
            </w:r>
            <w:r w:rsidRPr="002E215B">
              <w:rPr>
                <w:rFonts w:ascii="Cambria" w:eastAsia="Calibri" w:hAnsi="Cambria" w:cs="Arial"/>
                <w:b/>
                <w:sz w:val="16"/>
                <w:szCs w:val="16"/>
              </w:rPr>
              <w:t>Programa de Infraestructura, Vertiente Espacios Públicos y Participación Comunitaria para el Ejercicio Fiscal 2016, en la modalidad de: Mejoramiento Físico de los Espacios Públicos</w:t>
            </w:r>
          </w:p>
        </w:tc>
      </w:tr>
      <w:tr w:rsidR="000E1177" w:rsidRPr="003F7340" w:rsidTr="00E37DFE">
        <w:tc>
          <w:tcPr>
            <w:tcW w:w="8828" w:type="dxa"/>
            <w:gridSpan w:val="6"/>
          </w:tcPr>
          <w:p w:rsidR="000E1177" w:rsidRPr="003F7340" w:rsidRDefault="000E1177" w:rsidP="00E37DFE">
            <w:pPr>
              <w:spacing w:after="200"/>
              <w:jc w:val="center"/>
              <w:rPr>
                <w:rFonts w:ascii="Cambria" w:eastAsia="Calibri" w:hAnsi="Cambria" w:cs="Arial"/>
                <w:b/>
                <w:sz w:val="16"/>
                <w:szCs w:val="16"/>
              </w:rPr>
            </w:pPr>
            <w:r w:rsidRPr="003F7340">
              <w:rPr>
                <w:rFonts w:ascii="Cambria" w:eastAsia="Calibri" w:hAnsi="Cambria" w:cs="Arial"/>
                <w:b/>
                <w:sz w:val="16"/>
                <w:szCs w:val="16"/>
              </w:rPr>
              <w:t>TIPO DE RECURSO: FEDERAL</w:t>
            </w:r>
          </w:p>
        </w:tc>
      </w:tr>
      <w:tr w:rsidR="000E1177" w:rsidRPr="003F7340" w:rsidTr="00E37DFE">
        <w:tc>
          <w:tcPr>
            <w:tcW w:w="1761" w:type="dxa"/>
          </w:tcPr>
          <w:p w:rsidR="000E1177" w:rsidRPr="003F7340" w:rsidRDefault="000E1177" w:rsidP="00E37DFE">
            <w:pPr>
              <w:spacing w:after="200"/>
              <w:jc w:val="both"/>
              <w:rPr>
                <w:rFonts w:ascii="Cambria" w:eastAsia="Calibri" w:hAnsi="Cambria" w:cs="Arial"/>
                <w:b/>
                <w:sz w:val="16"/>
                <w:szCs w:val="16"/>
              </w:rPr>
            </w:pPr>
            <w:r w:rsidRPr="003F7340">
              <w:rPr>
                <w:rFonts w:ascii="Cambria" w:eastAsia="Calibri" w:hAnsi="Cambria" w:cs="Arial"/>
                <w:b/>
                <w:sz w:val="16"/>
                <w:szCs w:val="16"/>
              </w:rPr>
              <w:t>NOMBRE DE LA OBRA</w:t>
            </w:r>
          </w:p>
        </w:tc>
        <w:tc>
          <w:tcPr>
            <w:tcW w:w="1513" w:type="dxa"/>
          </w:tcPr>
          <w:p w:rsidR="000E1177" w:rsidRPr="003F7340" w:rsidRDefault="000E1177" w:rsidP="00E37DFE">
            <w:pPr>
              <w:spacing w:after="200"/>
              <w:jc w:val="both"/>
              <w:rPr>
                <w:rFonts w:ascii="Cambria" w:eastAsia="Calibri" w:hAnsi="Cambria" w:cs="Arial"/>
                <w:b/>
                <w:sz w:val="16"/>
                <w:szCs w:val="16"/>
              </w:rPr>
            </w:pPr>
            <w:r w:rsidRPr="003F7340">
              <w:rPr>
                <w:rFonts w:ascii="Cambria" w:eastAsia="Calibri" w:hAnsi="Cambria" w:cs="Arial"/>
                <w:b/>
                <w:sz w:val="16"/>
                <w:szCs w:val="16"/>
              </w:rPr>
              <w:t>TECHO PRESUPUESTAL</w:t>
            </w:r>
          </w:p>
        </w:tc>
        <w:tc>
          <w:tcPr>
            <w:tcW w:w="1422" w:type="dxa"/>
          </w:tcPr>
          <w:p w:rsidR="000E1177" w:rsidRPr="003F7340" w:rsidRDefault="000E1177" w:rsidP="00E37DFE">
            <w:pPr>
              <w:spacing w:after="200"/>
              <w:jc w:val="both"/>
              <w:rPr>
                <w:rFonts w:ascii="Cambria" w:eastAsia="Calibri" w:hAnsi="Cambria" w:cs="Arial"/>
                <w:b/>
                <w:sz w:val="16"/>
                <w:szCs w:val="16"/>
              </w:rPr>
            </w:pPr>
            <w:r w:rsidRPr="003F7340">
              <w:rPr>
                <w:rFonts w:ascii="Cambria" w:eastAsia="Calibri" w:hAnsi="Cambria" w:cs="Arial"/>
                <w:b/>
                <w:sz w:val="16"/>
                <w:szCs w:val="16"/>
              </w:rPr>
              <w:t>MONTO DEL CONTRATO</w:t>
            </w:r>
          </w:p>
        </w:tc>
        <w:tc>
          <w:tcPr>
            <w:tcW w:w="1336" w:type="dxa"/>
          </w:tcPr>
          <w:p w:rsidR="000E1177" w:rsidRPr="003F7340" w:rsidRDefault="000E1177" w:rsidP="00E37DFE">
            <w:pPr>
              <w:spacing w:after="200"/>
              <w:jc w:val="both"/>
              <w:rPr>
                <w:rFonts w:ascii="Cambria" w:eastAsia="Calibri" w:hAnsi="Cambria" w:cs="Arial"/>
                <w:b/>
                <w:sz w:val="16"/>
                <w:szCs w:val="16"/>
              </w:rPr>
            </w:pPr>
            <w:r w:rsidRPr="003F7340">
              <w:rPr>
                <w:rFonts w:ascii="Cambria" w:eastAsia="Calibri" w:hAnsi="Cambria" w:cs="Arial"/>
                <w:b/>
                <w:sz w:val="16"/>
                <w:szCs w:val="16"/>
              </w:rPr>
              <w:t>MONTO DISPONIBLE</w:t>
            </w:r>
          </w:p>
        </w:tc>
        <w:tc>
          <w:tcPr>
            <w:tcW w:w="1429" w:type="dxa"/>
          </w:tcPr>
          <w:p w:rsidR="000E1177" w:rsidRPr="003F7340" w:rsidRDefault="000E1177" w:rsidP="00E37DFE">
            <w:pPr>
              <w:spacing w:after="200"/>
              <w:jc w:val="both"/>
              <w:rPr>
                <w:rFonts w:ascii="Cambria" w:eastAsia="Calibri" w:hAnsi="Cambria" w:cs="Arial"/>
                <w:b/>
                <w:sz w:val="16"/>
                <w:szCs w:val="16"/>
              </w:rPr>
            </w:pPr>
            <w:r w:rsidRPr="003F7340">
              <w:rPr>
                <w:rFonts w:ascii="Cambria" w:eastAsia="Calibri" w:hAnsi="Cambria" w:cs="Arial"/>
                <w:b/>
                <w:sz w:val="16"/>
                <w:szCs w:val="16"/>
              </w:rPr>
              <w:t>CONTRATISTA</w:t>
            </w:r>
          </w:p>
        </w:tc>
        <w:tc>
          <w:tcPr>
            <w:tcW w:w="1367" w:type="dxa"/>
          </w:tcPr>
          <w:p w:rsidR="000E1177" w:rsidRPr="003F7340" w:rsidRDefault="000E1177" w:rsidP="00E37DFE">
            <w:pPr>
              <w:spacing w:after="200"/>
              <w:jc w:val="both"/>
              <w:rPr>
                <w:rFonts w:ascii="Cambria" w:eastAsia="Calibri" w:hAnsi="Cambria" w:cs="Arial"/>
                <w:sz w:val="16"/>
                <w:szCs w:val="16"/>
              </w:rPr>
            </w:pPr>
            <w:r w:rsidRPr="003F7340">
              <w:rPr>
                <w:rFonts w:ascii="Cambria" w:eastAsia="Calibri" w:hAnsi="Cambria" w:cs="Arial"/>
                <w:b/>
                <w:sz w:val="16"/>
                <w:szCs w:val="16"/>
              </w:rPr>
              <w:t>SESIÓN DE AUTORIZACIÓN  DE CONTRATO</w:t>
            </w:r>
          </w:p>
        </w:tc>
      </w:tr>
      <w:tr w:rsidR="000E1177" w:rsidRPr="003F7340" w:rsidTr="00E37DFE">
        <w:tc>
          <w:tcPr>
            <w:tcW w:w="1761" w:type="dxa"/>
          </w:tcPr>
          <w:p w:rsidR="000E1177" w:rsidRPr="002E215B" w:rsidRDefault="000E1177" w:rsidP="00E37DFE">
            <w:pPr>
              <w:rPr>
                <w:rFonts w:ascii="Cambria" w:hAnsi="Cambria"/>
                <w:color w:val="333333"/>
                <w:sz w:val="16"/>
                <w:szCs w:val="16"/>
              </w:rPr>
            </w:pPr>
            <w:r w:rsidRPr="002E215B">
              <w:rPr>
                <w:rFonts w:ascii="Cambria" w:hAnsi="Cambria"/>
                <w:color w:val="333333"/>
                <w:sz w:val="16"/>
                <w:szCs w:val="16"/>
              </w:rPr>
              <w:t>CONSTRUCCIÓN DE CENTRO DEPORTIVO VILLAS DE CALDERON</w:t>
            </w:r>
          </w:p>
          <w:p w:rsidR="000E1177" w:rsidRPr="003F7340" w:rsidRDefault="000E1177" w:rsidP="00E37DFE">
            <w:pPr>
              <w:rPr>
                <w:rFonts w:ascii="Cambria" w:hAnsi="Cambria"/>
                <w:sz w:val="16"/>
                <w:szCs w:val="16"/>
              </w:rPr>
            </w:pPr>
          </w:p>
        </w:tc>
        <w:tc>
          <w:tcPr>
            <w:tcW w:w="1513" w:type="dxa"/>
          </w:tcPr>
          <w:p w:rsidR="000E1177" w:rsidRPr="003F7340" w:rsidRDefault="000E1177" w:rsidP="00E37DFE">
            <w:pPr>
              <w:rPr>
                <w:rFonts w:ascii="Cambria" w:hAnsi="Cambria"/>
                <w:sz w:val="16"/>
                <w:szCs w:val="16"/>
              </w:rPr>
            </w:pPr>
            <w:r>
              <w:rPr>
                <w:rFonts w:ascii="Cambria" w:hAnsi="Cambria"/>
                <w:sz w:val="16"/>
                <w:szCs w:val="16"/>
              </w:rPr>
              <w:t>$</w:t>
            </w:r>
            <w:r w:rsidRPr="002E215B">
              <w:rPr>
                <w:rFonts w:ascii="Cambria" w:hAnsi="Cambria"/>
                <w:sz w:val="16"/>
                <w:szCs w:val="16"/>
              </w:rPr>
              <w:t>2,400,000</w:t>
            </w:r>
          </w:p>
        </w:tc>
        <w:tc>
          <w:tcPr>
            <w:tcW w:w="1422" w:type="dxa"/>
          </w:tcPr>
          <w:p w:rsidR="000E1177" w:rsidRPr="003F7340" w:rsidRDefault="000E1177" w:rsidP="00E37DFE">
            <w:pPr>
              <w:rPr>
                <w:rFonts w:ascii="Cambria" w:hAnsi="Cambria"/>
                <w:sz w:val="16"/>
                <w:szCs w:val="16"/>
              </w:rPr>
            </w:pPr>
            <w:r>
              <w:rPr>
                <w:rFonts w:ascii="Cambria" w:hAnsi="Cambria"/>
                <w:sz w:val="16"/>
                <w:szCs w:val="16"/>
              </w:rPr>
              <w:t>$</w:t>
            </w:r>
            <w:r w:rsidRPr="002E215B">
              <w:rPr>
                <w:rFonts w:ascii="Cambria" w:hAnsi="Cambria"/>
                <w:sz w:val="16"/>
                <w:szCs w:val="16"/>
              </w:rPr>
              <w:t>2,345,678.95</w:t>
            </w:r>
          </w:p>
        </w:tc>
        <w:tc>
          <w:tcPr>
            <w:tcW w:w="1336" w:type="dxa"/>
          </w:tcPr>
          <w:p w:rsidR="000E1177" w:rsidRPr="003F7340" w:rsidRDefault="000E1177" w:rsidP="00E37DFE">
            <w:pPr>
              <w:rPr>
                <w:rFonts w:ascii="Cambria" w:hAnsi="Cambria"/>
                <w:sz w:val="16"/>
                <w:szCs w:val="16"/>
              </w:rPr>
            </w:pPr>
            <w:r w:rsidRPr="003F7340">
              <w:rPr>
                <w:rFonts w:ascii="Cambria" w:hAnsi="Cambria"/>
                <w:sz w:val="16"/>
                <w:szCs w:val="16"/>
              </w:rPr>
              <w:t>$</w:t>
            </w:r>
            <w:r w:rsidRPr="002E215B">
              <w:rPr>
                <w:rFonts w:ascii="Cambria" w:hAnsi="Cambria"/>
                <w:sz w:val="16"/>
                <w:szCs w:val="16"/>
              </w:rPr>
              <w:t>54,321.0500</w:t>
            </w:r>
          </w:p>
        </w:tc>
        <w:tc>
          <w:tcPr>
            <w:tcW w:w="1429" w:type="dxa"/>
          </w:tcPr>
          <w:p w:rsidR="000E1177" w:rsidRPr="003F7340" w:rsidRDefault="000E1177" w:rsidP="00E37DFE">
            <w:pPr>
              <w:rPr>
                <w:rFonts w:ascii="Cambria" w:hAnsi="Cambria"/>
                <w:sz w:val="16"/>
                <w:szCs w:val="16"/>
              </w:rPr>
            </w:pPr>
            <w:r w:rsidRPr="002E215B">
              <w:rPr>
                <w:rFonts w:ascii="Cambria" w:hAnsi="Cambria"/>
                <w:sz w:val="16"/>
                <w:szCs w:val="16"/>
              </w:rPr>
              <w:t>EDIFICADORA SAN MARTIN SA DE CV </w:t>
            </w:r>
          </w:p>
        </w:tc>
        <w:tc>
          <w:tcPr>
            <w:tcW w:w="1367" w:type="dxa"/>
          </w:tcPr>
          <w:p w:rsidR="000E1177" w:rsidRPr="003F7340" w:rsidRDefault="000E1177" w:rsidP="00E37DFE">
            <w:pPr>
              <w:spacing w:after="200"/>
              <w:jc w:val="both"/>
              <w:rPr>
                <w:rFonts w:ascii="Cambria" w:eastAsia="Calibri" w:hAnsi="Cambria" w:cs="Arial"/>
                <w:sz w:val="16"/>
                <w:szCs w:val="16"/>
              </w:rPr>
            </w:pPr>
            <w:r w:rsidRPr="002E215B">
              <w:rPr>
                <w:rFonts w:ascii="Cambria" w:eastAsia="Calibri" w:hAnsi="Cambria" w:cs="Arial"/>
                <w:bCs/>
                <w:sz w:val="16"/>
                <w:szCs w:val="16"/>
                <w:lang w:val="es-ES"/>
              </w:rPr>
              <w:t>Sesión Pública Extraordinaria de Ayuntamiento número 22 veintidós celebrada el día 12 de Octubre del año 2016 dos mil dieciséis, en el punto número 5</w:t>
            </w:r>
            <w:r>
              <w:rPr>
                <w:rFonts w:ascii="Cambria" w:eastAsia="Calibri" w:hAnsi="Cambria" w:cs="Arial"/>
                <w:sz w:val="16"/>
                <w:szCs w:val="16"/>
              </w:rPr>
              <w:t>.</w:t>
            </w:r>
          </w:p>
        </w:tc>
      </w:tr>
    </w:tbl>
    <w:p w:rsidR="000E1177" w:rsidRDefault="000E1177" w:rsidP="000E1177">
      <w:pPr>
        <w:spacing w:after="200" w:line="240" w:lineRule="auto"/>
        <w:jc w:val="both"/>
        <w:rPr>
          <w:rFonts w:ascii="Cambria" w:eastAsia="Calibri" w:hAnsi="Cambria" w:cs="Arial"/>
          <w:sz w:val="24"/>
          <w:szCs w:val="24"/>
        </w:rPr>
      </w:pPr>
    </w:p>
    <w:tbl>
      <w:tblPr>
        <w:tblStyle w:val="Tablaconcuadrcula"/>
        <w:tblW w:w="0" w:type="auto"/>
        <w:tblLook w:val="04A0" w:firstRow="1" w:lastRow="0" w:firstColumn="1" w:lastColumn="0" w:noHBand="0" w:noVBand="1"/>
      </w:tblPr>
      <w:tblGrid>
        <w:gridCol w:w="1761"/>
        <w:gridCol w:w="1513"/>
        <w:gridCol w:w="1422"/>
        <w:gridCol w:w="1336"/>
        <w:gridCol w:w="1429"/>
        <w:gridCol w:w="1367"/>
      </w:tblGrid>
      <w:tr w:rsidR="000E1177" w:rsidRPr="003F7340" w:rsidTr="00E37DFE">
        <w:tc>
          <w:tcPr>
            <w:tcW w:w="8828" w:type="dxa"/>
            <w:gridSpan w:val="6"/>
          </w:tcPr>
          <w:p w:rsidR="000E1177" w:rsidRPr="003F7340" w:rsidRDefault="000E1177" w:rsidP="00E37DFE">
            <w:pPr>
              <w:spacing w:after="200"/>
              <w:jc w:val="center"/>
              <w:rPr>
                <w:rFonts w:ascii="Cambria" w:eastAsia="Calibri" w:hAnsi="Cambria" w:cs="Arial"/>
                <w:b/>
                <w:sz w:val="16"/>
                <w:szCs w:val="16"/>
              </w:rPr>
            </w:pPr>
            <w:r w:rsidRPr="003F7340">
              <w:rPr>
                <w:rFonts w:ascii="Cambria" w:eastAsia="Calibri" w:hAnsi="Cambria" w:cs="Arial"/>
                <w:b/>
                <w:sz w:val="16"/>
                <w:szCs w:val="16"/>
              </w:rPr>
              <w:t xml:space="preserve">FONDO O PROGRAMA: </w:t>
            </w:r>
            <w:r w:rsidRPr="002E215B">
              <w:rPr>
                <w:rFonts w:ascii="Cambria" w:eastAsia="Calibri" w:hAnsi="Cambria" w:cs="Arial"/>
                <w:b/>
                <w:sz w:val="16"/>
                <w:szCs w:val="16"/>
              </w:rPr>
              <w:t>CONACULTA.- Secretaría de Cultura y su órgano desconcentrado de la Secretaría de Educación Pública, el Consejo nacional para la cultura y las Artes (CONACULTA).</w:t>
            </w:r>
          </w:p>
        </w:tc>
      </w:tr>
      <w:tr w:rsidR="000E1177" w:rsidRPr="003F7340" w:rsidTr="00E37DFE">
        <w:tc>
          <w:tcPr>
            <w:tcW w:w="8828" w:type="dxa"/>
            <w:gridSpan w:val="6"/>
          </w:tcPr>
          <w:p w:rsidR="000E1177" w:rsidRPr="003F7340" w:rsidRDefault="000E1177" w:rsidP="00E37DFE">
            <w:pPr>
              <w:spacing w:after="200"/>
              <w:jc w:val="center"/>
              <w:rPr>
                <w:rFonts w:ascii="Cambria" w:eastAsia="Calibri" w:hAnsi="Cambria" w:cs="Arial"/>
                <w:b/>
                <w:sz w:val="16"/>
                <w:szCs w:val="16"/>
              </w:rPr>
            </w:pPr>
            <w:r w:rsidRPr="003F7340">
              <w:rPr>
                <w:rFonts w:ascii="Cambria" w:eastAsia="Calibri" w:hAnsi="Cambria" w:cs="Arial"/>
                <w:b/>
                <w:sz w:val="16"/>
                <w:szCs w:val="16"/>
              </w:rPr>
              <w:t>TIPO DE RECURSO: FEDERAL</w:t>
            </w:r>
          </w:p>
        </w:tc>
      </w:tr>
      <w:tr w:rsidR="000E1177" w:rsidRPr="003F7340" w:rsidTr="00E37DFE">
        <w:tc>
          <w:tcPr>
            <w:tcW w:w="1761" w:type="dxa"/>
          </w:tcPr>
          <w:p w:rsidR="000E1177" w:rsidRPr="003F7340" w:rsidRDefault="000E1177" w:rsidP="00E37DFE">
            <w:pPr>
              <w:spacing w:after="200"/>
              <w:jc w:val="both"/>
              <w:rPr>
                <w:rFonts w:ascii="Cambria" w:eastAsia="Calibri" w:hAnsi="Cambria" w:cs="Arial"/>
                <w:b/>
                <w:sz w:val="16"/>
                <w:szCs w:val="16"/>
              </w:rPr>
            </w:pPr>
            <w:r w:rsidRPr="003F7340">
              <w:rPr>
                <w:rFonts w:ascii="Cambria" w:eastAsia="Calibri" w:hAnsi="Cambria" w:cs="Arial"/>
                <w:b/>
                <w:sz w:val="16"/>
                <w:szCs w:val="16"/>
              </w:rPr>
              <w:t>NOMBRE DE LA OBRA</w:t>
            </w:r>
          </w:p>
        </w:tc>
        <w:tc>
          <w:tcPr>
            <w:tcW w:w="1513" w:type="dxa"/>
          </w:tcPr>
          <w:p w:rsidR="000E1177" w:rsidRPr="003F7340" w:rsidRDefault="000E1177" w:rsidP="00E37DFE">
            <w:pPr>
              <w:spacing w:after="200"/>
              <w:jc w:val="both"/>
              <w:rPr>
                <w:rFonts w:ascii="Cambria" w:eastAsia="Calibri" w:hAnsi="Cambria" w:cs="Arial"/>
                <w:b/>
                <w:sz w:val="16"/>
                <w:szCs w:val="16"/>
              </w:rPr>
            </w:pPr>
            <w:r w:rsidRPr="003F7340">
              <w:rPr>
                <w:rFonts w:ascii="Cambria" w:eastAsia="Calibri" w:hAnsi="Cambria" w:cs="Arial"/>
                <w:b/>
                <w:sz w:val="16"/>
                <w:szCs w:val="16"/>
              </w:rPr>
              <w:t>TECHO PRESUPUESTAL</w:t>
            </w:r>
          </w:p>
        </w:tc>
        <w:tc>
          <w:tcPr>
            <w:tcW w:w="1422" w:type="dxa"/>
          </w:tcPr>
          <w:p w:rsidR="000E1177" w:rsidRPr="003F7340" w:rsidRDefault="000E1177" w:rsidP="00E37DFE">
            <w:pPr>
              <w:spacing w:after="200"/>
              <w:jc w:val="both"/>
              <w:rPr>
                <w:rFonts w:ascii="Cambria" w:eastAsia="Calibri" w:hAnsi="Cambria" w:cs="Arial"/>
                <w:b/>
                <w:sz w:val="16"/>
                <w:szCs w:val="16"/>
              </w:rPr>
            </w:pPr>
            <w:r w:rsidRPr="003F7340">
              <w:rPr>
                <w:rFonts w:ascii="Cambria" w:eastAsia="Calibri" w:hAnsi="Cambria" w:cs="Arial"/>
                <w:b/>
                <w:sz w:val="16"/>
                <w:szCs w:val="16"/>
              </w:rPr>
              <w:t>MONTO DEL CONTRATO</w:t>
            </w:r>
          </w:p>
        </w:tc>
        <w:tc>
          <w:tcPr>
            <w:tcW w:w="1336" w:type="dxa"/>
          </w:tcPr>
          <w:p w:rsidR="000E1177" w:rsidRPr="003F7340" w:rsidRDefault="000E1177" w:rsidP="00E37DFE">
            <w:pPr>
              <w:spacing w:after="200"/>
              <w:jc w:val="both"/>
              <w:rPr>
                <w:rFonts w:ascii="Cambria" w:eastAsia="Calibri" w:hAnsi="Cambria" w:cs="Arial"/>
                <w:b/>
                <w:sz w:val="16"/>
                <w:szCs w:val="16"/>
              </w:rPr>
            </w:pPr>
            <w:r w:rsidRPr="003F7340">
              <w:rPr>
                <w:rFonts w:ascii="Cambria" w:eastAsia="Calibri" w:hAnsi="Cambria" w:cs="Arial"/>
                <w:b/>
                <w:sz w:val="16"/>
                <w:szCs w:val="16"/>
              </w:rPr>
              <w:t>MONTO DISPONIBLE</w:t>
            </w:r>
          </w:p>
        </w:tc>
        <w:tc>
          <w:tcPr>
            <w:tcW w:w="1429" w:type="dxa"/>
          </w:tcPr>
          <w:p w:rsidR="000E1177" w:rsidRPr="003F7340" w:rsidRDefault="000E1177" w:rsidP="00E37DFE">
            <w:pPr>
              <w:spacing w:after="200"/>
              <w:jc w:val="both"/>
              <w:rPr>
                <w:rFonts w:ascii="Cambria" w:eastAsia="Calibri" w:hAnsi="Cambria" w:cs="Arial"/>
                <w:b/>
                <w:sz w:val="16"/>
                <w:szCs w:val="16"/>
              </w:rPr>
            </w:pPr>
            <w:r w:rsidRPr="003F7340">
              <w:rPr>
                <w:rFonts w:ascii="Cambria" w:eastAsia="Calibri" w:hAnsi="Cambria" w:cs="Arial"/>
                <w:b/>
                <w:sz w:val="16"/>
                <w:szCs w:val="16"/>
              </w:rPr>
              <w:t>CONTRATISTA</w:t>
            </w:r>
          </w:p>
        </w:tc>
        <w:tc>
          <w:tcPr>
            <w:tcW w:w="1367" w:type="dxa"/>
          </w:tcPr>
          <w:p w:rsidR="000E1177" w:rsidRPr="003F7340" w:rsidRDefault="000E1177" w:rsidP="00E37DFE">
            <w:pPr>
              <w:spacing w:after="200"/>
              <w:jc w:val="both"/>
              <w:rPr>
                <w:rFonts w:ascii="Cambria" w:eastAsia="Calibri" w:hAnsi="Cambria" w:cs="Arial"/>
                <w:sz w:val="16"/>
                <w:szCs w:val="16"/>
              </w:rPr>
            </w:pPr>
            <w:r w:rsidRPr="003F7340">
              <w:rPr>
                <w:rFonts w:ascii="Cambria" w:eastAsia="Calibri" w:hAnsi="Cambria" w:cs="Arial"/>
                <w:b/>
                <w:sz w:val="16"/>
                <w:szCs w:val="16"/>
              </w:rPr>
              <w:t>SESIÓN DE AUTORIZACIÓN  DE CONTRATO</w:t>
            </w:r>
          </w:p>
        </w:tc>
      </w:tr>
      <w:tr w:rsidR="000E1177" w:rsidRPr="003F7340" w:rsidTr="00E37DFE">
        <w:tc>
          <w:tcPr>
            <w:tcW w:w="1761" w:type="dxa"/>
          </w:tcPr>
          <w:p w:rsidR="000E1177" w:rsidRPr="003F7340" w:rsidRDefault="000E1177" w:rsidP="00E37DFE">
            <w:pPr>
              <w:rPr>
                <w:rFonts w:ascii="Cambria" w:hAnsi="Cambria"/>
                <w:sz w:val="16"/>
                <w:szCs w:val="16"/>
              </w:rPr>
            </w:pPr>
            <w:r w:rsidRPr="002E215B">
              <w:rPr>
                <w:rFonts w:ascii="Cambria" w:hAnsi="Cambria"/>
                <w:sz w:val="16"/>
                <w:szCs w:val="16"/>
              </w:rPr>
              <w:t>CENTRO PARA LA CULTURA Y LAS ARTES JOSÉ ROLÓN 4TA ETAPA</w:t>
            </w:r>
          </w:p>
        </w:tc>
        <w:tc>
          <w:tcPr>
            <w:tcW w:w="1513" w:type="dxa"/>
          </w:tcPr>
          <w:p w:rsidR="000E1177" w:rsidRPr="003F7340" w:rsidRDefault="000E1177" w:rsidP="00E37DFE">
            <w:pPr>
              <w:rPr>
                <w:rFonts w:ascii="Cambria" w:hAnsi="Cambria"/>
                <w:sz w:val="16"/>
                <w:szCs w:val="16"/>
              </w:rPr>
            </w:pPr>
            <w:r>
              <w:rPr>
                <w:rFonts w:ascii="Cambria" w:hAnsi="Cambria"/>
                <w:sz w:val="16"/>
                <w:szCs w:val="16"/>
              </w:rPr>
              <w:t>$</w:t>
            </w:r>
            <w:r w:rsidRPr="002E215B">
              <w:rPr>
                <w:rFonts w:ascii="Cambria" w:hAnsi="Cambria"/>
                <w:sz w:val="16"/>
                <w:szCs w:val="16"/>
              </w:rPr>
              <w:t>1,942,685.60</w:t>
            </w:r>
          </w:p>
        </w:tc>
        <w:tc>
          <w:tcPr>
            <w:tcW w:w="1422" w:type="dxa"/>
          </w:tcPr>
          <w:p w:rsidR="000E1177" w:rsidRPr="003F7340" w:rsidRDefault="000E1177" w:rsidP="00E37DFE">
            <w:pPr>
              <w:rPr>
                <w:rFonts w:ascii="Cambria" w:hAnsi="Cambria"/>
                <w:sz w:val="16"/>
                <w:szCs w:val="16"/>
              </w:rPr>
            </w:pPr>
            <w:r>
              <w:rPr>
                <w:rFonts w:ascii="Cambria" w:hAnsi="Cambria"/>
                <w:sz w:val="16"/>
                <w:szCs w:val="16"/>
              </w:rPr>
              <w:t>$</w:t>
            </w:r>
            <w:r w:rsidRPr="002E215B">
              <w:rPr>
                <w:rFonts w:ascii="Cambria" w:hAnsi="Cambria"/>
                <w:sz w:val="16"/>
                <w:szCs w:val="16"/>
              </w:rPr>
              <w:t>1,846,333.74</w:t>
            </w:r>
          </w:p>
        </w:tc>
        <w:tc>
          <w:tcPr>
            <w:tcW w:w="1336" w:type="dxa"/>
          </w:tcPr>
          <w:p w:rsidR="000E1177" w:rsidRPr="003F7340" w:rsidRDefault="000E1177" w:rsidP="00E37DFE">
            <w:pPr>
              <w:rPr>
                <w:rFonts w:ascii="Cambria" w:hAnsi="Cambria"/>
                <w:sz w:val="16"/>
                <w:szCs w:val="16"/>
              </w:rPr>
            </w:pPr>
            <w:r w:rsidRPr="003F7340">
              <w:rPr>
                <w:rFonts w:ascii="Cambria" w:hAnsi="Cambria"/>
                <w:sz w:val="16"/>
                <w:szCs w:val="16"/>
              </w:rPr>
              <w:t>$</w:t>
            </w:r>
            <w:r w:rsidRPr="002E215B">
              <w:rPr>
                <w:rFonts w:ascii="Cambria" w:hAnsi="Cambria"/>
                <w:sz w:val="16"/>
                <w:szCs w:val="16"/>
              </w:rPr>
              <w:t>96,351.86</w:t>
            </w:r>
          </w:p>
        </w:tc>
        <w:tc>
          <w:tcPr>
            <w:tcW w:w="1429" w:type="dxa"/>
          </w:tcPr>
          <w:p w:rsidR="000E1177" w:rsidRPr="003F7340" w:rsidRDefault="000E1177" w:rsidP="00E37DFE">
            <w:pPr>
              <w:rPr>
                <w:rFonts w:ascii="Cambria" w:hAnsi="Cambria"/>
                <w:sz w:val="16"/>
                <w:szCs w:val="16"/>
              </w:rPr>
            </w:pPr>
            <w:r w:rsidRPr="002E215B">
              <w:rPr>
                <w:rFonts w:ascii="Cambria" w:hAnsi="Cambria"/>
                <w:sz w:val="16"/>
                <w:szCs w:val="16"/>
              </w:rPr>
              <w:t>OMAR MAGAÑA MORENO </w:t>
            </w:r>
          </w:p>
        </w:tc>
        <w:tc>
          <w:tcPr>
            <w:tcW w:w="1367" w:type="dxa"/>
          </w:tcPr>
          <w:p w:rsidR="000E1177" w:rsidRPr="003F7340" w:rsidRDefault="000E1177" w:rsidP="00E37DFE">
            <w:pPr>
              <w:spacing w:after="200"/>
              <w:jc w:val="both"/>
              <w:rPr>
                <w:rFonts w:ascii="Cambria" w:eastAsia="Calibri" w:hAnsi="Cambria" w:cs="Arial"/>
                <w:sz w:val="16"/>
                <w:szCs w:val="16"/>
              </w:rPr>
            </w:pPr>
            <w:r w:rsidRPr="002E215B">
              <w:rPr>
                <w:rFonts w:ascii="Cambria" w:eastAsia="Calibri" w:hAnsi="Cambria" w:cs="Arial"/>
                <w:bCs/>
                <w:sz w:val="16"/>
                <w:szCs w:val="16"/>
                <w:lang w:val="es-ES"/>
              </w:rPr>
              <w:t>Sesión Pública Extraordinaria de Ayuntamiento número 22 veintidós celebrada el día 12 de Octubre del año 2016 dos mil dieciséis, en el punto</w:t>
            </w:r>
            <w:r>
              <w:rPr>
                <w:rFonts w:ascii="Cambria" w:eastAsia="Calibri" w:hAnsi="Cambria" w:cs="Arial"/>
                <w:bCs/>
                <w:sz w:val="16"/>
                <w:szCs w:val="16"/>
                <w:lang w:val="es-ES"/>
              </w:rPr>
              <w:t xml:space="preserve"> número 3</w:t>
            </w:r>
            <w:r>
              <w:rPr>
                <w:rFonts w:ascii="Cambria" w:eastAsia="Calibri" w:hAnsi="Cambria" w:cs="Arial"/>
                <w:sz w:val="16"/>
                <w:szCs w:val="16"/>
              </w:rPr>
              <w:t>.</w:t>
            </w:r>
          </w:p>
        </w:tc>
      </w:tr>
    </w:tbl>
    <w:p w:rsidR="000E1177" w:rsidRDefault="000E1177" w:rsidP="000E1177">
      <w:pPr>
        <w:spacing w:after="200" w:line="240" w:lineRule="auto"/>
        <w:jc w:val="both"/>
        <w:rPr>
          <w:rFonts w:ascii="Cambria" w:eastAsia="Calibri" w:hAnsi="Cambria" w:cs="Arial"/>
          <w:sz w:val="24"/>
          <w:szCs w:val="24"/>
        </w:rPr>
      </w:pPr>
    </w:p>
    <w:tbl>
      <w:tblPr>
        <w:tblStyle w:val="Tablaconcuadrcula"/>
        <w:tblW w:w="0" w:type="auto"/>
        <w:tblLook w:val="04A0" w:firstRow="1" w:lastRow="0" w:firstColumn="1" w:lastColumn="0" w:noHBand="0" w:noVBand="1"/>
      </w:tblPr>
      <w:tblGrid>
        <w:gridCol w:w="1761"/>
        <w:gridCol w:w="1513"/>
        <w:gridCol w:w="1422"/>
        <w:gridCol w:w="1336"/>
        <w:gridCol w:w="1429"/>
        <w:gridCol w:w="1367"/>
      </w:tblGrid>
      <w:tr w:rsidR="000E1177" w:rsidRPr="00667D14" w:rsidTr="00E37DFE">
        <w:tc>
          <w:tcPr>
            <w:tcW w:w="8828" w:type="dxa"/>
            <w:gridSpan w:val="6"/>
          </w:tcPr>
          <w:p w:rsidR="000E1177" w:rsidRPr="00667D14" w:rsidRDefault="000E1177" w:rsidP="00E37DFE">
            <w:pPr>
              <w:spacing w:after="200"/>
              <w:jc w:val="center"/>
              <w:rPr>
                <w:rFonts w:ascii="Cambria" w:eastAsia="Calibri" w:hAnsi="Cambria" w:cs="Arial"/>
                <w:b/>
                <w:sz w:val="16"/>
                <w:szCs w:val="16"/>
              </w:rPr>
            </w:pPr>
            <w:r w:rsidRPr="00667D14">
              <w:rPr>
                <w:rFonts w:ascii="Cambria" w:eastAsia="Calibri" w:hAnsi="Cambria" w:cs="Arial"/>
                <w:b/>
                <w:sz w:val="16"/>
                <w:szCs w:val="16"/>
              </w:rPr>
              <w:t>FONDO O PROGRAMA: Programa de Infraestructura en su vertiente de “INFRAESTRUCTURA PARA EL HÁBITAT EJERCICIO FISCAL 2016”</w:t>
            </w:r>
          </w:p>
        </w:tc>
      </w:tr>
      <w:tr w:rsidR="000E1177" w:rsidRPr="00667D14" w:rsidTr="00E37DFE">
        <w:tc>
          <w:tcPr>
            <w:tcW w:w="8828" w:type="dxa"/>
            <w:gridSpan w:val="6"/>
          </w:tcPr>
          <w:p w:rsidR="000E1177" w:rsidRPr="00667D14" w:rsidRDefault="000E1177" w:rsidP="00E37DFE">
            <w:pPr>
              <w:spacing w:after="200"/>
              <w:jc w:val="center"/>
              <w:rPr>
                <w:rFonts w:ascii="Cambria" w:eastAsia="Calibri" w:hAnsi="Cambria" w:cs="Arial"/>
                <w:b/>
                <w:sz w:val="16"/>
                <w:szCs w:val="16"/>
              </w:rPr>
            </w:pPr>
            <w:r w:rsidRPr="00667D14">
              <w:rPr>
                <w:rFonts w:ascii="Cambria" w:eastAsia="Calibri" w:hAnsi="Cambria" w:cs="Arial"/>
                <w:b/>
                <w:sz w:val="16"/>
                <w:szCs w:val="16"/>
              </w:rPr>
              <w:t>TIPO DE RECURSO: FEDERAL</w:t>
            </w:r>
          </w:p>
        </w:tc>
      </w:tr>
      <w:tr w:rsidR="000E1177" w:rsidRPr="00667D14" w:rsidTr="00E37DFE">
        <w:tc>
          <w:tcPr>
            <w:tcW w:w="1761" w:type="dxa"/>
          </w:tcPr>
          <w:p w:rsidR="000E1177" w:rsidRPr="00667D14" w:rsidRDefault="000E1177" w:rsidP="00E37DFE">
            <w:pPr>
              <w:spacing w:after="200"/>
              <w:jc w:val="both"/>
              <w:rPr>
                <w:rFonts w:ascii="Cambria" w:eastAsia="Calibri" w:hAnsi="Cambria" w:cs="Arial"/>
                <w:b/>
                <w:sz w:val="16"/>
                <w:szCs w:val="16"/>
              </w:rPr>
            </w:pPr>
            <w:r w:rsidRPr="00667D14">
              <w:rPr>
                <w:rFonts w:ascii="Cambria" w:eastAsia="Calibri" w:hAnsi="Cambria" w:cs="Arial"/>
                <w:b/>
                <w:sz w:val="16"/>
                <w:szCs w:val="16"/>
              </w:rPr>
              <w:t>NOMBRE DE LA OBRA</w:t>
            </w:r>
          </w:p>
        </w:tc>
        <w:tc>
          <w:tcPr>
            <w:tcW w:w="1513" w:type="dxa"/>
          </w:tcPr>
          <w:p w:rsidR="000E1177" w:rsidRPr="00667D14" w:rsidRDefault="000E1177" w:rsidP="00E37DFE">
            <w:pPr>
              <w:spacing w:after="200"/>
              <w:jc w:val="both"/>
              <w:rPr>
                <w:rFonts w:ascii="Cambria" w:eastAsia="Calibri" w:hAnsi="Cambria" w:cs="Arial"/>
                <w:b/>
                <w:sz w:val="16"/>
                <w:szCs w:val="16"/>
              </w:rPr>
            </w:pPr>
            <w:r w:rsidRPr="00667D14">
              <w:rPr>
                <w:rFonts w:ascii="Cambria" w:eastAsia="Calibri" w:hAnsi="Cambria" w:cs="Arial"/>
                <w:b/>
                <w:sz w:val="16"/>
                <w:szCs w:val="16"/>
              </w:rPr>
              <w:t>TECHO PRESUPUESTAL</w:t>
            </w:r>
          </w:p>
        </w:tc>
        <w:tc>
          <w:tcPr>
            <w:tcW w:w="1422" w:type="dxa"/>
          </w:tcPr>
          <w:p w:rsidR="000E1177" w:rsidRPr="00667D14" w:rsidRDefault="000E1177" w:rsidP="00E37DFE">
            <w:pPr>
              <w:spacing w:after="200"/>
              <w:jc w:val="both"/>
              <w:rPr>
                <w:rFonts w:ascii="Cambria" w:eastAsia="Calibri" w:hAnsi="Cambria" w:cs="Arial"/>
                <w:b/>
                <w:sz w:val="16"/>
                <w:szCs w:val="16"/>
              </w:rPr>
            </w:pPr>
            <w:r w:rsidRPr="00667D14">
              <w:rPr>
                <w:rFonts w:ascii="Cambria" w:eastAsia="Calibri" w:hAnsi="Cambria" w:cs="Arial"/>
                <w:b/>
                <w:sz w:val="16"/>
                <w:szCs w:val="16"/>
              </w:rPr>
              <w:t>MONTO DEL CONTRATO</w:t>
            </w:r>
          </w:p>
        </w:tc>
        <w:tc>
          <w:tcPr>
            <w:tcW w:w="1336" w:type="dxa"/>
          </w:tcPr>
          <w:p w:rsidR="000E1177" w:rsidRPr="00667D14" w:rsidRDefault="000E1177" w:rsidP="00E37DFE">
            <w:pPr>
              <w:spacing w:after="200"/>
              <w:jc w:val="both"/>
              <w:rPr>
                <w:rFonts w:ascii="Cambria" w:eastAsia="Calibri" w:hAnsi="Cambria" w:cs="Arial"/>
                <w:b/>
                <w:sz w:val="16"/>
                <w:szCs w:val="16"/>
              </w:rPr>
            </w:pPr>
            <w:r w:rsidRPr="00667D14">
              <w:rPr>
                <w:rFonts w:ascii="Cambria" w:eastAsia="Calibri" w:hAnsi="Cambria" w:cs="Arial"/>
                <w:b/>
                <w:sz w:val="16"/>
                <w:szCs w:val="16"/>
              </w:rPr>
              <w:t>MONTO DISPONIBLE</w:t>
            </w:r>
          </w:p>
        </w:tc>
        <w:tc>
          <w:tcPr>
            <w:tcW w:w="1429" w:type="dxa"/>
          </w:tcPr>
          <w:p w:rsidR="000E1177" w:rsidRPr="00667D14" w:rsidRDefault="000E1177" w:rsidP="00E37DFE">
            <w:pPr>
              <w:spacing w:after="200"/>
              <w:jc w:val="both"/>
              <w:rPr>
                <w:rFonts w:ascii="Cambria" w:eastAsia="Calibri" w:hAnsi="Cambria" w:cs="Arial"/>
                <w:b/>
                <w:sz w:val="16"/>
                <w:szCs w:val="16"/>
              </w:rPr>
            </w:pPr>
            <w:r w:rsidRPr="00667D14">
              <w:rPr>
                <w:rFonts w:ascii="Cambria" w:eastAsia="Calibri" w:hAnsi="Cambria" w:cs="Arial"/>
                <w:b/>
                <w:sz w:val="16"/>
                <w:szCs w:val="16"/>
              </w:rPr>
              <w:t>CONTRATISTA</w:t>
            </w:r>
          </w:p>
        </w:tc>
        <w:tc>
          <w:tcPr>
            <w:tcW w:w="1367" w:type="dxa"/>
          </w:tcPr>
          <w:p w:rsidR="000E1177" w:rsidRPr="00667D14" w:rsidRDefault="000E1177" w:rsidP="00E37DFE">
            <w:pPr>
              <w:spacing w:after="200"/>
              <w:jc w:val="both"/>
              <w:rPr>
                <w:rFonts w:ascii="Cambria" w:eastAsia="Calibri" w:hAnsi="Cambria" w:cs="Arial"/>
                <w:sz w:val="16"/>
                <w:szCs w:val="16"/>
              </w:rPr>
            </w:pPr>
            <w:r w:rsidRPr="00667D14">
              <w:rPr>
                <w:rFonts w:ascii="Cambria" w:eastAsia="Calibri" w:hAnsi="Cambria" w:cs="Arial"/>
                <w:b/>
                <w:sz w:val="16"/>
                <w:szCs w:val="16"/>
              </w:rPr>
              <w:t>SESIÓN DE AUTORIZACIÓN  DE CONTRATO</w:t>
            </w:r>
          </w:p>
        </w:tc>
      </w:tr>
      <w:tr w:rsidR="000E1177" w:rsidRPr="00667D14" w:rsidTr="00E37DFE">
        <w:tc>
          <w:tcPr>
            <w:tcW w:w="1761" w:type="dxa"/>
          </w:tcPr>
          <w:p w:rsidR="000E1177" w:rsidRPr="00667D14" w:rsidRDefault="000E1177" w:rsidP="00E37DFE">
            <w:pPr>
              <w:spacing w:after="160" w:line="259" w:lineRule="auto"/>
              <w:jc w:val="center"/>
              <w:rPr>
                <w:rFonts w:ascii="Cambria" w:eastAsia="Calibri" w:hAnsi="Cambria" w:cs="Times New Roman"/>
                <w:sz w:val="16"/>
                <w:szCs w:val="16"/>
              </w:rPr>
            </w:pPr>
            <w:r w:rsidRPr="00667D14">
              <w:rPr>
                <w:rFonts w:ascii="Cambria" w:eastAsia="Calibri" w:hAnsi="Cambria" w:cs="Times New Roman"/>
                <w:sz w:val="16"/>
                <w:szCs w:val="16"/>
              </w:rPr>
              <w:t>“</w:t>
            </w:r>
            <w:r w:rsidRPr="00667D14">
              <w:rPr>
                <w:rFonts w:ascii="Cambria" w:eastAsia="Calibri" w:hAnsi="Cambria" w:cs="Times New Roman"/>
                <w:iCs/>
                <w:sz w:val="16"/>
                <w:szCs w:val="16"/>
              </w:rPr>
              <w:t>DRENAJE PLUVIAL (CONSTRUCCIÓN DE DRENAJE PLUVIAL (2DA. ETAPA EN ARROYO LOS GUAYABOS ENTRE AV. OBISPO SERAFÍN VÁZQUEZ ELIZALDE Y SEGUNDA PRIVADA DE QUINTANAR)</w:t>
            </w:r>
            <w:r>
              <w:rPr>
                <w:rFonts w:ascii="Cambria" w:eastAsia="Calibri" w:hAnsi="Cambria" w:cs="Times New Roman"/>
                <w:sz w:val="16"/>
                <w:szCs w:val="16"/>
              </w:rPr>
              <w:t>”</w:t>
            </w:r>
          </w:p>
        </w:tc>
        <w:tc>
          <w:tcPr>
            <w:tcW w:w="1513" w:type="dxa"/>
          </w:tcPr>
          <w:p w:rsidR="000E1177" w:rsidRPr="00667D14" w:rsidRDefault="000E1177" w:rsidP="00E37DFE">
            <w:pPr>
              <w:rPr>
                <w:rFonts w:ascii="Cambria" w:hAnsi="Cambria"/>
                <w:sz w:val="16"/>
                <w:szCs w:val="16"/>
              </w:rPr>
            </w:pPr>
            <w:r w:rsidRPr="00667D14">
              <w:rPr>
                <w:rFonts w:ascii="Cambria" w:hAnsi="Cambria"/>
                <w:sz w:val="16"/>
                <w:szCs w:val="16"/>
              </w:rPr>
              <w:t>$4´338,116.00</w:t>
            </w:r>
          </w:p>
        </w:tc>
        <w:tc>
          <w:tcPr>
            <w:tcW w:w="1422" w:type="dxa"/>
          </w:tcPr>
          <w:p w:rsidR="000E1177" w:rsidRPr="00667D14" w:rsidRDefault="000E1177" w:rsidP="00E37DFE">
            <w:pPr>
              <w:rPr>
                <w:rFonts w:ascii="Cambria" w:hAnsi="Cambria"/>
                <w:sz w:val="16"/>
                <w:szCs w:val="16"/>
              </w:rPr>
            </w:pPr>
            <w:r w:rsidRPr="00667D14">
              <w:rPr>
                <w:rFonts w:ascii="Cambria" w:hAnsi="Cambria"/>
                <w:sz w:val="16"/>
                <w:szCs w:val="16"/>
              </w:rPr>
              <w:t>$3´897,663.65</w:t>
            </w:r>
          </w:p>
          <w:p w:rsidR="000E1177" w:rsidRPr="00667D14" w:rsidRDefault="000E1177" w:rsidP="00E37DFE">
            <w:pPr>
              <w:rPr>
                <w:rFonts w:ascii="Cambria" w:hAnsi="Cambria"/>
                <w:sz w:val="16"/>
                <w:szCs w:val="16"/>
              </w:rPr>
            </w:pPr>
          </w:p>
        </w:tc>
        <w:tc>
          <w:tcPr>
            <w:tcW w:w="1336" w:type="dxa"/>
          </w:tcPr>
          <w:p w:rsidR="000E1177" w:rsidRPr="00667D14" w:rsidRDefault="000E1177" w:rsidP="00E37DFE">
            <w:pPr>
              <w:rPr>
                <w:rFonts w:ascii="Cambria" w:hAnsi="Cambria"/>
                <w:sz w:val="16"/>
                <w:szCs w:val="16"/>
              </w:rPr>
            </w:pPr>
            <w:r w:rsidRPr="00667D14">
              <w:rPr>
                <w:rFonts w:ascii="Cambria" w:hAnsi="Cambria"/>
                <w:sz w:val="16"/>
                <w:szCs w:val="16"/>
              </w:rPr>
              <w:t>$440,452.35</w:t>
            </w:r>
          </w:p>
        </w:tc>
        <w:tc>
          <w:tcPr>
            <w:tcW w:w="1429" w:type="dxa"/>
          </w:tcPr>
          <w:p w:rsidR="000E1177" w:rsidRPr="00667D14" w:rsidRDefault="000E1177" w:rsidP="00E37DFE">
            <w:pPr>
              <w:rPr>
                <w:rFonts w:ascii="Cambria" w:hAnsi="Cambria"/>
                <w:sz w:val="16"/>
                <w:szCs w:val="16"/>
              </w:rPr>
            </w:pPr>
            <w:r w:rsidRPr="00667D14">
              <w:rPr>
                <w:rFonts w:ascii="Cambria" w:hAnsi="Cambria"/>
                <w:sz w:val="16"/>
                <w:szCs w:val="16"/>
              </w:rPr>
              <w:t>ZEPEDA ARQUITECTURA Y DESARROLLOS S.A. DE C.V.</w:t>
            </w:r>
          </w:p>
          <w:p w:rsidR="000E1177" w:rsidRPr="00667D14" w:rsidRDefault="000E1177" w:rsidP="00E37DFE">
            <w:pPr>
              <w:rPr>
                <w:rFonts w:ascii="Cambria" w:hAnsi="Cambria"/>
                <w:sz w:val="16"/>
                <w:szCs w:val="16"/>
              </w:rPr>
            </w:pPr>
          </w:p>
        </w:tc>
        <w:tc>
          <w:tcPr>
            <w:tcW w:w="1367" w:type="dxa"/>
          </w:tcPr>
          <w:p w:rsidR="000E1177" w:rsidRPr="00667D14" w:rsidRDefault="000E1177" w:rsidP="00E37DFE">
            <w:pPr>
              <w:spacing w:after="200"/>
              <w:jc w:val="both"/>
              <w:rPr>
                <w:rFonts w:ascii="Cambria" w:eastAsia="Calibri" w:hAnsi="Cambria" w:cs="Arial"/>
                <w:sz w:val="16"/>
                <w:szCs w:val="16"/>
              </w:rPr>
            </w:pPr>
            <w:r w:rsidRPr="00667D14">
              <w:rPr>
                <w:rFonts w:ascii="Cambria" w:eastAsia="Calibri" w:hAnsi="Cambria" w:cs="Arial"/>
                <w:bCs/>
                <w:sz w:val="16"/>
                <w:szCs w:val="16"/>
                <w:lang w:val="es-ES"/>
              </w:rPr>
              <w:t>Sesión Pública Extraordinaria de Ayuntamiento celebrada el día 23 de noviembre del año 2016 dos mil dieciséis</w:t>
            </w:r>
            <w:r w:rsidRPr="00667D14">
              <w:rPr>
                <w:rFonts w:ascii="Cambria" w:eastAsia="Calibri" w:hAnsi="Cambria" w:cs="Arial"/>
                <w:sz w:val="16"/>
                <w:szCs w:val="16"/>
              </w:rPr>
              <w:t>.</w:t>
            </w:r>
          </w:p>
        </w:tc>
      </w:tr>
    </w:tbl>
    <w:p w:rsidR="000E1177" w:rsidRDefault="000E1177" w:rsidP="000E1177">
      <w:pPr>
        <w:spacing w:after="200" w:line="240" w:lineRule="auto"/>
        <w:jc w:val="both"/>
        <w:rPr>
          <w:rFonts w:ascii="Cambria" w:eastAsia="Calibri" w:hAnsi="Cambria" w:cs="Arial"/>
          <w:sz w:val="24"/>
          <w:szCs w:val="24"/>
        </w:rPr>
      </w:pPr>
    </w:p>
    <w:p w:rsidR="009D27C3" w:rsidRDefault="009D27C3" w:rsidP="000E1177">
      <w:pPr>
        <w:spacing w:after="200" w:line="240" w:lineRule="auto"/>
        <w:jc w:val="both"/>
        <w:rPr>
          <w:rFonts w:ascii="Cambria" w:eastAsia="Calibri" w:hAnsi="Cambria" w:cs="Arial"/>
          <w:sz w:val="24"/>
          <w:szCs w:val="24"/>
        </w:rPr>
      </w:pPr>
    </w:p>
    <w:tbl>
      <w:tblPr>
        <w:tblStyle w:val="Tablaconcuadrcula"/>
        <w:tblW w:w="0" w:type="auto"/>
        <w:tblLook w:val="04A0" w:firstRow="1" w:lastRow="0" w:firstColumn="1" w:lastColumn="0" w:noHBand="0" w:noVBand="1"/>
      </w:tblPr>
      <w:tblGrid>
        <w:gridCol w:w="1655"/>
        <w:gridCol w:w="1379"/>
        <w:gridCol w:w="1409"/>
        <w:gridCol w:w="1167"/>
        <w:gridCol w:w="1851"/>
        <w:gridCol w:w="1367"/>
      </w:tblGrid>
      <w:tr w:rsidR="000E1177" w:rsidRPr="007E4730" w:rsidTr="00E37DFE">
        <w:tc>
          <w:tcPr>
            <w:tcW w:w="8828" w:type="dxa"/>
            <w:gridSpan w:val="6"/>
          </w:tcPr>
          <w:p w:rsidR="000E1177" w:rsidRPr="007E4730" w:rsidRDefault="000E1177" w:rsidP="00E37DFE">
            <w:pPr>
              <w:spacing w:after="200"/>
              <w:jc w:val="center"/>
              <w:rPr>
                <w:rFonts w:ascii="Cambria" w:eastAsia="Calibri" w:hAnsi="Cambria" w:cs="Arial"/>
                <w:b/>
                <w:sz w:val="16"/>
                <w:szCs w:val="16"/>
              </w:rPr>
            </w:pPr>
            <w:r w:rsidRPr="007E4730">
              <w:rPr>
                <w:rFonts w:ascii="Cambria" w:eastAsia="Calibri" w:hAnsi="Cambria" w:cs="Arial"/>
                <w:b/>
                <w:sz w:val="16"/>
                <w:szCs w:val="16"/>
              </w:rPr>
              <w:t>FONDO O PROGRAMA: FOCOCI.- Fondo Común concursable para la Infraestructura Ejercicio Fiscal 2016.</w:t>
            </w:r>
          </w:p>
        </w:tc>
      </w:tr>
      <w:tr w:rsidR="000E1177" w:rsidRPr="007E4730" w:rsidTr="00E37DFE">
        <w:tc>
          <w:tcPr>
            <w:tcW w:w="8828" w:type="dxa"/>
            <w:gridSpan w:val="6"/>
          </w:tcPr>
          <w:p w:rsidR="000E1177" w:rsidRPr="007E4730" w:rsidRDefault="000E1177" w:rsidP="00E37DFE">
            <w:pPr>
              <w:spacing w:after="200"/>
              <w:jc w:val="center"/>
              <w:rPr>
                <w:rFonts w:ascii="Cambria" w:eastAsia="Calibri" w:hAnsi="Cambria" w:cs="Arial"/>
                <w:b/>
                <w:sz w:val="16"/>
                <w:szCs w:val="16"/>
              </w:rPr>
            </w:pPr>
            <w:r>
              <w:rPr>
                <w:rFonts w:ascii="Cambria" w:eastAsia="Calibri" w:hAnsi="Cambria" w:cs="Arial"/>
                <w:b/>
                <w:sz w:val="16"/>
                <w:szCs w:val="16"/>
              </w:rPr>
              <w:t>TIPO DE RECURSO: ESTATAL</w:t>
            </w:r>
          </w:p>
        </w:tc>
      </w:tr>
      <w:tr w:rsidR="000E1177" w:rsidRPr="007E4730" w:rsidTr="00E37DFE">
        <w:tc>
          <w:tcPr>
            <w:tcW w:w="1655" w:type="dxa"/>
          </w:tcPr>
          <w:p w:rsidR="000E1177" w:rsidRPr="007E4730" w:rsidRDefault="000E1177" w:rsidP="00E37DFE">
            <w:pPr>
              <w:spacing w:after="200"/>
              <w:jc w:val="both"/>
              <w:rPr>
                <w:rFonts w:ascii="Cambria" w:eastAsia="Calibri" w:hAnsi="Cambria" w:cs="Arial"/>
                <w:b/>
                <w:sz w:val="16"/>
                <w:szCs w:val="16"/>
              </w:rPr>
            </w:pPr>
            <w:r w:rsidRPr="007E4730">
              <w:rPr>
                <w:rFonts w:ascii="Cambria" w:eastAsia="Calibri" w:hAnsi="Cambria" w:cs="Arial"/>
                <w:b/>
                <w:sz w:val="16"/>
                <w:szCs w:val="16"/>
              </w:rPr>
              <w:t>NOMBRE DE LA OBRA</w:t>
            </w:r>
          </w:p>
        </w:tc>
        <w:tc>
          <w:tcPr>
            <w:tcW w:w="1379" w:type="dxa"/>
          </w:tcPr>
          <w:p w:rsidR="000E1177" w:rsidRPr="007E4730" w:rsidRDefault="000E1177" w:rsidP="00E37DFE">
            <w:pPr>
              <w:spacing w:after="200"/>
              <w:jc w:val="both"/>
              <w:rPr>
                <w:rFonts w:ascii="Cambria" w:eastAsia="Calibri" w:hAnsi="Cambria" w:cs="Arial"/>
                <w:b/>
                <w:sz w:val="16"/>
                <w:szCs w:val="16"/>
              </w:rPr>
            </w:pPr>
            <w:r w:rsidRPr="007E4730">
              <w:rPr>
                <w:rFonts w:ascii="Cambria" w:eastAsia="Calibri" w:hAnsi="Cambria" w:cs="Arial"/>
                <w:b/>
                <w:sz w:val="16"/>
                <w:szCs w:val="16"/>
              </w:rPr>
              <w:t>TECHO PRESUPUESTAL</w:t>
            </w:r>
          </w:p>
        </w:tc>
        <w:tc>
          <w:tcPr>
            <w:tcW w:w="1409" w:type="dxa"/>
          </w:tcPr>
          <w:p w:rsidR="000E1177" w:rsidRPr="007E4730" w:rsidRDefault="000E1177" w:rsidP="00E37DFE">
            <w:pPr>
              <w:spacing w:after="200"/>
              <w:jc w:val="both"/>
              <w:rPr>
                <w:rFonts w:ascii="Cambria" w:eastAsia="Calibri" w:hAnsi="Cambria" w:cs="Arial"/>
                <w:b/>
                <w:sz w:val="16"/>
                <w:szCs w:val="16"/>
              </w:rPr>
            </w:pPr>
            <w:r w:rsidRPr="007E4730">
              <w:rPr>
                <w:rFonts w:ascii="Cambria" w:eastAsia="Calibri" w:hAnsi="Cambria" w:cs="Arial"/>
                <w:b/>
                <w:sz w:val="16"/>
                <w:szCs w:val="16"/>
              </w:rPr>
              <w:t>MONTO DEL CONTRATO</w:t>
            </w:r>
          </w:p>
        </w:tc>
        <w:tc>
          <w:tcPr>
            <w:tcW w:w="1167" w:type="dxa"/>
          </w:tcPr>
          <w:p w:rsidR="000E1177" w:rsidRPr="007E4730" w:rsidRDefault="000E1177" w:rsidP="00E37DFE">
            <w:pPr>
              <w:spacing w:after="200"/>
              <w:jc w:val="both"/>
              <w:rPr>
                <w:rFonts w:ascii="Cambria" w:eastAsia="Calibri" w:hAnsi="Cambria" w:cs="Arial"/>
                <w:b/>
                <w:sz w:val="16"/>
                <w:szCs w:val="16"/>
              </w:rPr>
            </w:pPr>
            <w:r w:rsidRPr="007E4730">
              <w:rPr>
                <w:rFonts w:ascii="Cambria" w:eastAsia="Calibri" w:hAnsi="Cambria" w:cs="Arial"/>
                <w:b/>
                <w:sz w:val="16"/>
                <w:szCs w:val="16"/>
              </w:rPr>
              <w:t>MONTO DISPONIBLE</w:t>
            </w:r>
          </w:p>
        </w:tc>
        <w:tc>
          <w:tcPr>
            <w:tcW w:w="1851" w:type="dxa"/>
          </w:tcPr>
          <w:p w:rsidR="000E1177" w:rsidRPr="007E4730" w:rsidRDefault="000E1177" w:rsidP="00E37DFE">
            <w:pPr>
              <w:spacing w:after="200"/>
              <w:jc w:val="both"/>
              <w:rPr>
                <w:rFonts w:ascii="Cambria" w:eastAsia="Calibri" w:hAnsi="Cambria" w:cs="Arial"/>
                <w:b/>
                <w:sz w:val="16"/>
                <w:szCs w:val="16"/>
              </w:rPr>
            </w:pPr>
            <w:r w:rsidRPr="007E4730">
              <w:rPr>
                <w:rFonts w:ascii="Cambria" w:eastAsia="Calibri" w:hAnsi="Cambria" w:cs="Arial"/>
                <w:b/>
                <w:sz w:val="16"/>
                <w:szCs w:val="16"/>
              </w:rPr>
              <w:t>CONTRATISTA</w:t>
            </w:r>
          </w:p>
        </w:tc>
        <w:tc>
          <w:tcPr>
            <w:tcW w:w="1367" w:type="dxa"/>
          </w:tcPr>
          <w:p w:rsidR="000E1177" w:rsidRPr="007E4730" w:rsidRDefault="000E1177" w:rsidP="00E37DFE">
            <w:pPr>
              <w:spacing w:after="200"/>
              <w:jc w:val="both"/>
              <w:rPr>
                <w:rFonts w:ascii="Cambria" w:eastAsia="Calibri" w:hAnsi="Cambria" w:cs="Arial"/>
                <w:sz w:val="16"/>
                <w:szCs w:val="16"/>
              </w:rPr>
            </w:pPr>
            <w:r w:rsidRPr="007E4730">
              <w:rPr>
                <w:rFonts w:ascii="Cambria" w:eastAsia="Calibri" w:hAnsi="Cambria" w:cs="Arial"/>
                <w:b/>
                <w:sz w:val="16"/>
                <w:szCs w:val="16"/>
              </w:rPr>
              <w:t>SESIÓN DE AUTORIZACIÓN  DE CONTRATO</w:t>
            </w:r>
          </w:p>
        </w:tc>
      </w:tr>
      <w:tr w:rsidR="000E1177" w:rsidRPr="007E4730" w:rsidTr="00E37DFE">
        <w:tc>
          <w:tcPr>
            <w:tcW w:w="1655" w:type="dxa"/>
          </w:tcPr>
          <w:p w:rsidR="000E1177" w:rsidRPr="007E4730" w:rsidRDefault="000E1177" w:rsidP="00E37DFE">
            <w:pPr>
              <w:rPr>
                <w:rFonts w:ascii="Cambria" w:hAnsi="Cambria"/>
                <w:sz w:val="16"/>
                <w:szCs w:val="16"/>
              </w:rPr>
            </w:pPr>
            <w:r w:rsidRPr="007E4730">
              <w:rPr>
                <w:rFonts w:ascii="Cambria" w:hAnsi="Cambria"/>
                <w:sz w:val="16"/>
                <w:szCs w:val="16"/>
              </w:rPr>
              <w:t xml:space="preserve">“CONSTRUCCIÓN DE BOCA DE TORMENTA Y COLECTOR PLUVIAL EN LA CALZADA MADERO Y CARRANZA ENTRE CANAL PLUVIAL Y AV. PEDRO RAMÍREZ VÁZQUEZ, INGRESO PONIENTE. </w:t>
            </w:r>
          </w:p>
        </w:tc>
        <w:tc>
          <w:tcPr>
            <w:tcW w:w="1379" w:type="dxa"/>
          </w:tcPr>
          <w:p w:rsidR="000E1177" w:rsidRPr="007E4730" w:rsidRDefault="000E1177" w:rsidP="00E37DFE">
            <w:pPr>
              <w:rPr>
                <w:rFonts w:ascii="Cambria" w:hAnsi="Cambria"/>
                <w:sz w:val="16"/>
                <w:szCs w:val="16"/>
              </w:rPr>
            </w:pPr>
            <w:r>
              <w:rPr>
                <w:rFonts w:ascii="Cambria" w:hAnsi="Cambria"/>
                <w:sz w:val="16"/>
                <w:szCs w:val="16"/>
              </w:rPr>
              <w:t>$</w:t>
            </w:r>
            <w:r w:rsidRPr="007E4730">
              <w:rPr>
                <w:rFonts w:ascii="Cambria" w:hAnsi="Cambria"/>
                <w:sz w:val="16"/>
                <w:szCs w:val="16"/>
              </w:rPr>
              <w:t>1,290,345.66</w:t>
            </w:r>
          </w:p>
        </w:tc>
        <w:tc>
          <w:tcPr>
            <w:tcW w:w="1409" w:type="dxa"/>
          </w:tcPr>
          <w:p w:rsidR="000E1177" w:rsidRPr="007E4730" w:rsidRDefault="000E1177" w:rsidP="00E37DFE">
            <w:pPr>
              <w:rPr>
                <w:rFonts w:ascii="Cambria" w:hAnsi="Cambria"/>
                <w:sz w:val="16"/>
                <w:szCs w:val="16"/>
              </w:rPr>
            </w:pPr>
            <w:r w:rsidRPr="007E4730">
              <w:rPr>
                <w:rFonts w:ascii="Cambria" w:hAnsi="Cambria"/>
                <w:sz w:val="16"/>
                <w:szCs w:val="16"/>
              </w:rPr>
              <w:t>$1,258,606.67</w:t>
            </w:r>
          </w:p>
        </w:tc>
        <w:tc>
          <w:tcPr>
            <w:tcW w:w="1167" w:type="dxa"/>
          </w:tcPr>
          <w:p w:rsidR="000E1177" w:rsidRPr="007E4730" w:rsidRDefault="000E1177" w:rsidP="00E37DFE">
            <w:pPr>
              <w:rPr>
                <w:rFonts w:ascii="Cambria" w:hAnsi="Cambria"/>
                <w:sz w:val="16"/>
                <w:szCs w:val="16"/>
              </w:rPr>
            </w:pPr>
            <w:r>
              <w:rPr>
                <w:rFonts w:ascii="Cambria" w:hAnsi="Cambria"/>
                <w:sz w:val="16"/>
                <w:szCs w:val="16"/>
              </w:rPr>
              <w:t>$</w:t>
            </w:r>
            <w:r w:rsidRPr="007E4730">
              <w:rPr>
                <w:rFonts w:ascii="Cambria" w:hAnsi="Cambria"/>
                <w:sz w:val="16"/>
                <w:szCs w:val="16"/>
              </w:rPr>
              <w:t>31,738.99</w:t>
            </w:r>
          </w:p>
        </w:tc>
        <w:tc>
          <w:tcPr>
            <w:tcW w:w="1851" w:type="dxa"/>
          </w:tcPr>
          <w:p w:rsidR="000E1177" w:rsidRPr="007E4730" w:rsidRDefault="000E1177" w:rsidP="00E37DFE">
            <w:pPr>
              <w:rPr>
                <w:rFonts w:ascii="Cambria" w:hAnsi="Cambria"/>
                <w:sz w:val="16"/>
                <w:szCs w:val="16"/>
              </w:rPr>
            </w:pPr>
            <w:r w:rsidRPr="007E4730">
              <w:rPr>
                <w:rFonts w:ascii="Cambria" w:hAnsi="Cambria"/>
                <w:sz w:val="16"/>
                <w:szCs w:val="16"/>
              </w:rPr>
              <w:t>JOSÉ ABACÚ SÁNCHEZ SANDOVAL</w:t>
            </w:r>
          </w:p>
        </w:tc>
        <w:tc>
          <w:tcPr>
            <w:tcW w:w="1367" w:type="dxa"/>
            <w:vMerge w:val="restart"/>
          </w:tcPr>
          <w:p w:rsidR="000E1177" w:rsidRDefault="000E1177" w:rsidP="00E37DFE">
            <w:pPr>
              <w:spacing w:after="200"/>
              <w:jc w:val="both"/>
              <w:rPr>
                <w:rFonts w:ascii="Cambria" w:eastAsia="Calibri" w:hAnsi="Cambria" w:cs="Arial"/>
                <w:bCs/>
                <w:sz w:val="16"/>
                <w:szCs w:val="16"/>
                <w:lang w:val="es-ES"/>
              </w:rPr>
            </w:pPr>
          </w:p>
          <w:p w:rsidR="000E1177" w:rsidRDefault="000E1177" w:rsidP="00E37DFE">
            <w:pPr>
              <w:spacing w:after="200"/>
              <w:jc w:val="both"/>
              <w:rPr>
                <w:rFonts w:ascii="Cambria" w:eastAsia="Calibri" w:hAnsi="Cambria" w:cs="Arial"/>
                <w:bCs/>
                <w:sz w:val="16"/>
                <w:szCs w:val="16"/>
                <w:lang w:val="es-ES"/>
              </w:rPr>
            </w:pPr>
          </w:p>
          <w:p w:rsidR="000E1177" w:rsidRDefault="000E1177" w:rsidP="00E37DFE">
            <w:pPr>
              <w:spacing w:after="200"/>
              <w:jc w:val="both"/>
              <w:rPr>
                <w:rFonts w:ascii="Cambria" w:eastAsia="Calibri" w:hAnsi="Cambria" w:cs="Arial"/>
                <w:bCs/>
                <w:sz w:val="16"/>
                <w:szCs w:val="16"/>
                <w:lang w:val="es-ES"/>
              </w:rPr>
            </w:pPr>
          </w:p>
          <w:p w:rsidR="000E1177" w:rsidRPr="007E4730" w:rsidRDefault="000E1177" w:rsidP="00E37DFE">
            <w:pPr>
              <w:spacing w:after="200"/>
              <w:jc w:val="both"/>
              <w:rPr>
                <w:rFonts w:ascii="Cambria" w:eastAsia="Calibri" w:hAnsi="Cambria" w:cs="Arial"/>
                <w:sz w:val="16"/>
                <w:szCs w:val="16"/>
              </w:rPr>
            </w:pPr>
            <w:r w:rsidRPr="007E4730">
              <w:rPr>
                <w:rFonts w:ascii="Cambria" w:eastAsia="Calibri" w:hAnsi="Cambria" w:cs="Arial"/>
                <w:bCs/>
                <w:sz w:val="16"/>
                <w:szCs w:val="16"/>
                <w:lang w:val="es-ES"/>
              </w:rPr>
              <w:t>Sesión Pública Extraordinaria de Ayuntamiento número 22 veintidós celebrada el día 12 de Octubre del año 2016 dos mil dieciséis, en el punto</w:t>
            </w:r>
            <w:r>
              <w:rPr>
                <w:rFonts w:ascii="Cambria" w:eastAsia="Calibri" w:hAnsi="Cambria" w:cs="Arial"/>
                <w:bCs/>
                <w:sz w:val="16"/>
                <w:szCs w:val="16"/>
                <w:lang w:val="es-ES"/>
              </w:rPr>
              <w:t xml:space="preserve"> número 4</w:t>
            </w:r>
            <w:r w:rsidRPr="007E4730">
              <w:rPr>
                <w:rFonts w:ascii="Cambria" w:eastAsia="Calibri" w:hAnsi="Cambria" w:cs="Arial"/>
                <w:sz w:val="16"/>
                <w:szCs w:val="16"/>
              </w:rPr>
              <w:t>.</w:t>
            </w:r>
          </w:p>
        </w:tc>
      </w:tr>
      <w:tr w:rsidR="000E1177" w:rsidRPr="007E4730" w:rsidTr="00E37DFE">
        <w:tc>
          <w:tcPr>
            <w:tcW w:w="1655" w:type="dxa"/>
          </w:tcPr>
          <w:p w:rsidR="000E1177" w:rsidRPr="007E4730" w:rsidRDefault="000E1177" w:rsidP="00E37DFE">
            <w:pPr>
              <w:rPr>
                <w:rFonts w:ascii="Cambria" w:hAnsi="Cambria"/>
                <w:sz w:val="16"/>
                <w:szCs w:val="16"/>
              </w:rPr>
            </w:pPr>
            <w:r w:rsidRPr="007E4730">
              <w:rPr>
                <w:rFonts w:ascii="Cambria" w:hAnsi="Cambria"/>
                <w:sz w:val="16"/>
                <w:szCs w:val="16"/>
              </w:rPr>
              <w:t xml:space="preserve">“CONSTRUCCIÓN DE CANAL PLUVIAL EN CALLE APOLO ENTRE LAS CALLES GANTE E INSURGENTES” </w:t>
            </w:r>
          </w:p>
        </w:tc>
        <w:tc>
          <w:tcPr>
            <w:tcW w:w="1379" w:type="dxa"/>
          </w:tcPr>
          <w:p w:rsidR="000E1177" w:rsidRPr="007E4730" w:rsidRDefault="000E1177" w:rsidP="00E37DFE">
            <w:pPr>
              <w:rPr>
                <w:rFonts w:ascii="Cambria" w:hAnsi="Cambria"/>
                <w:sz w:val="16"/>
                <w:szCs w:val="16"/>
              </w:rPr>
            </w:pPr>
            <w:r>
              <w:rPr>
                <w:rFonts w:ascii="Cambria" w:hAnsi="Cambria"/>
                <w:sz w:val="16"/>
                <w:szCs w:val="16"/>
              </w:rPr>
              <w:t>$</w:t>
            </w:r>
            <w:r w:rsidRPr="007E4730">
              <w:rPr>
                <w:rFonts w:ascii="Cambria" w:hAnsi="Cambria"/>
                <w:sz w:val="16"/>
                <w:szCs w:val="16"/>
              </w:rPr>
              <w:t>1,622,979.78</w:t>
            </w:r>
          </w:p>
        </w:tc>
        <w:tc>
          <w:tcPr>
            <w:tcW w:w="1409" w:type="dxa"/>
          </w:tcPr>
          <w:p w:rsidR="000E1177" w:rsidRPr="007E4730" w:rsidRDefault="000E1177" w:rsidP="00E37DFE">
            <w:pPr>
              <w:rPr>
                <w:rFonts w:ascii="Cambria" w:hAnsi="Cambria"/>
                <w:sz w:val="16"/>
                <w:szCs w:val="16"/>
              </w:rPr>
            </w:pPr>
            <w:r w:rsidRPr="007E4730">
              <w:rPr>
                <w:rFonts w:ascii="Cambria" w:hAnsi="Cambria"/>
                <w:sz w:val="16"/>
                <w:szCs w:val="16"/>
              </w:rPr>
              <w:t>$1,417,652.53</w:t>
            </w:r>
          </w:p>
        </w:tc>
        <w:tc>
          <w:tcPr>
            <w:tcW w:w="1167" w:type="dxa"/>
          </w:tcPr>
          <w:p w:rsidR="000E1177" w:rsidRPr="007E4730" w:rsidRDefault="000E1177" w:rsidP="00E37DFE">
            <w:pPr>
              <w:rPr>
                <w:rFonts w:ascii="Cambria" w:hAnsi="Cambria"/>
                <w:sz w:val="16"/>
                <w:szCs w:val="16"/>
              </w:rPr>
            </w:pPr>
            <w:r>
              <w:rPr>
                <w:rFonts w:ascii="Cambria" w:hAnsi="Cambria"/>
                <w:sz w:val="16"/>
                <w:szCs w:val="16"/>
              </w:rPr>
              <w:t>$</w:t>
            </w:r>
            <w:r w:rsidRPr="007E4730">
              <w:rPr>
                <w:rFonts w:ascii="Cambria" w:hAnsi="Cambria"/>
                <w:sz w:val="16"/>
                <w:szCs w:val="16"/>
              </w:rPr>
              <w:t>205,327.25</w:t>
            </w:r>
          </w:p>
        </w:tc>
        <w:tc>
          <w:tcPr>
            <w:tcW w:w="1851" w:type="dxa"/>
          </w:tcPr>
          <w:p w:rsidR="000E1177" w:rsidRPr="007E4730" w:rsidRDefault="000E1177" w:rsidP="00E37DFE">
            <w:pPr>
              <w:rPr>
                <w:rFonts w:ascii="Cambria" w:hAnsi="Cambria"/>
                <w:color w:val="000000"/>
                <w:sz w:val="16"/>
                <w:szCs w:val="16"/>
              </w:rPr>
            </w:pPr>
            <w:r w:rsidRPr="007E4730">
              <w:rPr>
                <w:rFonts w:ascii="Cambria" w:hAnsi="Cambria"/>
                <w:color w:val="000000"/>
                <w:sz w:val="16"/>
                <w:szCs w:val="16"/>
              </w:rPr>
              <w:t>“CONSTRUCCIONES Y TERRACERÍAS DIVISION OCCIDENTE S.A DE C.V”</w:t>
            </w:r>
          </w:p>
          <w:p w:rsidR="000E1177" w:rsidRPr="007E4730" w:rsidRDefault="000E1177" w:rsidP="00E37DFE">
            <w:pPr>
              <w:rPr>
                <w:rFonts w:ascii="Cambria" w:hAnsi="Cambria"/>
                <w:sz w:val="16"/>
                <w:szCs w:val="16"/>
              </w:rPr>
            </w:pPr>
          </w:p>
        </w:tc>
        <w:tc>
          <w:tcPr>
            <w:tcW w:w="1367" w:type="dxa"/>
            <w:vMerge/>
          </w:tcPr>
          <w:p w:rsidR="000E1177" w:rsidRPr="007E4730" w:rsidRDefault="000E1177" w:rsidP="00E37DFE">
            <w:pPr>
              <w:spacing w:after="200"/>
              <w:jc w:val="both"/>
              <w:rPr>
                <w:rFonts w:ascii="Cambria" w:eastAsia="Calibri" w:hAnsi="Cambria" w:cs="Arial"/>
                <w:bCs/>
                <w:sz w:val="16"/>
                <w:szCs w:val="16"/>
                <w:lang w:val="es-ES"/>
              </w:rPr>
            </w:pPr>
          </w:p>
        </w:tc>
      </w:tr>
      <w:tr w:rsidR="000E1177" w:rsidRPr="007E4730" w:rsidTr="00E37DFE">
        <w:trPr>
          <w:trHeight w:val="70"/>
        </w:trPr>
        <w:tc>
          <w:tcPr>
            <w:tcW w:w="1655" w:type="dxa"/>
          </w:tcPr>
          <w:p w:rsidR="000E1177" w:rsidRPr="007E4730" w:rsidRDefault="000E1177" w:rsidP="00E37DFE">
            <w:pPr>
              <w:rPr>
                <w:rFonts w:ascii="Cambria" w:hAnsi="Cambria"/>
                <w:sz w:val="16"/>
                <w:szCs w:val="16"/>
              </w:rPr>
            </w:pPr>
            <w:r w:rsidRPr="007E4730">
              <w:rPr>
                <w:rFonts w:ascii="Cambria" w:hAnsi="Cambria"/>
                <w:sz w:val="16"/>
                <w:szCs w:val="16"/>
              </w:rPr>
              <w:t>“CONSTRUCCIÓN DE ÁREA RECREATIVA EN LA COLONIA CRISTO REY”</w:t>
            </w:r>
          </w:p>
        </w:tc>
        <w:tc>
          <w:tcPr>
            <w:tcW w:w="1379" w:type="dxa"/>
          </w:tcPr>
          <w:p w:rsidR="000E1177" w:rsidRPr="007E4730" w:rsidRDefault="000E1177" w:rsidP="00E37DFE">
            <w:pPr>
              <w:rPr>
                <w:rFonts w:ascii="Cambria" w:hAnsi="Cambria"/>
                <w:sz w:val="16"/>
                <w:szCs w:val="16"/>
              </w:rPr>
            </w:pPr>
            <w:r>
              <w:rPr>
                <w:rFonts w:ascii="Cambria" w:hAnsi="Cambria"/>
                <w:sz w:val="16"/>
                <w:szCs w:val="16"/>
              </w:rPr>
              <w:t>$</w:t>
            </w:r>
            <w:r w:rsidRPr="007E4730">
              <w:rPr>
                <w:rFonts w:ascii="Cambria" w:hAnsi="Cambria"/>
                <w:sz w:val="16"/>
                <w:szCs w:val="16"/>
              </w:rPr>
              <w:t>2,082,929.16</w:t>
            </w:r>
          </w:p>
        </w:tc>
        <w:tc>
          <w:tcPr>
            <w:tcW w:w="1409" w:type="dxa"/>
          </w:tcPr>
          <w:p w:rsidR="000E1177" w:rsidRPr="007E4730" w:rsidRDefault="000E1177" w:rsidP="00E37DFE">
            <w:pPr>
              <w:rPr>
                <w:rFonts w:ascii="Cambria" w:hAnsi="Cambria"/>
                <w:sz w:val="16"/>
                <w:szCs w:val="16"/>
              </w:rPr>
            </w:pPr>
            <w:r w:rsidRPr="007E4730">
              <w:rPr>
                <w:rFonts w:ascii="Cambria" w:hAnsi="Cambria"/>
                <w:sz w:val="16"/>
                <w:szCs w:val="16"/>
              </w:rPr>
              <w:t>$2,073,025.69</w:t>
            </w:r>
          </w:p>
        </w:tc>
        <w:tc>
          <w:tcPr>
            <w:tcW w:w="1167" w:type="dxa"/>
          </w:tcPr>
          <w:p w:rsidR="000E1177" w:rsidRPr="007E4730" w:rsidRDefault="000E1177" w:rsidP="00E37DFE">
            <w:pPr>
              <w:rPr>
                <w:rFonts w:ascii="Cambria" w:hAnsi="Cambria"/>
                <w:sz w:val="16"/>
                <w:szCs w:val="16"/>
              </w:rPr>
            </w:pPr>
            <w:r>
              <w:rPr>
                <w:rFonts w:ascii="Cambria" w:hAnsi="Cambria"/>
                <w:sz w:val="16"/>
                <w:szCs w:val="16"/>
              </w:rPr>
              <w:t>$</w:t>
            </w:r>
            <w:r w:rsidRPr="007E4730">
              <w:rPr>
                <w:rFonts w:ascii="Cambria" w:hAnsi="Cambria"/>
                <w:sz w:val="16"/>
                <w:szCs w:val="16"/>
              </w:rPr>
              <w:t>9,903.47</w:t>
            </w:r>
          </w:p>
        </w:tc>
        <w:tc>
          <w:tcPr>
            <w:tcW w:w="1851" w:type="dxa"/>
          </w:tcPr>
          <w:p w:rsidR="000E1177" w:rsidRPr="007E4730" w:rsidRDefault="000E1177" w:rsidP="00E37DFE">
            <w:pPr>
              <w:rPr>
                <w:rFonts w:ascii="Cambria" w:hAnsi="Cambria"/>
                <w:sz w:val="16"/>
                <w:szCs w:val="16"/>
              </w:rPr>
            </w:pPr>
            <w:r w:rsidRPr="007E4730">
              <w:rPr>
                <w:rFonts w:ascii="Cambria" w:hAnsi="Cambria"/>
                <w:sz w:val="16"/>
                <w:szCs w:val="16"/>
              </w:rPr>
              <w:t>CDAI S.A DE C.V.</w:t>
            </w:r>
          </w:p>
        </w:tc>
        <w:tc>
          <w:tcPr>
            <w:tcW w:w="1367" w:type="dxa"/>
            <w:vMerge/>
          </w:tcPr>
          <w:p w:rsidR="000E1177" w:rsidRPr="007E4730" w:rsidRDefault="000E1177" w:rsidP="00E37DFE">
            <w:pPr>
              <w:spacing w:after="200"/>
              <w:jc w:val="both"/>
              <w:rPr>
                <w:rFonts w:ascii="Cambria" w:eastAsia="Calibri" w:hAnsi="Cambria" w:cs="Arial"/>
                <w:bCs/>
                <w:sz w:val="16"/>
                <w:szCs w:val="16"/>
                <w:lang w:val="es-ES"/>
              </w:rPr>
            </w:pPr>
          </w:p>
        </w:tc>
      </w:tr>
      <w:tr w:rsidR="000E1177" w:rsidRPr="007E4730" w:rsidTr="00E37DFE">
        <w:tc>
          <w:tcPr>
            <w:tcW w:w="1655" w:type="dxa"/>
          </w:tcPr>
          <w:p w:rsidR="000E1177" w:rsidRPr="007E4730" w:rsidRDefault="000E1177" w:rsidP="00E37DFE">
            <w:pPr>
              <w:rPr>
                <w:rFonts w:ascii="Cambria" w:hAnsi="Cambria"/>
                <w:sz w:val="16"/>
                <w:szCs w:val="16"/>
              </w:rPr>
            </w:pPr>
            <w:r w:rsidRPr="007E4730">
              <w:rPr>
                <w:rFonts w:ascii="Cambria" w:hAnsi="Cambria"/>
                <w:sz w:val="16"/>
                <w:szCs w:val="16"/>
              </w:rPr>
              <w:t>“CONSTRUCCIÓN DE CRUCE SEGURO EN LA AVENIDA REFORMA”</w:t>
            </w:r>
          </w:p>
        </w:tc>
        <w:tc>
          <w:tcPr>
            <w:tcW w:w="1379" w:type="dxa"/>
          </w:tcPr>
          <w:p w:rsidR="000E1177" w:rsidRPr="007E4730" w:rsidRDefault="000E1177" w:rsidP="00E37DFE">
            <w:pPr>
              <w:rPr>
                <w:rFonts w:ascii="Cambria" w:hAnsi="Cambria"/>
                <w:color w:val="000000"/>
                <w:sz w:val="16"/>
                <w:szCs w:val="16"/>
              </w:rPr>
            </w:pPr>
            <w:r>
              <w:rPr>
                <w:rFonts w:ascii="Cambria" w:hAnsi="Cambria"/>
                <w:color w:val="000000"/>
                <w:sz w:val="16"/>
                <w:szCs w:val="16"/>
              </w:rPr>
              <w:t>$</w:t>
            </w:r>
            <w:r w:rsidRPr="007E4730">
              <w:rPr>
                <w:rFonts w:ascii="Cambria" w:hAnsi="Cambria"/>
                <w:color w:val="000000"/>
                <w:sz w:val="16"/>
                <w:szCs w:val="16"/>
              </w:rPr>
              <w:t>1,092,327.15</w:t>
            </w:r>
          </w:p>
          <w:p w:rsidR="000E1177" w:rsidRPr="007E4730" w:rsidRDefault="000E1177" w:rsidP="00E37DFE">
            <w:pPr>
              <w:rPr>
                <w:rFonts w:ascii="Cambria" w:hAnsi="Cambria"/>
                <w:sz w:val="16"/>
                <w:szCs w:val="16"/>
              </w:rPr>
            </w:pPr>
          </w:p>
        </w:tc>
        <w:tc>
          <w:tcPr>
            <w:tcW w:w="1409" w:type="dxa"/>
          </w:tcPr>
          <w:p w:rsidR="000E1177" w:rsidRPr="007E4730" w:rsidRDefault="000E1177" w:rsidP="00E37DFE">
            <w:pPr>
              <w:rPr>
                <w:rFonts w:ascii="Cambria" w:hAnsi="Cambria"/>
                <w:sz w:val="16"/>
                <w:szCs w:val="16"/>
              </w:rPr>
            </w:pPr>
            <w:r w:rsidRPr="007E4730">
              <w:rPr>
                <w:rFonts w:ascii="Cambria" w:hAnsi="Cambria"/>
                <w:sz w:val="16"/>
                <w:szCs w:val="16"/>
              </w:rPr>
              <w:t>$990,438.60</w:t>
            </w:r>
          </w:p>
        </w:tc>
        <w:tc>
          <w:tcPr>
            <w:tcW w:w="1167" w:type="dxa"/>
          </w:tcPr>
          <w:p w:rsidR="000E1177" w:rsidRPr="007E4730" w:rsidRDefault="000E1177" w:rsidP="00E37DFE">
            <w:pPr>
              <w:rPr>
                <w:rFonts w:ascii="Cambria" w:hAnsi="Cambria"/>
                <w:sz w:val="16"/>
                <w:szCs w:val="16"/>
              </w:rPr>
            </w:pPr>
            <w:r>
              <w:rPr>
                <w:rFonts w:ascii="Cambria" w:hAnsi="Cambria"/>
                <w:sz w:val="16"/>
                <w:szCs w:val="16"/>
              </w:rPr>
              <w:t>$</w:t>
            </w:r>
            <w:r w:rsidRPr="007E4730">
              <w:rPr>
                <w:rFonts w:ascii="Cambria" w:hAnsi="Cambria"/>
                <w:sz w:val="16"/>
                <w:szCs w:val="16"/>
              </w:rPr>
              <w:t>101,888.55</w:t>
            </w:r>
          </w:p>
        </w:tc>
        <w:tc>
          <w:tcPr>
            <w:tcW w:w="1851" w:type="dxa"/>
          </w:tcPr>
          <w:p w:rsidR="000E1177" w:rsidRPr="007E4730" w:rsidRDefault="000E1177" w:rsidP="00E37DFE">
            <w:pPr>
              <w:rPr>
                <w:rFonts w:ascii="Cambria" w:hAnsi="Cambria"/>
                <w:sz w:val="16"/>
                <w:szCs w:val="16"/>
              </w:rPr>
            </w:pPr>
            <w:r w:rsidRPr="007E4730">
              <w:rPr>
                <w:rFonts w:ascii="Cambria" w:hAnsi="Cambria"/>
                <w:sz w:val="16"/>
                <w:szCs w:val="16"/>
              </w:rPr>
              <w:t>“CORPORACION PLANEN S.A DE C.V.”</w:t>
            </w:r>
          </w:p>
        </w:tc>
        <w:tc>
          <w:tcPr>
            <w:tcW w:w="1367" w:type="dxa"/>
            <w:vMerge/>
          </w:tcPr>
          <w:p w:rsidR="000E1177" w:rsidRPr="007E4730" w:rsidRDefault="000E1177" w:rsidP="00E37DFE">
            <w:pPr>
              <w:spacing w:after="200"/>
              <w:jc w:val="both"/>
              <w:rPr>
                <w:rFonts w:ascii="Cambria" w:eastAsia="Calibri" w:hAnsi="Cambria" w:cs="Arial"/>
                <w:bCs/>
                <w:sz w:val="16"/>
                <w:szCs w:val="16"/>
                <w:lang w:val="es-ES"/>
              </w:rPr>
            </w:pPr>
          </w:p>
        </w:tc>
      </w:tr>
      <w:tr w:rsidR="000E1177" w:rsidRPr="007E4730" w:rsidTr="00E37DFE">
        <w:tc>
          <w:tcPr>
            <w:tcW w:w="1655" w:type="dxa"/>
          </w:tcPr>
          <w:p w:rsidR="000E1177" w:rsidRPr="007E4730" w:rsidRDefault="000E1177" w:rsidP="00E37DFE">
            <w:pPr>
              <w:rPr>
                <w:rFonts w:ascii="Cambria" w:hAnsi="Cambria"/>
                <w:sz w:val="16"/>
                <w:szCs w:val="16"/>
              </w:rPr>
            </w:pPr>
            <w:r w:rsidRPr="007E4730">
              <w:rPr>
                <w:rFonts w:ascii="Cambria" w:hAnsi="Cambria"/>
                <w:sz w:val="16"/>
                <w:szCs w:val="16"/>
              </w:rPr>
              <w:t>“CONSTRUCCIÓN DE MACHUELOS Y BANQUETAS EN LA COLONIA REFORMA”</w:t>
            </w:r>
          </w:p>
        </w:tc>
        <w:tc>
          <w:tcPr>
            <w:tcW w:w="1379" w:type="dxa"/>
          </w:tcPr>
          <w:p w:rsidR="000E1177" w:rsidRPr="007E4730" w:rsidRDefault="000E1177" w:rsidP="00E37DFE">
            <w:pPr>
              <w:rPr>
                <w:rFonts w:ascii="Cambria" w:hAnsi="Cambria"/>
                <w:color w:val="000000"/>
                <w:sz w:val="16"/>
                <w:szCs w:val="16"/>
              </w:rPr>
            </w:pPr>
            <w:r>
              <w:rPr>
                <w:rFonts w:ascii="Cambria" w:hAnsi="Cambria"/>
                <w:color w:val="000000"/>
                <w:sz w:val="16"/>
                <w:szCs w:val="16"/>
              </w:rPr>
              <w:t>$</w:t>
            </w:r>
            <w:r w:rsidRPr="007E4730">
              <w:rPr>
                <w:rFonts w:ascii="Cambria" w:hAnsi="Cambria"/>
                <w:color w:val="000000"/>
                <w:sz w:val="16"/>
                <w:szCs w:val="16"/>
              </w:rPr>
              <w:t>997,527.98</w:t>
            </w:r>
          </w:p>
          <w:p w:rsidR="000E1177" w:rsidRPr="007E4730" w:rsidRDefault="000E1177" w:rsidP="00E37DFE">
            <w:pPr>
              <w:rPr>
                <w:rFonts w:ascii="Cambria" w:hAnsi="Cambria"/>
                <w:color w:val="000000"/>
                <w:sz w:val="16"/>
                <w:szCs w:val="16"/>
              </w:rPr>
            </w:pPr>
          </w:p>
        </w:tc>
        <w:tc>
          <w:tcPr>
            <w:tcW w:w="1409" w:type="dxa"/>
          </w:tcPr>
          <w:p w:rsidR="000E1177" w:rsidRPr="007E4730" w:rsidRDefault="000E1177" w:rsidP="00E37DFE">
            <w:pPr>
              <w:rPr>
                <w:rFonts w:ascii="Cambria" w:hAnsi="Cambria"/>
                <w:sz w:val="16"/>
                <w:szCs w:val="16"/>
              </w:rPr>
            </w:pPr>
            <w:r>
              <w:rPr>
                <w:rFonts w:ascii="Cambria" w:hAnsi="Cambria"/>
                <w:sz w:val="16"/>
                <w:szCs w:val="16"/>
              </w:rPr>
              <w:t>$</w:t>
            </w:r>
            <w:r w:rsidRPr="007E4730">
              <w:rPr>
                <w:rFonts w:ascii="Cambria" w:hAnsi="Cambria"/>
                <w:sz w:val="16"/>
                <w:szCs w:val="16"/>
              </w:rPr>
              <w:t>915,593.49</w:t>
            </w:r>
          </w:p>
        </w:tc>
        <w:tc>
          <w:tcPr>
            <w:tcW w:w="1167" w:type="dxa"/>
          </w:tcPr>
          <w:p w:rsidR="000E1177" w:rsidRPr="007E4730" w:rsidRDefault="000E1177" w:rsidP="00E37DFE">
            <w:pPr>
              <w:rPr>
                <w:rFonts w:ascii="Cambria" w:hAnsi="Cambria"/>
                <w:sz w:val="16"/>
                <w:szCs w:val="16"/>
              </w:rPr>
            </w:pPr>
            <w:r>
              <w:rPr>
                <w:rFonts w:ascii="Cambria" w:hAnsi="Cambria"/>
                <w:sz w:val="16"/>
                <w:szCs w:val="16"/>
              </w:rPr>
              <w:t>$</w:t>
            </w:r>
            <w:r w:rsidRPr="007E4730">
              <w:rPr>
                <w:rFonts w:ascii="Cambria" w:hAnsi="Cambria"/>
                <w:sz w:val="16"/>
                <w:szCs w:val="16"/>
              </w:rPr>
              <w:t>81,934.49</w:t>
            </w:r>
          </w:p>
        </w:tc>
        <w:tc>
          <w:tcPr>
            <w:tcW w:w="1851" w:type="dxa"/>
          </w:tcPr>
          <w:p w:rsidR="000E1177" w:rsidRPr="007E4730" w:rsidRDefault="000E1177" w:rsidP="00E37DFE">
            <w:pPr>
              <w:rPr>
                <w:rFonts w:ascii="Cambria" w:hAnsi="Cambria"/>
                <w:sz w:val="16"/>
                <w:szCs w:val="16"/>
              </w:rPr>
            </w:pPr>
            <w:r w:rsidRPr="007E4730">
              <w:rPr>
                <w:rFonts w:ascii="Cambria" w:hAnsi="Cambria"/>
                <w:sz w:val="16"/>
                <w:szCs w:val="16"/>
              </w:rPr>
              <w:t>RAMON FERNANDO MURGA PAK</w:t>
            </w:r>
          </w:p>
        </w:tc>
        <w:tc>
          <w:tcPr>
            <w:tcW w:w="1367" w:type="dxa"/>
            <w:vMerge/>
          </w:tcPr>
          <w:p w:rsidR="000E1177" w:rsidRPr="007E4730" w:rsidRDefault="000E1177" w:rsidP="00E37DFE">
            <w:pPr>
              <w:spacing w:after="200"/>
              <w:jc w:val="both"/>
              <w:rPr>
                <w:rFonts w:ascii="Cambria" w:eastAsia="Calibri" w:hAnsi="Cambria" w:cs="Arial"/>
                <w:bCs/>
                <w:sz w:val="16"/>
                <w:szCs w:val="16"/>
                <w:lang w:val="es-ES"/>
              </w:rPr>
            </w:pPr>
          </w:p>
        </w:tc>
      </w:tr>
    </w:tbl>
    <w:p w:rsidR="000E1177" w:rsidRDefault="000E1177" w:rsidP="000E1177">
      <w:pPr>
        <w:spacing w:after="200" w:line="240" w:lineRule="auto"/>
        <w:jc w:val="both"/>
        <w:rPr>
          <w:rFonts w:ascii="Cambria" w:eastAsia="Calibri" w:hAnsi="Cambria" w:cs="Arial"/>
          <w:sz w:val="24"/>
          <w:szCs w:val="24"/>
        </w:rPr>
      </w:pPr>
    </w:p>
    <w:tbl>
      <w:tblPr>
        <w:tblStyle w:val="Tablaconcuadrcula"/>
        <w:tblW w:w="0" w:type="auto"/>
        <w:tblLook w:val="04A0" w:firstRow="1" w:lastRow="0" w:firstColumn="1" w:lastColumn="0" w:noHBand="0" w:noVBand="1"/>
      </w:tblPr>
      <w:tblGrid>
        <w:gridCol w:w="1761"/>
        <w:gridCol w:w="1513"/>
        <w:gridCol w:w="1422"/>
        <w:gridCol w:w="1336"/>
        <w:gridCol w:w="1429"/>
        <w:gridCol w:w="1367"/>
      </w:tblGrid>
      <w:tr w:rsidR="000E1177" w:rsidRPr="002B3D9E" w:rsidTr="00E37DFE">
        <w:tc>
          <w:tcPr>
            <w:tcW w:w="8828" w:type="dxa"/>
            <w:gridSpan w:val="6"/>
          </w:tcPr>
          <w:p w:rsidR="000E1177" w:rsidRPr="002B3D9E" w:rsidRDefault="000E1177" w:rsidP="00E37DFE">
            <w:pPr>
              <w:spacing w:after="200"/>
              <w:jc w:val="center"/>
              <w:rPr>
                <w:rFonts w:ascii="Cambria" w:eastAsia="Calibri" w:hAnsi="Cambria" w:cs="Arial"/>
                <w:b/>
                <w:sz w:val="16"/>
                <w:szCs w:val="16"/>
              </w:rPr>
            </w:pPr>
            <w:r w:rsidRPr="002B3D9E">
              <w:rPr>
                <w:rFonts w:ascii="Cambria" w:eastAsia="Calibri" w:hAnsi="Cambria" w:cs="Arial"/>
                <w:b/>
                <w:sz w:val="16"/>
                <w:szCs w:val="16"/>
              </w:rPr>
              <w:t>FONDO O PROGRAMA: FONDEREG.- Programa Fondo Complementario para el Desarrollo Regional 2016.</w:t>
            </w:r>
          </w:p>
        </w:tc>
      </w:tr>
      <w:tr w:rsidR="000E1177" w:rsidRPr="002B3D9E" w:rsidTr="00E37DFE">
        <w:tc>
          <w:tcPr>
            <w:tcW w:w="8828" w:type="dxa"/>
            <w:gridSpan w:val="6"/>
          </w:tcPr>
          <w:p w:rsidR="000E1177" w:rsidRPr="002B3D9E" w:rsidRDefault="000E1177" w:rsidP="00E37DFE">
            <w:pPr>
              <w:spacing w:after="200"/>
              <w:jc w:val="center"/>
              <w:rPr>
                <w:rFonts w:ascii="Cambria" w:eastAsia="Calibri" w:hAnsi="Cambria" w:cs="Arial"/>
                <w:b/>
                <w:sz w:val="16"/>
                <w:szCs w:val="16"/>
              </w:rPr>
            </w:pPr>
            <w:r w:rsidRPr="002B3D9E">
              <w:rPr>
                <w:rFonts w:ascii="Cambria" w:eastAsia="Calibri" w:hAnsi="Cambria" w:cs="Arial"/>
                <w:b/>
                <w:sz w:val="16"/>
                <w:szCs w:val="16"/>
              </w:rPr>
              <w:t>TIPO DE RECURSO: ESTATAL</w:t>
            </w:r>
          </w:p>
        </w:tc>
      </w:tr>
      <w:tr w:rsidR="000E1177" w:rsidRPr="002B3D9E" w:rsidTr="00E37DFE">
        <w:tc>
          <w:tcPr>
            <w:tcW w:w="1761" w:type="dxa"/>
          </w:tcPr>
          <w:p w:rsidR="000E1177" w:rsidRPr="002B3D9E" w:rsidRDefault="000E1177" w:rsidP="00E37DFE">
            <w:pPr>
              <w:spacing w:after="200"/>
              <w:jc w:val="both"/>
              <w:rPr>
                <w:rFonts w:ascii="Cambria" w:eastAsia="Calibri" w:hAnsi="Cambria" w:cs="Arial"/>
                <w:b/>
                <w:sz w:val="16"/>
                <w:szCs w:val="16"/>
              </w:rPr>
            </w:pPr>
            <w:r w:rsidRPr="002B3D9E">
              <w:rPr>
                <w:rFonts w:ascii="Cambria" w:eastAsia="Calibri" w:hAnsi="Cambria" w:cs="Arial"/>
                <w:b/>
                <w:sz w:val="16"/>
                <w:szCs w:val="16"/>
              </w:rPr>
              <w:t>NOMBRE DE LA OBRA</w:t>
            </w:r>
          </w:p>
        </w:tc>
        <w:tc>
          <w:tcPr>
            <w:tcW w:w="1513" w:type="dxa"/>
          </w:tcPr>
          <w:p w:rsidR="000E1177" w:rsidRPr="002B3D9E" w:rsidRDefault="000E1177" w:rsidP="00E37DFE">
            <w:pPr>
              <w:spacing w:after="200"/>
              <w:jc w:val="both"/>
              <w:rPr>
                <w:rFonts w:ascii="Cambria" w:eastAsia="Calibri" w:hAnsi="Cambria" w:cs="Arial"/>
                <w:b/>
                <w:sz w:val="16"/>
                <w:szCs w:val="16"/>
              </w:rPr>
            </w:pPr>
            <w:r w:rsidRPr="002B3D9E">
              <w:rPr>
                <w:rFonts w:ascii="Cambria" w:eastAsia="Calibri" w:hAnsi="Cambria" w:cs="Arial"/>
                <w:b/>
                <w:sz w:val="16"/>
                <w:szCs w:val="16"/>
              </w:rPr>
              <w:t>TECHO PRESUPUESTAL</w:t>
            </w:r>
          </w:p>
        </w:tc>
        <w:tc>
          <w:tcPr>
            <w:tcW w:w="1422" w:type="dxa"/>
          </w:tcPr>
          <w:p w:rsidR="000E1177" w:rsidRPr="002B3D9E" w:rsidRDefault="000E1177" w:rsidP="00E37DFE">
            <w:pPr>
              <w:spacing w:after="200"/>
              <w:jc w:val="both"/>
              <w:rPr>
                <w:rFonts w:ascii="Cambria" w:eastAsia="Calibri" w:hAnsi="Cambria" w:cs="Arial"/>
                <w:b/>
                <w:sz w:val="16"/>
                <w:szCs w:val="16"/>
              </w:rPr>
            </w:pPr>
            <w:r w:rsidRPr="002B3D9E">
              <w:rPr>
                <w:rFonts w:ascii="Cambria" w:eastAsia="Calibri" w:hAnsi="Cambria" w:cs="Arial"/>
                <w:b/>
                <w:sz w:val="16"/>
                <w:szCs w:val="16"/>
              </w:rPr>
              <w:t>MONTO DEL CONTRATO</w:t>
            </w:r>
          </w:p>
        </w:tc>
        <w:tc>
          <w:tcPr>
            <w:tcW w:w="1336" w:type="dxa"/>
          </w:tcPr>
          <w:p w:rsidR="000E1177" w:rsidRPr="002B3D9E" w:rsidRDefault="000E1177" w:rsidP="00E37DFE">
            <w:pPr>
              <w:spacing w:after="200"/>
              <w:jc w:val="both"/>
              <w:rPr>
                <w:rFonts w:ascii="Cambria" w:eastAsia="Calibri" w:hAnsi="Cambria" w:cs="Arial"/>
                <w:b/>
                <w:sz w:val="16"/>
                <w:szCs w:val="16"/>
              </w:rPr>
            </w:pPr>
            <w:r w:rsidRPr="002B3D9E">
              <w:rPr>
                <w:rFonts w:ascii="Cambria" w:eastAsia="Calibri" w:hAnsi="Cambria" w:cs="Arial"/>
                <w:b/>
                <w:sz w:val="16"/>
                <w:szCs w:val="16"/>
              </w:rPr>
              <w:t>MONTO DISPONIBLE</w:t>
            </w:r>
          </w:p>
        </w:tc>
        <w:tc>
          <w:tcPr>
            <w:tcW w:w="1429" w:type="dxa"/>
          </w:tcPr>
          <w:p w:rsidR="000E1177" w:rsidRPr="002B3D9E" w:rsidRDefault="000E1177" w:rsidP="00E37DFE">
            <w:pPr>
              <w:spacing w:after="200"/>
              <w:jc w:val="both"/>
              <w:rPr>
                <w:rFonts w:ascii="Cambria" w:eastAsia="Calibri" w:hAnsi="Cambria" w:cs="Arial"/>
                <w:b/>
                <w:sz w:val="16"/>
                <w:szCs w:val="16"/>
              </w:rPr>
            </w:pPr>
            <w:r w:rsidRPr="002B3D9E">
              <w:rPr>
                <w:rFonts w:ascii="Cambria" w:eastAsia="Calibri" w:hAnsi="Cambria" w:cs="Arial"/>
                <w:b/>
                <w:sz w:val="16"/>
                <w:szCs w:val="16"/>
              </w:rPr>
              <w:t>CONTRATISTA</w:t>
            </w:r>
          </w:p>
        </w:tc>
        <w:tc>
          <w:tcPr>
            <w:tcW w:w="1367" w:type="dxa"/>
          </w:tcPr>
          <w:p w:rsidR="000E1177" w:rsidRPr="002B3D9E" w:rsidRDefault="000E1177" w:rsidP="00E37DFE">
            <w:pPr>
              <w:spacing w:after="200"/>
              <w:jc w:val="both"/>
              <w:rPr>
                <w:rFonts w:ascii="Cambria" w:eastAsia="Calibri" w:hAnsi="Cambria" w:cs="Arial"/>
                <w:sz w:val="16"/>
                <w:szCs w:val="16"/>
              </w:rPr>
            </w:pPr>
            <w:r w:rsidRPr="002B3D9E">
              <w:rPr>
                <w:rFonts w:ascii="Cambria" w:eastAsia="Calibri" w:hAnsi="Cambria" w:cs="Arial"/>
                <w:b/>
                <w:sz w:val="16"/>
                <w:szCs w:val="16"/>
              </w:rPr>
              <w:t>SESIÓN DE AUTORIZACIÓN  DE CONTRATO</w:t>
            </w:r>
          </w:p>
        </w:tc>
      </w:tr>
      <w:tr w:rsidR="000E1177" w:rsidRPr="002B3D9E" w:rsidTr="00E37DFE">
        <w:tc>
          <w:tcPr>
            <w:tcW w:w="1761" w:type="dxa"/>
          </w:tcPr>
          <w:p w:rsidR="000E1177" w:rsidRPr="002B3D9E" w:rsidRDefault="000E1177" w:rsidP="00E37DFE">
            <w:pPr>
              <w:rPr>
                <w:rFonts w:ascii="Cambria" w:hAnsi="Cambria"/>
                <w:color w:val="000000"/>
                <w:sz w:val="16"/>
                <w:szCs w:val="16"/>
              </w:rPr>
            </w:pPr>
          </w:p>
          <w:p w:rsidR="000E1177" w:rsidRPr="002B3D9E" w:rsidRDefault="000E1177" w:rsidP="00E37DFE">
            <w:pPr>
              <w:rPr>
                <w:rFonts w:ascii="Cambria" w:hAnsi="Cambria"/>
                <w:color w:val="000000"/>
                <w:sz w:val="16"/>
                <w:szCs w:val="16"/>
              </w:rPr>
            </w:pPr>
          </w:p>
          <w:p w:rsidR="000E1177" w:rsidRPr="002B3D9E" w:rsidRDefault="000E1177" w:rsidP="00E37DFE">
            <w:pPr>
              <w:rPr>
                <w:rFonts w:ascii="Cambria" w:hAnsi="Cambria"/>
                <w:color w:val="000000"/>
                <w:sz w:val="16"/>
                <w:szCs w:val="16"/>
              </w:rPr>
            </w:pPr>
            <w:r w:rsidRPr="002B3D9E">
              <w:rPr>
                <w:rFonts w:ascii="Cambria" w:hAnsi="Cambria"/>
                <w:color w:val="000000"/>
                <w:sz w:val="16"/>
                <w:szCs w:val="16"/>
              </w:rPr>
              <w:t>“CONSTRUCCIÓN DE LOSA DE CONCRETO HIDRÁULICO EN LA CALLE MOCTEZUMA EN LA CABECERA MUNICIPAL DE ZAPOTLÁN EL GRANDE.”</w:t>
            </w:r>
          </w:p>
          <w:p w:rsidR="000E1177" w:rsidRPr="002B3D9E" w:rsidRDefault="000E1177" w:rsidP="00E37DFE">
            <w:pPr>
              <w:rPr>
                <w:rFonts w:ascii="Cambria" w:hAnsi="Cambria"/>
                <w:sz w:val="16"/>
                <w:szCs w:val="16"/>
              </w:rPr>
            </w:pPr>
          </w:p>
        </w:tc>
        <w:tc>
          <w:tcPr>
            <w:tcW w:w="1513" w:type="dxa"/>
          </w:tcPr>
          <w:p w:rsidR="000E1177" w:rsidRPr="002B3D9E" w:rsidRDefault="000E1177" w:rsidP="00E37DFE">
            <w:pPr>
              <w:rPr>
                <w:rFonts w:ascii="Cambria" w:hAnsi="Cambria"/>
                <w:sz w:val="16"/>
                <w:szCs w:val="16"/>
              </w:rPr>
            </w:pPr>
            <w:r w:rsidRPr="002B3D9E">
              <w:rPr>
                <w:rFonts w:ascii="Cambria" w:hAnsi="Cambria"/>
                <w:sz w:val="16"/>
                <w:szCs w:val="16"/>
              </w:rPr>
              <w:t>$3,333,333.34</w:t>
            </w:r>
          </w:p>
        </w:tc>
        <w:tc>
          <w:tcPr>
            <w:tcW w:w="1422" w:type="dxa"/>
          </w:tcPr>
          <w:p w:rsidR="000E1177" w:rsidRPr="002B3D9E" w:rsidRDefault="000E1177" w:rsidP="00E37DFE">
            <w:pPr>
              <w:rPr>
                <w:rFonts w:ascii="Cambria" w:hAnsi="Cambria"/>
                <w:sz w:val="16"/>
                <w:szCs w:val="16"/>
              </w:rPr>
            </w:pPr>
            <w:r w:rsidRPr="002B3D9E">
              <w:rPr>
                <w:rFonts w:ascii="Cambria" w:hAnsi="Cambria"/>
                <w:sz w:val="16"/>
                <w:szCs w:val="16"/>
              </w:rPr>
              <w:t>$3,103,038.64</w:t>
            </w:r>
          </w:p>
        </w:tc>
        <w:tc>
          <w:tcPr>
            <w:tcW w:w="1336" w:type="dxa"/>
          </w:tcPr>
          <w:p w:rsidR="000E1177" w:rsidRPr="002B3D9E" w:rsidRDefault="000E1177" w:rsidP="00E37DFE">
            <w:pPr>
              <w:rPr>
                <w:rFonts w:ascii="Cambria" w:hAnsi="Cambria"/>
                <w:sz w:val="16"/>
                <w:szCs w:val="16"/>
              </w:rPr>
            </w:pPr>
            <w:r w:rsidRPr="002B3D9E">
              <w:rPr>
                <w:rFonts w:ascii="Cambria" w:hAnsi="Cambria"/>
                <w:sz w:val="16"/>
                <w:szCs w:val="16"/>
              </w:rPr>
              <w:t>$230,294.70</w:t>
            </w:r>
          </w:p>
        </w:tc>
        <w:tc>
          <w:tcPr>
            <w:tcW w:w="1429" w:type="dxa"/>
          </w:tcPr>
          <w:p w:rsidR="000E1177" w:rsidRPr="002B3D9E" w:rsidRDefault="000E1177" w:rsidP="00E37DFE">
            <w:pPr>
              <w:rPr>
                <w:rFonts w:ascii="Cambria" w:hAnsi="Cambria"/>
                <w:color w:val="000000"/>
                <w:sz w:val="16"/>
                <w:szCs w:val="16"/>
              </w:rPr>
            </w:pPr>
            <w:r w:rsidRPr="002B3D9E">
              <w:rPr>
                <w:rFonts w:ascii="Cambria" w:hAnsi="Cambria"/>
                <w:color w:val="000000"/>
                <w:sz w:val="16"/>
                <w:szCs w:val="16"/>
              </w:rPr>
              <w:t>CONSTRUCTORA Y EDIFICADORA DEL SUR DE TECA S.A DE C.V</w:t>
            </w:r>
          </w:p>
          <w:p w:rsidR="000E1177" w:rsidRPr="002B3D9E" w:rsidRDefault="000E1177" w:rsidP="00E37DFE">
            <w:pPr>
              <w:rPr>
                <w:rFonts w:ascii="Cambria" w:hAnsi="Cambria"/>
                <w:sz w:val="16"/>
                <w:szCs w:val="16"/>
              </w:rPr>
            </w:pPr>
          </w:p>
        </w:tc>
        <w:tc>
          <w:tcPr>
            <w:tcW w:w="1367" w:type="dxa"/>
          </w:tcPr>
          <w:p w:rsidR="000E1177" w:rsidRPr="002B3D9E" w:rsidRDefault="000E1177" w:rsidP="00E37DFE">
            <w:pPr>
              <w:spacing w:after="200"/>
              <w:jc w:val="both"/>
              <w:rPr>
                <w:rFonts w:ascii="Cambria" w:eastAsia="Calibri" w:hAnsi="Cambria" w:cs="Arial"/>
                <w:sz w:val="16"/>
                <w:szCs w:val="16"/>
              </w:rPr>
            </w:pPr>
            <w:r w:rsidRPr="002B3D9E">
              <w:rPr>
                <w:rFonts w:ascii="Cambria" w:eastAsia="Calibri" w:hAnsi="Cambria" w:cs="Arial"/>
                <w:bCs/>
                <w:sz w:val="16"/>
                <w:szCs w:val="16"/>
                <w:lang w:val="es-ES"/>
              </w:rPr>
              <w:t>Sesión Pública Extraordinaria de Ayuntamiento número 22 veintidós celebrada el día 12 de Octubre del año 2016 dos mil dieciséis, en el punto número 6</w:t>
            </w:r>
            <w:r w:rsidRPr="002B3D9E">
              <w:rPr>
                <w:rFonts w:ascii="Cambria" w:eastAsia="Calibri" w:hAnsi="Cambria" w:cs="Arial"/>
                <w:sz w:val="16"/>
                <w:szCs w:val="16"/>
              </w:rPr>
              <w:t>.</w:t>
            </w:r>
          </w:p>
        </w:tc>
      </w:tr>
    </w:tbl>
    <w:p w:rsidR="000E1177" w:rsidRDefault="000E1177" w:rsidP="000E1177">
      <w:pPr>
        <w:spacing w:after="0" w:line="240" w:lineRule="auto"/>
        <w:jc w:val="both"/>
        <w:rPr>
          <w:rFonts w:ascii="Cambria" w:eastAsia="Times New Roman" w:hAnsi="Cambria" w:cs="Arial"/>
          <w:sz w:val="24"/>
          <w:szCs w:val="24"/>
          <w:lang w:eastAsia="es-ES"/>
        </w:rPr>
      </w:pPr>
    </w:p>
    <w:p w:rsidR="000E1177" w:rsidRPr="00C37E87" w:rsidRDefault="000E1177" w:rsidP="000E1177">
      <w:pPr>
        <w:spacing w:after="0" w:line="240" w:lineRule="auto"/>
        <w:ind w:firstLine="708"/>
        <w:jc w:val="both"/>
        <w:rPr>
          <w:rFonts w:ascii="Cambria" w:eastAsia="Times New Roman" w:hAnsi="Cambria" w:cs="Arial"/>
          <w:bCs/>
          <w:iCs/>
          <w:sz w:val="24"/>
          <w:szCs w:val="24"/>
          <w:lang w:val="es-ES" w:eastAsia="es-ES"/>
        </w:rPr>
      </w:pPr>
      <w:r w:rsidRPr="00C37E87">
        <w:rPr>
          <w:rFonts w:ascii="Cambria" w:eastAsia="Times New Roman" w:hAnsi="Cambria" w:cs="Arial"/>
          <w:bCs/>
          <w:iCs/>
          <w:sz w:val="24"/>
          <w:szCs w:val="24"/>
          <w:lang w:val="es-ES" w:eastAsia="es-ES"/>
        </w:rPr>
        <w:t>Así mismo, después de las razones expuestas se somete a votación,</w:t>
      </w:r>
      <w:r w:rsidRPr="002A1458">
        <w:t xml:space="preserve"> </w:t>
      </w:r>
      <w:r>
        <w:rPr>
          <w:rFonts w:ascii="Cambria" w:eastAsia="Times New Roman" w:hAnsi="Cambria" w:cs="Arial"/>
          <w:bCs/>
          <w:iCs/>
          <w:sz w:val="24"/>
          <w:szCs w:val="24"/>
          <w:lang w:val="es-ES" w:eastAsia="es-ES"/>
        </w:rPr>
        <w:t>c</w:t>
      </w:r>
      <w:r w:rsidRPr="002A1458">
        <w:rPr>
          <w:rFonts w:ascii="Cambria" w:eastAsia="Times New Roman" w:hAnsi="Cambria" w:cs="Arial"/>
          <w:bCs/>
          <w:iCs/>
          <w:sz w:val="24"/>
          <w:szCs w:val="24"/>
          <w:lang w:val="es-ES" w:eastAsia="es-ES"/>
        </w:rPr>
        <w:t>onforme a lo dispuesto por el artículo 71 y demás relativos y aplicables del Reglamento Interior relativos al funcionamiento del Ayuntamiento</w:t>
      </w:r>
      <w:r>
        <w:rPr>
          <w:rFonts w:ascii="Cambria" w:eastAsia="Times New Roman" w:hAnsi="Cambria" w:cs="Arial"/>
          <w:bCs/>
          <w:iCs/>
          <w:sz w:val="24"/>
          <w:szCs w:val="24"/>
          <w:lang w:val="es-ES" w:eastAsia="es-ES"/>
        </w:rPr>
        <w:t>,</w:t>
      </w:r>
      <w:r w:rsidRPr="00C37E87">
        <w:rPr>
          <w:rFonts w:ascii="Cambria" w:eastAsia="Times New Roman" w:hAnsi="Cambria" w:cs="Arial"/>
          <w:bCs/>
          <w:iCs/>
          <w:sz w:val="24"/>
          <w:szCs w:val="24"/>
          <w:lang w:val="es-ES" w:eastAsia="es-ES"/>
        </w:rPr>
        <w:t xml:space="preserve"> por lo que se aprueba por </w:t>
      </w:r>
      <w:r w:rsidRPr="00C37E87">
        <w:rPr>
          <w:rFonts w:ascii="Cambria" w:eastAsia="Times New Roman" w:hAnsi="Cambria" w:cs="Arial"/>
          <w:b/>
          <w:bCs/>
          <w:iCs/>
          <w:sz w:val="24"/>
          <w:szCs w:val="24"/>
          <w:lang w:val="es-ES" w:eastAsia="es-ES"/>
        </w:rPr>
        <w:t xml:space="preserve">UNANIMIDAD </w:t>
      </w:r>
      <w:r w:rsidRPr="00C37E87">
        <w:rPr>
          <w:rFonts w:ascii="Cambria" w:eastAsia="Times New Roman" w:hAnsi="Cambria" w:cs="Arial"/>
          <w:bCs/>
          <w:iCs/>
          <w:sz w:val="24"/>
          <w:szCs w:val="24"/>
          <w:lang w:val="es-ES" w:eastAsia="es-ES"/>
        </w:rPr>
        <w:t>de los miembros de la Comisión Edilicia de Obras Públicas, Planeación Urbana, Regularizac</w:t>
      </w:r>
      <w:r>
        <w:rPr>
          <w:rFonts w:ascii="Cambria" w:eastAsia="Times New Roman" w:hAnsi="Cambria" w:cs="Arial"/>
          <w:bCs/>
          <w:iCs/>
          <w:sz w:val="24"/>
          <w:szCs w:val="24"/>
          <w:lang w:val="es-ES" w:eastAsia="es-ES"/>
        </w:rPr>
        <w:t xml:space="preserve">ión de la Tenencia de la Tierra y la Comisión Edilicia de Hacienda Pública y de Patrimonio Municipal </w:t>
      </w:r>
    </w:p>
    <w:p w:rsidR="000E1177" w:rsidRPr="00C37E87" w:rsidRDefault="000E1177" w:rsidP="000E1177">
      <w:pPr>
        <w:spacing w:after="0" w:line="240" w:lineRule="auto"/>
        <w:ind w:firstLine="708"/>
        <w:jc w:val="both"/>
        <w:rPr>
          <w:rFonts w:ascii="Cambria" w:eastAsia="Times New Roman" w:hAnsi="Cambria" w:cs="Arial"/>
          <w:sz w:val="24"/>
          <w:szCs w:val="24"/>
          <w:lang w:val="es-ES" w:eastAsia="es-ES"/>
        </w:rPr>
      </w:pPr>
    </w:p>
    <w:p w:rsidR="000E1177" w:rsidRDefault="000E1177" w:rsidP="000E1177">
      <w:pPr>
        <w:spacing w:after="0" w:line="240" w:lineRule="auto"/>
        <w:jc w:val="both"/>
        <w:rPr>
          <w:rFonts w:ascii="Cambria" w:eastAsia="Times New Roman" w:hAnsi="Cambria" w:cs="Arial"/>
          <w:sz w:val="24"/>
          <w:szCs w:val="24"/>
          <w:lang w:val="es-ES" w:eastAsia="es-ES"/>
        </w:rPr>
      </w:pPr>
      <w:r>
        <w:rPr>
          <w:rFonts w:ascii="Cambria" w:eastAsia="Times New Roman" w:hAnsi="Cambria" w:cs="Arial"/>
          <w:b/>
          <w:sz w:val="24"/>
          <w:szCs w:val="24"/>
          <w:lang w:val="es-ES" w:eastAsia="es-ES"/>
        </w:rPr>
        <w:t>3</w:t>
      </w:r>
      <w:r w:rsidRPr="00C641DA">
        <w:rPr>
          <w:rFonts w:ascii="Cambria" w:eastAsia="Times New Roman" w:hAnsi="Cambria" w:cs="Arial"/>
          <w:b/>
          <w:sz w:val="24"/>
          <w:szCs w:val="24"/>
          <w:lang w:val="es-ES" w:eastAsia="es-ES"/>
        </w:rPr>
        <w:t>.- Desahogo de</w:t>
      </w:r>
      <w:r>
        <w:rPr>
          <w:rFonts w:ascii="Cambria" w:eastAsia="Times New Roman" w:hAnsi="Cambria" w:cs="Arial"/>
          <w:b/>
          <w:sz w:val="24"/>
          <w:szCs w:val="24"/>
          <w:lang w:val="es-ES" w:eastAsia="es-ES"/>
        </w:rPr>
        <w:t xml:space="preserve">l punto 3 de la orden del día Asuntos Varios, </w:t>
      </w:r>
      <w:r w:rsidRPr="00DF2413">
        <w:rPr>
          <w:rFonts w:ascii="Cambria" w:eastAsia="Times New Roman" w:hAnsi="Cambria" w:cs="Arial"/>
          <w:sz w:val="24"/>
          <w:szCs w:val="24"/>
          <w:lang w:val="es-ES" w:eastAsia="es-ES"/>
        </w:rPr>
        <w:t>no ha</w:t>
      </w:r>
      <w:r>
        <w:rPr>
          <w:rFonts w:ascii="Cambria" w:eastAsia="Times New Roman" w:hAnsi="Cambria" w:cs="Arial"/>
          <w:sz w:val="24"/>
          <w:szCs w:val="24"/>
          <w:lang w:val="es-ES" w:eastAsia="es-ES"/>
        </w:rPr>
        <w:t xml:space="preserve">biendo asuntos varios agendados, se procede al siguiente punto del orden del día, tomando en consideración los siguientes: </w:t>
      </w:r>
    </w:p>
    <w:p w:rsidR="000E1177" w:rsidRPr="00551ED5" w:rsidRDefault="000E1177" w:rsidP="000E1177">
      <w:pPr>
        <w:spacing w:after="0" w:line="240" w:lineRule="auto"/>
        <w:jc w:val="both"/>
        <w:rPr>
          <w:rFonts w:ascii="Cambria" w:eastAsia="Times New Roman" w:hAnsi="Cambria" w:cs="Arial"/>
          <w:sz w:val="24"/>
          <w:szCs w:val="24"/>
          <w:lang w:val="es-ES" w:eastAsia="es-ES"/>
        </w:rPr>
      </w:pPr>
    </w:p>
    <w:p w:rsidR="000E1177" w:rsidRPr="00551ED5" w:rsidRDefault="000E1177" w:rsidP="000E1177">
      <w:pPr>
        <w:spacing w:after="0" w:line="240" w:lineRule="auto"/>
        <w:ind w:firstLine="708"/>
        <w:jc w:val="center"/>
        <w:rPr>
          <w:rFonts w:ascii="Cambria" w:eastAsia="Times New Roman" w:hAnsi="Cambria" w:cs="Arial"/>
          <w:sz w:val="24"/>
          <w:szCs w:val="24"/>
          <w:lang w:val="es-ES" w:eastAsia="es-ES"/>
        </w:rPr>
      </w:pPr>
      <w:r w:rsidRPr="00551ED5">
        <w:rPr>
          <w:rFonts w:ascii="Cambria" w:eastAsia="Times New Roman" w:hAnsi="Cambria" w:cs="Arial"/>
          <w:b/>
          <w:sz w:val="24"/>
          <w:szCs w:val="24"/>
          <w:lang w:val="es-ES" w:eastAsia="es-ES"/>
        </w:rPr>
        <w:t>A C U E R D O S:</w:t>
      </w:r>
    </w:p>
    <w:p w:rsidR="000E1177" w:rsidRPr="00551ED5" w:rsidRDefault="000E1177" w:rsidP="000E1177">
      <w:pPr>
        <w:spacing w:after="0" w:line="240" w:lineRule="auto"/>
        <w:jc w:val="both"/>
        <w:rPr>
          <w:rFonts w:ascii="Cambria" w:eastAsia="Times New Roman" w:hAnsi="Cambria" w:cs="Arial"/>
          <w:sz w:val="24"/>
          <w:szCs w:val="24"/>
          <w:lang w:val="es-ES" w:eastAsia="es-ES"/>
        </w:rPr>
      </w:pPr>
    </w:p>
    <w:p w:rsidR="000E1177" w:rsidRDefault="000E1177" w:rsidP="000E1177">
      <w:pPr>
        <w:spacing w:after="0" w:line="240" w:lineRule="auto"/>
        <w:ind w:firstLine="708"/>
        <w:jc w:val="both"/>
        <w:rPr>
          <w:rFonts w:ascii="Cambria" w:eastAsia="Times New Roman" w:hAnsi="Cambria" w:cs="Arial"/>
          <w:iCs/>
          <w:sz w:val="24"/>
          <w:szCs w:val="24"/>
          <w:lang w:val="es-ES" w:eastAsia="es-ES"/>
        </w:rPr>
      </w:pPr>
      <w:r w:rsidRPr="00551ED5">
        <w:rPr>
          <w:rFonts w:ascii="Cambria" w:eastAsia="Times New Roman" w:hAnsi="Cambria" w:cs="Arial"/>
          <w:b/>
          <w:iCs/>
          <w:sz w:val="24"/>
          <w:szCs w:val="24"/>
          <w:lang w:val="es-ES" w:eastAsia="es-ES"/>
        </w:rPr>
        <w:t xml:space="preserve">UNICO.-) </w:t>
      </w:r>
      <w:r>
        <w:rPr>
          <w:rFonts w:ascii="Cambria" w:eastAsia="Times New Roman" w:hAnsi="Cambria" w:cs="Arial"/>
          <w:iCs/>
          <w:sz w:val="24"/>
          <w:szCs w:val="24"/>
          <w:lang w:val="es-ES" w:eastAsia="es-ES"/>
        </w:rPr>
        <w:t>Analizadas</w:t>
      </w:r>
      <w:r w:rsidRPr="00551ED5">
        <w:rPr>
          <w:rFonts w:ascii="Cambria" w:eastAsia="Times New Roman" w:hAnsi="Cambria" w:cs="Arial"/>
          <w:iCs/>
          <w:sz w:val="24"/>
          <w:szCs w:val="24"/>
          <w:lang w:val="es-ES" w:eastAsia="es-ES"/>
        </w:rPr>
        <w:t xml:space="preserve"> las </w:t>
      </w:r>
      <w:r w:rsidRPr="00551ED5">
        <w:rPr>
          <w:rFonts w:ascii="Cambria" w:eastAsia="Times New Roman" w:hAnsi="Cambria" w:cs="Arial"/>
          <w:bCs/>
          <w:iCs/>
          <w:sz w:val="24"/>
          <w:szCs w:val="24"/>
          <w:lang w:eastAsia="es-ES"/>
        </w:rPr>
        <w:t>propuestas presentadas, se concede la a</w:t>
      </w:r>
      <w:r>
        <w:rPr>
          <w:rFonts w:ascii="Cambria" w:eastAsia="Times New Roman" w:hAnsi="Cambria" w:cs="Arial"/>
          <w:bCs/>
          <w:iCs/>
          <w:sz w:val="24"/>
          <w:szCs w:val="24"/>
          <w:lang w:eastAsia="es-ES"/>
        </w:rPr>
        <w:t xml:space="preserve">probación por </w:t>
      </w:r>
      <w:r w:rsidRPr="0064661F">
        <w:rPr>
          <w:rFonts w:ascii="Cambria" w:eastAsia="Times New Roman" w:hAnsi="Cambria" w:cs="Arial"/>
          <w:b/>
          <w:bCs/>
          <w:iCs/>
          <w:sz w:val="24"/>
          <w:szCs w:val="24"/>
          <w:lang w:eastAsia="es-ES"/>
        </w:rPr>
        <w:t>UNANIMIDAD</w:t>
      </w:r>
      <w:r>
        <w:rPr>
          <w:rFonts w:ascii="Cambria" w:eastAsia="Times New Roman" w:hAnsi="Cambria" w:cs="Arial"/>
          <w:bCs/>
          <w:iCs/>
          <w:sz w:val="24"/>
          <w:szCs w:val="24"/>
          <w:lang w:eastAsia="es-ES"/>
        </w:rPr>
        <w:t xml:space="preserve"> para llevar a cabo el dictamen técnico-jurídico</w:t>
      </w:r>
      <w:r>
        <w:rPr>
          <w:rFonts w:ascii="Cambria" w:eastAsia="Times New Roman" w:hAnsi="Cambria" w:cs="Arial"/>
          <w:iCs/>
          <w:sz w:val="24"/>
          <w:szCs w:val="24"/>
          <w:lang w:val="es-ES" w:eastAsia="es-ES"/>
        </w:rPr>
        <w:t xml:space="preserve">, con los siguientes puntos: </w:t>
      </w:r>
    </w:p>
    <w:p w:rsidR="000E1177" w:rsidRPr="00FC5511" w:rsidRDefault="00FC5511" w:rsidP="00FC5511">
      <w:pPr>
        <w:spacing w:after="0" w:line="240" w:lineRule="auto"/>
        <w:ind w:firstLine="708"/>
        <w:jc w:val="both"/>
        <w:rPr>
          <w:rFonts w:ascii="Cambria" w:eastAsia="Times New Roman" w:hAnsi="Cambria" w:cs="Arial"/>
          <w:iCs/>
          <w:sz w:val="24"/>
          <w:szCs w:val="24"/>
          <w:lang w:val="es-ES" w:eastAsia="es-ES"/>
        </w:rPr>
      </w:pPr>
      <w:r w:rsidRPr="000E6BB3">
        <w:rPr>
          <w:rFonts w:ascii="Cambria" w:eastAsia="Times New Roman" w:hAnsi="Cambria" w:cs="Arial"/>
          <w:b/>
          <w:sz w:val="24"/>
          <w:szCs w:val="24"/>
          <w:lang w:val="es-ES" w:eastAsia="es-ES"/>
        </w:rPr>
        <w:t>D</w:t>
      </w:r>
      <w:r w:rsidRPr="000E1177">
        <w:rPr>
          <w:rFonts w:ascii="Cambria" w:eastAsia="Times New Roman" w:hAnsi="Cambria" w:cs="Arial"/>
          <w:b/>
          <w:sz w:val="24"/>
          <w:szCs w:val="24"/>
          <w:lang w:eastAsia="es-ES"/>
        </w:rPr>
        <w:t>ICTAMEN DE LA COMISIÓN DE OBRAS PÚBLICAS, PLANEACIÓN URBANA Y REGULARIZACIÓN DE LA TENENCIA DE LA TIERRA Y LA COMISIÓN DE HACIENDA PÚBLICA Y PATRIMONIO MUNICIPAL, QUE AUTORIZA FIRMA DE CONVENIOS MODIFICATORIOS DE LOS CONTRATOS DE DIVERSAS OBRAS PUBLICA</w:t>
      </w:r>
      <w:r w:rsidR="000E1177">
        <w:rPr>
          <w:rFonts w:ascii="Cambria" w:eastAsia="Times New Roman" w:hAnsi="Cambria" w:cs="Arial"/>
          <w:iCs/>
          <w:sz w:val="24"/>
          <w:szCs w:val="24"/>
          <w:lang w:val="es-ES" w:eastAsia="es-ES"/>
        </w:rPr>
        <w:t xml:space="preserve">, </w:t>
      </w:r>
      <w:r w:rsidR="000E1177" w:rsidRPr="00551ED5">
        <w:rPr>
          <w:rFonts w:ascii="Cambria" w:eastAsia="Times New Roman" w:hAnsi="Cambria" w:cs="Arial"/>
          <w:iCs/>
          <w:sz w:val="24"/>
          <w:szCs w:val="24"/>
          <w:lang w:val="es-ES" w:eastAsia="es-ES"/>
        </w:rPr>
        <w:t>para la aprobación ante el pleno del Ayuntamiento a fin de suscribir los instrumentos jurídicos correspondientes para los efectos legales correspondientes, por los motivos expuestos anteriormente</w:t>
      </w:r>
      <w:r w:rsidR="000E1177">
        <w:rPr>
          <w:rFonts w:ascii="Cambria" w:eastAsia="Times New Roman" w:hAnsi="Cambria" w:cs="Arial"/>
          <w:bCs/>
          <w:iCs/>
          <w:sz w:val="24"/>
          <w:szCs w:val="24"/>
          <w:lang w:eastAsia="es-ES"/>
        </w:rPr>
        <w:t xml:space="preserve">: </w:t>
      </w:r>
    </w:p>
    <w:p w:rsidR="000E1177" w:rsidRPr="00551ED5" w:rsidRDefault="000E1177" w:rsidP="000E1177">
      <w:pPr>
        <w:spacing w:after="0" w:line="240" w:lineRule="auto"/>
        <w:jc w:val="both"/>
        <w:rPr>
          <w:rFonts w:ascii="Cambria" w:eastAsia="Times New Roman" w:hAnsi="Cambria" w:cs="Arial"/>
          <w:sz w:val="24"/>
          <w:szCs w:val="24"/>
          <w:lang w:val="es-ES" w:eastAsia="es-ES"/>
        </w:rPr>
      </w:pPr>
    </w:p>
    <w:p w:rsidR="000E1177" w:rsidRPr="00551ED5" w:rsidRDefault="000E1177" w:rsidP="000E1177">
      <w:pPr>
        <w:spacing w:after="0" w:line="240" w:lineRule="auto"/>
        <w:ind w:firstLine="708"/>
        <w:jc w:val="both"/>
        <w:rPr>
          <w:rFonts w:ascii="Cambria" w:eastAsia="Times New Roman" w:hAnsi="Cambria" w:cs="Arial"/>
          <w:sz w:val="24"/>
          <w:szCs w:val="24"/>
          <w:lang w:eastAsia="es-ES"/>
        </w:rPr>
      </w:pPr>
      <w:r w:rsidRPr="00551ED5">
        <w:rPr>
          <w:rFonts w:ascii="Cambria" w:eastAsia="Times New Roman" w:hAnsi="Cambria" w:cs="Arial"/>
          <w:b/>
          <w:sz w:val="24"/>
          <w:szCs w:val="24"/>
          <w:lang w:val="es-ES" w:eastAsia="es-ES"/>
        </w:rPr>
        <w:t>4.- Clausura.-</w:t>
      </w:r>
      <w:r w:rsidRPr="00551ED5">
        <w:rPr>
          <w:rFonts w:ascii="Cambria" w:eastAsia="Times New Roman" w:hAnsi="Cambria" w:cs="Arial"/>
          <w:sz w:val="24"/>
          <w:szCs w:val="24"/>
          <w:lang w:eastAsia="es-ES"/>
        </w:rPr>
        <w:t>No habiendo más asuntos que tratar se da por finaliz</w:t>
      </w:r>
      <w:r>
        <w:rPr>
          <w:rFonts w:ascii="Cambria" w:eastAsia="Times New Roman" w:hAnsi="Cambria" w:cs="Arial"/>
          <w:sz w:val="24"/>
          <w:szCs w:val="24"/>
          <w:lang w:eastAsia="es-ES"/>
        </w:rPr>
        <w:t xml:space="preserve">ada la presente siendo </w:t>
      </w:r>
      <w:r w:rsidR="00F9063E">
        <w:rPr>
          <w:rFonts w:ascii="Cambria" w:eastAsia="Times New Roman" w:hAnsi="Cambria" w:cs="Arial"/>
          <w:sz w:val="24"/>
          <w:szCs w:val="24"/>
          <w:lang w:eastAsia="es-ES"/>
        </w:rPr>
        <w:t>las 11:50 once</w:t>
      </w:r>
      <w:r>
        <w:rPr>
          <w:rFonts w:ascii="Cambria" w:eastAsia="Times New Roman" w:hAnsi="Cambria" w:cs="Arial"/>
          <w:sz w:val="24"/>
          <w:szCs w:val="24"/>
          <w:lang w:eastAsia="es-ES"/>
        </w:rPr>
        <w:t xml:space="preserve"> horas</w:t>
      </w:r>
      <w:r w:rsidRPr="00551ED5">
        <w:rPr>
          <w:rFonts w:ascii="Cambria" w:eastAsia="Times New Roman" w:hAnsi="Cambria" w:cs="Arial"/>
          <w:sz w:val="24"/>
          <w:szCs w:val="24"/>
          <w:lang w:eastAsia="es-ES"/>
        </w:rPr>
        <w:t xml:space="preserve"> </w:t>
      </w:r>
      <w:r>
        <w:rPr>
          <w:rFonts w:ascii="Cambria" w:eastAsia="Times New Roman" w:hAnsi="Cambria" w:cs="Arial"/>
          <w:sz w:val="24"/>
          <w:szCs w:val="24"/>
          <w:lang w:eastAsia="es-ES"/>
        </w:rPr>
        <w:t xml:space="preserve">con cincuenta minutos </w:t>
      </w:r>
      <w:r w:rsidRPr="00551ED5">
        <w:rPr>
          <w:rFonts w:ascii="Cambria" w:eastAsia="Times New Roman" w:hAnsi="Cambria" w:cs="Arial"/>
          <w:sz w:val="24"/>
          <w:szCs w:val="24"/>
          <w:lang w:eastAsia="es-ES"/>
        </w:rPr>
        <w:t>del mismo día firmando para constancia los que intervinieron.</w:t>
      </w:r>
    </w:p>
    <w:p w:rsidR="000E1177" w:rsidRDefault="000E1177" w:rsidP="000E1177">
      <w:pPr>
        <w:spacing w:after="0" w:line="240" w:lineRule="auto"/>
        <w:ind w:firstLine="708"/>
        <w:jc w:val="both"/>
        <w:rPr>
          <w:rFonts w:ascii="Cambria" w:eastAsia="Times New Roman" w:hAnsi="Cambria" w:cs="Arial"/>
          <w:sz w:val="24"/>
          <w:szCs w:val="24"/>
          <w:lang w:eastAsia="es-ES"/>
        </w:rPr>
      </w:pPr>
    </w:p>
    <w:p w:rsidR="009D27C3" w:rsidRPr="00551ED5" w:rsidRDefault="009D27C3" w:rsidP="000E1177">
      <w:pPr>
        <w:spacing w:after="0" w:line="240" w:lineRule="auto"/>
        <w:ind w:firstLine="708"/>
        <w:jc w:val="both"/>
        <w:rPr>
          <w:rFonts w:ascii="Cambria" w:eastAsia="Times New Roman" w:hAnsi="Cambria" w:cs="Arial"/>
          <w:sz w:val="24"/>
          <w:szCs w:val="24"/>
          <w:lang w:eastAsia="es-ES"/>
        </w:rPr>
      </w:pPr>
    </w:p>
    <w:p w:rsidR="000E1177" w:rsidRPr="00551ED5" w:rsidRDefault="000E1177" w:rsidP="000E1177">
      <w:pPr>
        <w:spacing w:after="0" w:line="240" w:lineRule="auto"/>
        <w:jc w:val="center"/>
        <w:rPr>
          <w:rFonts w:ascii="Cambria" w:eastAsia="Times New Roman" w:hAnsi="Cambria" w:cs="Arial"/>
          <w:b/>
          <w:sz w:val="24"/>
          <w:szCs w:val="24"/>
          <w:lang w:val="es-ES" w:eastAsia="es-MX"/>
        </w:rPr>
      </w:pPr>
      <w:r w:rsidRPr="00551ED5">
        <w:rPr>
          <w:rFonts w:ascii="Cambria" w:eastAsia="Times New Roman" w:hAnsi="Cambria" w:cs="Arial"/>
          <w:b/>
          <w:sz w:val="24"/>
          <w:szCs w:val="24"/>
          <w:lang w:val="es-ES" w:eastAsia="es-MX"/>
        </w:rPr>
        <w:t>A T E N T A M E N T E</w:t>
      </w:r>
    </w:p>
    <w:p w:rsidR="000E1177" w:rsidRPr="00551ED5" w:rsidRDefault="000E1177" w:rsidP="000E1177">
      <w:pPr>
        <w:spacing w:after="0" w:line="240" w:lineRule="auto"/>
        <w:jc w:val="center"/>
        <w:rPr>
          <w:rFonts w:ascii="Cambria" w:eastAsia="Times New Roman" w:hAnsi="Cambria" w:cs="Arial"/>
          <w:b/>
          <w:sz w:val="24"/>
          <w:szCs w:val="24"/>
          <w:lang w:val="es-ES" w:eastAsia="es-MX"/>
        </w:rPr>
      </w:pPr>
      <w:r w:rsidRPr="00551ED5">
        <w:rPr>
          <w:rFonts w:ascii="Cambria" w:eastAsia="Times New Roman" w:hAnsi="Cambria" w:cs="Arial"/>
          <w:b/>
          <w:sz w:val="24"/>
          <w:szCs w:val="24"/>
          <w:lang w:val="es-ES" w:eastAsia="es-MX"/>
        </w:rPr>
        <w:t xml:space="preserve">SUFRAGIO EFECTIVO. NO REELECCIÓN </w:t>
      </w:r>
    </w:p>
    <w:p w:rsidR="000E1177" w:rsidRPr="00551ED5" w:rsidRDefault="000E1177" w:rsidP="000E1177">
      <w:pPr>
        <w:spacing w:after="0" w:line="240" w:lineRule="auto"/>
        <w:jc w:val="center"/>
        <w:rPr>
          <w:rFonts w:ascii="Cambria" w:eastAsia="Times New Roman" w:hAnsi="Cambria" w:cs="Arial"/>
          <w:b/>
          <w:sz w:val="24"/>
          <w:szCs w:val="24"/>
          <w:lang w:val="es-ES" w:eastAsia="es-MX"/>
        </w:rPr>
      </w:pPr>
      <w:r w:rsidRPr="00551ED5">
        <w:rPr>
          <w:rFonts w:ascii="Cambria" w:eastAsia="Times New Roman" w:hAnsi="Cambria" w:cs="Arial"/>
          <w:b/>
          <w:sz w:val="24"/>
          <w:szCs w:val="24"/>
          <w:lang w:val="es-ES" w:eastAsia="es-MX"/>
        </w:rPr>
        <w:t>CD. GUZMAN, MUNICIPIO DE ZAPO</w:t>
      </w:r>
      <w:r w:rsidR="00FC5511">
        <w:rPr>
          <w:rFonts w:ascii="Cambria" w:eastAsia="Times New Roman" w:hAnsi="Cambria" w:cs="Arial"/>
          <w:b/>
          <w:sz w:val="24"/>
          <w:szCs w:val="24"/>
          <w:lang w:val="es-ES" w:eastAsia="es-MX"/>
        </w:rPr>
        <w:t>TLAN EL GRANDE, JALISCO, 08 DE NOVIEM</w:t>
      </w:r>
      <w:r>
        <w:rPr>
          <w:rFonts w:ascii="Cambria" w:eastAsia="Times New Roman" w:hAnsi="Cambria" w:cs="Arial"/>
          <w:b/>
          <w:sz w:val="24"/>
          <w:szCs w:val="24"/>
          <w:lang w:val="es-ES" w:eastAsia="es-MX"/>
        </w:rPr>
        <w:t>BRE</w:t>
      </w:r>
      <w:r w:rsidRPr="00551ED5">
        <w:rPr>
          <w:rFonts w:ascii="Cambria" w:eastAsia="Times New Roman" w:hAnsi="Cambria" w:cs="Arial"/>
          <w:b/>
          <w:sz w:val="24"/>
          <w:szCs w:val="24"/>
          <w:lang w:val="es-ES" w:eastAsia="es-MX"/>
        </w:rPr>
        <w:t xml:space="preserve"> DEL 2016</w:t>
      </w:r>
    </w:p>
    <w:p w:rsidR="000E1177" w:rsidRPr="00D25E57" w:rsidRDefault="000E1177" w:rsidP="000E1177">
      <w:pPr>
        <w:spacing w:after="200" w:line="276" w:lineRule="auto"/>
        <w:jc w:val="center"/>
        <w:rPr>
          <w:rFonts w:ascii="Cambria" w:eastAsia="Calibri" w:hAnsi="Cambria" w:cs="Arabic Typesetting"/>
          <w:b/>
          <w:i/>
          <w:sz w:val="24"/>
          <w:szCs w:val="24"/>
          <w:lang w:val="es-AR"/>
        </w:rPr>
      </w:pPr>
      <w:r w:rsidRPr="00551ED5">
        <w:rPr>
          <w:rFonts w:ascii="Cambria" w:eastAsia="Calibri" w:hAnsi="Cambria" w:cs="Arabic Typesetting"/>
          <w:b/>
          <w:i/>
          <w:sz w:val="24"/>
          <w:szCs w:val="24"/>
          <w:lang w:val="es-AR"/>
        </w:rPr>
        <w:t>“2016, Año del Centenario del Natalicio de la Internacional Compositora Consuelito Velázquez”</w:t>
      </w:r>
    </w:p>
    <w:p w:rsidR="000E1177" w:rsidRPr="00551ED5" w:rsidRDefault="000E1177" w:rsidP="000E1177">
      <w:pPr>
        <w:spacing w:after="0" w:line="276" w:lineRule="auto"/>
        <w:rPr>
          <w:rFonts w:ascii="Cambria" w:eastAsia="Calibri" w:hAnsi="Cambria" w:cs="Arial"/>
          <w:b/>
          <w:sz w:val="24"/>
          <w:szCs w:val="24"/>
        </w:rPr>
      </w:pPr>
    </w:p>
    <w:p w:rsidR="000E1177" w:rsidRPr="00317B72" w:rsidRDefault="000E1177" w:rsidP="000E1177">
      <w:pPr>
        <w:spacing w:after="0" w:line="276" w:lineRule="auto"/>
        <w:jc w:val="center"/>
        <w:rPr>
          <w:rFonts w:ascii="Cambria" w:eastAsia="Calibri" w:hAnsi="Cambria" w:cs="Times New Roman"/>
          <w:b/>
          <w:szCs w:val="24"/>
        </w:rPr>
      </w:pPr>
      <w:r w:rsidRPr="00317B72">
        <w:rPr>
          <w:rFonts w:ascii="Cambria" w:eastAsia="Calibri" w:hAnsi="Cambria" w:cs="Times New Roman"/>
          <w:b/>
          <w:szCs w:val="24"/>
        </w:rPr>
        <w:t xml:space="preserve">          J. JESÚS GUERRERO ZÚÑIGA</w:t>
      </w:r>
    </w:p>
    <w:p w:rsidR="000E1177" w:rsidRPr="00317B72" w:rsidRDefault="000E1177" w:rsidP="000E1177">
      <w:pPr>
        <w:spacing w:after="0" w:line="276" w:lineRule="auto"/>
        <w:jc w:val="center"/>
        <w:rPr>
          <w:rFonts w:ascii="Cambria" w:eastAsia="Calibri" w:hAnsi="Cambria" w:cs="Times New Roman"/>
          <w:sz w:val="20"/>
          <w:szCs w:val="24"/>
          <w:lang w:val="es-AR"/>
        </w:rPr>
      </w:pPr>
      <w:r w:rsidRPr="00317B72">
        <w:rPr>
          <w:rFonts w:ascii="Cambria" w:eastAsia="Calibri" w:hAnsi="Cambria" w:cs="Times New Roman"/>
          <w:sz w:val="20"/>
          <w:szCs w:val="24"/>
        </w:rPr>
        <w:t>Regidor Presidente</w:t>
      </w:r>
      <w:r w:rsidRPr="00317B72">
        <w:rPr>
          <w:rFonts w:ascii="Cambria" w:eastAsia="Calibri" w:hAnsi="Cambria" w:cs="Times New Roman"/>
          <w:sz w:val="20"/>
          <w:szCs w:val="24"/>
          <w:lang w:val="es-AR"/>
        </w:rPr>
        <w:t xml:space="preserve"> de la Comisión de Obras Públicas, Planeación Urbana y Regularización de la Tenencia de la Tierra y vocal de la Comisión de Hacienda Municipal y Patrimonio Municipal.</w:t>
      </w:r>
    </w:p>
    <w:p w:rsidR="000E1177" w:rsidRPr="00317B72" w:rsidRDefault="000E1177" w:rsidP="000E1177">
      <w:pPr>
        <w:spacing w:after="0" w:line="276" w:lineRule="auto"/>
        <w:rPr>
          <w:rFonts w:ascii="Cambria" w:eastAsia="Calibri" w:hAnsi="Cambria" w:cs="Times New Roman"/>
          <w:b/>
          <w:sz w:val="20"/>
          <w:lang w:val="es-AR"/>
        </w:rPr>
      </w:pPr>
    </w:p>
    <w:p w:rsidR="000E1177" w:rsidRPr="00317B72" w:rsidRDefault="000E1177" w:rsidP="000E1177">
      <w:pPr>
        <w:spacing w:after="0" w:line="240" w:lineRule="auto"/>
        <w:jc w:val="center"/>
        <w:rPr>
          <w:rFonts w:ascii="Cambria" w:eastAsia="Calibri" w:hAnsi="Cambria" w:cs="Times New Roman"/>
          <w:b/>
          <w:sz w:val="20"/>
        </w:rPr>
      </w:pPr>
    </w:p>
    <w:p w:rsidR="000E1177" w:rsidRPr="00317B72" w:rsidRDefault="000E1177" w:rsidP="000E1177">
      <w:pPr>
        <w:spacing w:after="0" w:line="240" w:lineRule="auto"/>
        <w:jc w:val="center"/>
        <w:rPr>
          <w:rFonts w:ascii="Cambria" w:eastAsia="Calibri" w:hAnsi="Cambria" w:cs="Times New Roman"/>
          <w:b/>
          <w:sz w:val="20"/>
        </w:rPr>
      </w:pPr>
    </w:p>
    <w:p w:rsidR="000E1177" w:rsidRPr="00317B72" w:rsidRDefault="000E1177" w:rsidP="000E1177">
      <w:pPr>
        <w:spacing w:after="0" w:line="240" w:lineRule="auto"/>
        <w:jc w:val="center"/>
        <w:rPr>
          <w:rFonts w:ascii="Cambria" w:eastAsia="Calibri" w:hAnsi="Cambria" w:cs="Times New Roman"/>
          <w:b/>
        </w:rPr>
      </w:pPr>
      <w:r w:rsidRPr="00317B72">
        <w:rPr>
          <w:rFonts w:ascii="Cambria" w:eastAsia="Calibri" w:hAnsi="Cambria" w:cs="Times New Roman"/>
          <w:b/>
        </w:rPr>
        <w:t>MARIA LUIS JUAN MORALES                            ROBERTO MENDOZA CÁRDENAS</w:t>
      </w:r>
    </w:p>
    <w:p w:rsidR="000E1177" w:rsidRPr="00317B72" w:rsidRDefault="000E1177" w:rsidP="000E1177">
      <w:pPr>
        <w:spacing w:after="0" w:line="240" w:lineRule="auto"/>
        <w:jc w:val="center"/>
        <w:rPr>
          <w:rFonts w:ascii="Cambria" w:eastAsia="Calibri" w:hAnsi="Cambria" w:cs="Times New Roman"/>
          <w:sz w:val="20"/>
        </w:rPr>
      </w:pPr>
      <w:r w:rsidRPr="00317B72">
        <w:rPr>
          <w:rFonts w:ascii="Cambria" w:eastAsia="Calibri" w:hAnsi="Cambria" w:cs="Times New Roman"/>
          <w:sz w:val="20"/>
        </w:rPr>
        <w:t xml:space="preserve">Regidor Vocal de la Comisión Edilicia       </w:t>
      </w:r>
      <w:r>
        <w:rPr>
          <w:rFonts w:ascii="Cambria" w:eastAsia="Calibri" w:hAnsi="Cambria" w:cs="Times New Roman"/>
          <w:sz w:val="20"/>
        </w:rPr>
        <w:t xml:space="preserve">                           </w:t>
      </w:r>
      <w:r w:rsidRPr="00317B72">
        <w:rPr>
          <w:rFonts w:ascii="Cambria" w:eastAsia="Calibri" w:hAnsi="Cambria" w:cs="Times New Roman"/>
          <w:sz w:val="20"/>
        </w:rPr>
        <w:t xml:space="preserve">Regidor Vocal de las Comisiones Edilicias de </w:t>
      </w:r>
    </w:p>
    <w:p w:rsidR="000E1177" w:rsidRPr="00317B72" w:rsidRDefault="000E1177" w:rsidP="000E1177">
      <w:pPr>
        <w:spacing w:after="0" w:line="240" w:lineRule="auto"/>
        <w:jc w:val="center"/>
        <w:rPr>
          <w:rFonts w:ascii="Cambria" w:eastAsia="Calibri" w:hAnsi="Cambria" w:cs="Times New Roman"/>
          <w:sz w:val="20"/>
        </w:rPr>
      </w:pPr>
      <w:r w:rsidRPr="00317B72">
        <w:rPr>
          <w:rFonts w:ascii="Cambria" w:eastAsia="Calibri" w:hAnsi="Cambria" w:cs="Times New Roman"/>
          <w:sz w:val="20"/>
        </w:rPr>
        <w:t xml:space="preserve">Obras Públicas, Planeación Urbana y              </w:t>
      </w:r>
      <w:r>
        <w:rPr>
          <w:rFonts w:ascii="Cambria" w:eastAsia="Calibri" w:hAnsi="Cambria" w:cs="Times New Roman"/>
          <w:sz w:val="20"/>
        </w:rPr>
        <w:t xml:space="preserve">               </w:t>
      </w:r>
      <w:r w:rsidRPr="00317B72">
        <w:rPr>
          <w:rFonts w:ascii="Cambria" w:eastAsia="Calibri" w:hAnsi="Cambria" w:cs="Times New Roman"/>
          <w:sz w:val="20"/>
        </w:rPr>
        <w:t xml:space="preserve">      Obras Públicas, Planeación Urbana y</w:t>
      </w:r>
    </w:p>
    <w:p w:rsidR="000E1177" w:rsidRPr="00317B72" w:rsidRDefault="000E1177" w:rsidP="000E1177">
      <w:pPr>
        <w:spacing w:after="0" w:line="240" w:lineRule="auto"/>
        <w:jc w:val="right"/>
        <w:rPr>
          <w:rFonts w:ascii="Cambria" w:eastAsia="Calibri" w:hAnsi="Cambria" w:cs="Times New Roman"/>
          <w:sz w:val="20"/>
        </w:rPr>
      </w:pPr>
      <w:r w:rsidRPr="00317B72">
        <w:rPr>
          <w:rFonts w:ascii="Cambria" w:eastAsia="Calibri" w:hAnsi="Cambria" w:cs="Times New Roman"/>
          <w:sz w:val="20"/>
        </w:rPr>
        <w:t xml:space="preserve">Regularización de la Tenencia de la Tierra.   </w:t>
      </w:r>
      <w:r>
        <w:rPr>
          <w:rFonts w:ascii="Cambria" w:eastAsia="Calibri" w:hAnsi="Cambria" w:cs="Times New Roman"/>
          <w:sz w:val="20"/>
        </w:rPr>
        <w:t xml:space="preserve"> </w:t>
      </w:r>
      <w:r w:rsidRPr="00317B72">
        <w:rPr>
          <w:rFonts w:ascii="Cambria" w:eastAsia="Calibri" w:hAnsi="Cambria" w:cs="Times New Roman"/>
          <w:sz w:val="20"/>
        </w:rPr>
        <w:t xml:space="preserve">    Regularización de la Tenencia de la</w:t>
      </w:r>
      <w:r>
        <w:rPr>
          <w:rFonts w:ascii="Cambria" w:eastAsia="Calibri" w:hAnsi="Cambria" w:cs="Times New Roman"/>
          <w:sz w:val="20"/>
        </w:rPr>
        <w:t xml:space="preserve"> Tierra; y Hacienda      </w:t>
      </w:r>
      <w:r w:rsidRPr="00317B72">
        <w:rPr>
          <w:rFonts w:ascii="Cambria" w:eastAsia="Calibri" w:hAnsi="Cambria" w:cs="Times New Roman"/>
          <w:sz w:val="20"/>
        </w:rPr>
        <w:t>Pública y Patrimonio Municipal</w:t>
      </w:r>
    </w:p>
    <w:p w:rsidR="000E1177" w:rsidRPr="00317B72" w:rsidRDefault="000E1177" w:rsidP="000E1177">
      <w:pPr>
        <w:spacing w:after="0" w:line="276" w:lineRule="auto"/>
        <w:rPr>
          <w:rFonts w:ascii="Cambria" w:eastAsia="Calibri" w:hAnsi="Cambria" w:cs="Times New Roman"/>
          <w:b/>
          <w:sz w:val="20"/>
        </w:rPr>
      </w:pPr>
    </w:p>
    <w:p w:rsidR="000E1177" w:rsidRPr="00317B72" w:rsidRDefault="000E1177" w:rsidP="000E1177">
      <w:pPr>
        <w:spacing w:after="200" w:line="276" w:lineRule="auto"/>
        <w:rPr>
          <w:rFonts w:ascii="Cambria" w:eastAsia="Calibri" w:hAnsi="Cambria" w:cs="Times New Roman"/>
        </w:rPr>
      </w:pPr>
    </w:p>
    <w:tbl>
      <w:tblPr>
        <w:tblW w:w="0" w:type="auto"/>
        <w:tblLook w:val="04A0" w:firstRow="1" w:lastRow="0" w:firstColumn="1" w:lastColumn="0" w:noHBand="0" w:noVBand="1"/>
      </w:tblPr>
      <w:tblGrid>
        <w:gridCol w:w="4451"/>
        <w:gridCol w:w="4387"/>
      </w:tblGrid>
      <w:tr w:rsidR="000E1177" w:rsidRPr="00317B72" w:rsidTr="00E37DFE">
        <w:tc>
          <w:tcPr>
            <w:tcW w:w="4560" w:type="dxa"/>
          </w:tcPr>
          <w:p w:rsidR="000E1177" w:rsidRPr="00317B72" w:rsidRDefault="000E1177" w:rsidP="00E37DFE">
            <w:pPr>
              <w:spacing w:after="0" w:line="240" w:lineRule="auto"/>
              <w:jc w:val="center"/>
              <w:rPr>
                <w:rFonts w:ascii="Cambria" w:eastAsia="Calibri" w:hAnsi="Cambria" w:cs="Times New Roman"/>
                <w:b/>
              </w:rPr>
            </w:pPr>
            <w:r w:rsidRPr="00317B72">
              <w:rPr>
                <w:rFonts w:ascii="Cambria" w:eastAsia="Calibri" w:hAnsi="Cambria" w:cs="Times New Roman"/>
                <w:b/>
              </w:rPr>
              <w:t>EDUARDO GÓNZALEZ</w:t>
            </w:r>
          </w:p>
          <w:p w:rsidR="000E1177" w:rsidRPr="00317B72" w:rsidRDefault="000E1177" w:rsidP="00E37DFE">
            <w:pPr>
              <w:spacing w:after="0" w:line="240" w:lineRule="auto"/>
              <w:jc w:val="center"/>
              <w:rPr>
                <w:rFonts w:ascii="Cambria" w:eastAsia="Calibri" w:hAnsi="Cambria" w:cs="Times New Roman"/>
                <w:b/>
                <w:sz w:val="20"/>
              </w:rPr>
            </w:pPr>
            <w:r w:rsidRPr="00317B72">
              <w:rPr>
                <w:rFonts w:ascii="Cambria" w:eastAsia="Calibri" w:hAnsi="Cambria" w:cs="Times New Roman"/>
                <w:sz w:val="20"/>
              </w:rPr>
              <w:t>Regidor Vocal de las Comisiones Edilicias de Obra Pública, Planeación Urbana y Regularización de la Tenencia de la Tierra; y Hacienda Pública y Patrimonio Municipal</w:t>
            </w:r>
            <w:r w:rsidRPr="00317B72">
              <w:rPr>
                <w:rFonts w:ascii="Cambria" w:eastAsia="Calibri" w:hAnsi="Cambria" w:cs="Times New Roman"/>
                <w:b/>
                <w:sz w:val="20"/>
              </w:rPr>
              <w:t>.</w:t>
            </w:r>
          </w:p>
          <w:p w:rsidR="000E1177" w:rsidRDefault="000E1177" w:rsidP="00E37DFE">
            <w:pPr>
              <w:spacing w:after="200" w:line="240" w:lineRule="auto"/>
              <w:rPr>
                <w:rFonts w:ascii="Cambria" w:eastAsia="Calibri" w:hAnsi="Cambria" w:cs="Times New Roman"/>
                <w:b/>
              </w:rPr>
            </w:pPr>
          </w:p>
          <w:p w:rsidR="000E1177" w:rsidRPr="00317B72" w:rsidRDefault="000E1177" w:rsidP="00E37DFE">
            <w:pPr>
              <w:spacing w:after="200" w:line="240" w:lineRule="auto"/>
              <w:rPr>
                <w:rFonts w:ascii="Cambria" w:eastAsia="Calibri" w:hAnsi="Cambria" w:cs="Times New Roman"/>
                <w:b/>
              </w:rPr>
            </w:pPr>
          </w:p>
          <w:p w:rsidR="000E1177" w:rsidRPr="00317B72" w:rsidRDefault="000E1177" w:rsidP="00E37DFE">
            <w:pPr>
              <w:spacing w:after="200" w:line="240" w:lineRule="auto"/>
              <w:jc w:val="center"/>
              <w:rPr>
                <w:rFonts w:ascii="Cambria" w:eastAsia="Calibri" w:hAnsi="Cambria" w:cs="Times New Roman"/>
                <w:b/>
              </w:rPr>
            </w:pPr>
            <w:r w:rsidRPr="00317B72">
              <w:rPr>
                <w:rFonts w:ascii="Cambria" w:eastAsia="Calibri" w:hAnsi="Cambria" w:cs="Times New Roman"/>
                <w:b/>
              </w:rPr>
              <w:t xml:space="preserve">LAURA ELENA MARTÍNEZ RUVALCABA </w:t>
            </w:r>
            <w:r w:rsidRPr="00317B72">
              <w:rPr>
                <w:rFonts w:ascii="Cambria" w:eastAsia="Calibri" w:hAnsi="Cambria" w:cs="Times New Roman"/>
                <w:sz w:val="20"/>
              </w:rPr>
              <w:t>Regidor Presidente de la Comisión Edilicia de Hacienda Pública y Patrimonio Municipal.</w:t>
            </w:r>
          </w:p>
        </w:tc>
        <w:tc>
          <w:tcPr>
            <w:tcW w:w="4494" w:type="dxa"/>
          </w:tcPr>
          <w:p w:rsidR="000E1177" w:rsidRPr="00317B72" w:rsidRDefault="000E1177" w:rsidP="00E37DFE">
            <w:pPr>
              <w:spacing w:after="0" w:line="240" w:lineRule="auto"/>
              <w:jc w:val="center"/>
              <w:rPr>
                <w:rFonts w:ascii="Cambria" w:eastAsia="Calibri" w:hAnsi="Cambria" w:cs="Times New Roman"/>
                <w:b/>
              </w:rPr>
            </w:pPr>
            <w:r w:rsidRPr="00317B72">
              <w:rPr>
                <w:rFonts w:ascii="Cambria" w:eastAsia="Calibri" w:hAnsi="Cambria" w:cs="Times New Roman"/>
                <w:b/>
              </w:rPr>
              <w:t>JOSE LUIS VILLALVAZO DE LA CRUZ</w:t>
            </w:r>
          </w:p>
          <w:p w:rsidR="000E1177" w:rsidRPr="00317B72" w:rsidRDefault="000E1177" w:rsidP="00E37DFE">
            <w:pPr>
              <w:spacing w:after="0" w:line="240" w:lineRule="auto"/>
              <w:jc w:val="center"/>
              <w:rPr>
                <w:rFonts w:ascii="Cambria" w:eastAsia="Calibri" w:hAnsi="Cambria" w:cs="Times New Roman"/>
                <w:b/>
                <w:sz w:val="20"/>
              </w:rPr>
            </w:pPr>
            <w:r w:rsidRPr="00317B72">
              <w:rPr>
                <w:rFonts w:ascii="Cambria" w:eastAsia="Calibri" w:hAnsi="Cambria" w:cs="Times New Roman"/>
                <w:sz w:val="20"/>
              </w:rPr>
              <w:t>Regidor Vocal de las Comisiones Edilicias de Obra Pública, Planeación Urbana y Regularización de la Tenencia de la Tierra; y Hacienda Pública y Patrimonio Municipal</w:t>
            </w:r>
            <w:r w:rsidRPr="00317B72">
              <w:rPr>
                <w:rFonts w:ascii="Cambria" w:eastAsia="Calibri" w:hAnsi="Cambria" w:cs="Times New Roman"/>
                <w:b/>
                <w:sz w:val="20"/>
              </w:rPr>
              <w:t>.</w:t>
            </w:r>
          </w:p>
          <w:p w:rsidR="000E1177" w:rsidRPr="00317B72" w:rsidRDefault="000E1177" w:rsidP="00E37DFE">
            <w:pPr>
              <w:spacing w:after="0" w:line="240" w:lineRule="auto"/>
              <w:rPr>
                <w:rFonts w:ascii="Cambria" w:eastAsia="Calibri" w:hAnsi="Cambria" w:cs="Times New Roman"/>
                <w:b/>
                <w:sz w:val="20"/>
              </w:rPr>
            </w:pPr>
          </w:p>
          <w:p w:rsidR="000E1177" w:rsidRPr="00317B72" w:rsidRDefault="000E1177" w:rsidP="00E37DFE">
            <w:pPr>
              <w:spacing w:after="0" w:line="240" w:lineRule="auto"/>
              <w:rPr>
                <w:rFonts w:ascii="Cambria" w:eastAsia="Calibri" w:hAnsi="Cambria" w:cs="Times New Roman"/>
                <w:b/>
              </w:rPr>
            </w:pPr>
          </w:p>
          <w:p w:rsidR="000E1177" w:rsidRDefault="000E1177" w:rsidP="00E37DFE">
            <w:pPr>
              <w:spacing w:after="0" w:line="240" w:lineRule="auto"/>
              <w:rPr>
                <w:rFonts w:ascii="Cambria" w:eastAsia="Calibri" w:hAnsi="Cambria" w:cs="Times New Roman"/>
                <w:b/>
              </w:rPr>
            </w:pPr>
          </w:p>
          <w:p w:rsidR="000E1177" w:rsidRDefault="000E1177" w:rsidP="00E37DFE">
            <w:pPr>
              <w:spacing w:after="0" w:line="240" w:lineRule="auto"/>
              <w:jc w:val="center"/>
              <w:rPr>
                <w:rFonts w:ascii="Cambria" w:eastAsia="Calibri" w:hAnsi="Cambria" w:cs="Times New Roman"/>
                <w:b/>
              </w:rPr>
            </w:pPr>
          </w:p>
          <w:p w:rsidR="00FC5511" w:rsidRPr="00317B72" w:rsidRDefault="00FC5511" w:rsidP="00E37DFE">
            <w:pPr>
              <w:spacing w:after="0" w:line="240" w:lineRule="auto"/>
              <w:jc w:val="center"/>
              <w:rPr>
                <w:rFonts w:ascii="Cambria" w:eastAsia="Calibri" w:hAnsi="Cambria" w:cs="Times New Roman"/>
                <w:b/>
              </w:rPr>
            </w:pPr>
          </w:p>
          <w:p w:rsidR="000E1177" w:rsidRPr="00317B72" w:rsidRDefault="000E1177" w:rsidP="00E37DFE">
            <w:pPr>
              <w:spacing w:after="0" w:line="240" w:lineRule="auto"/>
              <w:jc w:val="center"/>
              <w:rPr>
                <w:rFonts w:ascii="Cambria" w:eastAsia="Calibri" w:hAnsi="Cambria" w:cs="Times New Roman"/>
                <w:b/>
              </w:rPr>
            </w:pPr>
            <w:r w:rsidRPr="00317B72">
              <w:rPr>
                <w:rFonts w:ascii="Cambria" w:eastAsia="Calibri" w:hAnsi="Cambria" w:cs="Times New Roman"/>
                <w:b/>
              </w:rPr>
              <w:t>MATILDE ZEPEDA BAUTISTA</w:t>
            </w:r>
          </w:p>
          <w:p w:rsidR="000E1177" w:rsidRPr="00317B72" w:rsidRDefault="000E1177" w:rsidP="00E37DFE">
            <w:pPr>
              <w:spacing w:after="0" w:line="240" w:lineRule="auto"/>
              <w:jc w:val="center"/>
              <w:rPr>
                <w:rFonts w:ascii="Cambria" w:eastAsia="Calibri" w:hAnsi="Cambria" w:cs="Times New Roman"/>
                <w:b/>
              </w:rPr>
            </w:pPr>
            <w:r w:rsidRPr="00317B72">
              <w:rPr>
                <w:rFonts w:ascii="Cambria" w:eastAsia="Calibri" w:hAnsi="Cambria" w:cs="Times New Roman"/>
                <w:sz w:val="20"/>
              </w:rPr>
              <w:t>Regidor Vocal de la Comisión Edilicia de Hacienda Pública y Patrimonio Municipal.</w:t>
            </w:r>
          </w:p>
        </w:tc>
      </w:tr>
    </w:tbl>
    <w:p w:rsidR="000E1177" w:rsidRPr="00317B72" w:rsidRDefault="000E1177" w:rsidP="000E1177">
      <w:pPr>
        <w:spacing w:after="200" w:line="276" w:lineRule="auto"/>
        <w:rPr>
          <w:rFonts w:ascii="Cambria" w:eastAsia="Calibri" w:hAnsi="Cambria" w:cs="Times New Roman"/>
        </w:rPr>
      </w:pPr>
    </w:p>
    <w:p w:rsidR="000E1177" w:rsidRPr="00317B72" w:rsidRDefault="000E1177" w:rsidP="000E1177">
      <w:pPr>
        <w:spacing w:after="200" w:line="276" w:lineRule="auto"/>
        <w:rPr>
          <w:rFonts w:ascii="Cambria" w:eastAsia="Calibri" w:hAnsi="Cambria" w:cs="Times New Roman"/>
        </w:rPr>
      </w:pPr>
    </w:p>
    <w:p w:rsidR="000E1177" w:rsidRPr="00317B72" w:rsidRDefault="000E1177" w:rsidP="000E1177">
      <w:pPr>
        <w:spacing w:after="0" w:line="276" w:lineRule="auto"/>
        <w:jc w:val="center"/>
        <w:rPr>
          <w:rFonts w:ascii="Cambria" w:eastAsia="Calibri" w:hAnsi="Cambria" w:cs="Times New Roman"/>
          <w:b/>
        </w:rPr>
      </w:pPr>
      <w:r w:rsidRPr="00317B72">
        <w:rPr>
          <w:rFonts w:ascii="Cambria" w:eastAsia="Calibri" w:hAnsi="Cambria" w:cs="Times New Roman"/>
          <w:b/>
        </w:rPr>
        <w:t>BIOL. GUSTAVO LEAL DÍAZ</w:t>
      </w:r>
    </w:p>
    <w:p w:rsidR="000E1177" w:rsidRPr="0064661F" w:rsidRDefault="000E1177" w:rsidP="000E1177">
      <w:pPr>
        <w:spacing w:after="0" w:line="276" w:lineRule="auto"/>
        <w:jc w:val="center"/>
        <w:rPr>
          <w:rFonts w:ascii="Cambria" w:eastAsia="Calibri" w:hAnsi="Cambria" w:cs="Times New Roman"/>
          <w:iCs/>
          <w:sz w:val="20"/>
          <w:lang w:val="es-ES"/>
        </w:rPr>
      </w:pPr>
      <w:r w:rsidRPr="00317B72">
        <w:rPr>
          <w:rFonts w:ascii="Cambria" w:eastAsia="Calibri" w:hAnsi="Cambria" w:cs="Times New Roman"/>
          <w:sz w:val="20"/>
        </w:rPr>
        <w:t>Director de</w:t>
      </w:r>
      <w:r w:rsidRPr="00317B72">
        <w:rPr>
          <w:rFonts w:ascii="Cambria" w:eastAsia="Times New Roman" w:hAnsi="Cambria" w:cs="Arial"/>
          <w:b/>
          <w:iCs/>
          <w:sz w:val="20"/>
          <w:lang w:val="es-ES" w:eastAsia="es-ES"/>
        </w:rPr>
        <w:t xml:space="preserve"> </w:t>
      </w:r>
      <w:r w:rsidRPr="00317B72">
        <w:rPr>
          <w:rFonts w:ascii="Cambria" w:eastAsia="Calibri" w:hAnsi="Cambria" w:cs="Times New Roman"/>
          <w:iCs/>
          <w:sz w:val="20"/>
          <w:lang w:val="es-ES"/>
        </w:rPr>
        <w:t>Gestión De Programas, Coplademun</w:t>
      </w:r>
    </w:p>
    <w:p w:rsidR="000E1177" w:rsidRPr="00317B72" w:rsidRDefault="000E1177" w:rsidP="00F9063E">
      <w:pPr>
        <w:spacing w:after="0" w:line="276" w:lineRule="auto"/>
        <w:jc w:val="center"/>
        <w:rPr>
          <w:rFonts w:ascii="Cambria" w:eastAsia="Calibri" w:hAnsi="Cambria" w:cs="Times New Roman"/>
        </w:rPr>
      </w:pPr>
      <w:r w:rsidRPr="00317B72">
        <w:rPr>
          <w:rFonts w:ascii="Cambria" w:eastAsia="Calibri" w:hAnsi="Cambria" w:cs="Times New Roman"/>
          <w:sz w:val="20"/>
        </w:rPr>
        <w:t>Y vinculación con delegaciones</w:t>
      </w:r>
      <w:r w:rsidRPr="00317B72">
        <w:rPr>
          <w:rFonts w:ascii="Cambria" w:eastAsia="Calibri" w:hAnsi="Cambria" w:cs="Times New Roman"/>
        </w:rPr>
        <w:t>.</w:t>
      </w:r>
    </w:p>
    <w:p w:rsidR="000E1177" w:rsidRPr="00317B72" w:rsidRDefault="000E1177" w:rsidP="000E1177">
      <w:pPr>
        <w:spacing w:after="0" w:line="276" w:lineRule="auto"/>
        <w:rPr>
          <w:rFonts w:ascii="Cambria" w:eastAsia="Calibri" w:hAnsi="Cambria" w:cs="Times New Roman"/>
        </w:rPr>
      </w:pPr>
    </w:p>
    <w:p w:rsidR="000E1177" w:rsidRPr="00317B72" w:rsidRDefault="000E1177" w:rsidP="000E1177">
      <w:pPr>
        <w:spacing w:after="0" w:line="276" w:lineRule="auto"/>
        <w:rPr>
          <w:rFonts w:ascii="Cambria" w:eastAsia="Calibri" w:hAnsi="Cambria" w:cs="Times New Roman"/>
          <w:sz w:val="20"/>
          <w:szCs w:val="24"/>
        </w:rPr>
      </w:pPr>
      <w:r w:rsidRPr="00317B72">
        <w:rPr>
          <w:rFonts w:ascii="Cambria" w:eastAsia="Calibri" w:hAnsi="Cambria" w:cs="Times New Roman"/>
          <w:sz w:val="20"/>
          <w:szCs w:val="24"/>
        </w:rPr>
        <w:t>JJGZ/cego</w:t>
      </w:r>
    </w:p>
    <w:p w:rsidR="000E1177" w:rsidRPr="0064661F" w:rsidRDefault="000E1177" w:rsidP="000E1177">
      <w:pPr>
        <w:spacing w:after="0" w:line="276" w:lineRule="auto"/>
        <w:rPr>
          <w:rFonts w:ascii="Cambria" w:eastAsia="Calibri" w:hAnsi="Cambria" w:cs="Times New Roman"/>
          <w:sz w:val="20"/>
          <w:szCs w:val="24"/>
        </w:rPr>
      </w:pPr>
      <w:r w:rsidRPr="00317B72">
        <w:rPr>
          <w:rFonts w:ascii="Cambria" w:eastAsia="Calibri" w:hAnsi="Cambria" w:cs="Times New Roman"/>
          <w:sz w:val="20"/>
          <w:szCs w:val="24"/>
        </w:rPr>
        <w:t>C.p. Archivo</w:t>
      </w:r>
    </w:p>
    <w:p w:rsidR="001F2BBC" w:rsidRDefault="008505A2"/>
    <w:sectPr w:rsidR="001F2BBC" w:rsidSect="00E21E9A">
      <w:headerReference w:type="default" r:id="rId7"/>
      <w:pgSz w:w="12240" w:h="15840" w:code="1"/>
      <w:pgMar w:top="3119"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5A2" w:rsidRDefault="008505A2">
      <w:pPr>
        <w:spacing w:after="0" w:line="240" w:lineRule="auto"/>
      </w:pPr>
      <w:r>
        <w:separator/>
      </w:r>
    </w:p>
  </w:endnote>
  <w:endnote w:type="continuationSeparator" w:id="0">
    <w:p w:rsidR="008505A2" w:rsidRDefault="00850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5A2" w:rsidRDefault="008505A2">
      <w:pPr>
        <w:spacing w:after="0" w:line="240" w:lineRule="auto"/>
      </w:pPr>
      <w:r>
        <w:separator/>
      </w:r>
    </w:p>
  </w:footnote>
  <w:footnote w:type="continuationSeparator" w:id="0">
    <w:p w:rsidR="008505A2" w:rsidRDefault="008505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07581"/>
      <w:docPartObj>
        <w:docPartGallery w:val="Page Numbers (Top of Page)"/>
        <w:docPartUnique/>
      </w:docPartObj>
    </w:sdtPr>
    <w:sdtEndPr/>
    <w:sdtContent>
      <w:p w:rsidR="00962C23" w:rsidRDefault="00FC5511">
        <w:pPr>
          <w:pStyle w:val="Encabezado"/>
          <w:jc w:val="center"/>
        </w:pPr>
        <w:r>
          <w:fldChar w:fldCharType="begin"/>
        </w:r>
        <w:r>
          <w:instrText>PAGE   \* MERGEFORMAT</w:instrText>
        </w:r>
        <w:r>
          <w:fldChar w:fldCharType="separate"/>
        </w:r>
        <w:r w:rsidR="008505A2">
          <w:rPr>
            <w:noProof/>
          </w:rPr>
          <w:t>1</w:t>
        </w:r>
        <w:r>
          <w:fldChar w:fldCharType="end"/>
        </w:r>
      </w:p>
    </w:sdtContent>
  </w:sdt>
  <w:p w:rsidR="00962C23" w:rsidRDefault="008505A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A4430"/>
    <w:multiLevelType w:val="hybridMultilevel"/>
    <w:tmpl w:val="379495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35A6DCF"/>
    <w:multiLevelType w:val="hybridMultilevel"/>
    <w:tmpl w:val="6B0AE4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177"/>
    <w:rsid w:val="000E1177"/>
    <w:rsid w:val="008505A2"/>
    <w:rsid w:val="009D27C3"/>
    <w:rsid w:val="00C31212"/>
    <w:rsid w:val="00F87A8B"/>
    <w:rsid w:val="00F9063E"/>
    <w:rsid w:val="00FC55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39C14-5945-4DEE-B167-639F0FDF2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1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E11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E1177"/>
  </w:style>
  <w:style w:type="table" w:styleId="Tablaconcuadrcula">
    <w:name w:val="Table Grid"/>
    <w:basedOn w:val="Tablanormal"/>
    <w:uiPriority w:val="59"/>
    <w:rsid w:val="000E1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E11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2483</Words>
  <Characters>13661</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2017-02-02T19:56:00Z</dcterms:created>
  <dcterms:modified xsi:type="dcterms:W3CDTF">2017-02-03T00:07:00Z</dcterms:modified>
</cp:coreProperties>
</file>