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7A8" w:rsidRDefault="00134CB3" w:rsidP="00D733E9">
      <w:pPr>
        <w:jc w:val="both"/>
        <w:rPr>
          <w:rFonts w:ascii="Arial" w:hAnsi="Arial" w:cs="Arial"/>
          <w:sz w:val="24"/>
          <w:szCs w:val="24"/>
        </w:rPr>
      </w:pPr>
      <w:r w:rsidRPr="00BE37A8">
        <w:rPr>
          <w:rFonts w:ascii="Arial" w:hAnsi="Arial" w:cs="Arial"/>
          <w:sz w:val="24"/>
          <w:szCs w:val="24"/>
        </w:rPr>
        <w:t xml:space="preserve"> HONORABLE AYUNTAMIENTO CONSTITUCIONAL</w:t>
      </w:r>
    </w:p>
    <w:p w:rsidR="00BE37A8" w:rsidRDefault="00134CB3" w:rsidP="00D733E9">
      <w:pPr>
        <w:jc w:val="both"/>
        <w:rPr>
          <w:rFonts w:ascii="Arial" w:hAnsi="Arial" w:cs="Arial"/>
          <w:sz w:val="24"/>
          <w:szCs w:val="24"/>
        </w:rPr>
      </w:pPr>
      <w:r w:rsidRPr="00BE37A8">
        <w:rPr>
          <w:rFonts w:ascii="Arial" w:hAnsi="Arial" w:cs="Arial"/>
          <w:sz w:val="24"/>
          <w:szCs w:val="24"/>
        </w:rPr>
        <w:t xml:space="preserve"> DE ZAPOTLÁN EL GRANDE, JALISCO. </w:t>
      </w:r>
    </w:p>
    <w:p w:rsidR="00BE37A8" w:rsidRDefault="00134CB3" w:rsidP="00D733E9">
      <w:pPr>
        <w:jc w:val="both"/>
        <w:rPr>
          <w:rFonts w:ascii="Arial" w:hAnsi="Arial" w:cs="Arial"/>
          <w:sz w:val="24"/>
          <w:szCs w:val="24"/>
        </w:rPr>
      </w:pPr>
      <w:r w:rsidRPr="00BE37A8">
        <w:rPr>
          <w:rFonts w:ascii="Arial" w:hAnsi="Arial" w:cs="Arial"/>
          <w:sz w:val="24"/>
          <w:szCs w:val="24"/>
        </w:rPr>
        <w:t>PRESENTE</w:t>
      </w:r>
      <w:r w:rsidR="00BE37A8">
        <w:rPr>
          <w:rFonts w:ascii="Arial" w:hAnsi="Arial" w:cs="Arial"/>
          <w:sz w:val="24"/>
          <w:szCs w:val="24"/>
        </w:rPr>
        <w:t>:</w:t>
      </w:r>
    </w:p>
    <w:p w:rsidR="00F014E9" w:rsidRDefault="00BE37A8" w:rsidP="00D733E9">
      <w:pPr>
        <w:jc w:val="both"/>
        <w:rPr>
          <w:rFonts w:ascii="Arial" w:hAnsi="Arial" w:cs="Arial"/>
          <w:sz w:val="24"/>
          <w:szCs w:val="24"/>
        </w:rPr>
      </w:pPr>
      <w:r>
        <w:rPr>
          <w:rFonts w:ascii="Arial" w:hAnsi="Arial" w:cs="Arial"/>
          <w:sz w:val="24"/>
          <w:szCs w:val="24"/>
        </w:rPr>
        <w:t xml:space="preserve"> Quienes motivan y suscriben C. JUAN MANUEL FIGUEROA BARAJAS, C. GENARO SOLANO VILLALVAZO, C. MARTHA GRACIELA VILLANUEVA ZALAPA</w:t>
      </w:r>
      <w:r w:rsidR="00134CB3" w:rsidRPr="00BE37A8">
        <w:rPr>
          <w:rFonts w:ascii="Arial" w:hAnsi="Arial" w:cs="Arial"/>
          <w:sz w:val="24"/>
          <w:szCs w:val="24"/>
        </w:rPr>
        <w:t>,</w:t>
      </w:r>
      <w:r>
        <w:rPr>
          <w:rFonts w:ascii="Arial" w:hAnsi="Arial" w:cs="Arial"/>
          <w:sz w:val="24"/>
          <w:szCs w:val="24"/>
        </w:rPr>
        <w:t xml:space="preserve"> C. LAURA ELENA MARTINEZ RUVALCABA, C. J. JESUS GUERRERO ZUÑIGA, EDUARDO GONZALEZ,</w:t>
      </w:r>
      <w:r w:rsidR="005C4A31">
        <w:rPr>
          <w:rFonts w:ascii="Arial" w:hAnsi="Arial" w:cs="Arial"/>
          <w:sz w:val="24"/>
          <w:szCs w:val="24"/>
        </w:rPr>
        <w:t xml:space="preserve"> C. MATILDE ZEPEDA BAUTISTA, ARQ. ADRIANA ESPERANZA CHAVEZ ROMERO</w:t>
      </w:r>
      <w:r>
        <w:rPr>
          <w:rFonts w:ascii="Arial" w:hAnsi="Arial" w:cs="Arial"/>
          <w:sz w:val="24"/>
          <w:szCs w:val="24"/>
        </w:rPr>
        <w:t xml:space="preserve">, </w:t>
      </w:r>
      <w:r w:rsidR="00134CB3" w:rsidRPr="00BE37A8">
        <w:rPr>
          <w:rFonts w:ascii="Arial" w:hAnsi="Arial" w:cs="Arial"/>
          <w:sz w:val="24"/>
          <w:szCs w:val="24"/>
        </w:rPr>
        <w:t>en nuestro carácter de Regidores Integrantes de la  Comisión Edilicia Permanente de</w:t>
      </w:r>
      <w:r>
        <w:rPr>
          <w:rFonts w:ascii="Arial" w:hAnsi="Arial" w:cs="Arial"/>
          <w:sz w:val="24"/>
          <w:szCs w:val="24"/>
        </w:rPr>
        <w:t xml:space="preserve"> Cultura, Educación y Festividades Cívicas y de </w:t>
      </w:r>
      <w:r w:rsidR="00134CB3" w:rsidRPr="00BE37A8">
        <w:rPr>
          <w:rFonts w:ascii="Arial" w:hAnsi="Arial" w:cs="Arial"/>
          <w:sz w:val="24"/>
          <w:szCs w:val="24"/>
        </w:rPr>
        <w:t xml:space="preserve"> Hacienda Pública y del Patrimonio Municipal </w:t>
      </w:r>
      <w:r>
        <w:rPr>
          <w:rFonts w:ascii="Arial" w:hAnsi="Arial" w:cs="Arial"/>
          <w:sz w:val="24"/>
          <w:szCs w:val="24"/>
        </w:rPr>
        <w:t xml:space="preserve">respectivamente </w:t>
      </w:r>
      <w:r w:rsidR="00134CB3" w:rsidRPr="00BE37A8">
        <w:rPr>
          <w:rFonts w:ascii="Arial" w:hAnsi="Arial" w:cs="Arial"/>
          <w:sz w:val="24"/>
          <w:szCs w:val="24"/>
        </w:rPr>
        <w:t>del H. Ayuntamiento Constitucional de Zapotlán el Grande, Jalisco,  con fundamento en los artículos 115 constitucional fracción I y II, 1,2,3,73,77,85 fracción IV y demás relativos de la Constitución Política del Estado de Jalisco, 1,2,3,4 punto número 25, artículos 5,10,27,29,30,34,35,37,41,47,49,50 de la Ley de Gobierno y la Administración Pública Municipal para el Estado de Jalisco y sus Municipios, así como lo normado en los artículos 40, 47, 60, 87, 92, 99, 104 al 109 y demás relativos y aplicables  del Reglamento Interior del Ayuntamiento de Zapotlán el Grande, Jalisco; al amparo de lo dispuesto, presentamos a la consideración de este Ple</w:t>
      </w:r>
      <w:r>
        <w:rPr>
          <w:rFonts w:ascii="Arial" w:hAnsi="Arial" w:cs="Arial"/>
          <w:sz w:val="24"/>
          <w:szCs w:val="24"/>
        </w:rPr>
        <w:t xml:space="preserve">no, </w:t>
      </w:r>
      <w:r w:rsidRPr="002B2537">
        <w:rPr>
          <w:rFonts w:ascii="Arial" w:hAnsi="Arial" w:cs="Arial"/>
          <w:b/>
          <w:sz w:val="24"/>
          <w:szCs w:val="24"/>
        </w:rPr>
        <w:t xml:space="preserve">DICTAMEN QUE </w:t>
      </w:r>
      <w:r w:rsidR="00E11F59">
        <w:rPr>
          <w:rFonts w:ascii="Arial" w:hAnsi="Arial" w:cs="Arial"/>
          <w:b/>
          <w:sz w:val="24"/>
          <w:szCs w:val="24"/>
        </w:rPr>
        <w:t xml:space="preserve">PROPONE LA </w:t>
      </w:r>
      <w:r w:rsidRPr="002B2537">
        <w:rPr>
          <w:rFonts w:ascii="Arial" w:hAnsi="Arial" w:cs="Arial"/>
          <w:b/>
          <w:sz w:val="24"/>
          <w:szCs w:val="24"/>
        </w:rPr>
        <w:t>AUTORIZA</w:t>
      </w:r>
      <w:r w:rsidR="00E11F59">
        <w:rPr>
          <w:rFonts w:ascii="Arial" w:hAnsi="Arial" w:cs="Arial"/>
          <w:b/>
          <w:sz w:val="24"/>
          <w:szCs w:val="24"/>
        </w:rPr>
        <w:t>CIÓN</w:t>
      </w:r>
      <w:r w:rsidR="005C4A31">
        <w:rPr>
          <w:rFonts w:ascii="Arial" w:hAnsi="Arial" w:cs="Arial"/>
          <w:b/>
          <w:sz w:val="24"/>
          <w:szCs w:val="24"/>
        </w:rPr>
        <w:t xml:space="preserve"> DEL CONVENIO DE COORDINACIÓN CON LA SECRETARIA DE CULTURA, ASI COMO LA </w:t>
      </w:r>
      <w:r w:rsidR="00134CB3" w:rsidRPr="002B2537">
        <w:rPr>
          <w:rFonts w:ascii="Arial" w:hAnsi="Arial" w:cs="Arial"/>
          <w:b/>
          <w:sz w:val="24"/>
          <w:szCs w:val="24"/>
        </w:rPr>
        <w:t>AMPLIACION DE LA PARTIDA PRESUPUESTARIA</w:t>
      </w:r>
      <w:r w:rsidRPr="002B2537">
        <w:rPr>
          <w:rFonts w:ascii="Arial" w:hAnsi="Arial" w:cs="Arial"/>
          <w:b/>
          <w:sz w:val="24"/>
          <w:szCs w:val="24"/>
        </w:rPr>
        <w:t xml:space="preserve"> 3802 DESTINADA A FESTIVAL DE LA CIUDAD</w:t>
      </w:r>
      <w:r w:rsidR="00134CB3" w:rsidRPr="002B2537">
        <w:rPr>
          <w:rFonts w:ascii="Arial" w:hAnsi="Arial" w:cs="Arial"/>
          <w:b/>
          <w:sz w:val="24"/>
          <w:szCs w:val="24"/>
        </w:rPr>
        <w:t xml:space="preserve">, PARA </w:t>
      </w:r>
      <w:r w:rsidRPr="002B2537">
        <w:rPr>
          <w:rFonts w:ascii="Arial" w:hAnsi="Arial" w:cs="Arial"/>
          <w:b/>
          <w:sz w:val="24"/>
          <w:szCs w:val="24"/>
        </w:rPr>
        <w:t>CUMPLIR CON EL REQU</w:t>
      </w:r>
      <w:r w:rsidR="003E6CBA" w:rsidRPr="002B2537">
        <w:rPr>
          <w:rFonts w:ascii="Arial" w:hAnsi="Arial" w:cs="Arial"/>
          <w:b/>
          <w:sz w:val="24"/>
          <w:szCs w:val="24"/>
        </w:rPr>
        <w:t>I</w:t>
      </w:r>
      <w:r w:rsidRPr="002B2537">
        <w:rPr>
          <w:rFonts w:ascii="Arial" w:hAnsi="Arial" w:cs="Arial"/>
          <w:b/>
          <w:sz w:val="24"/>
          <w:szCs w:val="24"/>
        </w:rPr>
        <w:t>SITO</w:t>
      </w:r>
      <w:r w:rsidR="00524D46" w:rsidRPr="002B2537">
        <w:rPr>
          <w:rFonts w:ascii="Arial" w:hAnsi="Arial" w:cs="Arial"/>
          <w:b/>
          <w:sz w:val="24"/>
          <w:szCs w:val="24"/>
        </w:rPr>
        <w:t xml:space="preserve"> DE SUBSIDIO A COINVERSION PARA FESTIVALES CULTURALES</w:t>
      </w:r>
      <w:r w:rsidR="00855527" w:rsidRPr="002B2537">
        <w:rPr>
          <w:rFonts w:ascii="Arial" w:hAnsi="Arial" w:cs="Arial"/>
          <w:b/>
          <w:sz w:val="24"/>
          <w:szCs w:val="24"/>
        </w:rPr>
        <w:t xml:space="preserve"> </w:t>
      </w:r>
      <w:r w:rsidR="006716D7" w:rsidRPr="002B2537">
        <w:rPr>
          <w:rFonts w:ascii="Arial" w:hAnsi="Arial" w:cs="Arial"/>
          <w:b/>
          <w:sz w:val="24"/>
          <w:szCs w:val="24"/>
        </w:rPr>
        <w:t>2017</w:t>
      </w:r>
      <w:r w:rsidR="0094655F">
        <w:rPr>
          <w:rFonts w:ascii="Arial" w:hAnsi="Arial" w:cs="Arial"/>
          <w:sz w:val="24"/>
          <w:szCs w:val="24"/>
        </w:rPr>
        <w:t xml:space="preserve"> </w:t>
      </w:r>
      <w:r w:rsidR="00134CB3" w:rsidRPr="00BE37A8">
        <w:rPr>
          <w:rFonts w:ascii="Arial" w:hAnsi="Arial" w:cs="Arial"/>
          <w:sz w:val="24"/>
          <w:szCs w:val="24"/>
        </w:rPr>
        <w:t>de conformidad con los siguientes</w:t>
      </w:r>
    </w:p>
    <w:p w:rsidR="00F014E9" w:rsidRDefault="00134CB3" w:rsidP="00F014E9">
      <w:pPr>
        <w:jc w:val="center"/>
        <w:rPr>
          <w:rFonts w:ascii="Arial" w:hAnsi="Arial" w:cs="Arial"/>
          <w:sz w:val="24"/>
          <w:szCs w:val="24"/>
        </w:rPr>
      </w:pPr>
      <w:r w:rsidRPr="00BE37A8">
        <w:rPr>
          <w:rFonts w:ascii="Arial" w:hAnsi="Arial" w:cs="Arial"/>
          <w:sz w:val="24"/>
          <w:szCs w:val="24"/>
        </w:rPr>
        <w:t>ANTECEDENTES:</w:t>
      </w:r>
    </w:p>
    <w:p w:rsidR="00F014E9" w:rsidRDefault="00134CB3" w:rsidP="00D733E9">
      <w:pPr>
        <w:jc w:val="both"/>
        <w:rPr>
          <w:rFonts w:ascii="Arial" w:hAnsi="Arial" w:cs="Arial"/>
          <w:sz w:val="24"/>
          <w:szCs w:val="24"/>
        </w:rPr>
      </w:pPr>
      <w:r w:rsidRPr="00BE37A8">
        <w:rPr>
          <w:rFonts w:ascii="Arial" w:hAnsi="Arial" w:cs="Arial"/>
          <w:sz w:val="24"/>
          <w:szCs w:val="24"/>
        </w:rPr>
        <w:t xml:space="preserve"> I.-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rsidR="00F014E9" w:rsidRDefault="00134CB3" w:rsidP="00D733E9">
      <w:pPr>
        <w:jc w:val="both"/>
        <w:rPr>
          <w:rFonts w:ascii="Arial" w:hAnsi="Arial" w:cs="Arial"/>
          <w:sz w:val="24"/>
          <w:szCs w:val="24"/>
        </w:rPr>
      </w:pPr>
      <w:r w:rsidRPr="00BE37A8">
        <w:rPr>
          <w:rFonts w:ascii="Arial" w:hAnsi="Arial" w:cs="Arial"/>
          <w:sz w:val="24"/>
          <w:szCs w:val="24"/>
        </w:rPr>
        <w:lastRenderedPageBreak/>
        <w:t xml:space="preserve">II.- Nuestra Carta Magna en el numeral 115, establece que cada municipio será gobernado por un Ayuntamiento, investido de personalidad Jurídica y patrimonio propio, administrando libremente su Hacienda, que la Ley de Gobierno y la Administración Pública del Estado de Jalisco en sus artículos 2, 37, 38, y relativos establece al Municipio como nivel de Gobierno, base de la organización política y Administrativa y de la división territorial del Estado de Jalisco, con personalidad jurídica y patrimonio propio, así como los Artículos relativos de la Ley de Hacienda Pública Municipal del Estado. </w:t>
      </w:r>
    </w:p>
    <w:p w:rsidR="008346CD" w:rsidRPr="008346CD" w:rsidRDefault="00134CB3" w:rsidP="008346CD">
      <w:pPr>
        <w:jc w:val="both"/>
        <w:rPr>
          <w:rFonts w:ascii="Arial" w:hAnsi="Arial" w:cs="Arial"/>
          <w:sz w:val="24"/>
          <w:szCs w:val="24"/>
        </w:rPr>
      </w:pPr>
      <w:r w:rsidRPr="00BE37A8">
        <w:rPr>
          <w:rFonts w:ascii="Arial" w:hAnsi="Arial" w:cs="Arial"/>
          <w:sz w:val="24"/>
          <w:szCs w:val="24"/>
        </w:rPr>
        <w:t>III.-</w:t>
      </w:r>
      <w:r w:rsidR="008346CD" w:rsidRPr="008346CD">
        <w:t xml:space="preserve"> </w:t>
      </w:r>
      <w:r w:rsidR="008346CD" w:rsidRPr="008346CD">
        <w:rPr>
          <w:rFonts w:ascii="Arial" w:hAnsi="Arial" w:cs="Arial"/>
          <w:sz w:val="24"/>
          <w:szCs w:val="24"/>
        </w:rPr>
        <w:t xml:space="preserve">La Secretaría de Cultura, con el objeto de estimular la promoción y difusión del arte y la cultura en nuestro país y con fundamento en lo dispuesto en los artículos 74 y 75 de la Ley Federal de Presupuesto y Responsabilidad Hacendaria y a lo dispuesto en los artículos 2, 26 así como 41 Bis de la Ley Orgánica de la Administración Pública Federal, publicado en el Diario Oficial de la Federación el 17 </w:t>
      </w:r>
      <w:r w:rsidR="008346CD">
        <w:rPr>
          <w:rFonts w:ascii="Arial" w:hAnsi="Arial" w:cs="Arial"/>
          <w:sz w:val="24"/>
          <w:szCs w:val="24"/>
        </w:rPr>
        <w:t>de diciembre de 2015, convoco a:</w:t>
      </w:r>
      <w:r w:rsidR="008346CD" w:rsidRPr="008346CD">
        <w:rPr>
          <w:rFonts w:ascii="Arial" w:hAnsi="Arial" w:cs="Arial"/>
          <w:sz w:val="24"/>
          <w:szCs w:val="24"/>
        </w:rPr>
        <w:t xml:space="preserve"> Institutos, Consejos Estata</w:t>
      </w:r>
      <w:r w:rsidR="008346CD">
        <w:rPr>
          <w:rFonts w:ascii="Arial" w:hAnsi="Arial" w:cs="Arial"/>
          <w:sz w:val="24"/>
          <w:szCs w:val="24"/>
        </w:rPr>
        <w:t xml:space="preserve">les y Secretarías de Cultura, </w:t>
      </w:r>
      <w:r w:rsidR="008346CD" w:rsidRPr="008346CD">
        <w:rPr>
          <w:rFonts w:ascii="Arial" w:hAnsi="Arial" w:cs="Arial"/>
          <w:sz w:val="24"/>
          <w:szCs w:val="24"/>
        </w:rPr>
        <w:t xml:space="preserve">Gobiernos Municipales o Direcciones de Cultura Municipales con </w:t>
      </w:r>
      <w:r w:rsidR="008346CD">
        <w:rPr>
          <w:rFonts w:ascii="Arial" w:hAnsi="Arial" w:cs="Arial"/>
          <w:sz w:val="24"/>
          <w:szCs w:val="24"/>
        </w:rPr>
        <w:t xml:space="preserve">personalidad jurídica propia, </w:t>
      </w:r>
      <w:r w:rsidR="008346CD" w:rsidRPr="008346CD">
        <w:rPr>
          <w:rFonts w:ascii="Arial" w:hAnsi="Arial" w:cs="Arial"/>
          <w:sz w:val="24"/>
          <w:szCs w:val="24"/>
        </w:rPr>
        <w:t>Universidades Públicas Estatales.</w:t>
      </w:r>
    </w:p>
    <w:p w:rsidR="008346CD" w:rsidRDefault="008346CD" w:rsidP="008346CD">
      <w:pPr>
        <w:jc w:val="both"/>
        <w:rPr>
          <w:rFonts w:ascii="Arial" w:hAnsi="Arial" w:cs="Arial"/>
          <w:sz w:val="24"/>
          <w:szCs w:val="24"/>
        </w:rPr>
      </w:pPr>
      <w:r w:rsidRPr="008346CD">
        <w:rPr>
          <w:rFonts w:ascii="Arial" w:hAnsi="Arial" w:cs="Arial"/>
          <w:sz w:val="24"/>
          <w:szCs w:val="24"/>
        </w:rPr>
        <w:t xml:space="preserve">A presentar proyectos de coinversión, para la realización de festivales culturales y artísticos, que tengan como finalidad programación incluyente que contemple manifestaciones artísticas de especialidades escénicas (Teatro, Circo, Títeres, Cabaret, Danza, Música, etc.), que preserven, promuevan y estimulen el disfrute y la cultura en nuestro país durante el presente ejercicio presupuestal, y que se desarrollen entre el 23 de mayo y hasta el 15 de diciembre de </w:t>
      </w:r>
      <w:r w:rsidR="006716D7">
        <w:rPr>
          <w:rFonts w:ascii="Arial" w:hAnsi="Arial" w:cs="Arial"/>
          <w:sz w:val="24"/>
          <w:szCs w:val="24"/>
        </w:rPr>
        <w:t>2017</w:t>
      </w:r>
      <w:r>
        <w:rPr>
          <w:rFonts w:ascii="Arial" w:hAnsi="Arial" w:cs="Arial"/>
          <w:sz w:val="24"/>
          <w:szCs w:val="24"/>
        </w:rPr>
        <w:t>.</w:t>
      </w:r>
    </w:p>
    <w:p w:rsidR="00F014E9" w:rsidRPr="00E11F59" w:rsidRDefault="008346CD" w:rsidP="00D733E9">
      <w:pPr>
        <w:jc w:val="both"/>
        <w:rPr>
          <w:rFonts w:ascii="Arial" w:hAnsi="Arial" w:cs="Arial"/>
          <w:sz w:val="24"/>
          <w:szCs w:val="24"/>
        </w:rPr>
      </w:pPr>
      <w:r>
        <w:rPr>
          <w:rFonts w:ascii="Arial" w:hAnsi="Arial" w:cs="Arial"/>
          <w:sz w:val="24"/>
          <w:szCs w:val="24"/>
        </w:rPr>
        <w:t xml:space="preserve">IV.- </w:t>
      </w:r>
      <w:r w:rsidR="00E42060">
        <w:rPr>
          <w:rFonts w:ascii="Arial" w:hAnsi="Arial" w:cs="Arial"/>
          <w:sz w:val="24"/>
          <w:szCs w:val="24"/>
        </w:rPr>
        <w:t xml:space="preserve">A través </w:t>
      </w:r>
      <w:r w:rsidR="006E7665">
        <w:rPr>
          <w:rFonts w:ascii="Arial" w:hAnsi="Arial" w:cs="Arial"/>
          <w:sz w:val="24"/>
          <w:szCs w:val="24"/>
        </w:rPr>
        <w:t xml:space="preserve">de la Jefatura de Cultura se presentó proyecto para participar en dicha convocatoria, resultando </w:t>
      </w:r>
      <w:r w:rsidR="00333996">
        <w:rPr>
          <w:rFonts w:ascii="Arial" w:hAnsi="Arial" w:cs="Arial"/>
          <w:sz w:val="24"/>
          <w:szCs w:val="24"/>
        </w:rPr>
        <w:t xml:space="preserve">beneficiado el Ayuntamiento </w:t>
      </w:r>
      <w:r w:rsidR="006E7665">
        <w:rPr>
          <w:rFonts w:ascii="Arial" w:hAnsi="Arial" w:cs="Arial"/>
          <w:sz w:val="24"/>
          <w:szCs w:val="24"/>
        </w:rPr>
        <w:t xml:space="preserve">de Zapotlán el </w:t>
      </w:r>
      <w:r w:rsidR="00DB7026">
        <w:rPr>
          <w:rFonts w:ascii="Arial" w:hAnsi="Arial" w:cs="Arial"/>
          <w:sz w:val="24"/>
          <w:szCs w:val="24"/>
        </w:rPr>
        <w:t xml:space="preserve">Grande; Jalisco; </w:t>
      </w:r>
      <w:r w:rsidR="00175040">
        <w:rPr>
          <w:rFonts w:ascii="Arial" w:hAnsi="Arial" w:cs="Arial"/>
          <w:sz w:val="24"/>
          <w:szCs w:val="24"/>
        </w:rPr>
        <w:t>autorizando la Secretaria de Cultura</w:t>
      </w:r>
      <w:r w:rsidR="0010257E">
        <w:rPr>
          <w:rFonts w:ascii="Arial" w:hAnsi="Arial" w:cs="Arial"/>
          <w:sz w:val="24"/>
          <w:szCs w:val="24"/>
        </w:rPr>
        <w:t xml:space="preserve"> </w:t>
      </w:r>
      <w:r w:rsidR="00A6445B">
        <w:rPr>
          <w:rFonts w:ascii="Arial" w:hAnsi="Arial" w:cs="Arial"/>
          <w:sz w:val="24"/>
          <w:szCs w:val="24"/>
        </w:rPr>
        <w:t xml:space="preserve">Federal, </w:t>
      </w:r>
      <w:r w:rsidR="0010257E">
        <w:rPr>
          <w:rFonts w:ascii="Arial" w:hAnsi="Arial" w:cs="Arial"/>
          <w:sz w:val="24"/>
          <w:szCs w:val="24"/>
        </w:rPr>
        <w:t xml:space="preserve">subsidio por la cantidad de </w:t>
      </w:r>
      <w:r w:rsidR="006716D7">
        <w:rPr>
          <w:rFonts w:ascii="Arial" w:hAnsi="Arial" w:cs="Arial"/>
          <w:sz w:val="24"/>
          <w:szCs w:val="24"/>
        </w:rPr>
        <w:t>$750,860.00 (SETECIENTOS CINCUENTA MIL OCHOCIENTOS SESENTA</w:t>
      </w:r>
      <w:r w:rsidR="00333996">
        <w:rPr>
          <w:rFonts w:ascii="Arial" w:hAnsi="Arial" w:cs="Arial"/>
          <w:sz w:val="24"/>
          <w:szCs w:val="24"/>
        </w:rPr>
        <w:t xml:space="preserve"> PESOS 00/100 M.N), recursos que </w:t>
      </w:r>
      <w:r w:rsidR="00333996" w:rsidRPr="00333996">
        <w:rPr>
          <w:rFonts w:ascii="Arial" w:hAnsi="Arial" w:cs="Arial"/>
          <w:sz w:val="24"/>
          <w:szCs w:val="24"/>
        </w:rPr>
        <w:t>solo podrán emplearse para el pago de contratación de artistas y grupos nacionales</w:t>
      </w:r>
      <w:r w:rsidR="00333996">
        <w:rPr>
          <w:rFonts w:ascii="Arial" w:hAnsi="Arial" w:cs="Arial"/>
          <w:sz w:val="24"/>
          <w:szCs w:val="24"/>
        </w:rPr>
        <w:t xml:space="preserve">, siendo responsabilidad del Ayuntamiento: </w:t>
      </w:r>
      <w:r w:rsidR="00333996" w:rsidRPr="00333996">
        <w:rPr>
          <w:rFonts w:ascii="Arial" w:hAnsi="Arial" w:cs="Arial"/>
          <w:sz w:val="24"/>
          <w:szCs w:val="24"/>
        </w:rPr>
        <w:t>a) Transportación de los grupos y artistas participantes, escenografía e instrumentos. b) Seguridad de los artistas y público asistente. c) Hospedaje y alimentación. d) Requerimientos técnicos. e) Difusión del evento, con los respectivos créditos a la Secretaría de Cultura con el logotipo vigente</w:t>
      </w:r>
      <w:r w:rsidR="00764DA6">
        <w:rPr>
          <w:rFonts w:ascii="Arial" w:hAnsi="Arial" w:cs="Arial"/>
          <w:sz w:val="24"/>
          <w:szCs w:val="24"/>
        </w:rPr>
        <w:t>, por tal motivo</w:t>
      </w:r>
      <w:r w:rsidR="0094655F">
        <w:rPr>
          <w:rFonts w:ascii="Arial" w:hAnsi="Arial" w:cs="Arial"/>
          <w:sz w:val="24"/>
          <w:szCs w:val="24"/>
        </w:rPr>
        <w:t>,</w:t>
      </w:r>
      <w:r w:rsidR="00764DA6">
        <w:rPr>
          <w:rFonts w:ascii="Arial" w:hAnsi="Arial" w:cs="Arial"/>
          <w:sz w:val="24"/>
          <w:szCs w:val="24"/>
        </w:rPr>
        <w:t xml:space="preserve"> para poder </w:t>
      </w:r>
      <w:r w:rsidR="00A6445B">
        <w:rPr>
          <w:rFonts w:ascii="Arial" w:hAnsi="Arial" w:cs="Arial"/>
          <w:sz w:val="24"/>
          <w:szCs w:val="24"/>
        </w:rPr>
        <w:t>cumplir con la obligación</w:t>
      </w:r>
      <w:r w:rsidR="0094655F">
        <w:rPr>
          <w:rFonts w:ascii="Arial" w:hAnsi="Arial" w:cs="Arial"/>
          <w:sz w:val="24"/>
          <w:szCs w:val="24"/>
        </w:rPr>
        <w:t>,</w:t>
      </w:r>
      <w:r w:rsidR="00A6445B">
        <w:rPr>
          <w:rFonts w:ascii="Arial" w:hAnsi="Arial" w:cs="Arial"/>
          <w:sz w:val="24"/>
          <w:szCs w:val="24"/>
        </w:rPr>
        <w:t xml:space="preserve"> se requiere la ampliación de la partida presupuestal 3802 por la cantidad de </w:t>
      </w:r>
      <w:r w:rsidR="004F4A42">
        <w:rPr>
          <w:rFonts w:ascii="Arial" w:hAnsi="Arial" w:cs="Arial"/>
          <w:sz w:val="24"/>
          <w:szCs w:val="24"/>
        </w:rPr>
        <w:t>$312,5</w:t>
      </w:r>
      <w:r w:rsidR="00E11F59">
        <w:rPr>
          <w:rFonts w:ascii="Arial" w:hAnsi="Arial" w:cs="Arial"/>
          <w:sz w:val="24"/>
          <w:szCs w:val="24"/>
        </w:rPr>
        <w:t xml:space="preserve">00.00 (TRESCIENTOS </w:t>
      </w:r>
      <w:r w:rsidR="004F4A42">
        <w:rPr>
          <w:rFonts w:ascii="Arial" w:hAnsi="Arial" w:cs="Arial"/>
          <w:sz w:val="24"/>
          <w:szCs w:val="24"/>
        </w:rPr>
        <w:t xml:space="preserve">DOCE </w:t>
      </w:r>
      <w:r w:rsidR="00A6445B" w:rsidRPr="00E11F59">
        <w:rPr>
          <w:rFonts w:ascii="Arial" w:hAnsi="Arial" w:cs="Arial"/>
          <w:sz w:val="24"/>
          <w:szCs w:val="24"/>
        </w:rPr>
        <w:t xml:space="preserve">MIL </w:t>
      </w:r>
      <w:r w:rsidR="004F4A42">
        <w:rPr>
          <w:rFonts w:ascii="Arial" w:hAnsi="Arial" w:cs="Arial"/>
          <w:sz w:val="24"/>
          <w:szCs w:val="24"/>
        </w:rPr>
        <w:t xml:space="preserve">QUINIENTOS </w:t>
      </w:r>
      <w:r w:rsidR="00A6445B" w:rsidRPr="00E11F59">
        <w:rPr>
          <w:rFonts w:ascii="Arial" w:hAnsi="Arial" w:cs="Arial"/>
          <w:sz w:val="24"/>
          <w:szCs w:val="24"/>
        </w:rPr>
        <w:t>PESOS 00/100 M.N)</w:t>
      </w:r>
      <w:r w:rsidR="003E6CBA" w:rsidRPr="00E11F59">
        <w:rPr>
          <w:rFonts w:ascii="Arial" w:hAnsi="Arial" w:cs="Arial"/>
          <w:sz w:val="24"/>
          <w:szCs w:val="24"/>
        </w:rPr>
        <w:t xml:space="preserve"> </w:t>
      </w:r>
    </w:p>
    <w:p w:rsidR="00F014E9" w:rsidRDefault="00134CB3" w:rsidP="00EA176F">
      <w:pPr>
        <w:jc w:val="center"/>
        <w:rPr>
          <w:rFonts w:ascii="Arial" w:hAnsi="Arial" w:cs="Arial"/>
          <w:sz w:val="24"/>
          <w:szCs w:val="24"/>
        </w:rPr>
      </w:pPr>
      <w:r w:rsidRPr="00BE37A8">
        <w:rPr>
          <w:rFonts w:ascii="Arial" w:hAnsi="Arial" w:cs="Arial"/>
          <w:sz w:val="24"/>
          <w:szCs w:val="24"/>
        </w:rPr>
        <w:t>CONSIDERANDOS:</w:t>
      </w:r>
    </w:p>
    <w:p w:rsidR="00F014E9" w:rsidRDefault="00134CB3" w:rsidP="00D733E9">
      <w:pPr>
        <w:jc w:val="both"/>
        <w:rPr>
          <w:rFonts w:ascii="Arial" w:hAnsi="Arial" w:cs="Arial"/>
          <w:sz w:val="24"/>
          <w:szCs w:val="24"/>
        </w:rPr>
      </w:pPr>
      <w:r w:rsidRPr="00BE37A8">
        <w:rPr>
          <w:rFonts w:ascii="Arial" w:hAnsi="Arial" w:cs="Arial"/>
          <w:sz w:val="24"/>
          <w:szCs w:val="24"/>
        </w:rPr>
        <w:lastRenderedPageBreak/>
        <w:t xml:space="preserve"> 1.- Con fundamento en lo establecido por el artículo 37 de la ley de Gobierno y la Administración Pública M</w:t>
      </w:r>
      <w:r w:rsidR="0079488C">
        <w:rPr>
          <w:rFonts w:ascii="Arial" w:hAnsi="Arial" w:cs="Arial"/>
          <w:sz w:val="24"/>
          <w:szCs w:val="24"/>
        </w:rPr>
        <w:t>unicipal del Estado de Jalisco</w:t>
      </w:r>
      <w:r w:rsidRPr="00BE37A8">
        <w:rPr>
          <w:rFonts w:ascii="Arial" w:hAnsi="Arial" w:cs="Arial"/>
          <w:sz w:val="24"/>
          <w:szCs w:val="24"/>
        </w:rPr>
        <w:t>;</w:t>
      </w:r>
      <w:r w:rsidR="002B2537">
        <w:rPr>
          <w:rFonts w:ascii="Arial" w:hAnsi="Arial" w:cs="Arial"/>
          <w:sz w:val="24"/>
          <w:szCs w:val="24"/>
        </w:rPr>
        <w:t xml:space="preserve"> los integrantes de las </w:t>
      </w:r>
      <w:r w:rsidR="0079488C">
        <w:rPr>
          <w:rFonts w:ascii="Arial" w:hAnsi="Arial" w:cs="Arial"/>
          <w:sz w:val="24"/>
          <w:szCs w:val="24"/>
        </w:rPr>
        <w:t xml:space="preserve">Comisiones </w:t>
      </w:r>
      <w:r w:rsidRPr="00BE37A8">
        <w:rPr>
          <w:rFonts w:ascii="Arial" w:hAnsi="Arial" w:cs="Arial"/>
          <w:sz w:val="24"/>
          <w:szCs w:val="24"/>
        </w:rPr>
        <w:t>Edilicia</w:t>
      </w:r>
      <w:r w:rsidR="0079488C">
        <w:rPr>
          <w:rFonts w:ascii="Arial" w:hAnsi="Arial" w:cs="Arial"/>
          <w:sz w:val="24"/>
          <w:szCs w:val="24"/>
        </w:rPr>
        <w:t>s</w:t>
      </w:r>
      <w:r w:rsidRPr="00BE37A8">
        <w:rPr>
          <w:rFonts w:ascii="Arial" w:hAnsi="Arial" w:cs="Arial"/>
          <w:sz w:val="24"/>
          <w:szCs w:val="24"/>
        </w:rPr>
        <w:t xml:space="preserve"> Permanente</w:t>
      </w:r>
      <w:r w:rsidR="0079488C">
        <w:rPr>
          <w:rFonts w:ascii="Arial" w:hAnsi="Arial" w:cs="Arial"/>
          <w:sz w:val="24"/>
          <w:szCs w:val="24"/>
        </w:rPr>
        <w:t xml:space="preserve">s de Cultura, Educación y Festividades </w:t>
      </w:r>
      <w:r w:rsidR="00333B04">
        <w:rPr>
          <w:rFonts w:ascii="Arial" w:hAnsi="Arial" w:cs="Arial"/>
          <w:sz w:val="24"/>
          <w:szCs w:val="24"/>
        </w:rPr>
        <w:t>Cívicas</w:t>
      </w:r>
      <w:r w:rsidR="0079488C">
        <w:rPr>
          <w:rFonts w:ascii="Arial" w:hAnsi="Arial" w:cs="Arial"/>
          <w:sz w:val="24"/>
          <w:szCs w:val="24"/>
        </w:rPr>
        <w:t xml:space="preserve"> y  </w:t>
      </w:r>
      <w:r w:rsidRPr="00BE37A8">
        <w:rPr>
          <w:rFonts w:ascii="Arial" w:hAnsi="Arial" w:cs="Arial"/>
          <w:sz w:val="24"/>
          <w:szCs w:val="24"/>
        </w:rPr>
        <w:t xml:space="preserve"> de Hacienda Pública y Patrimonio M</w:t>
      </w:r>
      <w:r w:rsidR="0079488C">
        <w:rPr>
          <w:rFonts w:ascii="Arial" w:hAnsi="Arial" w:cs="Arial"/>
          <w:sz w:val="24"/>
          <w:szCs w:val="24"/>
        </w:rPr>
        <w:t>unicipal, en reunión de</w:t>
      </w:r>
      <w:r w:rsidR="00333B04">
        <w:rPr>
          <w:rFonts w:ascii="Arial" w:hAnsi="Arial" w:cs="Arial"/>
          <w:sz w:val="24"/>
          <w:szCs w:val="24"/>
        </w:rPr>
        <w:t xml:space="preserve"> comisiones de</w:t>
      </w:r>
      <w:r w:rsidR="0079488C">
        <w:rPr>
          <w:rFonts w:ascii="Arial" w:hAnsi="Arial" w:cs="Arial"/>
          <w:sz w:val="24"/>
          <w:szCs w:val="24"/>
        </w:rPr>
        <w:t xml:space="preserve"> </w:t>
      </w:r>
      <w:r w:rsidR="002B2537">
        <w:rPr>
          <w:rFonts w:ascii="Arial" w:hAnsi="Arial" w:cs="Arial"/>
          <w:sz w:val="24"/>
          <w:szCs w:val="24"/>
        </w:rPr>
        <w:t>fecha 23 de jun</w:t>
      </w:r>
      <w:r w:rsidR="00EA176F">
        <w:rPr>
          <w:rFonts w:ascii="Arial" w:hAnsi="Arial" w:cs="Arial"/>
          <w:sz w:val="24"/>
          <w:szCs w:val="24"/>
        </w:rPr>
        <w:t>io</w:t>
      </w:r>
      <w:r w:rsidRPr="00BE37A8">
        <w:rPr>
          <w:rFonts w:ascii="Arial" w:hAnsi="Arial" w:cs="Arial"/>
          <w:sz w:val="24"/>
          <w:szCs w:val="24"/>
        </w:rPr>
        <w:t xml:space="preserve"> de la anualidad en curso</w:t>
      </w:r>
      <w:r w:rsidR="00333B04">
        <w:rPr>
          <w:rFonts w:ascii="Arial" w:hAnsi="Arial" w:cs="Arial"/>
          <w:sz w:val="24"/>
          <w:szCs w:val="24"/>
        </w:rPr>
        <w:t xml:space="preserve">, </w:t>
      </w:r>
      <w:r w:rsidR="00333B04" w:rsidRPr="00333B04">
        <w:rPr>
          <w:rFonts w:ascii="Arial" w:hAnsi="Arial" w:cs="Arial"/>
          <w:sz w:val="24"/>
          <w:szCs w:val="24"/>
        </w:rPr>
        <w:t>aprobamos por unanimidad de sus integrantes a elevar a esta Soberanía los siguientes:</w:t>
      </w:r>
    </w:p>
    <w:p w:rsidR="00F014E9" w:rsidRDefault="00333B04" w:rsidP="00EA176F">
      <w:pPr>
        <w:jc w:val="center"/>
        <w:rPr>
          <w:rFonts w:ascii="Arial" w:hAnsi="Arial" w:cs="Arial"/>
          <w:sz w:val="24"/>
          <w:szCs w:val="24"/>
        </w:rPr>
      </w:pPr>
      <w:r>
        <w:rPr>
          <w:rFonts w:ascii="Arial" w:hAnsi="Arial" w:cs="Arial"/>
          <w:sz w:val="24"/>
          <w:szCs w:val="24"/>
        </w:rPr>
        <w:t>RESOLUTIVOS:</w:t>
      </w:r>
    </w:p>
    <w:p w:rsidR="005C4A31" w:rsidRDefault="00134CB3" w:rsidP="00EA176F">
      <w:pPr>
        <w:jc w:val="both"/>
        <w:rPr>
          <w:rFonts w:ascii="Arial" w:hAnsi="Arial" w:cs="Arial"/>
          <w:sz w:val="24"/>
          <w:szCs w:val="24"/>
        </w:rPr>
      </w:pPr>
      <w:r w:rsidRPr="00BE37A8">
        <w:rPr>
          <w:rFonts w:ascii="Arial" w:hAnsi="Arial" w:cs="Arial"/>
          <w:sz w:val="24"/>
          <w:szCs w:val="24"/>
        </w:rPr>
        <w:t xml:space="preserve">PRIMERO.- </w:t>
      </w:r>
      <w:r w:rsidR="005C4A31" w:rsidRPr="005C4A31">
        <w:rPr>
          <w:rFonts w:ascii="Arial" w:hAnsi="Arial" w:cs="Arial"/>
          <w:sz w:val="24"/>
          <w:szCs w:val="24"/>
        </w:rPr>
        <w:t>Se autoriza al Municipio de Zapotlán el Grande, Jalisco, para que a través de los ciudadanos LIC. ALBERTO ESQUER GUTIERREZ, LIC. MATILDE ZEPEDA BAUTI</w:t>
      </w:r>
      <w:r w:rsidR="005C4A31">
        <w:rPr>
          <w:rFonts w:ascii="Arial" w:hAnsi="Arial" w:cs="Arial"/>
          <w:sz w:val="24"/>
          <w:szCs w:val="24"/>
        </w:rPr>
        <w:t xml:space="preserve">STA, </w:t>
      </w:r>
      <w:r w:rsidR="005C4A31" w:rsidRPr="005C4A31">
        <w:rPr>
          <w:rFonts w:ascii="Arial" w:hAnsi="Arial" w:cs="Arial"/>
          <w:sz w:val="24"/>
          <w:szCs w:val="24"/>
        </w:rPr>
        <w:t>en su carácter de Preside</w:t>
      </w:r>
      <w:r w:rsidR="005C4A31">
        <w:rPr>
          <w:rFonts w:ascii="Arial" w:hAnsi="Arial" w:cs="Arial"/>
          <w:sz w:val="24"/>
          <w:szCs w:val="24"/>
        </w:rPr>
        <w:t>nte Municipal y</w:t>
      </w:r>
      <w:r w:rsidR="005C4A31" w:rsidRPr="005C4A31">
        <w:rPr>
          <w:rFonts w:ascii="Arial" w:hAnsi="Arial" w:cs="Arial"/>
          <w:sz w:val="24"/>
          <w:szCs w:val="24"/>
        </w:rPr>
        <w:t xml:space="preserve"> Síndico </w:t>
      </w:r>
      <w:r w:rsidR="005C4A31">
        <w:rPr>
          <w:rFonts w:ascii="Arial" w:hAnsi="Arial" w:cs="Arial"/>
          <w:sz w:val="24"/>
          <w:szCs w:val="24"/>
        </w:rPr>
        <w:t xml:space="preserve"> </w:t>
      </w:r>
      <w:r w:rsidR="005C4A31" w:rsidRPr="005C4A31">
        <w:rPr>
          <w:rFonts w:ascii="Arial" w:hAnsi="Arial" w:cs="Arial"/>
          <w:sz w:val="24"/>
          <w:szCs w:val="24"/>
        </w:rPr>
        <w:t xml:space="preserve"> respectivamente, celebren con </w:t>
      </w:r>
      <w:r w:rsidR="005C4A31">
        <w:rPr>
          <w:rFonts w:ascii="Arial" w:hAnsi="Arial" w:cs="Arial"/>
          <w:sz w:val="24"/>
          <w:szCs w:val="24"/>
        </w:rPr>
        <w:t>la Secretaria de Cultura; CONVENIO DE COORDINACIÓN correspondiente.</w:t>
      </w:r>
    </w:p>
    <w:p w:rsidR="00F014E9" w:rsidRPr="00E11F59" w:rsidRDefault="005C4A31" w:rsidP="00EA176F">
      <w:pPr>
        <w:jc w:val="both"/>
        <w:rPr>
          <w:rFonts w:ascii="Arial" w:hAnsi="Arial" w:cs="Arial"/>
          <w:sz w:val="24"/>
          <w:szCs w:val="24"/>
        </w:rPr>
      </w:pPr>
      <w:r>
        <w:rPr>
          <w:rFonts w:ascii="Arial" w:hAnsi="Arial" w:cs="Arial"/>
          <w:sz w:val="24"/>
          <w:szCs w:val="24"/>
        </w:rPr>
        <w:t xml:space="preserve">SEGUNDO.- </w:t>
      </w:r>
      <w:r w:rsidR="00134CB3" w:rsidRPr="00BE37A8">
        <w:rPr>
          <w:rFonts w:ascii="Arial" w:hAnsi="Arial" w:cs="Arial"/>
          <w:sz w:val="24"/>
          <w:szCs w:val="24"/>
        </w:rPr>
        <w:t>Se Autori</w:t>
      </w:r>
      <w:r>
        <w:rPr>
          <w:rFonts w:ascii="Arial" w:hAnsi="Arial" w:cs="Arial"/>
          <w:sz w:val="24"/>
          <w:szCs w:val="24"/>
        </w:rPr>
        <w:t>za por el Pleno del Ayuntamiento</w:t>
      </w:r>
      <w:r w:rsidR="00134CB3" w:rsidRPr="00BE37A8">
        <w:rPr>
          <w:rFonts w:ascii="Arial" w:hAnsi="Arial" w:cs="Arial"/>
          <w:sz w:val="24"/>
          <w:szCs w:val="24"/>
        </w:rPr>
        <w:t>, modificación en forma inmediat</w:t>
      </w:r>
      <w:r w:rsidR="002B2537">
        <w:rPr>
          <w:rFonts w:ascii="Arial" w:hAnsi="Arial" w:cs="Arial"/>
          <w:sz w:val="24"/>
          <w:szCs w:val="24"/>
        </w:rPr>
        <w:t>a al presupuesto de Egresos 2017</w:t>
      </w:r>
      <w:r w:rsidR="00134CB3" w:rsidRPr="00BE37A8">
        <w:rPr>
          <w:rFonts w:ascii="Arial" w:hAnsi="Arial" w:cs="Arial"/>
          <w:sz w:val="24"/>
          <w:szCs w:val="24"/>
        </w:rPr>
        <w:t xml:space="preserve">, a </w:t>
      </w:r>
      <w:r w:rsidR="00134CB3" w:rsidRPr="00E11F59">
        <w:rPr>
          <w:rFonts w:ascii="Arial" w:hAnsi="Arial" w:cs="Arial"/>
          <w:sz w:val="24"/>
          <w:szCs w:val="24"/>
        </w:rPr>
        <w:t xml:space="preserve">efecto de que proceda </w:t>
      </w:r>
      <w:r w:rsidR="002B2537" w:rsidRPr="00E11F59">
        <w:rPr>
          <w:rFonts w:ascii="Arial" w:hAnsi="Arial" w:cs="Arial"/>
          <w:sz w:val="24"/>
          <w:szCs w:val="24"/>
        </w:rPr>
        <w:t>la ampliación</w:t>
      </w:r>
      <w:r w:rsidR="00134CB3" w:rsidRPr="00E11F59">
        <w:rPr>
          <w:rFonts w:ascii="Arial" w:hAnsi="Arial" w:cs="Arial"/>
          <w:sz w:val="24"/>
          <w:szCs w:val="24"/>
        </w:rPr>
        <w:t xml:space="preserve"> de la partida presupuestaria </w:t>
      </w:r>
      <w:r w:rsidR="00333B04" w:rsidRPr="00E11F59">
        <w:rPr>
          <w:rFonts w:ascii="Arial" w:hAnsi="Arial" w:cs="Arial"/>
          <w:sz w:val="24"/>
          <w:szCs w:val="24"/>
        </w:rPr>
        <w:t>3802</w:t>
      </w:r>
      <w:r w:rsidR="004F4A42">
        <w:rPr>
          <w:rFonts w:ascii="Arial" w:hAnsi="Arial" w:cs="Arial"/>
          <w:sz w:val="24"/>
          <w:szCs w:val="24"/>
        </w:rPr>
        <w:t xml:space="preserve"> por la cantidad de $312,5</w:t>
      </w:r>
      <w:r w:rsidR="00E11F59" w:rsidRPr="00E11F59">
        <w:rPr>
          <w:rFonts w:ascii="Arial" w:hAnsi="Arial" w:cs="Arial"/>
          <w:sz w:val="24"/>
          <w:szCs w:val="24"/>
        </w:rPr>
        <w:t xml:space="preserve">00.00 (TRESCIENTOS </w:t>
      </w:r>
      <w:r w:rsidR="004F4A42">
        <w:rPr>
          <w:rFonts w:ascii="Arial" w:hAnsi="Arial" w:cs="Arial"/>
          <w:sz w:val="24"/>
          <w:szCs w:val="24"/>
        </w:rPr>
        <w:t xml:space="preserve">DOCE </w:t>
      </w:r>
      <w:r w:rsidR="00870FB4" w:rsidRPr="00E11F59">
        <w:rPr>
          <w:rFonts w:ascii="Arial" w:hAnsi="Arial" w:cs="Arial"/>
          <w:sz w:val="24"/>
          <w:szCs w:val="24"/>
        </w:rPr>
        <w:t xml:space="preserve">MIL </w:t>
      </w:r>
      <w:r w:rsidR="004F4A42">
        <w:rPr>
          <w:rFonts w:ascii="Arial" w:hAnsi="Arial" w:cs="Arial"/>
          <w:sz w:val="24"/>
          <w:szCs w:val="24"/>
        </w:rPr>
        <w:t xml:space="preserve">QUINIENTOS </w:t>
      </w:r>
      <w:r w:rsidR="00870FB4" w:rsidRPr="00E11F59">
        <w:rPr>
          <w:rFonts w:ascii="Arial" w:hAnsi="Arial" w:cs="Arial"/>
          <w:sz w:val="24"/>
          <w:szCs w:val="24"/>
        </w:rPr>
        <w:t>PESOS 00/100 M.N)</w:t>
      </w:r>
    </w:p>
    <w:p w:rsidR="000F6618" w:rsidRDefault="00F66312" w:rsidP="00EA176F">
      <w:pPr>
        <w:jc w:val="both"/>
        <w:rPr>
          <w:rFonts w:ascii="Arial" w:hAnsi="Arial" w:cs="Arial"/>
          <w:sz w:val="24"/>
          <w:szCs w:val="24"/>
        </w:rPr>
      </w:pPr>
      <w:r>
        <w:rPr>
          <w:rFonts w:ascii="Arial" w:hAnsi="Arial" w:cs="Arial"/>
          <w:sz w:val="24"/>
          <w:szCs w:val="24"/>
        </w:rPr>
        <w:t>TERCERO</w:t>
      </w:r>
      <w:r w:rsidR="00F014E9">
        <w:rPr>
          <w:rFonts w:ascii="Arial" w:hAnsi="Arial" w:cs="Arial"/>
          <w:sz w:val="24"/>
          <w:szCs w:val="24"/>
        </w:rPr>
        <w:t>.- Hágase del conocimiento del Encargado</w:t>
      </w:r>
      <w:r w:rsidR="00134CB3" w:rsidRPr="00BE37A8">
        <w:rPr>
          <w:rFonts w:ascii="Arial" w:hAnsi="Arial" w:cs="Arial"/>
          <w:sz w:val="24"/>
          <w:szCs w:val="24"/>
        </w:rPr>
        <w:t xml:space="preserve"> de la Hacienda Pública Muni</w:t>
      </w:r>
      <w:r w:rsidR="00F014E9">
        <w:rPr>
          <w:rFonts w:ascii="Arial" w:hAnsi="Arial" w:cs="Arial"/>
          <w:sz w:val="24"/>
          <w:szCs w:val="24"/>
        </w:rPr>
        <w:t xml:space="preserve">cipal Mtro. Carlos Agustín de la Fuente </w:t>
      </w:r>
      <w:r w:rsidR="0008655D">
        <w:rPr>
          <w:rFonts w:ascii="Arial" w:hAnsi="Arial" w:cs="Arial"/>
          <w:sz w:val="24"/>
          <w:szCs w:val="24"/>
        </w:rPr>
        <w:t>Gutiérrez</w:t>
      </w:r>
      <w:r w:rsidR="00134CB3" w:rsidRPr="00BE37A8">
        <w:rPr>
          <w:rFonts w:ascii="Arial" w:hAnsi="Arial" w:cs="Arial"/>
          <w:sz w:val="24"/>
          <w:szCs w:val="24"/>
        </w:rPr>
        <w:t>, para que en forma inmediata realice la modificación al presup</w:t>
      </w:r>
      <w:bookmarkStart w:id="0" w:name="_GoBack"/>
      <w:bookmarkEnd w:id="0"/>
      <w:r w:rsidR="00134CB3" w:rsidRPr="00BE37A8">
        <w:rPr>
          <w:rFonts w:ascii="Arial" w:hAnsi="Arial" w:cs="Arial"/>
          <w:sz w:val="24"/>
          <w:szCs w:val="24"/>
        </w:rPr>
        <w:t xml:space="preserve">uesto en los términos del punto que antecede, dándole conocimiento al </w:t>
      </w:r>
      <w:r w:rsidR="00EA176F">
        <w:rPr>
          <w:rFonts w:ascii="Arial" w:hAnsi="Arial" w:cs="Arial"/>
          <w:sz w:val="24"/>
          <w:szCs w:val="24"/>
        </w:rPr>
        <w:t>Jefe de la Unidad de Cultura.</w:t>
      </w:r>
    </w:p>
    <w:p w:rsidR="00EA176F" w:rsidRDefault="00EA176F" w:rsidP="00EA176F">
      <w:pPr>
        <w:jc w:val="both"/>
        <w:rPr>
          <w:rFonts w:ascii="Arial" w:hAnsi="Arial" w:cs="Arial"/>
          <w:sz w:val="24"/>
          <w:szCs w:val="24"/>
        </w:rPr>
      </w:pPr>
      <w:r>
        <w:rPr>
          <w:rFonts w:ascii="Arial" w:hAnsi="Arial" w:cs="Arial"/>
          <w:sz w:val="24"/>
          <w:szCs w:val="24"/>
        </w:rPr>
        <w:t xml:space="preserve"> </w:t>
      </w:r>
      <w:r w:rsidR="00F014E9">
        <w:rPr>
          <w:rFonts w:ascii="Arial" w:hAnsi="Arial" w:cs="Arial"/>
          <w:sz w:val="24"/>
          <w:szCs w:val="24"/>
        </w:rPr>
        <w:t xml:space="preserve"> </w:t>
      </w:r>
    </w:p>
    <w:p w:rsidR="009075EF" w:rsidRPr="009075EF" w:rsidRDefault="009075EF" w:rsidP="00312031">
      <w:pPr>
        <w:spacing w:after="0" w:line="240" w:lineRule="auto"/>
        <w:jc w:val="center"/>
        <w:rPr>
          <w:rFonts w:ascii="Arial" w:hAnsi="Arial" w:cs="Arial"/>
          <w:i/>
          <w:sz w:val="24"/>
          <w:szCs w:val="24"/>
        </w:rPr>
      </w:pPr>
      <w:r w:rsidRPr="009075EF">
        <w:rPr>
          <w:rFonts w:ascii="Arial" w:hAnsi="Arial" w:cs="Arial"/>
          <w:i/>
          <w:sz w:val="24"/>
          <w:szCs w:val="24"/>
        </w:rPr>
        <w:t>A T E N T A M E N T E</w:t>
      </w:r>
    </w:p>
    <w:p w:rsidR="009075EF" w:rsidRDefault="00312031" w:rsidP="00312031">
      <w:pPr>
        <w:spacing w:after="0" w:line="240" w:lineRule="auto"/>
        <w:jc w:val="center"/>
        <w:rPr>
          <w:rFonts w:ascii="Arial" w:hAnsi="Arial" w:cs="Arial"/>
          <w:i/>
          <w:sz w:val="24"/>
          <w:szCs w:val="24"/>
        </w:rPr>
      </w:pPr>
      <w:r>
        <w:rPr>
          <w:rFonts w:ascii="Arial" w:hAnsi="Arial" w:cs="Arial"/>
          <w:i/>
          <w:sz w:val="24"/>
          <w:szCs w:val="24"/>
        </w:rPr>
        <w:t>“</w:t>
      </w:r>
      <w:r w:rsidR="009075EF" w:rsidRPr="009075EF">
        <w:rPr>
          <w:rFonts w:ascii="Arial" w:hAnsi="Arial" w:cs="Arial"/>
          <w:i/>
          <w:sz w:val="24"/>
          <w:szCs w:val="24"/>
        </w:rPr>
        <w:t>SUFRAGIO EFECTIVO. NO REELECCIÓN”</w:t>
      </w:r>
    </w:p>
    <w:p w:rsidR="00312031" w:rsidRPr="009075EF" w:rsidRDefault="00312031" w:rsidP="00312031">
      <w:pPr>
        <w:spacing w:after="0" w:line="240" w:lineRule="auto"/>
        <w:jc w:val="center"/>
        <w:rPr>
          <w:rFonts w:ascii="Arial" w:hAnsi="Arial" w:cs="Arial"/>
          <w:i/>
          <w:sz w:val="24"/>
          <w:szCs w:val="24"/>
        </w:rPr>
      </w:pPr>
      <w:r w:rsidRPr="00312031">
        <w:rPr>
          <w:rFonts w:ascii="Arial" w:hAnsi="Arial" w:cs="Arial"/>
          <w:i/>
          <w:sz w:val="24"/>
          <w:szCs w:val="24"/>
        </w:rPr>
        <w:t>“2017, AÑO DEL CENTENARIO DE LA PROMULGACION DE LA CONSTITUCIÓN POLITICA DE LOS ESTADOS UNIDOS MEXICANOS DE 1917, DONDE INTERVINO EL ZAPOTLENSE JOSÉ MANZANO BRISEÑO”</w:t>
      </w:r>
    </w:p>
    <w:p w:rsidR="009075EF" w:rsidRPr="009075EF" w:rsidRDefault="002B2537" w:rsidP="00312031">
      <w:pPr>
        <w:spacing w:after="0" w:line="240" w:lineRule="auto"/>
        <w:jc w:val="center"/>
        <w:rPr>
          <w:rFonts w:ascii="Arial" w:hAnsi="Arial" w:cs="Arial"/>
          <w:i/>
          <w:sz w:val="24"/>
          <w:szCs w:val="24"/>
        </w:rPr>
      </w:pPr>
      <w:r>
        <w:rPr>
          <w:rFonts w:ascii="Arial" w:hAnsi="Arial" w:cs="Arial"/>
          <w:i/>
          <w:sz w:val="24"/>
          <w:szCs w:val="24"/>
        </w:rPr>
        <w:t xml:space="preserve"> </w:t>
      </w:r>
    </w:p>
    <w:p w:rsidR="009075EF" w:rsidRPr="009075EF" w:rsidRDefault="009075EF" w:rsidP="00312031">
      <w:pPr>
        <w:spacing w:after="0" w:line="240" w:lineRule="auto"/>
        <w:jc w:val="center"/>
        <w:rPr>
          <w:rFonts w:ascii="Arial" w:hAnsi="Arial" w:cs="Arial"/>
          <w:i/>
          <w:sz w:val="24"/>
          <w:szCs w:val="24"/>
        </w:rPr>
      </w:pPr>
      <w:r w:rsidRPr="009075EF">
        <w:rPr>
          <w:rFonts w:ascii="Arial" w:hAnsi="Arial" w:cs="Arial"/>
          <w:i/>
          <w:sz w:val="24"/>
          <w:szCs w:val="24"/>
        </w:rPr>
        <w:t>CD. GUZMAN, MPIO. D</w:t>
      </w:r>
      <w:r>
        <w:rPr>
          <w:rFonts w:ascii="Arial" w:hAnsi="Arial" w:cs="Arial"/>
          <w:i/>
          <w:sz w:val="24"/>
          <w:szCs w:val="24"/>
        </w:rPr>
        <w:t>E</w:t>
      </w:r>
      <w:r w:rsidR="002B2537">
        <w:rPr>
          <w:rFonts w:ascii="Arial" w:hAnsi="Arial" w:cs="Arial"/>
          <w:i/>
          <w:sz w:val="24"/>
          <w:szCs w:val="24"/>
        </w:rPr>
        <w:t xml:space="preserve"> ZAPOTLAN EL GRANDE, JAL. JUNIO 23</w:t>
      </w:r>
      <w:r w:rsidRPr="009075EF">
        <w:rPr>
          <w:rFonts w:ascii="Arial" w:hAnsi="Arial" w:cs="Arial"/>
          <w:i/>
          <w:sz w:val="24"/>
          <w:szCs w:val="24"/>
        </w:rPr>
        <w:t xml:space="preserve"> DE 2016</w:t>
      </w:r>
    </w:p>
    <w:p w:rsidR="009075EF" w:rsidRPr="009075EF" w:rsidRDefault="009075EF" w:rsidP="00312031">
      <w:pPr>
        <w:spacing w:after="0" w:line="240" w:lineRule="auto"/>
        <w:rPr>
          <w:rFonts w:ascii="Arial" w:hAnsi="Arial" w:cs="Arial"/>
          <w:i/>
          <w:sz w:val="24"/>
          <w:szCs w:val="24"/>
        </w:rPr>
      </w:pPr>
    </w:p>
    <w:p w:rsidR="009075EF" w:rsidRPr="00586F08" w:rsidRDefault="009075EF" w:rsidP="009075EF">
      <w:pPr>
        <w:jc w:val="center"/>
        <w:rPr>
          <w:rFonts w:ascii="Arial" w:hAnsi="Arial" w:cs="Arial"/>
          <w:b/>
          <w:i/>
          <w:sz w:val="24"/>
          <w:szCs w:val="24"/>
        </w:rPr>
      </w:pPr>
      <w:r w:rsidRPr="00586F08">
        <w:rPr>
          <w:rFonts w:ascii="Arial" w:hAnsi="Arial" w:cs="Arial"/>
          <w:b/>
          <w:i/>
          <w:sz w:val="24"/>
          <w:szCs w:val="24"/>
        </w:rPr>
        <w:t>LA COMISION EDILICIA DE CULTURA, EDUCACION Y FESTIVIDADES CIVICAS</w:t>
      </w:r>
    </w:p>
    <w:p w:rsidR="009075EF" w:rsidRPr="009075EF" w:rsidRDefault="009075EF" w:rsidP="009075EF">
      <w:pPr>
        <w:jc w:val="both"/>
        <w:rPr>
          <w:rFonts w:ascii="Arial" w:hAnsi="Arial" w:cs="Arial"/>
          <w:sz w:val="24"/>
          <w:szCs w:val="24"/>
        </w:rPr>
      </w:pPr>
    </w:p>
    <w:p w:rsidR="009075EF" w:rsidRPr="009075EF" w:rsidRDefault="009075EF" w:rsidP="00005062">
      <w:pPr>
        <w:spacing w:after="0" w:line="240" w:lineRule="auto"/>
        <w:jc w:val="center"/>
        <w:rPr>
          <w:rFonts w:ascii="Arial" w:hAnsi="Arial" w:cs="Arial"/>
          <w:sz w:val="24"/>
          <w:szCs w:val="24"/>
        </w:rPr>
      </w:pPr>
    </w:p>
    <w:p w:rsidR="009075EF" w:rsidRPr="00005062" w:rsidRDefault="009075EF" w:rsidP="00005062">
      <w:pPr>
        <w:spacing w:after="0" w:line="240" w:lineRule="auto"/>
        <w:jc w:val="center"/>
        <w:rPr>
          <w:rFonts w:ascii="Arial" w:hAnsi="Arial" w:cs="Arial"/>
          <w:sz w:val="24"/>
        </w:rPr>
      </w:pPr>
      <w:r w:rsidRPr="00005062">
        <w:rPr>
          <w:rFonts w:ascii="Arial" w:hAnsi="Arial" w:cs="Arial"/>
          <w:sz w:val="24"/>
        </w:rPr>
        <w:t>JUAN MANUEL FIGUEROA BARAJAS</w:t>
      </w:r>
    </w:p>
    <w:p w:rsidR="009075EF" w:rsidRPr="00005062" w:rsidRDefault="009075EF" w:rsidP="00005062">
      <w:pPr>
        <w:spacing w:after="0" w:line="240" w:lineRule="auto"/>
        <w:jc w:val="center"/>
        <w:rPr>
          <w:rFonts w:ascii="Arial" w:hAnsi="Arial" w:cs="Arial"/>
          <w:sz w:val="24"/>
        </w:rPr>
      </w:pPr>
      <w:r w:rsidRPr="00005062">
        <w:rPr>
          <w:rFonts w:ascii="Arial" w:hAnsi="Arial" w:cs="Arial"/>
          <w:sz w:val="24"/>
        </w:rPr>
        <w:t>REGIDOR PRESIDENTE</w:t>
      </w:r>
    </w:p>
    <w:p w:rsidR="009075EF" w:rsidRPr="00005062" w:rsidRDefault="009075EF" w:rsidP="00005062">
      <w:pPr>
        <w:spacing w:after="0" w:line="240" w:lineRule="auto"/>
        <w:jc w:val="both"/>
        <w:rPr>
          <w:rFonts w:ascii="Arial" w:hAnsi="Arial" w:cs="Arial"/>
          <w:sz w:val="24"/>
        </w:rPr>
      </w:pPr>
    </w:p>
    <w:p w:rsidR="009075EF" w:rsidRPr="00005062" w:rsidRDefault="009075EF" w:rsidP="00005062">
      <w:pPr>
        <w:spacing w:after="0" w:line="240" w:lineRule="auto"/>
        <w:jc w:val="both"/>
        <w:rPr>
          <w:rFonts w:ascii="Arial" w:hAnsi="Arial" w:cs="Arial"/>
          <w:sz w:val="24"/>
        </w:rPr>
      </w:pPr>
    </w:p>
    <w:p w:rsidR="009075EF" w:rsidRPr="00005062" w:rsidRDefault="009075EF" w:rsidP="00005062">
      <w:pPr>
        <w:spacing w:after="0" w:line="240" w:lineRule="auto"/>
        <w:jc w:val="both"/>
        <w:rPr>
          <w:rFonts w:ascii="Arial" w:hAnsi="Arial" w:cs="Arial"/>
          <w:sz w:val="24"/>
        </w:rPr>
      </w:pPr>
      <w:r w:rsidRPr="00005062">
        <w:rPr>
          <w:rFonts w:ascii="Arial" w:hAnsi="Arial" w:cs="Arial"/>
          <w:sz w:val="24"/>
        </w:rPr>
        <w:t>GENARO SOLANO VILL</w:t>
      </w:r>
      <w:r w:rsidR="00005062">
        <w:rPr>
          <w:rFonts w:ascii="Arial" w:hAnsi="Arial" w:cs="Arial"/>
          <w:sz w:val="24"/>
        </w:rPr>
        <w:t xml:space="preserve">ALVAZO         </w:t>
      </w:r>
      <w:r w:rsidRPr="00005062">
        <w:rPr>
          <w:rFonts w:ascii="Arial" w:hAnsi="Arial" w:cs="Arial"/>
          <w:sz w:val="24"/>
        </w:rPr>
        <w:t>MARTHA GRACIELA VILLANUEVA ZALAPA</w:t>
      </w:r>
    </w:p>
    <w:p w:rsidR="009075EF" w:rsidRPr="00005062" w:rsidRDefault="009075EF" w:rsidP="00005062">
      <w:pPr>
        <w:spacing w:after="0" w:line="240" w:lineRule="auto"/>
        <w:jc w:val="both"/>
        <w:rPr>
          <w:rFonts w:ascii="Arial" w:hAnsi="Arial" w:cs="Arial"/>
          <w:sz w:val="24"/>
        </w:rPr>
      </w:pPr>
      <w:r w:rsidRPr="00005062">
        <w:rPr>
          <w:rFonts w:ascii="Arial" w:hAnsi="Arial" w:cs="Arial"/>
          <w:sz w:val="24"/>
        </w:rPr>
        <w:t xml:space="preserve">         REGIDOR VOCAL                      </w:t>
      </w:r>
      <w:r w:rsidR="00005062">
        <w:rPr>
          <w:rFonts w:ascii="Arial" w:hAnsi="Arial" w:cs="Arial"/>
          <w:sz w:val="24"/>
        </w:rPr>
        <w:t xml:space="preserve">                      </w:t>
      </w:r>
      <w:r w:rsidRPr="00005062">
        <w:rPr>
          <w:rFonts w:ascii="Arial" w:hAnsi="Arial" w:cs="Arial"/>
          <w:sz w:val="24"/>
        </w:rPr>
        <w:t>REGIDOR VOCAL</w:t>
      </w:r>
    </w:p>
    <w:p w:rsidR="009075EF" w:rsidRPr="00005062" w:rsidRDefault="009075EF" w:rsidP="009075EF">
      <w:pPr>
        <w:jc w:val="both"/>
        <w:rPr>
          <w:rFonts w:ascii="Arial" w:hAnsi="Arial" w:cs="Arial"/>
          <w:sz w:val="24"/>
        </w:rPr>
      </w:pPr>
    </w:p>
    <w:p w:rsidR="009075EF" w:rsidRPr="00586F08" w:rsidRDefault="00005062" w:rsidP="009075EF">
      <w:pPr>
        <w:jc w:val="both"/>
        <w:rPr>
          <w:rFonts w:ascii="Arial" w:hAnsi="Arial" w:cs="Arial"/>
          <w:b/>
          <w:i/>
          <w:sz w:val="24"/>
        </w:rPr>
      </w:pPr>
      <w:r w:rsidRPr="00586F08">
        <w:rPr>
          <w:rFonts w:ascii="Arial" w:hAnsi="Arial" w:cs="Arial"/>
          <w:b/>
          <w:i/>
          <w:sz w:val="24"/>
        </w:rPr>
        <w:t xml:space="preserve">LA COMISION EDILICIA DE HACIENDA PÚBLICA Y PATRIMONIO MUNICIPAL </w:t>
      </w:r>
    </w:p>
    <w:p w:rsidR="009075EF" w:rsidRPr="00586F08" w:rsidRDefault="009075EF" w:rsidP="009075EF">
      <w:pPr>
        <w:jc w:val="both"/>
        <w:rPr>
          <w:rFonts w:ascii="Arial" w:hAnsi="Arial" w:cs="Arial"/>
          <w:b/>
          <w:sz w:val="24"/>
        </w:rPr>
      </w:pPr>
    </w:p>
    <w:p w:rsidR="009075EF" w:rsidRPr="00005062" w:rsidRDefault="009075EF" w:rsidP="00005062">
      <w:pPr>
        <w:rPr>
          <w:rFonts w:ascii="Arial" w:hAnsi="Arial" w:cs="Arial"/>
          <w:sz w:val="24"/>
        </w:rPr>
      </w:pPr>
    </w:p>
    <w:p w:rsidR="009075EF" w:rsidRPr="00005062" w:rsidRDefault="009075EF" w:rsidP="00005062">
      <w:pPr>
        <w:spacing w:after="0" w:line="240" w:lineRule="auto"/>
        <w:jc w:val="center"/>
        <w:rPr>
          <w:rFonts w:ascii="Arial" w:hAnsi="Arial" w:cs="Arial"/>
          <w:sz w:val="24"/>
        </w:rPr>
      </w:pPr>
      <w:r w:rsidRPr="00005062">
        <w:rPr>
          <w:rFonts w:ascii="Arial" w:hAnsi="Arial" w:cs="Arial"/>
          <w:sz w:val="24"/>
        </w:rPr>
        <w:t>LAURA ELENA MARTÍNEZ RUVALCABA</w:t>
      </w:r>
    </w:p>
    <w:p w:rsidR="009075EF" w:rsidRPr="00005062" w:rsidRDefault="009075EF" w:rsidP="00005062">
      <w:pPr>
        <w:spacing w:after="0" w:line="240" w:lineRule="auto"/>
        <w:jc w:val="center"/>
        <w:rPr>
          <w:rFonts w:ascii="Arial" w:hAnsi="Arial" w:cs="Arial"/>
          <w:sz w:val="24"/>
        </w:rPr>
      </w:pPr>
      <w:r w:rsidRPr="00005062">
        <w:rPr>
          <w:rFonts w:ascii="Arial" w:hAnsi="Arial" w:cs="Arial"/>
          <w:sz w:val="24"/>
        </w:rPr>
        <w:t>REGIDOR PRESIDENTE</w:t>
      </w:r>
    </w:p>
    <w:p w:rsidR="009075EF" w:rsidRDefault="009075EF" w:rsidP="00005062">
      <w:pPr>
        <w:spacing w:after="0" w:line="240" w:lineRule="auto"/>
        <w:jc w:val="both"/>
        <w:rPr>
          <w:rFonts w:ascii="Arial" w:hAnsi="Arial" w:cs="Arial"/>
          <w:sz w:val="24"/>
        </w:rPr>
      </w:pPr>
    </w:p>
    <w:p w:rsidR="00005062" w:rsidRDefault="00005062" w:rsidP="00005062">
      <w:pPr>
        <w:spacing w:after="0" w:line="240" w:lineRule="auto"/>
        <w:jc w:val="both"/>
        <w:rPr>
          <w:rFonts w:ascii="Arial" w:hAnsi="Arial" w:cs="Arial"/>
          <w:sz w:val="24"/>
        </w:rPr>
      </w:pPr>
    </w:p>
    <w:p w:rsidR="00005062" w:rsidRDefault="00005062" w:rsidP="00005062">
      <w:pPr>
        <w:spacing w:after="0" w:line="240" w:lineRule="auto"/>
        <w:jc w:val="both"/>
        <w:rPr>
          <w:rFonts w:ascii="Arial" w:hAnsi="Arial" w:cs="Arial"/>
          <w:sz w:val="24"/>
        </w:rPr>
      </w:pPr>
    </w:p>
    <w:p w:rsidR="009075EF" w:rsidRPr="00005062" w:rsidRDefault="009075EF" w:rsidP="00005062">
      <w:pPr>
        <w:spacing w:after="0" w:line="240" w:lineRule="auto"/>
        <w:jc w:val="both"/>
        <w:rPr>
          <w:rFonts w:ascii="Arial" w:hAnsi="Arial" w:cs="Arial"/>
          <w:sz w:val="24"/>
        </w:rPr>
      </w:pPr>
    </w:p>
    <w:p w:rsidR="009075EF" w:rsidRPr="00005062" w:rsidRDefault="009075EF" w:rsidP="00005062">
      <w:pPr>
        <w:spacing w:after="0" w:line="240" w:lineRule="auto"/>
        <w:jc w:val="center"/>
        <w:rPr>
          <w:rFonts w:ascii="Arial" w:hAnsi="Arial" w:cs="Arial"/>
          <w:sz w:val="24"/>
        </w:rPr>
      </w:pPr>
      <w:r w:rsidRPr="00005062">
        <w:rPr>
          <w:rFonts w:ascii="Arial" w:hAnsi="Arial" w:cs="Arial"/>
          <w:sz w:val="24"/>
        </w:rPr>
        <w:t>J. JESÚS GUERRERO ZUÑIGA</w:t>
      </w:r>
    </w:p>
    <w:p w:rsidR="009075EF" w:rsidRPr="00005062" w:rsidRDefault="009075EF" w:rsidP="00005062">
      <w:pPr>
        <w:spacing w:after="0" w:line="240" w:lineRule="auto"/>
        <w:jc w:val="center"/>
        <w:rPr>
          <w:rFonts w:ascii="Arial" w:hAnsi="Arial" w:cs="Arial"/>
          <w:sz w:val="24"/>
        </w:rPr>
      </w:pPr>
      <w:r w:rsidRPr="00005062">
        <w:rPr>
          <w:rFonts w:ascii="Arial" w:hAnsi="Arial" w:cs="Arial"/>
          <w:sz w:val="24"/>
        </w:rPr>
        <w:t>REGIDOR VOCAL</w:t>
      </w:r>
    </w:p>
    <w:p w:rsidR="009075EF" w:rsidRDefault="009075EF" w:rsidP="00005062">
      <w:pPr>
        <w:spacing w:after="0" w:line="240" w:lineRule="auto"/>
        <w:jc w:val="center"/>
        <w:rPr>
          <w:rFonts w:ascii="Arial" w:hAnsi="Arial" w:cs="Arial"/>
          <w:sz w:val="24"/>
        </w:rPr>
      </w:pPr>
    </w:p>
    <w:p w:rsidR="00005062" w:rsidRDefault="00005062" w:rsidP="00005062">
      <w:pPr>
        <w:spacing w:after="0" w:line="240" w:lineRule="auto"/>
        <w:jc w:val="center"/>
        <w:rPr>
          <w:rFonts w:ascii="Arial" w:hAnsi="Arial" w:cs="Arial"/>
          <w:sz w:val="24"/>
        </w:rPr>
      </w:pPr>
    </w:p>
    <w:p w:rsidR="00005062" w:rsidRDefault="00005062" w:rsidP="00005062">
      <w:pPr>
        <w:spacing w:after="0" w:line="240" w:lineRule="auto"/>
        <w:jc w:val="center"/>
        <w:rPr>
          <w:rFonts w:ascii="Arial" w:hAnsi="Arial" w:cs="Arial"/>
          <w:sz w:val="24"/>
        </w:rPr>
      </w:pPr>
    </w:p>
    <w:p w:rsidR="00005062" w:rsidRPr="00005062" w:rsidRDefault="00005062" w:rsidP="00005062">
      <w:pPr>
        <w:spacing w:after="0" w:line="240" w:lineRule="auto"/>
        <w:rPr>
          <w:rFonts w:ascii="Arial" w:hAnsi="Arial" w:cs="Arial"/>
          <w:sz w:val="24"/>
        </w:rPr>
      </w:pPr>
    </w:p>
    <w:p w:rsidR="009075EF" w:rsidRPr="00005062" w:rsidRDefault="009075EF" w:rsidP="00005062">
      <w:pPr>
        <w:spacing w:after="0" w:line="240" w:lineRule="auto"/>
        <w:jc w:val="center"/>
        <w:rPr>
          <w:rFonts w:ascii="Arial" w:hAnsi="Arial" w:cs="Arial"/>
          <w:sz w:val="24"/>
        </w:rPr>
      </w:pPr>
      <w:r w:rsidRPr="00005062">
        <w:rPr>
          <w:rFonts w:ascii="Arial" w:hAnsi="Arial" w:cs="Arial"/>
          <w:sz w:val="24"/>
        </w:rPr>
        <w:t>EDUARDO GONZALEZ</w:t>
      </w:r>
    </w:p>
    <w:p w:rsidR="009075EF" w:rsidRPr="00005062" w:rsidRDefault="009075EF" w:rsidP="00005062">
      <w:pPr>
        <w:spacing w:after="0" w:line="240" w:lineRule="auto"/>
        <w:jc w:val="center"/>
        <w:rPr>
          <w:rFonts w:ascii="Arial" w:hAnsi="Arial" w:cs="Arial"/>
          <w:sz w:val="24"/>
        </w:rPr>
      </w:pPr>
      <w:r w:rsidRPr="00005062">
        <w:rPr>
          <w:rFonts w:ascii="Arial" w:hAnsi="Arial" w:cs="Arial"/>
          <w:sz w:val="24"/>
        </w:rPr>
        <w:t>REGIDOR VOCAL</w:t>
      </w:r>
    </w:p>
    <w:p w:rsidR="00005062" w:rsidRDefault="00005062" w:rsidP="00005062">
      <w:pPr>
        <w:spacing w:after="0" w:line="240" w:lineRule="auto"/>
        <w:rPr>
          <w:rFonts w:ascii="Arial" w:hAnsi="Arial" w:cs="Arial"/>
          <w:sz w:val="24"/>
        </w:rPr>
      </w:pPr>
    </w:p>
    <w:p w:rsidR="00005062" w:rsidRDefault="00005062" w:rsidP="00005062">
      <w:pPr>
        <w:spacing w:after="0" w:line="240" w:lineRule="auto"/>
        <w:rPr>
          <w:rFonts w:ascii="Arial" w:hAnsi="Arial" w:cs="Arial"/>
          <w:sz w:val="24"/>
        </w:rPr>
      </w:pPr>
    </w:p>
    <w:p w:rsidR="00005062" w:rsidRDefault="00005062" w:rsidP="00005062">
      <w:pPr>
        <w:spacing w:after="0" w:line="240" w:lineRule="auto"/>
        <w:rPr>
          <w:rFonts w:ascii="Arial" w:hAnsi="Arial" w:cs="Arial"/>
          <w:sz w:val="24"/>
        </w:rPr>
      </w:pPr>
    </w:p>
    <w:p w:rsidR="00005062" w:rsidRPr="00005062" w:rsidRDefault="00005062" w:rsidP="00005062">
      <w:pPr>
        <w:spacing w:after="0" w:line="240" w:lineRule="auto"/>
        <w:jc w:val="center"/>
        <w:rPr>
          <w:rFonts w:ascii="Arial" w:hAnsi="Arial" w:cs="Arial"/>
          <w:sz w:val="24"/>
        </w:rPr>
      </w:pPr>
    </w:p>
    <w:p w:rsidR="009075EF" w:rsidRPr="00005062" w:rsidRDefault="009075EF" w:rsidP="00005062">
      <w:pPr>
        <w:spacing w:after="0" w:line="240" w:lineRule="auto"/>
        <w:jc w:val="center"/>
        <w:rPr>
          <w:rFonts w:ascii="Arial" w:hAnsi="Arial" w:cs="Arial"/>
          <w:sz w:val="24"/>
        </w:rPr>
      </w:pPr>
      <w:r w:rsidRPr="00005062">
        <w:rPr>
          <w:rFonts w:ascii="Arial" w:hAnsi="Arial" w:cs="Arial"/>
          <w:sz w:val="24"/>
        </w:rPr>
        <w:t>LIC. MATILDE ZEPEDA BAUTISTA</w:t>
      </w:r>
    </w:p>
    <w:p w:rsidR="009075EF" w:rsidRPr="00005062" w:rsidRDefault="009075EF" w:rsidP="00005062">
      <w:pPr>
        <w:spacing w:after="0" w:line="240" w:lineRule="auto"/>
        <w:jc w:val="center"/>
        <w:rPr>
          <w:rFonts w:ascii="Arial" w:hAnsi="Arial" w:cs="Arial"/>
          <w:sz w:val="24"/>
        </w:rPr>
      </w:pPr>
      <w:r w:rsidRPr="00005062">
        <w:rPr>
          <w:rFonts w:ascii="Arial" w:hAnsi="Arial" w:cs="Arial"/>
          <w:sz w:val="24"/>
        </w:rPr>
        <w:t>REGIDOR VOCAL</w:t>
      </w:r>
    </w:p>
    <w:p w:rsidR="009075EF" w:rsidRDefault="009075EF" w:rsidP="00005062">
      <w:pPr>
        <w:spacing w:after="0" w:line="240" w:lineRule="auto"/>
        <w:jc w:val="center"/>
        <w:rPr>
          <w:rFonts w:ascii="Arial" w:hAnsi="Arial" w:cs="Arial"/>
          <w:sz w:val="24"/>
        </w:rPr>
      </w:pPr>
    </w:p>
    <w:p w:rsidR="00005062" w:rsidRDefault="00005062" w:rsidP="00005062">
      <w:pPr>
        <w:spacing w:after="0" w:line="240" w:lineRule="auto"/>
        <w:jc w:val="center"/>
        <w:rPr>
          <w:rFonts w:ascii="Arial" w:hAnsi="Arial" w:cs="Arial"/>
          <w:sz w:val="24"/>
        </w:rPr>
      </w:pPr>
    </w:p>
    <w:p w:rsidR="00005062" w:rsidRDefault="00005062" w:rsidP="00005062">
      <w:pPr>
        <w:spacing w:after="0" w:line="240" w:lineRule="auto"/>
        <w:jc w:val="center"/>
        <w:rPr>
          <w:rFonts w:ascii="Arial" w:hAnsi="Arial" w:cs="Arial"/>
          <w:sz w:val="24"/>
        </w:rPr>
      </w:pPr>
    </w:p>
    <w:p w:rsidR="00005062" w:rsidRPr="00005062" w:rsidRDefault="00005062" w:rsidP="00005062">
      <w:pPr>
        <w:spacing w:after="0" w:line="240" w:lineRule="auto"/>
        <w:jc w:val="center"/>
        <w:rPr>
          <w:rFonts w:ascii="Arial" w:hAnsi="Arial" w:cs="Arial"/>
          <w:sz w:val="24"/>
        </w:rPr>
      </w:pPr>
    </w:p>
    <w:p w:rsidR="009075EF" w:rsidRPr="00005062" w:rsidRDefault="00DD1E3F" w:rsidP="00005062">
      <w:pPr>
        <w:spacing w:after="0" w:line="240" w:lineRule="auto"/>
        <w:jc w:val="center"/>
        <w:rPr>
          <w:rFonts w:ascii="Arial" w:hAnsi="Arial" w:cs="Arial"/>
          <w:sz w:val="24"/>
        </w:rPr>
      </w:pPr>
      <w:r>
        <w:rPr>
          <w:rFonts w:ascii="Arial" w:hAnsi="Arial" w:cs="Arial"/>
          <w:sz w:val="24"/>
        </w:rPr>
        <w:t>ARQ. ADRIANA ESPERANZA CHAVEZ ROMERO</w:t>
      </w:r>
    </w:p>
    <w:p w:rsidR="009075EF" w:rsidRPr="00005062" w:rsidRDefault="009075EF" w:rsidP="00005062">
      <w:pPr>
        <w:spacing w:after="0" w:line="240" w:lineRule="auto"/>
        <w:jc w:val="center"/>
        <w:rPr>
          <w:rFonts w:ascii="Arial" w:hAnsi="Arial" w:cs="Arial"/>
          <w:sz w:val="24"/>
        </w:rPr>
      </w:pPr>
      <w:r w:rsidRPr="00005062">
        <w:rPr>
          <w:rFonts w:ascii="Arial" w:hAnsi="Arial" w:cs="Arial"/>
          <w:sz w:val="24"/>
        </w:rPr>
        <w:t>REGIDOR VOCAL</w:t>
      </w:r>
    </w:p>
    <w:p w:rsidR="00870FB4" w:rsidRPr="00005062" w:rsidRDefault="00870FB4" w:rsidP="00005062">
      <w:pPr>
        <w:jc w:val="center"/>
        <w:rPr>
          <w:rFonts w:ascii="Arial" w:hAnsi="Arial" w:cs="Arial"/>
          <w:sz w:val="24"/>
        </w:rPr>
      </w:pPr>
    </w:p>
    <w:sectPr w:rsidR="00870FB4" w:rsidRPr="00005062" w:rsidSect="00005062">
      <w:footerReference w:type="default" r:id="rId7"/>
      <w:pgSz w:w="12240" w:h="15840"/>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7D0" w:rsidRDefault="005267D0" w:rsidP="00005062">
      <w:pPr>
        <w:spacing w:after="0" w:line="240" w:lineRule="auto"/>
      </w:pPr>
      <w:r>
        <w:separator/>
      </w:r>
    </w:p>
  </w:endnote>
  <w:endnote w:type="continuationSeparator" w:id="0">
    <w:p w:rsidR="005267D0" w:rsidRDefault="005267D0" w:rsidP="0000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30869"/>
      <w:docPartObj>
        <w:docPartGallery w:val="Page Numbers (Bottom of Page)"/>
        <w:docPartUnique/>
      </w:docPartObj>
    </w:sdtPr>
    <w:sdtEndPr/>
    <w:sdtContent>
      <w:p w:rsidR="00005062" w:rsidRDefault="00005062">
        <w:pPr>
          <w:pStyle w:val="Piedepgina"/>
          <w:jc w:val="right"/>
        </w:pPr>
        <w:r>
          <w:fldChar w:fldCharType="begin"/>
        </w:r>
        <w:r>
          <w:instrText>PAGE   \* MERGEFORMAT</w:instrText>
        </w:r>
        <w:r>
          <w:fldChar w:fldCharType="separate"/>
        </w:r>
        <w:r w:rsidR="00FF01A4" w:rsidRPr="00FF01A4">
          <w:rPr>
            <w:noProof/>
            <w:lang w:val="es-ES"/>
          </w:rPr>
          <w:t>4</w:t>
        </w:r>
        <w:r>
          <w:fldChar w:fldCharType="end"/>
        </w:r>
      </w:p>
    </w:sdtContent>
  </w:sdt>
  <w:p w:rsidR="00005062" w:rsidRDefault="000050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7D0" w:rsidRDefault="005267D0" w:rsidP="00005062">
      <w:pPr>
        <w:spacing w:after="0" w:line="240" w:lineRule="auto"/>
      </w:pPr>
      <w:r>
        <w:separator/>
      </w:r>
    </w:p>
  </w:footnote>
  <w:footnote w:type="continuationSeparator" w:id="0">
    <w:p w:rsidR="005267D0" w:rsidRDefault="005267D0" w:rsidP="000050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B3"/>
    <w:rsid w:val="00005062"/>
    <w:rsid w:val="0008655D"/>
    <w:rsid w:val="000F6618"/>
    <w:rsid w:val="0010257E"/>
    <w:rsid w:val="001241DD"/>
    <w:rsid w:val="00134CB3"/>
    <w:rsid w:val="00175040"/>
    <w:rsid w:val="001C515A"/>
    <w:rsid w:val="002B2537"/>
    <w:rsid w:val="00312031"/>
    <w:rsid w:val="00333996"/>
    <w:rsid w:val="00333B04"/>
    <w:rsid w:val="003E6CBA"/>
    <w:rsid w:val="003F6703"/>
    <w:rsid w:val="00491B66"/>
    <w:rsid w:val="004F4A42"/>
    <w:rsid w:val="00524D46"/>
    <w:rsid w:val="005267D0"/>
    <w:rsid w:val="00546FD3"/>
    <w:rsid w:val="00585C32"/>
    <w:rsid w:val="00586F08"/>
    <w:rsid w:val="005C4A31"/>
    <w:rsid w:val="006716D7"/>
    <w:rsid w:val="00677ED1"/>
    <w:rsid w:val="006E7665"/>
    <w:rsid w:val="00764DA6"/>
    <w:rsid w:val="00775FD0"/>
    <w:rsid w:val="0079488C"/>
    <w:rsid w:val="008346CD"/>
    <w:rsid w:val="00855527"/>
    <w:rsid w:val="00870FB4"/>
    <w:rsid w:val="008B20C0"/>
    <w:rsid w:val="009075EF"/>
    <w:rsid w:val="00912834"/>
    <w:rsid w:val="0094655F"/>
    <w:rsid w:val="00A6445B"/>
    <w:rsid w:val="00B87B63"/>
    <w:rsid w:val="00BB0FBA"/>
    <w:rsid w:val="00BE37A8"/>
    <w:rsid w:val="00D733E9"/>
    <w:rsid w:val="00DB7026"/>
    <w:rsid w:val="00DD1E3F"/>
    <w:rsid w:val="00DD3121"/>
    <w:rsid w:val="00E11F59"/>
    <w:rsid w:val="00E42060"/>
    <w:rsid w:val="00E95CA3"/>
    <w:rsid w:val="00EA176F"/>
    <w:rsid w:val="00EF331B"/>
    <w:rsid w:val="00F014E9"/>
    <w:rsid w:val="00F3071E"/>
    <w:rsid w:val="00F66312"/>
    <w:rsid w:val="00FF01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86DB0-CF27-449C-972A-5BA0D650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50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5062"/>
  </w:style>
  <w:style w:type="paragraph" w:styleId="Piedepgina">
    <w:name w:val="footer"/>
    <w:basedOn w:val="Normal"/>
    <w:link w:val="PiedepginaCar"/>
    <w:uiPriority w:val="99"/>
    <w:unhideWhenUsed/>
    <w:rsid w:val="000050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5062"/>
  </w:style>
  <w:style w:type="paragraph" w:styleId="Textodeglobo">
    <w:name w:val="Balloon Text"/>
    <w:basedOn w:val="Normal"/>
    <w:link w:val="TextodegloboCar"/>
    <w:uiPriority w:val="99"/>
    <w:semiHidden/>
    <w:unhideWhenUsed/>
    <w:rsid w:val="00E11F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1F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82CB0-BB1F-4FDD-81EE-4C798D58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1123</Words>
  <Characters>6181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Godinez Macias</dc:creator>
  <cp:keywords/>
  <dc:description/>
  <cp:lastModifiedBy>Lorena Godinez Macias</cp:lastModifiedBy>
  <cp:revision>7</cp:revision>
  <cp:lastPrinted>2017-06-23T16:27:00Z</cp:lastPrinted>
  <dcterms:created xsi:type="dcterms:W3CDTF">2017-06-22T19:16:00Z</dcterms:created>
  <dcterms:modified xsi:type="dcterms:W3CDTF">2017-06-23T20:03:00Z</dcterms:modified>
</cp:coreProperties>
</file>