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r>
        <w:rPr>
          <w:noProof/>
          <w:lang w:eastAsia="es-MX"/>
        </w:rPr>
        <w:drawing>
          <wp:anchor distT="0" distB="0" distL="114300" distR="114300" simplePos="0" relativeHeight="251739136" behindDoc="1" locked="0" layoutInCell="1" allowOverlap="1" wp14:anchorId="77BCEED8" wp14:editId="2623BEA5">
            <wp:simplePos x="0" y="0"/>
            <wp:positionH relativeFrom="column">
              <wp:posOffset>729615</wp:posOffset>
            </wp:positionH>
            <wp:positionV relativeFrom="paragraph">
              <wp:posOffset>181610</wp:posOffset>
            </wp:positionV>
            <wp:extent cx="4505325" cy="3006090"/>
            <wp:effectExtent l="0" t="0" r="9525" b="3810"/>
            <wp:wrapTight wrapText="bothSides">
              <wp:wrapPolygon edited="0">
                <wp:start x="0" y="0"/>
                <wp:lineTo x="0" y="21490"/>
                <wp:lineTo x="21554" y="21490"/>
                <wp:lineTo x="21554" y="0"/>
                <wp:lineTo x="0" y="0"/>
              </wp:wrapPolygon>
            </wp:wrapTight>
            <wp:docPr id="15" name="Imagen 15" descr="F:\Fotos Informe 2\IMG_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Informe 2\IMG_64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r>
        <w:rPr>
          <w:noProof/>
          <w:lang w:eastAsia="es-MX"/>
        </w:rPr>
        <w:drawing>
          <wp:anchor distT="0" distB="0" distL="114300" distR="114300" simplePos="0" relativeHeight="251737088" behindDoc="1" locked="0" layoutInCell="1" allowOverlap="1" wp14:anchorId="62F10A9E" wp14:editId="54314808">
            <wp:simplePos x="0" y="0"/>
            <wp:positionH relativeFrom="column">
              <wp:posOffset>539115</wp:posOffset>
            </wp:positionH>
            <wp:positionV relativeFrom="paragraph">
              <wp:posOffset>203835</wp:posOffset>
            </wp:positionV>
            <wp:extent cx="4695825" cy="1963420"/>
            <wp:effectExtent l="0" t="0" r="9525" b="0"/>
            <wp:wrapTight wrapText="bothSides">
              <wp:wrapPolygon edited="0">
                <wp:start x="6747" y="0"/>
                <wp:lineTo x="4381" y="210"/>
                <wp:lineTo x="3242" y="1467"/>
                <wp:lineTo x="3242" y="6706"/>
                <wp:lineTo x="613" y="9850"/>
                <wp:lineTo x="0" y="12365"/>
                <wp:lineTo x="0" y="17185"/>
                <wp:lineTo x="701" y="20119"/>
                <wp:lineTo x="1753" y="21376"/>
                <wp:lineTo x="1840" y="21376"/>
                <wp:lineTo x="3593" y="21376"/>
                <wp:lineTo x="4819" y="21376"/>
                <wp:lineTo x="17701" y="20329"/>
                <wp:lineTo x="21556" y="19909"/>
                <wp:lineTo x="21556" y="18233"/>
                <wp:lineTo x="20855" y="16766"/>
                <wp:lineTo x="20067" y="13413"/>
                <wp:lineTo x="19891" y="12365"/>
                <wp:lineTo x="19278" y="10060"/>
                <wp:lineTo x="19541" y="8802"/>
                <wp:lineTo x="19190" y="7754"/>
                <wp:lineTo x="18402" y="6706"/>
                <wp:lineTo x="9113" y="3353"/>
                <wp:lineTo x="9288" y="2515"/>
                <wp:lineTo x="9026" y="1257"/>
                <wp:lineTo x="8587" y="0"/>
                <wp:lineTo x="6747" y="0"/>
              </wp:wrapPolygon>
            </wp:wrapTight>
            <wp:docPr id="2" name="Imagen 2" descr="D:\Desktop\LOGOS\Coord Desarrollo Econ Turíst y Agrop\Des 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LOGOS\Coord Desarrollo Econ Turíst y Agrop\Des E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0E7F3C" w:rsidRDefault="000E7F3C" w:rsidP="00F06BA2">
      <w:pPr>
        <w:jc w:val="both"/>
        <w:rPr>
          <w:b/>
          <w:color w:val="FB33CC"/>
          <w:sz w:val="24"/>
          <w:szCs w:val="24"/>
          <w:lang w:val="es-ES"/>
        </w:rPr>
      </w:pPr>
    </w:p>
    <w:p w:rsidR="00D928FC" w:rsidRPr="005B6C6D" w:rsidRDefault="00463EAF" w:rsidP="00F06BA2">
      <w:pPr>
        <w:jc w:val="both"/>
        <w:rPr>
          <w:b/>
          <w:color w:val="FB33CC"/>
          <w:sz w:val="24"/>
          <w:szCs w:val="24"/>
          <w:lang w:val="es-ES"/>
        </w:rPr>
      </w:pPr>
      <w:r>
        <w:rPr>
          <w:b/>
          <w:color w:val="FB33CC"/>
          <w:sz w:val="24"/>
          <w:szCs w:val="24"/>
          <w:lang w:val="es-ES"/>
        </w:rPr>
        <w:lastRenderedPageBreak/>
        <w:t>INDUSTRIA COMERCIO Y SERVICIOS</w:t>
      </w:r>
    </w:p>
    <w:p w:rsidR="00D928FC" w:rsidRPr="005B6C6D" w:rsidRDefault="00D928FC" w:rsidP="00F06BA2">
      <w:pPr>
        <w:jc w:val="both"/>
        <w:rPr>
          <w:b/>
          <w:color w:val="FB33CC"/>
          <w:sz w:val="24"/>
          <w:szCs w:val="24"/>
          <w:lang w:val="es-ES"/>
        </w:rPr>
      </w:pPr>
      <w:r w:rsidRPr="005B6C6D">
        <w:rPr>
          <w:b/>
          <w:color w:val="FB33CC"/>
          <w:sz w:val="24"/>
          <w:szCs w:val="24"/>
          <w:lang w:val="es-ES"/>
        </w:rPr>
        <w:t>OBJETIVO</w:t>
      </w:r>
      <w:r w:rsidR="005C6EF2">
        <w:rPr>
          <w:b/>
          <w:color w:val="FB33CC"/>
          <w:sz w:val="24"/>
          <w:szCs w:val="24"/>
          <w:lang w:val="es-ES"/>
        </w:rPr>
        <w:t xml:space="preserve"> MUNICIPAL</w:t>
      </w:r>
      <w:r w:rsidRPr="005B6C6D">
        <w:rPr>
          <w:b/>
          <w:color w:val="FB33CC"/>
          <w:sz w:val="24"/>
          <w:szCs w:val="24"/>
          <w:lang w:val="es-ES"/>
        </w:rPr>
        <w:t xml:space="preserve"> </w:t>
      </w:r>
      <w:r w:rsidR="0059551D">
        <w:rPr>
          <w:b/>
          <w:color w:val="FB33CC"/>
          <w:sz w:val="24"/>
          <w:szCs w:val="24"/>
          <w:lang w:val="es-ES"/>
        </w:rPr>
        <w:t>26 “</w:t>
      </w:r>
      <w:r w:rsidRPr="005B6C6D">
        <w:rPr>
          <w:b/>
          <w:color w:val="FB33CC"/>
          <w:sz w:val="24"/>
          <w:szCs w:val="24"/>
          <w:lang w:val="es-ES"/>
        </w:rPr>
        <w:t>Promover el crecimiento económico y la competitividad de la capacidad instalada en el municipio de</w:t>
      </w:r>
      <w:r w:rsidR="00CA4D0D">
        <w:rPr>
          <w:b/>
          <w:color w:val="FB33CC"/>
          <w:sz w:val="24"/>
          <w:szCs w:val="24"/>
          <w:lang w:val="es-ES"/>
        </w:rPr>
        <w:t xml:space="preserve"> los sectores comercial e</w:t>
      </w:r>
      <w:r w:rsidRPr="005B6C6D">
        <w:rPr>
          <w:b/>
          <w:color w:val="FB33CC"/>
          <w:sz w:val="24"/>
          <w:szCs w:val="24"/>
          <w:lang w:val="es-ES"/>
        </w:rPr>
        <w:t xml:space="preserve"> industrial, por medio de estrateg</w:t>
      </w:r>
      <w:r w:rsidR="0059551D">
        <w:rPr>
          <w:b/>
          <w:color w:val="FB33CC"/>
          <w:sz w:val="24"/>
          <w:szCs w:val="24"/>
          <w:lang w:val="es-ES"/>
        </w:rPr>
        <w:t xml:space="preserve">ias de vinculación, facilidades </w:t>
      </w:r>
      <w:r w:rsidRPr="005B6C6D">
        <w:rPr>
          <w:b/>
          <w:color w:val="FB33CC"/>
          <w:sz w:val="24"/>
          <w:szCs w:val="24"/>
          <w:lang w:val="es-ES"/>
        </w:rPr>
        <w:t>de apertura empresarial administrativa y capacitación dirigida al sector</w:t>
      </w:r>
      <w:r w:rsidR="0059551D">
        <w:rPr>
          <w:b/>
          <w:color w:val="FB33CC"/>
          <w:sz w:val="24"/>
          <w:szCs w:val="24"/>
          <w:lang w:val="es-ES"/>
        </w:rPr>
        <w:t>”</w:t>
      </w:r>
      <w:r w:rsidRPr="005B6C6D">
        <w:rPr>
          <w:b/>
          <w:color w:val="FB33CC"/>
          <w:sz w:val="24"/>
          <w:szCs w:val="24"/>
          <w:lang w:val="es-ES"/>
        </w:rPr>
        <w:t>.</w:t>
      </w:r>
    </w:p>
    <w:p w:rsidR="002E5885" w:rsidRDefault="00F7574F" w:rsidP="0059551D">
      <w:pPr>
        <w:jc w:val="both"/>
        <w:rPr>
          <w:sz w:val="24"/>
          <w:szCs w:val="24"/>
          <w:lang w:val="es-ES"/>
        </w:rPr>
      </w:pPr>
      <w:r>
        <w:rPr>
          <w:sz w:val="24"/>
          <w:szCs w:val="24"/>
          <w:lang w:val="es-ES"/>
        </w:rPr>
        <w:t xml:space="preserve">Debido a las beneficiosas características del municipio de </w:t>
      </w:r>
      <w:r w:rsidR="00CA4D0D">
        <w:rPr>
          <w:sz w:val="24"/>
          <w:szCs w:val="24"/>
          <w:lang w:val="es-ES"/>
        </w:rPr>
        <w:t xml:space="preserve">Zapotlán el Grande por </w:t>
      </w:r>
      <w:r w:rsidR="002E5885">
        <w:rPr>
          <w:sz w:val="24"/>
          <w:szCs w:val="24"/>
          <w:lang w:val="es-ES"/>
        </w:rPr>
        <w:t>su ubicación estratégica en el E</w:t>
      </w:r>
      <w:r w:rsidR="00CA4D0D">
        <w:rPr>
          <w:sz w:val="24"/>
          <w:szCs w:val="24"/>
          <w:lang w:val="es-ES"/>
        </w:rPr>
        <w:t xml:space="preserve">stado </w:t>
      </w:r>
      <w:r w:rsidR="002E5885">
        <w:rPr>
          <w:sz w:val="24"/>
          <w:szCs w:val="24"/>
          <w:lang w:val="es-ES"/>
        </w:rPr>
        <w:t xml:space="preserve">de Jalisco </w:t>
      </w:r>
      <w:r w:rsidR="00CA4D0D">
        <w:rPr>
          <w:sz w:val="24"/>
          <w:szCs w:val="24"/>
          <w:lang w:val="es-ES"/>
        </w:rPr>
        <w:t xml:space="preserve">y </w:t>
      </w:r>
      <w:r>
        <w:rPr>
          <w:sz w:val="24"/>
          <w:szCs w:val="24"/>
          <w:lang w:val="es-ES"/>
        </w:rPr>
        <w:t xml:space="preserve">el liderazgo </w:t>
      </w:r>
      <w:r w:rsidR="002E5885">
        <w:rPr>
          <w:sz w:val="24"/>
          <w:szCs w:val="24"/>
          <w:lang w:val="es-ES"/>
        </w:rPr>
        <w:t>que</w:t>
      </w:r>
      <w:r w:rsidR="005C6EF2">
        <w:rPr>
          <w:sz w:val="24"/>
          <w:szCs w:val="24"/>
          <w:lang w:val="es-ES"/>
        </w:rPr>
        <w:t xml:space="preserve"> é</w:t>
      </w:r>
      <w:r w:rsidR="002E5885">
        <w:rPr>
          <w:sz w:val="24"/>
          <w:szCs w:val="24"/>
          <w:lang w:val="es-ES"/>
        </w:rPr>
        <w:t>ste mantiene en la región Sur en diversos</w:t>
      </w:r>
      <w:r>
        <w:rPr>
          <w:sz w:val="24"/>
          <w:szCs w:val="24"/>
          <w:lang w:val="es-ES"/>
        </w:rPr>
        <w:t xml:space="preserve"> sectores como </w:t>
      </w:r>
      <w:r w:rsidR="002E5885">
        <w:rPr>
          <w:sz w:val="24"/>
          <w:szCs w:val="24"/>
          <w:lang w:val="es-ES"/>
        </w:rPr>
        <w:t>el</w:t>
      </w:r>
      <w:r>
        <w:rPr>
          <w:sz w:val="24"/>
          <w:szCs w:val="24"/>
          <w:lang w:val="es-ES"/>
        </w:rPr>
        <w:t xml:space="preserve"> educativo, alimentario, cultural y turístico</w:t>
      </w:r>
      <w:r w:rsidR="0059551D">
        <w:rPr>
          <w:sz w:val="24"/>
          <w:szCs w:val="24"/>
          <w:lang w:val="es-ES"/>
        </w:rPr>
        <w:t>,</w:t>
      </w:r>
      <w:r w:rsidR="00CA4D0D">
        <w:rPr>
          <w:sz w:val="24"/>
          <w:szCs w:val="24"/>
          <w:lang w:val="es-ES"/>
        </w:rPr>
        <w:t xml:space="preserve">  </w:t>
      </w:r>
      <w:r w:rsidR="00985E02">
        <w:rPr>
          <w:sz w:val="24"/>
          <w:szCs w:val="24"/>
          <w:lang w:val="es-ES"/>
        </w:rPr>
        <w:t xml:space="preserve">ha reflejado  un notable crecimiento en </w:t>
      </w:r>
      <w:r w:rsidR="0059551D">
        <w:rPr>
          <w:sz w:val="24"/>
          <w:szCs w:val="24"/>
          <w:lang w:val="es-ES"/>
        </w:rPr>
        <w:t xml:space="preserve">inversión y emprendimiento en la localidad. </w:t>
      </w:r>
    </w:p>
    <w:p w:rsidR="008B5E4E" w:rsidRDefault="0059551D" w:rsidP="0059551D">
      <w:pPr>
        <w:jc w:val="both"/>
        <w:rPr>
          <w:sz w:val="24"/>
          <w:szCs w:val="24"/>
          <w:lang w:val="es-ES"/>
        </w:rPr>
      </w:pPr>
      <w:r>
        <w:rPr>
          <w:sz w:val="24"/>
          <w:szCs w:val="24"/>
          <w:lang w:val="es-ES"/>
        </w:rPr>
        <w:t>Congruente con la  estrategia de</w:t>
      </w:r>
      <w:r w:rsidR="00463EAF">
        <w:rPr>
          <w:sz w:val="24"/>
          <w:szCs w:val="24"/>
          <w:lang w:val="es-ES"/>
        </w:rPr>
        <w:t xml:space="preserve"> </w:t>
      </w:r>
      <w:r w:rsidRPr="0059551D">
        <w:rPr>
          <w:sz w:val="24"/>
          <w:szCs w:val="24"/>
          <w:lang w:val="es-ES"/>
        </w:rPr>
        <w:t>“</w:t>
      </w:r>
      <w:r w:rsidRPr="00DB3BE9">
        <w:rPr>
          <w:sz w:val="24"/>
          <w:szCs w:val="24"/>
          <w:lang w:val="es-ES"/>
        </w:rPr>
        <w:t xml:space="preserve">Fortalecer la estructura económica de Zapotlán el Grande con sentido social” </w:t>
      </w:r>
      <w:r w:rsidR="00985E02" w:rsidRPr="00DB3BE9">
        <w:rPr>
          <w:sz w:val="24"/>
          <w:szCs w:val="24"/>
          <w:lang w:val="es-ES"/>
        </w:rPr>
        <w:t xml:space="preserve"> </w:t>
      </w:r>
      <w:proofErr w:type="gramStart"/>
      <w:r w:rsidR="00985E02" w:rsidRPr="00DB3BE9">
        <w:rPr>
          <w:sz w:val="24"/>
          <w:szCs w:val="24"/>
          <w:lang w:val="es-ES"/>
        </w:rPr>
        <w:t>a</w:t>
      </w:r>
      <w:proofErr w:type="gramEnd"/>
      <w:r w:rsidR="00985E02" w:rsidRPr="00DB3BE9">
        <w:rPr>
          <w:sz w:val="24"/>
          <w:szCs w:val="24"/>
          <w:lang w:val="es-ES"/>
        </w:rPr>
        <w:t xml:space="preserve"> continuación </w:t>
      </w:r>
      <w:r w:rsidR="002E5885">
        <w:rPr>
          <w:sz w:val="24"/>
          <w:szCs w:val="24"/>
          <w:lang w:val="es-ES"/>
        </w:rPr>
        <w:t>se mencionan las diverso</w:t>
      </w:r>
      <w:r w:rsidR="00985E02" w:rsidRPr="00DB3BE9">
        <w:rPr>
          <w:sz w:val="24"/>
          <w:szCs w:val="24"/>
          <w:lang w:val="es-ES"/>
        </w:rPr>
        <w:t>s</w:t>
      </w:r>
      <w:r w:rsidR="002E5885">
        <w:rPr>
          <w:sz w:val="24"/>
          <w:szCs w:val="24"/>
          <w:lang w:val="es-ES"/>
        </w:rPr>
        <w:t xml:space="preserve"> resultados</w:t>
      </w:r>
      <w:r w:rsidR="00985E02" w:rsidRPr="00DB3BE9">
        <w:rPr>
          <w:sz w:val="24"/>
          <w:szCs w:val="24"/>
          <w:lang w:val="es-ES"/>
        </w:rPr>
        <w:t xml:space="preserve"> </w:t>
      </w:r>
      <w:r w:rsidR="002E5885">
        <w:rPr>
          <w:sz w:val="24"/>
          <w:szCs w:val="24"/>
          <w:lang w:val="es-ES"/>
        </w:rPr>
        <w:t xml:space="preserve">de esta área </w:t>
      </w:r>
      <w:r w:rsidR="00985E02" w:rsidRPr="00DB3BE9">
        <w:rPr>
          <w:sz w:val="24"/>
          <w:szCs w:val="24"/>
          <w:lang w:val="es-ES"/>
        </w:rPr>
        <w:t xml:space="preserve"> </w:t>
      </w:r>
      <w:r w:rsidR="002E5885">
        <w:rPr>
          <w:sz w:val="24"/>
          <w:szCs w:val="24"/>
          <w:lang w:val="es-ES"/>
        </w:rPr>
        <w:t>que</w:t>
      </w:r>
      <w:r w:rsidR="00985E02" w:rsidRPr="00DB3BE9">
        <w:rPr>
          <w:sz w:val="24"/>
          <w:szCs w:val="24"/>
          <w:lang w:val="es-ES"/>
        </w:rPr>
        <w:t xml:space="preserve"> como gobierno involucrado en la productividad del municipio</w:t>
      </w:r>
      <w:r w:rsidR="002E5885">
        <w:rPr>
          <w:sz w:val="24"/>
          <w:szCs w:val="24"/>
          <w:lang w:val="es-ES"/>
        </w:rPr>
        <w:t xml:space="preserve"> se ob</w:t>
      </w:r>
      <w:r w:rsidR="005C6EF2">
        <w:rPr>
          <w:sz w:val="24"/>
          <w:szCs w:val="24"/>
          <w:lang w:val="es-ES"/>
        </w:rPr>
        <w:t>tuvieron en este segundo informe</w:t>
      </w:r>
      <w:r w:rsidR="002E5885">
        <w:rPr>
          <w:sz w:val="24"/>
          <w:szCs w:val="24"/>
          <w:lang w:val="es-ES"/>
        </w:rPr>
        <w:t xml:space="preserve"> de actividades:</w:t>
      </w:r>
    </w:p>
    <w:p w:rsidR="00B77107" w:rsidRDefault="005C6EF2" w:rsidP="00DB3BE9">
      <w:pPr>
        <w:jc w:val="both"/>
        <w:rPr>
          <w:b/>
          <w:color w:val="FB33CC"/>
          <w:sz w:val="24"/>
          <w:szCs w:val="24"/>
          <w:lang w:val="es-ES"/>
        </w:rPr>
      </w:pPr>
      <w:r>
        <w:rPr>
          <w:b/>
          <w:color w:val="FB33CC"/>
          <w:sz w:val="24"/>
          <w:szCs w:val="24"/>
          <w:lang w:val="es-ES"/>
        </w:rPr>
        <w:t>Reactivación del comité de ecosistema emprendedor de Zapotlán</w:t>
      </w:r>
    </w:p>
    <w:p w:rsidR="004D7600" w:rsidRPr="004D7600" w:rsidRDefault="00E7495E" w:rsidP="004D7600">
      <w:pPr>
        <w:jc w:val="both"/>
        <w:rPr>
          <w:sz w:val="24"/>
          <w:szCs w:val="24"/>
          <w:lang w:val="es-ES"/>
        </w:rPr>
      </w:pPr>
      <w:r>
        <w:rPr>
          <w:noProof/>
          <w:sz w:val="24"/>
          <w:szCs w:val="24"/>
          <w:lang w:eastAsia="es-MX"/>
        </w:rPr>
        <w:drawing>
          <wp:anchor distT="0" distB="0" distL="114300" distR="114300" simplePos="0" relativeHeight="251710464" behindDoc="1" locked="0" layoutInCell="1" allowOverlap="1">
            <wp:simplePos x="0" y="0"/>
            <wp:positionH relativeFrom="margin">
              <wp:align>left</wp:align>
            </wp:positionH>
            <wp:positionV relativeFrom="paragraph">
              <wp:posOffset>13463</wp:posOffset>
            </wp:positionV>
            <wp:extent cx="1728470" cy="1636395"/>
            <wp:effectExtent l="0" t="0" r="5080" b="1905"/>
            <wp:wrapTight wrapText="bothSides">
              <wp:wrapPolygon edited="0">
                <wp:start x="0" y="0"/>
                <wp:lineTo x="0" y="21374"/>
                <wp:lineTo x="21425" y="21374"/>
                <wp:lineTo x="2142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3876065_2496605144001269_19409209325204275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470" cy="1636395"/>
                    </a:xfrm>
                    <a:prstGeom prst="rect">
                      <a:avLst/>
                    </a:prstGeom>
                  </pic:spPr>
                </pic:pic>
              </a:graphicData>
            </a:graphic>
            <wp14:sizeRelH relativeFrom="page">
              <wp14:pctWidth>0</wp14:pctWidth>
            </wp14:sizeRelH>
            <wp14:sizeRelV relativeFrom="page">
              <wp14:pctHeight>0</wp14:pctHeight>
            </wp14:sizeRelV>
          </wp:anchor>
        </w:drawing>
      </w:r>
      <w:r w:rsidR="00B37F5F">
        <w:rPr>
          <w:sz w:val="24"/>
          <w:szCs w:val="24"/>
          <w:lang w:val="es-ES"/>
        </w:rPr>
        <w:t xml:space="preserve">En el mes de enero </w:t>
      </w:r>
      <w:r w:rsidR="002E5885">
        <w:rPr>
          <w:sz w:val="24"/>
          <w:szCs w:val="24"/>
          <w:lang w:val="es-ES"/>
        </w:rPr>
        <w:t xml:space="preserve">de 2020, se reactivó el comité, </w:t>
      </w:r>
      <w:r w:rsidR="00B37F5F">
        <w:rPr>
          <w:sz w:val="24"/>
          <w:szCs w:val="24"/>
          <w:lang w:val="es-ES"/>
        </w:rPr>
        <w:t xml:space="preserve">mediante la toma de </w:t>
      </w:r>
      <w:r w:rsidR="004D7600" w:rsidRPr="004D7600">
        <w:rPr>
          <w:sz w:val="24"/>
          <w:szCs w:val="24"/>
          <w:lang w:val="es-ES"/>
        </w:rPr>
        <w:t>protesta a los integrantes del “Ecosistema Emprendedor d</w:t>
      </w:r>
      <w:r w:rsidR="002E5885">
        <w:rPr>
          <w:sz w:val="24"/>
          <w:szCs w:val="24"/>
          <w:lang w:val="es-ES"/>
        </w:rPr>
        <w:t>e Zapotlán el Grande” que tuvo</w:t>
      </w:r>
      <w:r w:rsidR="004D7600" w:rsidRPr="004D7600">
        <w:rPr>
          <w:sz w:val="24"/>
          <w:szCs w:val="24"/>
          <w:lang w:val="es-ES"/>
        </w:rPr>
        <w:t xml:space="preserve"> como propósito fomentar la Cultura del Emprendimiento en el municipio, impulsar el Desarrollo Sustentable a través de la in</w:t>
      </w:r>
      <w:r w:rsidR="002E5885">
        <w:rPr>
          <w:sz w:val="24"/>
          <w:szCs w:val="24"/>
          <w:lang w:val="es-ES"/>
        </w:rPr>
        <w:t>novación de herramientas que dieron</w:t>
      </w:r>
      <w:r w:rsidR="004D7600" w:rsidRPr="004D7600">
        <w:rPr>
          <w:sz w:val="24"/>
          <w:szCs w:val="24"/>
          <w:lang w:val="es-ES"/>
        </w:rPr>
        <w:t xml:space="preserve"> respuesta a las distintas problemáticas, pote</w:t>
      </w:r>
      <w:r w:rsidR="002E5885">
        <w:rPr>
          <w:sz w:val="24"/>
          <w:szCs w:val="24"/>
          <w:lang w:val="es-ES"/>
        </w:rPr>
        <w:t>ncializando las oportunidades en nuestro M</w:t>
      </w:r>
      <w:r w:rsidR="004D7600" w:rsidRPr="004D7600">
        <w:rPr>
          <w:sz w:val="24"/>
          <w:szCs w:val="24"/>
          <w:lang w:val="es-ES"/>
        </w:rPr>
        <w:t xml:space="preserve">unicipio y la Región Sur de Jalisco. </w:t>
      </w:r>
    </w:p>
    <w:p w:rsidR="0090569A" w:rsidRPr="00D27B51" w:rsidRDefault="005C6EF2" w:rsidP="00DB3BE9">
      <w:pPr>
        <w:jc w:val="both"/>
        <w:rPr>
          <w:sz w:val="24"/>
          <w:szCs w:val="24"/>
          <w:lang w:val="es-ES"/>
        </w:rPr>
      </w:pPr>
      <w:r>
        <w:rPr>
          <w:b/>
          <w:noProof/>
          <w:color w:val="FB33CC"/>
          <w:sz w:val="24"/>
          <w:szCs w:val="24"/>
          <w:lang w:eastAsia="es-MX"/>
        </w:rPr>
        <w:drawing>
          <wp:anchor distT="0" distB="0" distL="114300" distR="114300" simplePos="0" relativeHeight="251711488" behindDoc="1" locked="0" layoutInCell="1" allowOverlap="1" wp14:anchorId="3FB55895" wp14:editId="2B1425D2">
            <wp:simplePos x="0" y="0"/>
            <wp:positionH relativeFrom="margin">
              <wp:posOffset>3938270</wp:posOffset>
            </wp:positionH>
            <wp:positionV relativeFrom="paragraph">
              <wp:posOffset>1536700</wp:posOffset>
            </wp:positionV>
            <wp:extent cx="1774190" cy="1213485"/>
            <wp:effectExtent l="0" t="0" r="0" b="5715"/>
            <wp:wrapTight wrapText="bothSides">
              <wp:wrapPolygon edited="0">
                <wp:start x="0" y="0"/>
                <wp:lineTo x="0" y="21363"/>
                <wp:lineTo x="21337" y="21363"/>
                <wp:lineTo x="21337"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4069093_2496605024001281_444266326273504051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4190" cy="1213485"/>
                    </a:xfrm>
                    <a:prstGeom prst="rect">
                      <a:avLst/>
                    </a:prstGeom>
                  </pic:spPr>
                </pic:pic>
              </a:graphicData>
            </a:graphic>
            <wp14:sizeRelH relativeFrom="page">
              <wp14:pctWidth>0</wp14:pctWidth>
            </wp14:sizeRelH>
            <wp14:sizeRelV relativeFrom="page">
              <wp14:pctHeight>0</wp14:pctHeight>
            </wp14:sizeRelV>
          </wp:anchor>
        </w:drawing>
      </w:r>
      <w:r>
        <w:rPr>
          <w:b/>
          <w:noProof/>
          <w:color w:val="FB33CC"/>
          <w:sz w:val="24"/>
          <w:szCs w:val="24"/>
          <w:lang w:eastAsia="es-MX"/>
        </w:rPr>
        <w:drawing>
          <wp:anchor distT="0" distB="0" distL="114300" distR="114300" simplePos="0" relativeHeight="251712512" behindDoc="1" locked="0" layoutInCell="1" allowOverlap="1" wp14:anchorId="453615C7" wp14:editId="46EE457D">
            <wp:simplePos x="0" y="0"/>
            <wp:positionH relativeFrom="margin">
              <wp:posOffset>1969135</wp:posOffset>
            </wp:positionH>
            <wp:positionV relativeFrom="paragraph">
              <wp:posOffset>1519555</wp:posOffset>
            </wp:positionV>
            <wp:extent cx="1851660" cy="1221740"/>
            <wp:effectExtent l="0" t="0" r="0" b="0"/>
            <wp:wrapTight wrapText="bothSides">
              <wp:wrapPolygon edited="0">
                <wp:start x="0" y="0"/>
                <wp:lineTo x="0" y="21218"/>
                <wp:lineTo x="21333" y="21218"/>
                <wp:lineTo x="21333"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2871206_2496605044001279_183401485431105126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1660" cy="1221740"/>
                    </a:xfrm>
                    <a:prstGeom prst="rect">
                      <a:avLst/>
                    </a:prstGeom>
                  </pic:spPr>
                </pic:pic>
              </a:graphicData>
            </a:graphic>
            <wp14:sizeRelH relativeFrom="page">
              <wp14:pctWidth>0</wp14:pctWidth>
            </wp14:sizeRelH>
            <wp14:sizeRelV relativeFrom="page">
              <wp14:pctHeight>0</wp14:pctHeight>
            </wp14:sizeRelV>
          </wp:anchor>
        </w:drawing>
      </w:r>
      <w:r>
        <w:rPr>
          <w:b/>
          <w:noProof/>
          <w:color w:val="FB33CC"/>
          <w:sz w:val="24"/>
          <w:szCs w:val="24"/>
          <w:lang w:eastAsia="es-MX"/>
        </w:rPr>
        <w:drawing>
          <wp:anchor distT="0" distB="0" distL="114300" distR="114300" simplePos="0" relativeHeight="251713536" behindDoc="1" locked="0" layoutInCell="1" allowOverlap="1" wp14:anchorId="3DECB037" wp14:editId="3C3105B9">
            <wp:simplePos x="0" y="0"/>
            <wp:positionH relativeFrom="margin">
              <wp:posOffset>-53340</wp:posOffset>
            </wp:positionH>
            <wp:positionV relativeFrom="paragraph">
              <wp:posOffset>1505585</wp:posOffset>
            </wp:positionV>
            <wp:extent cx="1851660" cy="1236345"/>
            <wp:effectExtent l="0" t="0" r="0" b="1905"/>
            <wp:wrapTight wrapText="bothSides">
              <wp:wrapPolygon edited="0">
                <wp:start x="0" y="0"/>
                <wp:lineTo x="0" y="21300"/>
                <wp:lineTo x="21333" y="21300"/>
                <wp:lineTo x="2133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926156_2496605200667930_1645749863448576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660" cy="1236345"/>
                    </a:xfrm>
                    <a:prstGeom prst="rect">
                      <a:avLst/>
                    </a:prstGeom>
                  </pic:spPr>
                </pic:pic>
              </a:graphicData>
            </a:graphic>
            <wp14:sizeRelH relativeFrom="page">
              <wp14:pctWidth>0</wp14:pctWidth>
            </wp14:sizeRelH>
            <wp14:sizeRelV relativeFrom="page">
              <wp14:pctHeight>0</wp14:pctHeight>
            </wp14:sizeRelV>
          </wp:anchor>
        </w:drawing>
      </w:r>
      <w:r w:rsidR="00B37F5F">
        <w:rPr>
          <w:sz w:val="24"/>
          <w:szCs w:val="24"/>
          <w:lang w:val="es-ES"/>
        </w:rPr>
        <w:t>Cuyo objetivo es trabajar</w:t>
      </w:r>
      <w:r w:rsidR="004D7600" w:rsidRPr="004D7600">
        <w:rPr>
          <w:sz w:val="24"/>
          <w:szCs w:val="24"/>
          <w:lang w:val="es-ES"/>
        </w:rPr>
        <w:t xml:space="preserve"> de manera conjunta </w:t>
      </w:r>
      <w:r w:rsidR="00B37F5F">
        <w:rPr>
          <w:sz w:val="24"/>
          <w:szCs w:val="24"/>
          <w:lang w:val="es-ES"/>
        </w:rPr>
        <w:t xml:space="preserve">unificando esfuerzos </w:t>
      </w:r>
      <w:r w:rsidR="004D7600" w:rsidRPr="004D7600">
        <w:rPr>
          <w:sz w:val="24"/>
          <w:szCs w:val="24"/>
          <w:lang w:val="es-ES"/>
        </w:rPr>
        <w:t xml:space="preserve">para impulsar la economía, el </w:t>
      </w:r>
      <w:proofErr w:type="spellStart"/>
      <w:r w:rsidR="004D7600" w:rsidRPr="004D7600">
        <w:rPr>
          <w:sz w:val="24"/>
          <w:szCs w:val="24"/>
          <w:lang w:val="es-ES"/>
        </w:rPr>
        <w:t>emprendurismo</w:t>
      </w:r>
      <w:proofErr w:type="spellEnd"/>
      <w:r w:rsidR="004D7600" w:rsidRPr="004D7600">
        <w:rPr>
          <w:sz w:val="24"/>
          <w:szCs w:val="24"/>
          <w:lang w:val="es-ES"/>
        </w:rPr>
        <w:t xml:space="preserve"> y el desarrollo de nuestro municipio</w:t>
      </w:r>
      <w:r w:rsidR="002E5885">
        <w:rPr>
          <w:sz w:val="24"/>
          <w:szCs w:val="24"/>
          <w:lang w:val="es-ES"/>
        </w:rPr>
        <w:t xml:space="preserve">, ponderando que a través de plataformas digitales, no obstante la emergencia sanitaria COVID 19, que impide el acercamiento social, se realiza con emprendedores para buscar las estrategias de activación económica, </w:t>
      </w:r>
      <w:r w:rsidR="00D27B51">
        <w:rPr>
          <w:sz w:val="24"/>
          <w:szCs w:val="24"/>
          <w:lang w:val="es-ES"/>
        </w:rPr>
        <w:t>la logística para la apertura comercial, en coordinación con el consejo de Desarrollo Económico Municipal.</w:t>
      </w:r>
    </w:p>
    <w:p w:rsidR="00DB3BE9" w:rsidRDefault="00B77107" w:rsidP="00DB3BE9">
      <w:pPr>
        <w:jc w:val="both"/>
        <w:rPr>
          <w:b/>
          <w:color w:val="FB33CC"/>
          <w:sz w:val="24"/>
          <w:szCs w:val="24"/>
          <w:lang w:val="es-ES"/>
        </w:rPr>
      </w:pPr>
      <w:r>
        <w:rPr>
          <w:noProof/>
          <w:sz w:val="24"/>
          <w:szCs w:val="24"/>
          <w:lang w:eastAsia="es-MX"/>
        </w:rPr>
        <w:lastRenderedPageBreak/>
        <w:drawing>
          <wp:anchor distT="0" distB="0" distL="114300" distR="114300" simplePos="0" relativeHeight="251688960" behindDoc="1" locked="0" layoutInCell="1" allowOverlap="1">
            <wp:simplePos x="0" y="0"/>
            <wp:positionH relativeFrom="margin">
              <wp:align>left</wp:align>
            </wp:positionH>
            <wp:positionV relativeFrom="paragraph">
              <wp:posOffset>3175</wp:posOffset>
            </wp:positionV>
            <wp:extent cx="2520315" cy="1415415"/>
            <wp:effectExtent l="0" t="0" r="0" b="0"/>
            <wp:wrapTight wrapText="bothSides">
              <wp:wrapPolygon edited="0">
                <wp:start x="0" y="0"/>
                <wp:lineTo x="0" y="21222"/>
                <wp:lineTo x="21388" y="21222"/>
                <wp:lineTo x="2138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6195649_3054883281253909_5425588369513547168_n.jpg"/>
                    <pic:cNvPicPr/>
                  </pic:nvPicPr>
                  <pic:blipFill>
                    <a:blip r:embed="rId13">
                      <a:extLst>
                        <a:ext uri="{28A0092B-C50C-407E-A947-70E740481C1C}">
                          <a14:useLocalDpi xmlns:a14="http://schemas.microsoft.com/office/drawing/2010/main" val="0"/>
                        </a:ext>
                      </a:extLst>
                    </a:blip>
                    <a:stretch>
                      <a:fillRect/>
                    </a:stretch>
                  </pic:blipFill>
                  <pic:spPr>
                    <a:xfrm>
                      <a:off x="0" y="0"/>
                      <a:ext cx="2520315" cy="1415415"/>
                    </a:xfrm>
                    <a:prstGeom prst="rect">
                      <a:avLst/>
                    </a:prstGeom>
                  </pic:spPr>
                </pic:pic>
              </a:graphicData>
            </a:graphic>
            <wp14:sizeRelH relativeFrom="page">
              <wp14:pctWidth>0</wp14:pctWidth>
            </wp14:sizeRelH>
            <wp14:sizeRelV relativeFrom="page">
              <wp14:pctHeight>0</wp14:pctHeight>
            </wp14:sizeRelV>
          </wp:anchor>
        </w:drawing>
      </w:r>
      <w:r w:rsidR="005C6EF2">
        <w:rPr>
          <w:b/>
          <w:color w:val="FB33CC"/>
          <w:sz w:val="24"/>
          <w:szCs w:val="24"/>
          <w:lang w:val="es-ES"/>
        </w:rPr>
        <w:t>R</w:t>
      </w:r>
      <w:r w:rsidR="005C6EF2" w:rsidRPr="00DB3BE9">
        <w:rPr>
          <w:b/>
          <w:color w:val="FB33CC"/>
          <w:sz w:val="24"/>
          <w:szCs w:val="24"/>
          <w:lang w:val="es-ES"/>
        </w:rPr>
        <w:t xml:space="preserve">eubicación temporal de locatarios del mercado </w:t>
      </w:r>
      <w:r w:rsidR="005C6EF2">
        <w:rPr>
          <w:b/>
          <w:color w:val="FB33CC"/>
          <w:sz w:val="24"/>
          <w:szCs w:val="24"/>
          <w:lang w:val="es-ES"/>
        </w:rPr>
        <w:t>C</w:t>
      </w:r>
      <w:r w:rsidR="005C6EF2" w:rsidRPr="00DB3BE9">
        <w:rPr>
          <w:b/>
          <w:color w:val="FB33CC"/>
          <w:sz w:val="24"/>
          <w:szCs w:val="24"/>
          <w:lang w:val="es-ES"/>
        </w:rPr>
        <w:t>onstitución.</w:t>
      </w:r>
    </w:p>
    <w:p w:rsidR="00D007E0" w:rsidRPr="008854BD" w:rsidRDefault="00D85555" w:rsidP="008854BD">
      <w:pPr>
        <w:jc w:val="both"/>
        <w:rPr>
          <w:sz w:val="24"/>
          <w:szCs w:val="24"/>
          <w:lang w:val="es-ES"/>
        </w:rPr>
      </w:pPr>
      <w:r w:rsidRPr="008854BD">
        <w:rPr>
          <w:sz w:val="24"/>
          <w:szCs w:val="24"/>
          <w:lang w:val="es-ES"/>
        </w:rPr>
        <w:t xml:space="preserve">Debido al proyecto de rehabilitación del Mercado </w:t>
      </w:r>
      <w:r w:rsidR="008854BD" w:rsidRPr="008854BD">
        <w:rPr>
          <w:sz w:val="24"/>
          <w:szCs w:val="24"/>
          <w:lang w:val="es-ES"/>
        </w:rPr>
        <w:t>Constitución</w:t>
      </w:r>
      <w:r w:rsidRPr="008854BD">
        <w:rPr>
          <w:sz w:val="24"/>
          <w:szCs w:val="24"/>
          <w:lang w:val="es-ES"/>
        </w:rPr>
        <w:t>,</w:t>
      </w:r>
      <w:r w:rsidR="002C0313" w:rsidRPr="008854BD">
        <w:rPr>
          <w:sz w:val="24"/>
          <w:szCs w:val="24"/>
          <w:lang w:val="es-ES"/>
        </w:rPr>
        <w:t xml:space="preserve"> </w:t>
      </w:r>
      <w:r w:rsidRPr="008854BD">
        <w:rPr>
          <w:sz w:val="24"/>
          <w:szCs w:val="24"/>
          <w:lang w:val="es-ES"/>
        </w:rPr>
        <w:t xml:space="preserve"> se </w:t>
      </w:r>
      <w:r w:rsidR="002C0313" w:rsidRPr="008854BD">
        <w:rPr>
          <w:sz w:val="24"/>
          <w:szCs w:val="24"/>
          <w:lang w:val="es-ES"/>
        </w:rPr>
        <w:t>requería</w:t>
      </w:r>
      <w:r w:rsidRPr="008854BD">
        <w:rPr>
          <w:sz w:val="24"/>
          <w:szCs w:val="24"/>
          <w:lang w:val="es-ES"/>
        </w:rPr>
        <w:t xml:space="preserve"> </w:t>
      </w:r>
      <w:r w:rsidR="00D27B51">
        <w:rPr>
          <w:sz w:val="24"/>
          <w:szCs w:val="24"/>
          <w:lang w:val="es-ES"/>
        </w:rPr>
        <w:t xml:space="preserve">generar la </w:t>
      </w:r>
      <w:r w:rsidRPr="008854BD">
        <w:rPr>
          <w:sz w:val="24"/>
          <w:szCs w:val="24"/>
          <w:lang w:val="es-ES"/>
        </w:rPr>
        <w:t xml:space="preserve">  mejor estrategia a los locatarios </w:t>
      </w:r>
      <w:r w:rsidR="002C0313" w:rsidRPr="008854BD">
        <w:rPr>
          <w:sz w:val="24"/>
          <w:szCs w:val="24"/>
          <w:lang w:val="es-ES"/>
        </w:rPr>
        <w:t>así</w:t>
      </w:r>
      <w:r w:rsidRPr="008854BD">
        <w:rPr>
          <w:sz w:val="24"/>
          <w:szCs w:val="24"/>
          <w:lang w:val="es-ES"/>
        </w:rPr>
        <w:t xml:space="preserve"> como </w:t>
      </w:r>
      <w:r w:rsidR="00D27B51">
        <w:rPr>
          <w:sz w:val="24"/>
          <w:szCs w:val="24"/>
          <w:lang w:val="es-ES"/>
        </w:rPr>
        <w:t>mantener el beneficio de locatarios y consumidores en un</w:t>
      </w:r>
      <w:r w:rsidRPr="008854BD">
        <w:rPr>
          <w:sz w:val="24"/>
          <w:szCs w:val="24"/>
          <w:lang w:val="es-ES"/>
        </w:rPr>
        <w:t xml:space="preserve"> espacio </w:t>
      </w:r>
      <w:r w:rsidR="00D27B51">
        <w:rPr>
          <w:sz w:val="24"/>
          <w:szCs w:val="24"/>
          <w:lang w:val="es-ES"/>
        </w:rPr>
        <w:t xml:space="preserve">con el menor impacto socioeconómico en el polígono que se desarrolla esta actividad comercial.  </w:t>
      </w:r>
      <w:r w:rsidR="002C0313" w:rsidRPr="008854BD">
        <w:rPr>
          <w:sz w:val="24"/>
          <w:szCs w:val="24"/>
          <w:lang w:val="es-ES"/>
        </w:rPr>
        <w:t xml:space="preserve"> </w:t>
      </w:r>
    </w:p>
    <w:p w:rsidR="00D007E0" w:rsidRDefault="00D27B51" w:rsidP="008854BD">
      <w:pPr>
        <w:jc w:val="both"/>
        <w:rPr>
          <w:sz w:val="24"/>
          <w:szCs w:val="24"/>
          <w:lang w:val="es-ES"/>
        </w:rPr>
      </w:pPr>
      <w:r>
        <w:rPr>
          <w:sz w:val="24"/>
          <w:szCs w:val="24"/>
          <w:lang w:val="es-ES"/>
        </w:rPr>
        <w:t>Destaco para efectos de este</w:t>
      </w:r>
      <w:r w:rsidR="005C6EF2">
        <w:rPr>
          <w:sz w:val="24"/>
          <w:szCs w:val="24"/>
          <w:lang w:val="es-ES"/>
        </w:rPr>
        <w:t xml:space="preserve"> informe que durante el mes de diciembre</w:t>
      </w:r>
      <w:r w:rsidR="002C0313" w:rsidRPr="008854BD">
        <w:rPr>
          <w:sz w:val="24"/>
          <w:szCs w:val="24"/>
          <w:lang w:val="es-ES"/>
        </w:rPr>
        <w:t xml:space="preserve"> 2019</w:t>
      </w:r>
      <w:r>
        <w:rPr>
          <w:sz w:val="24"/>
          <w:szCs w:val="24"/>
          <w:lang w:val="es-ES"/>
        </w:rPr>
        <w:t>,</w:t>
      </w:r>
      <w:r w:rsidR="002C0313" w:rsidRPr="008854BD">
        <w:rPr>
          <w:sz w:val="24"/>
          <w:szCs w:val="24"/>
          <w:lang w:val="es-ES"/>
        </w:rPr>
        <w:t xml:space="preserve"> </w:t>
      </w:r>
      <w:r>
        <w:rPr>
          <w:sz w:val="24"/>
          <w:szCs w:val="24"/>
          <w:lang w:val="es-ES"/>
        </w:rPr>
        <w:t xml:space="preserve">fueron apoyados 22 locatarios del mencionado centro comercial municipal </w:t>
      </w:r>
      <w:r w:rsidR="008854BD" w:rsidRPr="008854BD">
        <w:rPr>
          <w:sz w:val="24"/>
          <w:szCs w:val="24"/>
          <w:lang w:val="es-ES"/>
        </w:rPr>
        <w:t>proporcionarles</w:t>
      </w:r>
      <w:r w:rsidR="002C0313" w:rsidRPr="008854BD">
        <w:rPr>
          <w:sz w:val="24"/>
          <w:szCs w:val="24"/>
          <w:lang w:val="es-ES"/>
        </w:rPr>
        <w:t xml:space="preserve"> un espacio </w:t>
      </w:r>
      <w:r>
        <w:rPr>
          <w:sz w:val="24"/>
          <w:szCs w:val="24"/>
          <w:lang w:val="es-ES"/>
        </w:rPr>
        <w:t xml:space="preserve">temporal </w:t>
      </w:r>
      <w:r w:rsidR="0090569A">
        <w:rPr>
          <w:sz w:val="24"/>
          <w:szCs w:val="24"/>
          <w:lang w:val="es-ES"/>
        </w:rPr>
        <w:t xml:space="preserve">en el Jardín Hidalgo, </w:t>
      </w:r>
      <w:r>
        <w:rPr>
          <w:sz w:val="24"/>
          <w:szCs w:val="24"/>
          <w:lang w:val="es-ES"/>
        </w:rPr>
        <w:t>con</w:t>
      </w:r>
      <w:r w:rsidR="002C0313" w:rsidRPr="008854BD">
        <w:rPr>
          <w:sz w:val="24"/>
          <w:szCs w:val="24"/>
          <w:lang w:val="es-ES"/>
        </w:rPr>
        <w:t xml:space="preserve"> características de seguridad e higiene </w:t>
      </w:r>
      <w:r>
        <w:rPr>
          <w:sz w:val="24"/>
          <w:szCs w:val="24"/>
          <w:lang w:val="es-ES"/>
        </w:rPr>
        <w:t>así como la instalación de</w:t>
      </w:r>
      <w:r w:rsidR="002F08CD">
        <w:rPr>
          <w:sz w:val="24"/>
          <w:szCs w:val="24"/>
          <w:lang w:val="es-ES"/>
        </w:rPr>
        <w:t xml:space="preserve"> un domo con estructura metálica, tomas de agua y </w:t>
      </w:r>
      <w:r>
        <w:rPr>
          <w:sz w:val="24"/>
          <w:szCs w:val="24"/>
          <w:lang w:val="es-ES"/>
        </w:rPr>
        <w:t>e</w:t>
      </w:r>
      <w:r w:rsidR="0090569A">
        <w:rPr>
          <w:sz w:val="24"/>
          <w:szCs w:val="24"/>
          <w:lang w:val="es-ES"/>
        </w:rPr>
        <w:t>l servicio de baños públicos, socializado con vecinos y comerciantes para hacer posible la remodelación del inmueble en el</w:t>
      </w:r>
      <w:r w:rsidR="005C6EF2">
        <w:rPr>
          <w:sz w:val="24"/>
          <w:szCs w:val="24"/>
          <w:lang w:val="es-ES"/>
        </w:rPr>
        <w:t xml:space="preserve"> tiempo de ejecución de la obra. E</w:t>
      </w:r>
      <w:r w:rsidR="0090569A">
        <w:rPr>
          <w:sz w:val="24"/>
          <w:szCs w:val="24"/>
          <w:lang w:val="es-ES"/>
        </w:rPr>
        <w:t>l ahora remodela</w:t>
      </w:r>
      <w:r w:rsidR="005C6EF2">
        <w:rPr>
          <w:sz w:val="24"/>
          <w:szCs w:val="24"/>
          <w:lang w:val="es-ES"/>
        </w:rPr>
        <w:t>do Mercado Constitución, contará</w:t>
      </w:r>
      <w:r w:rsidR="0090569A">
        <w:rPr>
          <w:sz w:val="24"/>
          <w:szCs w:val="24"/>
          <w:lang w:val="es-ES"/>
        </w:rPr>
        <w:t xml:space="preserve"> con un espacio de ampliación en segunda planta con 10 espacios más, con un estilo arquitectónico vanguardista que genera homogeneidad en los espacios públicos municipales de nueva creación y remodelación al interior de Ciudad Guzmán, instalaciones más amplias y dignas, así como la red de servicios de agua potable, alcantarillado, energía eléctrica, gas, y señalización acordes con la regulación de Protección Civil para operar de forma segura de acuerdo al nivel de riesgo que se mantiene en la localidad.    </w:t>
      </w:r>
    </w:p>
    <w:p w:rsidR="00D007E0" w:rsidRDefault="00D27B51" w:rsidP="008854BD">
      <w:pPr>
        <w:jc w:val="both"/>
        <w:rPr>
          <w:sz w:val="24"/>
          <w:szCs w:val="24"/>
          <w:lang w:val="es-ES"/>
        </w:rPr>
      </w:pPr>
      <w:r>
        <w:rPr>
          <w:noProof/>
          <w:sz w:val="24"/>
          <w:szCs w:val="24"/>
          <w:lang w:eastAsia="es-MX"/>
        </w:rPr>
        <w:drawing>
          <wp:anchor distT="0" distB="0" distL="114300" distR="114300" simplePos="0" relativeHeight="251734016" behindDoc="1" locked="0" layoutInCell="1" allowOverlap="1" wp14:anchorId="19B1841C" wp14:editId="4A25EFC0">
            <wp:simplePos x="0" y="0"/>
            <wp:positionH relativeFrom="column">
              <wp:posOffset>120015</wp:posOffset>
            </wp:positionH>
            <wp:positionV relativeFrom="paragraph">
              <wp:posOffset>24765</wp:posOffset>
            </wp:positionV>
            <wp:extent cx="1720850" cy="1132840"/>
            <wp:effectExtent l="0" t="0" r="0" b="0"/>
            <wp:wrapTight wrapText="bothSides">
              <wp:wrapPolygon edited="0">
                <wp:start x="0" y="0"/>
                <wp:lineTo x="0" y="21067"/>
                <wp:lineTo x="21281" y="21067"/>
                <wp:lineTo x="2128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2195568_2488973981431052_725405462740913356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850" cy="1132840"/>
                    </a:xfrm>
                    <a:prstGeom prst="rect">
                      <a:avLst/>
                    </a:prstGeom>
                  </pic:spPr>
                </pic:pic>
              </a:graphicData>
            </a:graphic>
            <wp14:sizeRelH relativeFrom="page">
              <wp14:pctWidth>0</wp14:pctWidth>
            </wp14:sizeRelH>
            <wp14:sizeRelV relativeFrom="page">
              <wp14:pctHeight>0</wp14:pctHeight>
            </wp14:sizeRelV>
          </wp:anchor>
        </w:drawing>
      </w:r>
      <w:r w:rsidR="00D007E0">
        <w:rPr>
          <w:noProof/>
          <w:sz w:val="24"/>
          <w:szCs w:val="24"/>
          <w:lang w:eastAsia="es-MX"/>
        </w:rPr>
        <w:drawing>
          <wp:anchor distT="0" distB="0" distL="114300" distR="114300" simplePos="0" relativeHeight="251691008" behindDoc="1" locked="0" layoutInCell="1" allowOverlap="1" wp14:anchorId="786C9DBD" wp14:editId="79EC600E">
            <wp:simplePos x="0" y="0"/>
            <wp:positionH relativeFrom="margin">
              <wp:posOffset>1979797</wp:posOffset>
            </wp:positionH>
            <wp:positionV relativeFrom="paragraph">
              <wp:posOffset>2540</wp:posOffset>
            </wp:positionV>
            <wp:extent cx="1697990" cy="1131570"/>
            <wp:effectExtent l="0" t="0" r="0" b="0"/>
            <wp:wrapTight wrapText="bothSides">
              <wp:wrapPolygon edited="0">
                <wp:start x="0" y="0"/>
                <wp:lineTo x="0" y="21091"/>
                <wp:lineTo x="21325" y="21091"/>
                <wp:lineTo x="2132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1997681_2488974038097713_536821946795845222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7990" cy="1131570"/>
                    </a:xfrm>
                    <a:prstGeom prst="rect">
                      <a:avLst/>
                    </a:prstGeom>
                  </pic:spPr>
                </pic:pic>
              </a:graphicData>
            </a:graphic>
            <wp14:sizeRelH relativeFrom="page">
              <wp14:pctWidth>0</wp14:pctWidth>
            </wp14:sizeRelH>
            <wp14:sizeRelV relativeFrom="page">
              <wp14:pctHeight>0</wp14:pctHeight>
            </wp14:sizeRelV>
          </wp:anchor>
        </w:drawing>
      </w:r>
      <w:r w:rsidR="00D007E0">
        <w:rPr>
          <w:noProof/>
          <w:sz w:val="24"/>
          <w:szCs w:val="24"/>
          <w:lang w:eastAsia="es-MX"/>
        </w:rPr>
        <w:drawing>
          <wp:anchor distT="0" distB="0" distL="114300" distR="114300" simplePos="0" relativeHeight="251689984" behindDoc="1" locked="0" layoutInCell="1" allowOverlap="1" wp14:anchorId="7C2DF7C9" wp14:editId="0A87E038">
            <wp:simplePos x="0" y="0"/>
            <wp:positionH relativeFrom="margin">
              <wp:posOffset>3899407</wp:posOffset>
            </wp:positionH>
            <wp:positionV relativeFrom="paragraph">
              <wp:posOffset>21216</wp:posOffset>
            </wp:positionV>
            <wp:extent cx="1697355" cy="1131570"/>
            <wp:effectExtent l="0" t="0" r="0" b="0"/>
            <wp:wrapTight wrapText="bothSides">
              <wp:wrapPolygon edited="0">
                <wp:start x="0" y="0"/>
                <wp:lineTo x="0" y="21091"/>
                <wp:lineTo x="21333" y="21091"/>
                <wp:lineTo x="2133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2241238_2488973928097724_732232085624638668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355" cy="1131570"/>
                    </a:xfrm>
                    <a:prstGeom prst="rect">
                      <a:avLst/>
                    </a:prstGeom>
                  </pic:spPr>
                </pic:pic>
              </a:graphicData>
            </a:graphic>
            <wp14:sizeRelH relativeFrom="page">
              <wp14:pctWidth>0</wp14:pctWidth>
            </wp14:sizeRelH>
            <wp14:sizeRelV relativeFrom="page">
              <wp14:pctHeight>0</wp14:pctHeight>
            </wp14:sizeRelV>
          </wp:anchor>
        </w:drawing>
      </w:r>
      <w:r w:rsidR="00D007E0" w:rsidRPr="00D007E0">
        <w:rPr>
          <w:noProof/>
          <w:sz w:val="24"/>
          <w:szCs w:val="24"/>
          <w:lang w:eastAsia="es-MX"/>
        </w:rPr>
        <w:t xml:space="preserve"> </w:t>
      </w:r>
    </w:p>
    <w:p w:rsidR="00A81DC6" w:rsidRPr="00A81DC6" w:rsidRDefault="005C6EF2" w:rsidP="008854BD">
      <w:pPr>
        <w:jc w:val="both"/>
        <w:rPr>
          <w:b/>
          <w:color w:val="FB33CC"/>
          <w:sz w:val="24"/>
          <w:szCs w:val="24"/>
          <w:lang w:val="es-ES"/>
        </w:rPr>
      </w:pPr>
      <w:r>
        <w:rPr>
          <w:b/>
          <w:color w:val="FB33CC"/>
          <w:sz w:val="24"/>
          <w:szCs w:val="24"/>
          <w:lang w:val="es-ES"/>
        </w:rPr>
        <w:t>F</w:t>
      </w:r>
      <w:r w:rsidRPr="00A81DC6">
        <w:rPr>
          <w:b/>
          <w:color w:val="FB33CC"/>
          <w:sz w:val="24"/>
          <w:szCs w:val="24"/>
          <w:lang w:val="es-ES"/>
        </w:rPr>
        <w:t>eria de empleo 2020</w:t>
      </w:r>
    </w:p>
    <w:p w:rsidR="00900F7F" w:rsidRPr="00226008" w:rsidRDefault="00A81DC6" w:rsidP="00226008">
      <w:pPr>
        <w:jc w:val="both"/>
        <w:rPr>
          <w:sz w:val="24"/>
          <w:szCs w:val="24"/>
          <w:lang w:val="es-ES"/>
        </w:rPr>
      </w:pPr>
      <w:r w:rsidRPr="00A81DC6">
        <w:rPr>
          <w:sz w:val="24"/>
          <w:szCs w:val="24"/>
          <w:lang w:val="es-ES"/>
        </w:rPr>
        <w:t xml:space="preserve">En respuesta a la demanda laboral que existe actualmente en el municipio de Zapotlán el Grande, con el objetivo de combatir el desempleo y a la vez aprovechar para fortalecer la vinculación de </w:t>
      </w:r>
      <w:r w:rsidR="0090569A">
        <w:rPr>
          <w:sz w:val="24"/>
          <w:szCs w:val="24"/>
          <w:lang w:val="es-ES"/>
        </w:rPr>
        <w:t>empleados</w:t>
      </w:r>
      <w:r w:rsidRPr="00A81DC6">
        <w:rPr>
          <w:sz w:val="24"/>
          <w:szCs w:val="24"/>
          <w:lang w:val="es-ES"/>
        </w:rPr>
        <w:t xml:space="preserve"> y  empleadores en un mismo lugar, se llevó a cabo la</w:t>
      </w:r>
      <w:r w:rsidR="0090569A">
        <w:rPr>
          <w:sz w:val="24"/>
          <w:szCs w:val="24"/>
          <w:lang w:val="es-ES"/>
        </w:rPr>
        <w:t xml:space="preserve"> campaña  “Semana del E</w:t>
      </w:r>
      <w:r w:rsidRPr="00A81DC6">
        <w:rPr>
          <w:sz w:val="24"/>
          <w:szCs w:val="24"/>
          <w:lang w:val="es-ES"/>
        </w:rPr>
        <w:t>mpleo</w:t>
      </w:r>
      <w:r w:rsidR="0090569A">
        <w:rPr>
          <w:sz w:val="24"/>
          <w:szCs w:val="24"/>
          <w:lang w:val="es-ES"/>
        </w:rPr>
        <w:t>”</w:t>
      </w:r>
      <w:r w:rsidR="00226008">
        <w:rPr>
          <w:sz w:val="24"/>
          <w:szCs w:val="24"/>
          <w:lang w:val="es-ES"/>
        </w:rPr>
        <w:t>, organizada por la Coordinación de Desarrollo E</w:t>
      </w:r>
      <w:r w:rsidRPr="00A81DC6">
        <w:rPr>
          <w:sz w:val="24"/>
          <w:szCs w:val="24"/>
          <w:lang w:val="es-ES"/>
        </w:rPr>
        <w:t>conómico</w:t>
      </w:r>
      <w:r w:rsidR="00226008">
        <w:rPr>
          <w:sz w:val="24"/>
          <w:szCs w:val="24"/>
          <w:lang w:val="es-ES"/>
        </w:rPr>
        <w:t xml:space="preserve"> Municipal  en vinculación con</w:t>
      </w:r>
      <w:r w:rsidRPr="00A81DC6">
        <w:rPr>
          <w:sz w:val="24"/>
          <w:szCs w:val="24"/>
          <w:lang w:val="es-ES"/>
        </w:rPr>
        <w:t xml:space="preserve"> la unidad de bolsa de empleo </w:t>
      </w:r>
      <w:r w:rsidR="00226008">
        <w:rPr>
          <w:sz w:val="24"/>
          <w:szCs w:val="24"/>
          <w:lang w:val="es-ES"/>
        </w:rPr>
        <w:t xml:space="preserve">del área y </w:t>
      </w:r>
      <w:r w:rsidRPr="00A81DC6">
        <w:rPr>
          <w:sz w:val="24"/>
          <w:szCs w:val="24"/>
          <w:lang w:val="es-ES"/>
        </w:rPr>
        <w:t xml:space="preserve"> el servicio nacional de empleo</w:t>
      </w:r>
      <w:r w:rsidR="00226008">
        <w:rPr>
          <w:sz w:val="24"/>
          <w:szCs w:val="24"/>
          <w:lang w:val="es-ES"/>
        </w:rPr>
        <w:t xml:space="preserve"> con una colocación de </w:t>
      </w:r>
      <w:r w:rsidR="006F02FC">
        <w:rPr>
          <w:sz w:val="24"/>
          <w:szCs w:val="24"/>
          <w:lang w:val="es-ES"/>
        </w:rPr>
        <w:t>574</w:t>
      </w:r>
      <w:r w:rsidR="00226008">
        <w:rPr>
          <w:sz w:val="24"/>
          <w:szCs w:val="24"/>
          <w:lang w:val="es-ES"/>
        </w:rPr>
        <w:t xml:space="preserve"> empleados contratados  de acuerdo al siguiente cuadro que </w:t>
      </w:r>
      <w:r w:rsidR="006F02FC">
        <w:rPr>
          <w:sz w:val="24"/>
          <w:szCs w:val="24"/>
          <w:lang w:val="es-ES"/>
        </w:rPr>
        <w:t>despliega el nombre de la empresa ofertante y el número de empleados contratados:</w:t>
      </w:r>
      <w:r w:rsidR="00226008">
        <w:rPr>
          <w:sz w:val="24"/>
          <w:szCs w:val="24"/>
          <w:lang w:val="es-ES"/>
        </w:rPr>
        <w:t xml:space="preserve"> </w:t>
      </w:r>
    </w:p>
    <w:tbl>
      <w:tblPr>
        <w:tblW w:w="5000" w:type="pct"/>
        <w:tblCellMar>
          <w:left w:w="70" w:type="dxa"/>
          <w:right w:w="70" w:type="dxa"/>
        </w:tblCellMar>
        <w:tblLook w:val="04A0" w:firstRow="1" w:lastRow="0" w:firstColumn="1" w:lastColumn="0" w:noHBand="0" w:noVBand="1"/>
      </w:tblPr>
      <w:tblGrid>
        <w:gridCol w:w="730"/>
        <w:gridCol w:w="4009"/>
        <w:gridCol w:w="2268"/>
        <w:gridCol w:w="1971"/>
      </w:tblGrid>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FF66FF"/>
            <w:noWrap/>
            <w:vAlign w:val="bottom"/>
            <w:hideMark/>
          </w:tcPr>
          <w:p w:rsidR="00900F7F" w:rsidRPr="00D75773" w:rsidRDefault="00900F7F" w:rsidP="00682A4A">
            <w:pPr>
              <w:spacing w:after="0" w:line="240" w:lineRule="auto"/>
              <w:jc w:val="center"/>
              <w:rPr>
                <w:rFonts w:eastAsia="Times New Roman" w:cs="Calibri"/>
                <w:b/>
                <w:bCs/>
                <w:color w:val="660033"/>
                <w:lang w:eastAsia="es-MX"/>
              </w:rPr>
            </w:pPr>
            <w:r w:rsidRPr="00D75773">
              <w:rPr>
                <w:rFonts w:eastAsia="Times New Roman" w:cs="Calibri"/>
                <w:b/>
                <w:bCs/>
                <w:color w:val="660033"/>
                <w:lang w:eastAsia="es-MX"/>
              </w:rPr>
              <w:lastRenderedPageBreak/>
              <w:t>NO.</w:t>
            </w:r>
          </w:p>
        </w:tc>
        <w:tc>
          <w:tcPr>
            <w:tcW w:w="1292" w:type="pct"/>
            <w:tcBorders>
              <w:top w:val="single" w:sz="4" w:space="0" w:color="auto"/>
              <w:left w:val="nil"/>
              <w:bottom w:val="single" w:sz="4" w:space="0" w:color="auto"/>
              <w:right w:val="single" w:sz="4" w:space="0" w:color="auto"/>
            </w:tcBorders>
            <w:shd w:val="clear" w:color="auto" w:fill="FF66FF"/>
            <w:noWrap/>
            <w:vAlign w:val="bottom"/>
            <w:hideMark/>
          </w:tcPr>
          <w:p w:rsidR="00900F7F" w:rsidRPr="00D75773" w:rsidRDefault="00900F7F" w:rsidP="00682A4A">
            <w:pPr>
              <w:spacing w:after="0" w:line="240" w:lineRule="auto"/>
              <w:jc w:val="center"/>
              <w:rPr>
                <w:rFonts w:eastAsia="Times New Roman" w:cs="Calibri"/>
                <w:b/>
                <w:bCs/>
                <w:color w:val="660033"/>
                <w:lang w:eastAsia="es-MX"/>
              </w:rPr>
            </w:pPr>
            <w:r w:rsidRPr="00D75773">
              <w:rPr>
                <w:rFonts w:eastAsia="Times New Roman" w:cs="Calibri"/>
                <w:b/>
                <w:bCs/>
                <w:color w:val="660033"/>
                <w:lang w:eastAsia="es-MX"/>
              </w:rPr>
              <w:t>EMPRESA</w:t>
            </w:r>
          </w:p>
        </w:tc>
        <w:tc>
          <w:tcPr>
            <w:tcW w:w="1373" w:type="pct"/>
            <w:tcBorders>
              <w:top w:val="single" w:sz="4" w:space="0" w:color="auto"/>
              <w:left w:val="nil"/>
              <w:bottom w:val="single" w:sz="4" w:space="0" w:color="auto"/>
              <w:right w:val="single" w:sz="4" w:space="0" w:color="auto"/>
            </w:tcBorders>
            <w:shd w:val="clear" w:color="auto" w:fill="FF66FF"/>
            <w:noWrap/>
            <w:vAlign w:val="bottom"/>
            <w:hideMark/>
          </w:tcPr>
          <w:p w:rsidR="00900F7F" w:rsidRPr="00D75773" w:rsidRDefault="00900F7F" w:rsidP="00682A4A">
            <w:pPr>
              <w:spacing w:after="0" w:line="240" w:lineRule="auto"/>
              <w:jc w:val="center"/>
              <w:rPr>
                <w:rFonts w:eastAsia="Times New Roman" w:cs="Calibri"/>
                <w:b/>
                <w:bCs/>
                <w:color w:val="660033"/>
                <w:lang w:eastAsia="es-MX"/>
              </w:rPr>
            </w:pPr>
            <w:r w:rsidRPr="00D75773">
              <w:rPr>
                <w:rFonts w:eastAsia="Times New Roman" w:cs="Calibri"/>
                <w:b/>
                <w:bCs/>
                <w:color w:val="660033"/>
                <w:lang w:eastAsia="es-MX"/>
              </w:rPr>
              <w:t>VACANTES OFERTADAS</w:t>
            </w:r>
          </w:p>
        </w:tc>
        <w:tc>
          <w:tcPr>
            <w:tcW w:w="1615" w:type="pct"/>
            <w:tcBorders>
              <w:top w:val="single" w:sz="4" w:space="0" w:color="auto"/>
              <w:left w:val="nil"/>
              <w:bottom w:val="single" w:sz="4" w:space="0" w:color="auto"/>
              <w:right w:val="single" w:sz="4" w:space="0" w:color="auto"/>
            </w:tcBorders>
            <w:shd w:val="clear" w:color="auto" w:fill="FF66FF"/>
          </w:tcPr>
          <w:p w:rsidR="00900F7F" w:rsidRPr="00D75773" w:rsidRDefault="00900F7F" w:rsidP="006F02FC">
            <w:pPr>
              <w:spacing w:after="0" w:line="240" w:lineRule="auto"/>
              <w:jc w:val="center"/>
              <w:rPr>
                <w:rFonts w:eastAsia="Times New Roman" w:cs="Calibri"/>
                <w:b/>
                <w:bCs/>
                <w:color w:val="660033"/>
                <w:lang w:eastAsia="es-MX"/>
              </w:rPr>
            </w:pPr>
            <w:r w:rsidRPr="00D75773">
              <w:rPr>
                <w:rFonts w:eastAsia="Times New Roman" w:cs="Calibri"/>
                <w:b/>
                <w:bCs/>
                <w:color w:val="660033"/>
                <w:lang w:eastAsia="es-MX"/>
              </w:rPr>
              <w:t>VACANTES CUBIERTAS</w:t>
            </w:r>
          </w:p>
        </w:tc>
      </w:tr>
      <w:tr w:rsidR="00900F7F" w:rsidRPr="00841944" w:rsidTr="006F02FC">
        <w:trPr>
          <w:trHeight w:val="149"/>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AGROFRUT NALO</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257"/>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DRISCOLL</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6</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GREEN GOLD FARMS</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4</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DELISEOS</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7</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7</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5</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GRUPO LOS CERRITOS</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6</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6</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BERRYMEX</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200</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120</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7</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GRUPO OCUPA</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8</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CUSPIDE</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9</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BIO PAPPEL PLANTA ATENQUIQUE</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7</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10</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BIO PAPPEL CD. GUZMAN</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79"/>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11</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EMBOTELLADORA DE COLIMA</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259"/>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12</w:t>
            </w:r>
          </w:p>
        </w:tc>
        <w:tc>
          <w:tcPr>
            <w:tcW w:w="1292" w:type="pct"/>
            <w:tcBorders>
              <w:top w:val="nil"/>
              <w:left w:val="nil"/>
              <w:bottom w:val="single" w:sz="4" w:space="0" w:color="auto"/>
              <w:right w:val="single" w:sz="4" w:space="0" w:color="auto"/>
            </w:tcBorders>
            <w:shd w:val="clear" w:color="auto" w:fill="auto"/>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VOCABLO</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121"/>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13</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JECOR</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14</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5C6EF2" w:rsidP="00682A4A">
            <w:pPr>
              <w:spacing w:after="0" w:line="240" w:lineRule="auto"/>
              <w:rPr>
                <w:rFonts w:eastAsia="Times New Roman" w:cs="Calibri"/>
                <w:color w:val="000000"/>
                <w:lang w:eastAsia="es-MX"/>
              </w:rPr>
            </w:pPr>
            <w:r>
              <w:rPr>
                <w:rFonts w:eastAsia="Times New Roman" w:cs="Calibri"/>
                <w:color w:val="000000"/>
                <w:lang w:eastAsia="es-MX"/>
              </w:rPr>
              <w:t>AUTO HOTEL LA ESTACIÓ</w:t>
            </w:r>
            <w:r w:rsidR="00900F7F">
              <w:rPr>
                <w:rFonts w:eastAsia="Times New Roman" w:cs="Calibri"/>
                <w:color w:val="000000"/>
                <w:lang w:eastAsia="es-MX"/>
              </w:rPr>
              <w:t>N</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289"/>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15</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5C6EF2" w:rsidP="00682A4A">
            <w:pPr>
              <w:spacing w:after="0" w:line="240" w:lineRule="auto"/>
              <w:rPr>
                <w:rFonts w:eastAsia="Times New Roman" w:cs="Calibri"/>
                <w:color w:val="000000"/>
                <w:lang w:eastAsia="es-MX"/>
              </w:rPr>
            </w:pPr>
            <w:r>
              <w:rPr>
                <w:rFonts w:eastAsia="Times New Roman" w:cs="Calibri"/>
                <w:color w:val="000000"/>
                <w:lang w:eastAsia="es-MX"/>
              </w:rPr>
              <w:t>GRUPO DEGUZMÁ</w:t>
            </w:r>
            <w:r w:rsidR="00900F7F">
              <w:rPr>
                <w:rFonts w:eastAsia="Times New Roman" w:cs="Calibri"/>
                <w:color w:val="000000"/>
                <w:lang w:eastAsia="es-MX"/>
              </w:rPr>
              <w:t>N</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16</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GO CAB</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17</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LA CASCADA SPORTS BAR</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263"/>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18</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SAT</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19</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CASEV</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EN PROCESO</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20</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PASEO LA FERIA</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600</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330</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21</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TRUPER</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22</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PABS</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274"/>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23</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COMBU EXPRESS</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274"/>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24</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 xml:space="preserve"> </w:t>
            </w:r>
            <w:r>
              <w:rPr>
                <w:rFonts w:eastAsia="Times New Roman" w:cs="Calibri"/>
                <w:color w:val="000000"/>
                <w:lang w:eastAsia="es-MX"/>
              </w:rPr>
              <w:t>ETE &amp; TEE</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EN PROCESO</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25</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MAFORNU</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26</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MAMÁ CONEJA</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27</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CAMBRIDGE</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28</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5C6EF2" w:rsidP="00682A4A">
            <w:pPr>
              <w:spacing w:after="0" w:line="240" w:lineRule="auto"/>
              <w:rPr>
                <w:rFonts w:eastAsia="Times New Roman" w:cs="Calibri"/>
                <w:color w:val="000000"/>
                <w:lang w:eastAsia="es-MX"/>
              </w:rPr>
            </w:pPr>
            <w:r>
              <w:rPr>
                <w:rFonts w:eastAsia="Times New Roman" w:cs="Calibri"/>
                <w:color w:val="000000"/>
                <w:lang w:eastAsia="es-MX"/>
              </w:rPr>
              <w:t>HOTEL POSADA SAN JOSÉ</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29</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 xml:space="preserve"> HOTEL REFORMA</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30</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CANACO</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10</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6</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31</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EXITUS CREDIT</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32</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GRUPO OCTANO</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6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33</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CONEXIÓN GENERAL DE CAPITAL HUMANO</w:t>
            </w:r>
          </w:p>
        </w:tc>
        <w:tc>
          <w:tcPr>
            <w:tcW w:w="1373" w:type="pct"/>
            <w:tcBorders>
              <w:top w:val="nil"/>
              <w:left w:val="nil"/>
              <w:bottom w:val="single" w:sz="4" w:space="0" w:color="auto"/>
              <w:right w:val="single" w:sz="4" w:space="0" w:color="auto"/>
            </w:tcBorders>
            <w:shd w:val="clear" w:color="auto" w:fill="auto"/>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115"/>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34</w:t>
            </w:r>
          </w:p>
        </w:tc>
        <w:tc>
          <w:tcPr>
            <w:tcW w:w="1292" w:type="pct"/>
            <w:tcBorders>
              <w:top w:val="nil"/>
              <w:left w:val="nil"/>
              <w:bottom w:val="single" w:sz="4" w:space="0" w:color="auto"/>
              <w:right w:val="single" w:sz="4" w:space="0" w:color="auto"/>
            </w:tcBorders>
            <w:shd w:val="clear" w:color="auto" w:fill="auto"/>
            <w:vAlign w:val="center"/>
            <w:hideMark/>
          </w:tcPr>
          <w:p w:rsidR="00900F7F" w:rsidRPr="00841944" w:rsidRDefault="005C6EF2" w:rsidP="00682A4A">
            <w:pPr>
              <w:spacing w:after="0" w:line="240" w:lineRule="auto"/>
              <w:rPr>
                <w:rFonts w:eastAsia="Times New Roman" w:cs="Calibri"/>
                <w:color w:val="000000"/>
                <w:lang w:eastAsia="es-MX"/>
              </w:rPr>
            </w:pPr>
            <w:r>
              <w:rPr>
                <w:rFonts w:eastAsia="Times New Roman" w:cs="Calibri"/>
                <w:color w:val="000000"/>
                <w:lang w:eastAsia="es-MX"/>
              </w:rPr>
              <w:t>PÉ</w:t>
            </w:r>
            <w:r w:rsidR="00900F7F">
              <w:rPr>
                <w:rFonts w:eastAsia="Times New Roman" w:cs="Calibri"/>
                <w:color w:val="000000"/>
                <w:lang w:eastAsia="es-MX"/>
              </w:rPr>
              <w:t>REZ DE LA MORA</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35</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 xml:space="preserve"> </w:t>
            </w:r>
            <w:r>
              <w:rPr>
                <w:rFonts w:eastAsia="Times New Roman" w:cs="Calibri"/>
                <w:color w:val="000000"/>
                <w:lang w:eastAsia="es-MX"/>
              </w:rPr>
              <w:t>DISTRIBUIDOR DANSEG</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0/ se dieron de baja los puestos</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36</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 xml:space="preserve"> </w:t>
            </w:r>
            <w:r>
              <w:rPr>
                <w:rFonts w:eastAsia="Times New Roman" w:cs="Calibri"/>
                <w:color w:val="000000"/>
                <w:lang w:eastAsia="es-MX"/>
              </w:rPr>
              <w:t>MASTER ROOF</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37</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 xml:space="preserve"> LAS ROSAS</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38</w:t>
            </w:r>
          </w:p>
        </w:tc>
        <w:tc>
          <w:tcPr>
            <w:tcW w:w="1292" w:type="pct"/>
            <w:tcBorders>
              <w:top w:val="nil"/>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GLOBAL GAS</w:t>
            </w:r>
          </w:p>
        </w:tc>
        <w:tc>
          <w:tcPr>
            <w:tcW w:w="1373" w:type="pct"/>
            <w:tcBorders>
              <w:top w:val="nil"/>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8</w:t>
            </w:r>
          </w:p>
        </w:tc>
        <w:tc>
          <w:tcPr>
            <w:tcW w:w="1615" w:type="pct"/>
            <w:tcBorders>
              <w:top w:val="nil"/>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139"/>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0F7F" w:rsidRPr="00841944" w:rsidRDefault="00900F7F" w:rsidP="00682A4A">
            <w:pPr>
              <w:spacing w:after="0" w:line="240" w:lineRule="auto"/>
              <w:rPr>
                <w:rFonts w:eastAsia="Times New Roman" w:cs="Calibri"/>
                <w:color w:val="000000"/>
                <w:lang w:eastAsia="es-MX"/>
              </w:rPr>
            </w:pPr>
            <w:r w:rsidRPr="00841944">
              <w:rPr>
                <w:rFonts w:eastAsia="Times New Roman" w:cs="Calibri"/>
                <w:color w:val="000000"/>
                <w:lang w:eastAsia="es-MX"/>
              </w:rPr>
              <w:t>39</w:t>
            </w:r>
          </w:p>
        </w:tc>
        <w:tc>
          <w:tcPr>
            <w:tcW w:w="1292" w:type="pct"/>
            <w:tcBorders>
              <w:top w:val="single" w:sz="4" w:space="0" w:color="auto"/>
              <w:left w:val="nil"/>
              <w:bottom w:val="single" w:sz="4" w:space="0" w:color="auto"/>
              <w:right w:val="single" w:sz="4" w:space="0" w:color="auto"/>
            </w:tcBorders>
            <w:shd w:val="clear" w:color="auto" w:fill="auto"/>
            <w:noWrap/>
            <w:vAlign w:val="center"/>
            <w:hideMark/>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FINANCIERA CAME</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lastRenderedPageBreak/>
              <w:t>40</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GRUPO FINDEP</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41</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GRUPO MOTORMEXA</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42</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CONSOL NEGOCIOS</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43</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 xml:space="preserve">FAMSA </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7</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44</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LA MARINA</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45</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5C6EF2" w:rsidP="00682A4A">
            <w:pPr>
              <w:spacing w:after="0" w:line="240" w:lineRule="auto"/>
              <w:rPr>
                <w:rFonts w:eastAsia="Times New Roman" w:cs="Calibri"/>
                <w:color w:val="000000"/>
                <w:lang w:eastAsia="es-MX"/>
              </w:rPr>
            </w:pPr>
            <w:r>
              <w:rPr>
                <w:rFonts w:eastAsia="Times New Roman" w:cs="Calibri"/>
                <w:color w:val="000000"/>
                <w:lang w:eastAsia="es-MX"/>
              </w:rPr>
              <w:t>EL BODEGÓ</w:t>
            </w:r>
            <w:r w:rsidR="00900F7F">
              <w:rPr>
                <w:rFonts w:eastAsia="Times New Roman" w:cs="Calibri"/>
                <w:color w:val="000000"/>
                <w:lang w:eastAsia="es-MX"/>
              </w:rPr>
              <w:t>N</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46</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SORIANA</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9</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5</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47</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CSIO</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48</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VANTEX</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49</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GOBIERNO INCLUYENTE</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12</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50</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5C6EF2" w:rsidP="00682A4A">
            <w:pPr>
              <w:spacing w:after="0" w:line="240" w:lineRule="auto"/>
              <w:rPr>
                <w:rFonts w:eastAsia="Times New Roman" w:cs="Calibri"/>
                <w:color w:val="000000"/>
                <w:lang w:eastAsia="es-MX"/>
              </w:rPr>
            </w:pPr>
            <w:r>
              <w:rPr>
                <w:rFonts w:eastAsia="Times New Roman" w:cs="Calibri"/>
                <w:color w:val="000000"/>
                <w:lang w:eastAsia="es-MX"/>
              </w:rPr>
              <w:t>FESTÍ</w:t>
            </w:r>
            <w:r w:rsidR="00900F7F">
              <w:rPr>
                <w:rFonts w:eastAsia="Times New Roman" w:cs="Calibri"/>
                <w:color w:val="000000"/>
                <w:lang w:eastAsia="es-MX"/>
              </w:rPr>
              <w:t>N DEL PORTAL</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3</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51</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5C6EF2" w:rsidP="00682A4A">
            <w:pPr>
              <w:spacing w:after="0" w:line="240" w:lineRule="auto"/>
              <w:rPr>
                <w:rFonts w:eastAsia="Times New Roman" w:cs="Calibri"/>
                <w:color w:val="000000"/>
                <w:lang w:eastAsia="es-MX"/>
              </w:rPr>
            </w:pPr>
            <w:r>
              <w:rPr>
                <w:rFonts w:eastAsia="Times New Roman" w:cs="Calibri"/>
                <w:color w:val="000000"/>
                <w:lang w:eastAsia="es-MX"/>
              </w:rPr>
              <w:t>AL DÍ</w:t>
            </w:r>
            <w:r w:rsidR="00900F7F">
              <w:rPr>
                <w:rFonts w:eastAsia="Times New Roman" w:cs="Calibri"/>
                <w:color w:val="000000"/>
                <w:lang w:eastAsia="es-MX"/>
              </w:rPr>
              <w:t>A</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52</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FEDERICO</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53</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ZEED</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1</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54</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MATTE</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2</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EN PROCESO</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55</w:t>
            </w: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Default="00900F7F" w:rsidP="00682A4A">
            <w:pPr>
              <w:spacing w:after="0" w:line="240" w:lineRule="auto"/>
              <w:rPr>
                <w:rFonts w:eastAsia="Times New Roman" w:cs="Calibri"/>
                <w:color w:val="000000"/>
                <w:lang w:eastAsia="es-MX"/>
              </w:rPr>
            </w:pPr>
            <w:r>
              <w:rPr>
                <w:rFonts w:eastAsia="Times New Roman" w:cs="Calibri"/>
                <w:color w:val="000000"/>
                <w:lang w:eastAsia="es-MX"/>
              </w:rPr>
              <w:t>DELIZZIA</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c>
          <w:tcPr>
            <w:tcW w:w="1615" w:type="pct"/>
            <w:tcBorders>
              <w:top w:val="single" w:sz="4" w:space="0" w:color="auto"/>
              <w:left w:val="nil"/>
              <w:bottom w:val="single" w:sz="4" w:space="0" w:color="auto"/>
              <w:right w:val="single" w:sz="4" w:space="0" w:color="auto"/>
            </w:tcBorders>
          </w:tcPr>
          <w:p w:rsidR="00900F7F" w:rsidRPr="00841944" w:rsidRDefault="00900F7F" w:rsidP="00682A4A">
            <w:pPr>
              <w:spacing w:after="0" w:line="240" w:lineRule="auto"/>
              <w:rPr>
                <w:rFonts w:eastAsia="Times New Roman" w:cs="Calibri"/>
                <w:color w:val="000000"/>
                <w:lang w:eastAsia="es-MX"/>
              </w:rPr>
            </w:pPr>
            <w:r>
              <w:rPr>
                <w:rFonts w:eastAsia="Times New Roman" w:cs="Calibri"/>
                <w:color w:val="000000"/>
                <w:lang w:eastAsia="es-MX"/>
              </w:rPr>
              <w:t>4</w:t>
            </w:r>
          </w:p>
        </w:tc>
      </w:tr>
      <w:tr w:rsidR="00900F7F" w:rsidRPr="00841944" w:rsidTr="006F02F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F7F" w:rsidRDefault="00900F7F" w:rsidP="00682A4A">
            <w:pPr>
              <w:spacing w:after="0" w:line="240" w:lineRule="auto"/>
              <w:rPr>
                <w:rFonts w:eastAsia="Times New Roman" w:cs="Calibri"/>
                <w:color w:val="000000"/>
                <w:lang w:eastAsia="es-MX"/>
              </w:rPr>
            </w:pPr>
          </w:p>
        </w:tc>
        <w:tc>
          <w:tcPr>
            <w:tcW w:w="1292" w:type="pct"/>
            <w:tcBorders>
              <w:top w:val="single" w:sz="4" w:space="0" w:color="auto"/>
              <w:left w:val="nil"/>
              <w:bottom w:val="single" w:sz="4" w:space="0" w:color="auto"/>
              <w:right w:val="single" w:sz="4" w:space="0" w:color="auto"/>
            </w:tcBorders>
            <w:shd w:val="clear" w:color="auto" w:fill="auto"/>
            <w:noWrap/>
            <w:vAlign w:val="center"/>
          </w:tcPr>
          <w:p w:rsidR="00900F7F" w:rsidRPr="006F02FC" w:rsidRDefault="006F02FC" w:rsidP="00682A4A">
            <w:pPr>
              <w:spacing w:after="0" w:line="240" w:lineRule="auto"/>
              <w:rPr>
                <w:rFonts w:eastAsia="Times New Roman" w:cs="Calibri"/>
                <w:b/>
                <w:color w:val="000000"/>
                <w:lang w:eastAsia="es-MX"/>
              </w:rPr>
            </w:pPr>
            <w:r w:rsidRPr="006F02FC">
              <w:rPr>
                <w:rFonts w:eastAsia="Times New Roman" w:cs="Calibri"/>
                <w:b/>
                <w:color w:val="000000"/>
                <w:lang w:eastAsia="es-MX"/>
              </w:rPr>
              <w:t>TOTALES</w:t>
            </w:r>
          </w:p>
        </w:tc>
        <w:tc>
          <w:tcPr>
            <w:tcW w:w="1373" w:type="pct"/>
            <w:tcBorders>
              <w:top w:val="single" w:sz="4" w:space="0" w:color="auto"/>
              <w:left w:val="nil"/>
              <w:bottom w:val="single" w:sz="4" w:space="0" w:color="auto"/>
              <w:right w:val="single" w:sz="4" w:space="0" w:color="auto"/>
            </w:tcBorders>
            <w:shd w:val="clear" w:color="auto" w:fill="auto"/>
            <w:vAlign w:val="center"/>
          </w:tcPr>
          <w:p w:rsidR="00900F7F" w:rsidRPr="006F02FC" w:rsidRDefault="00900F7F" w:rsidP="00682A4A">
            <w:pPr>
              <w:spacing w:after="0" w:line="240" w:lineRule="auto"/>
              <w:rPr>
                <w:rFonts w:eastAsia="Times New Roman" w:cs="Calibri"/>
                <w:b/>
                <w:color w:val="000000"/>
                <w:lang w:eastAsia="es-MX"/>
              </w:rPr>
            </w:pPr>
            <w:r w:rsidRPr="006F02FC">
              <w:rPr>
                <w:rFonts w:eastAsia="Times New Roman" w:cs="Calibri"/>
                <w:b/>
                <w:color w:val="000000"/>
                <w:lang w:eastAsia="es-MX"/>
              </w:rPr>
              <w:t>893</w:t>
            </w:r>
          </w:p>
        </w:tc>
        <w:tc>
          <w:tcPr>
            <w:tcW w:w="1615" w:type="pct"/>
            <w:tcBorders>
              <w:top w:val="single" w:sz="4" w:space="0" w:color="auto"/>
              <w:left w:val="nil"/>
              <w:bottom w:val="single" w:sz="4" w:space="0" w:color="auto"/>
              <w:right w:val="single" w:sz="4" w:space="0" w:color="auto"/>
            </w:tcBorders>
          </w:tcPr>
          <w:p w:rsidR="00900F7F" w:rsidRPr="006F02FC" w:rsidRDefault="00900F7F" w:rsidP="00682A4A">
            <w:pPr>
              <w:spacing w:after="0" w:line="240" w:lineRule="auto"/>
              <w:rPr>
                <w:rFonts w:eastAsia="Times New Roman" w:cs="Calibri"/>
                <w:b/>
                <w:color w:val="000000"/>
                <w:lang w:eastAsia="es-MX"/>
              </w:rPr>
            </w:pPr>
            <w:r w:rsidRPr="006F02FC">
              <w:rPr>
                <w:rFonts w:eastAsia="Times New Roman" w:cs="Calibri"/>
                <w:b/>
                <w:color w:val="000000"/>
                <w:lang w:eastAsia="es-MX"/>
              </w:rPr>
              <w:t>574</w:t>
            </w:r>
          </w:p>
        </w:tc>
      </w:tr>
    </w:tbl>
    <w:p w:rsidR="00900F7F" w:rsidRDefault="00900F7F" w:rsidP="00900F7F">
      <w:pPr>
        <w:spacing w:line="240" w:lineRule="auto"/>
        <w:rPr>
          <w:rFonts w:eastAsia="Times New Roman" w:cs="Times New Roman"/>
          <w:color w:val="FF0000"/>
          <w:sz w:val="24"/>
          <w:szCs w:val="24"/>
          <w:lang w:eastAsia="es-MX"/>
        </w:rPr>
      </w:pPr>
    </w:p>
    <w:tbl>
      <w:tblPr>
        <w:tblStyle w:val="Tablaconcuadrcula"/>
        <w:tblpPr w:leftFromText="141" w:rightFromText="141" w:vertAnchor="text" w:horzAnchor="margin" w:tblpY="912"/>
        <w:tblW w:w="5000" w:type="pct"/>
        <w:tblLook w:val="04A0" w:firstRow="1" w:lastRow="0" w:firstColumn="1" w:lastColumn="0" w:noHBand="0" w:noVBand="1"/>
      </w:tblPr>
      <w:tblGrid>
        <w:gridCol w:w="1516"/>
        <w:gridCol w:w="1512"/>
        <w:gridCol w:w="1499"/>
        <w:gridCol w:w="1516"/>
        <w:gridCol w:w="1512"/>
        <w:gridCol w:w="1499"/>
      </w:tblGrid>
      <w:tr w:rsidR="006F02FC" w:rsidRPr="00841944" w:rsidTr="006F02FC">
        <w:trPr>
          <w:trHeight w:val="416"/>
        </w:trPr>
        <w:tc>
          <w:tcPr>
            <w:tcW w:w="2500" w:type="pct"/>
            <w:gridSpan w:val="3"/>
            <w:shd w:val="clear" w:color="auto" w:fill="FF66FF"/>
            <w:vAlign w:val="center"/>
          </w:tcPr>
          <w:p w:rsidR="006F02FC" w:rsidRPr="00C9567E" w:rsidRDefault="006F02FC" w:rsidP="006F02FC">
            <w:pPr>
              <w:spacing w:line="360" w:lineRule="auto"/>
              <w:jc w:val="center"/>
              <w:rPr>
                <w:rFonts w:eastAsia="Times New Roman" w:cs="Times New Roman"/>
                <w:b/>
                <w:sz w:val="24"/>
                <w:szCs w:val="24"/>
                <w:lang w:eastAsia="es-MX"/>
              </w:rPr>
            </w:pPr>
            <w:r w:rsidRPr="00C9567E">
              <w:rPr>
                <w:rFonts w:eastAsia="Times New Roman" w:cs="Times New Roman"/>
                <w:b/>
                <w:sz w:val="24"/>
                <w:szCs w:val="24"/>
                <w:lang w:eastAsia="es-MX"/>
              </w:rPr>
              <w:t>VACANTES</w:t>
            </w:r>
          </w:p>
        </w:tc>
        <w:tc>
          <w:tcPr>
            <w:tcW w:w="2500" w:type="pct"/>
            <w:gridSpan w:val="3"/>
            <w:shd w:val="clear" w:color="auto" w:fill="FF66FF"/>
            <w:vAlign w:val="center"/>
          </w:tcPr>
          <w:p w:rsidR="006F02FC" w:rsidRPr="00C9567E" w:rsidRDefault="006F02FC" w:rsidP="006F02FC">
            <w:pPr>
              <w:spacing w:line="360" w:lineRule="auto"/>
              <w:jc w:val="center"/>
              <w:rPr>
                <w:rFonts w:eastAsia="Times New Roman" w:cs="Times New Roman"/>
                <w:b/>
                <w:sz w:val="24"/>
                <w:szCs w:val="24"/>
                <w:lang w:eastAsia="es-MX"/>
              </w:rPr>
            </w:pPr>
            <w:r w:rsidRPr="00C9567E">
              <w:rPr>
                <w:rFonts w:eastAsia="Times New Roman" w:cs="Times New Roman"/>
                <w:b/>
                <w:sz w:val="24"/>
                <w:szCs w:val="24"/>
                <w:lang w:eastAsia="es-MX"/>
              </w:rPr>
              <w:t>VACANTES PARA LA INCLUSION</w:t>
            </w:r>
          </w:p>
        </w:tc>
      </w:tr>
      <w:tr w:rsidR="006F02FC" w:rsidRPr="00841944" w:rsidTr="006F02FC">
        <w:tc>
          <w:tcPr>
            <w:tcW w:w="837"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 xml:space="preserve">Ofertadas </w:t>
            </w:r>
          </w:p>
        </w:tc>
        <w:tc>
          <w:tcPr>
            <w:tcW w:w="835"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 xml:space="preserve">Cubiertas </w:t>
            </w:r>
          </w:p>
        </w:tc>
        <w:tc>
          <w:tcPr>
            <w:tcW w:w="828"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En Proceso</w:t>
            </w:r>
          </w:p>
        </w:tc>
        <w:tc>
          <w:tcPr>
            <w:tcW w:w="837"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Ofertadas</w:t>
            </w:r>
          </w:p>
        </w:tc>
        <w:tc>
          <w:tcPr>
            <w:tcW w:w="835"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Cubiertas</w:t>
            </w:r>
          </w:p>
        </w:tc>
        <w:tc>
          <w:tcPr>
            <w:tcW w:w="828" w:type="pct"/>
          </w:tcPr>
          <w:p w:rsidR="006F02FC" w:rsidRPr="00D75773" w:rsidRDefault="006F02FC" w:rsidP="006F02FC">
            <w:pPr>
              <w:spacing w:line="360" w:lineRule="auto"/>
              <w:jc w:val="both"/>
              <w:rPr>
                <w:rFonts w:eastAsia="Times New Roman" w:cs="Times New Roman"/>
                <w:b/>
                <w:sz w:val="24"/>
                <w:szCs w:val="24"/>
                <w:lang w:eastAsia="es-MX"/>
              </w:rPr>
            </w:pPr>
            <w:r w:rsidRPr="00D75773">
              <w:rPr>
                <w:rFonts w:eastAsia="Times New Roman" w:cs="Times New Roman"/>
                <w:b/>
                <w:sz w:val="24"/>
                <w:szCs w:val="24"/>
                <w:lang w:eastAsia="es-MX"/>
              </w:rPr>
              <w:t>En Proceso</w:t>
            </w:r>
          </w:p>
        </w:tc>
      </w:tr>
      <w:tr w:rsidR="006F02FC" w:rsidRPr="00841944" w:rsidTr="006F02FC">
        <w:tc>
          <w:tcPr>
            <w:tcW w:w="837"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893</w:t>
            </w:r>
          </w:p>
        </w:tc>
        <w:tc>
          <w:tcPr>
            <w:tcW w:w="835"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574</w:t>
            </w:r>
          </w:p>
        </w:tc>
        <w:tc>
          <w:tcPr>
            <w:tcW w:w="828"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319</w:t>
            </w:r>
          </w:p>
        </w:tc>
        <w:tc>
          <w:tcPr>
            <w:tcW w:w="837"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48</w:t>
            </w:r>
          </w:p>
        </w:tc>
        <w:tc>
          <w:tcPr>
            <w:tcW w:w="835"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En proceso</w:t>
            </w:r>
          </w:p>
        </w:tc>
        <w:tc>
          <w:tcPr>
            <w:tcW w:w="828" w:type="pct"/>
          </w:tcPr>
          <w:p w:rsidR="006F02FC" w:rsidRPr="00841944" w:rsidRDefault="006F02FC" w:rsidP="006F02FC">
            <w:pPr>
              <w:spacing w:line="360" w:lineRule="auto"/>
              <w:jc w:val="both"/>
              <w:rPr>
                <w:rFonts w:eastAsia="Times New Roman" w:cs="Times New Roman"/>
                <w:sz w:val="24"/>
                <w:szCs w:val="24"/>
                <w:lang w:eastAsia="es-MX"/>
              </w:rPr>
            </w:pPr>
            <w:r>
              <w:rPr>
                <w:rFonts w:eastAsia="Times New Roman" w:cs="Times New Roman"/>
                <w:sz w:val="24"/>
                <w:szCs w:val="24"/>
                <w:lang w:eastAsia="es-MX"/>
              </w:rPr>
              <w:t>23</w:t>
            </w:r>
          </w:p>
        </w:tc>
      </w:tr>
    </w:tbl>
    <w:p w:rsidR="006F02FC" w:rsidRPr="006F02FC" w:rsidRDefault="006F02FC" w:rsidP="00900F7F">
      <w:pPr>
        <w:spacing w:line="240" w:lineRule="auto"/>
        <w:rPr>
          <w:rFonts w:eastAsia="Times New Roman" w:cs="Times New Roman"/>
          <w:sz w:val="24"/>
          <w:szCs w:val="24"/>
          <w:lang w:eastAsia="es-MX"/>
        </w:rPr>
      </w:pPr>
      <w:r w:rsidRPr="006F02FC">
        <w:rPr>
          <w:rFonts w:eastAsia="Times New Roman" w:cs="Times New Roman"/>
          <w:sz w:val="24"/>
          <w:szCs w:val="24"/>
          <w:lang w:eastAsia="es-MX"/>
        </w:rPr>
        <w:t xml:space="preserve">Así mismo en el siguiente cuadro se despliega </w:t>
      </w:r>
      <w:r>
        <w:rPr>
          <w:rFonts w:eastAsia="Times New Roman" w:cs="Times New Roman"/>
          <w:sz w:val="24"/>
          <w:szCs w:val="24"/>
          <w:lang w:eastAsia="es-MX"/>
        </w:rPr>
        <w:t xml:space="preserve">la oferta base de vacantes y vacantes para inclusión, de acuerdo a los procesos de contratación.   </w:t>
      </w:r>
    </w:p>
    <w:p w:rsidR="006D011F" w:rsidRDefault="006F02FC" w:rsidP="00900F7F">
      <w:pPr>
        <w:spacing w:line="360" w:lineRule="auto"/>
        <w:jc w:val="both"/>
        <w:rPr>
          <w:rFonts w:eastAsia="Times New Roman" w:cs="Times New Roman"/>
          <w:b/>
          <w:bCs/>
          <w:color w:val="000000"/>
          <w:sz w:val="24"/>
          <w:szCs w:val="24"/>
          <w:lang w:eastAsia="es-MX"/>
        </w:rPr>
      </w:pPr>
      <w:r>
        <w:rPr>
          <w:rFonts w:eastAsia="Times New Roman" w:cs="Times New Roman"/>
          <w:b/>
          <w:bCs/>
          <w:noProof/>
          <w:color w:val="000000"/>
          <w:sz w:val="24"/>
          <w:szCs w:val="24"/>
          <w:lang w:eastAsia="es-MX"/>
        </w:rPr>
        <w:drawing>
          <wp:anchor distT="0" distB="0" distL="114300" distR="114300" simplePos="0" relativeHeight="251706368" behindDoc="0" locked="0" layoutInCell="1" allowOverlap="1" wp14:anchorId="44AD5B20" wp14:editId="498DA1BB">
            <wp:simplePos x="0" y="0"/>
            <wp:positionH relativeFrom="margin">
              <wp:posOffset>-22860</wp:posOffset>
            </wp:positionH>
            <wp:positionV relativeFrom="paragraph">
              <wp:posOffset>1650365</wp:posOffset>
            </wp:positionV>
            <wp:extent cx="2019300" cy="20193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5 at 12.30.35 P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000000"/>
          <w:sz w:val="24"/>
          <w:szCs w:val="24"/>
          <w:lang w:eastAsia="es-MX"/>
        </w:rPr>
        <w:drawing>
          <wp:anchor distT="0" distB="0" distL="114300" distR="114300" simplePos="0" relativeHeight="251708416" behindDoc="0" locked="0" layoutInCell="1" allowOverlap="1" wp14:anchorId="682AFD5F" wp14:editId="54470C3D">
            <wp:simplePos x="0" y="0"/>
            <wp:positionH relativeFrom="column">
              <wp:posOffset>2911475</wp:posOffset>
            </wp:positionH>
            <wp:positionV relativeFrom="paragraph">
              <wp:posOffset>1718310</wp:posOffset>
            </wp:positionV>
            <wp:extent cx="2743200" cy="18999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3-05 at 12.30.35 PM.jpeg"/>
                    <pic:cNvPicPr/>
                  </pic:nvPicPr>
                  <pic:blipFill>
                    <a:blip r:embed="rId18">
                      <a:extLst>
                        <a:ext uri="{28A0092B-C50C-407E-A947-70E740481C1C}">
                          <a14:useLocalDpi xmlns:a14="http://schemas.microsoft.com/office/drawing/2010/main" val="0"/>
                        </a:ext>
                      </a:extLst>
                    </a:blip>
                    <a:stretch>
                      <a:fillRect/>
                    </a:stretch>
                  </pic:blipFill>
                  <pic:spPr>
                    <a:xfrm>
                      <a:off x="0" y="0"/>
                      <a:ext cx="2743200" cy="1899920"/>
                    </a:xfrm>
                    <a:prstGeom prst="rect">
                      <a:avLst/>
                    </a:prstGeom>
                  </pic:spPr>
                </pic:pic>
              </a:graphicData>
            </a:graphic>
            <wp14:sizeRelH relativeFrom="page">
              <wp14:pctWidth>0</wp14:pctWidth>
            </wp14:sizeRelH>
            <wp14:sizeRelV relativeFrom="page">
              <wp14:pctHeight>0</wp14:pctHeight>
            </wp14:sizeRelV>
          </wp:anchor>
        </w:drawing>
      </w: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6F02FC" w:rsidRDefault="006F02FC" w:rsidP="006F02FC">
      <w:pPr>
        <w:spacing w:after="160" w:line="259" w:lineRule="auto"/>
        <w:rPr>
          <w:rFonts w:eastAsia="Times New Roman" w:cs="Times New Roman"/>
          <w:b/>
          <w:bCs/>
          <w:color w:val="000000"/>
          <w:sz w:val="24"/>
          <w:szCs w:val="24"/>
          <w:lang w:eastAsia="es-MX"/>
        </w:rPr>
      </w:pPr>
    </w:p>
    <w:p w:rsidR="00900F7F" w:rsidRPr="006F02FC" w:rsidRDefault="005C6EF2" w:rsidP="006F02FC">
      <w:pPr>
        <w:spacing w:after="160" w:line="259" w:lineRule="auto"/>
        <w:rPr>
          <w:rFonts w:eastAsia="Times New Roman" w:cs="Times New Roman"/>
          <w:b/>
          <w:bCs/>
          <w:color w:val="000000"/>
          <w:sz w:val="24"/>
          <w:szCs w:val="24"/>
          <w:lang w:eastAsia="es-MX"/>
        </w:rPr>
      </w:pPr>
      <w:r>
        <w:rPr>
          <w:b/>
          <w:color w:val="FB33CC"/>
          <w:sz w:val="24"/>
          <w:szCs w:val="24"/>
          <w:lang w:val="es-ES"/>
        </w:rPr>
        <w:lastRenderedPageBreak/>
        <w:t>T</w:t>
      </w:r>
      <w:r w:rsidRPr="00220A78">
        <w:rPr>
          <w:b/>
          <w:color w:val="FB33CC"/>
          <w:sz w:val="24"/>
          <w:szCs w:val="24"/>
          <w:lang w:val="es-ES"/>
        </w:rPr>
        <w:t>aller de robótica para niños</w:t>
      </w:r>
      <w:r>
        <w:rPr>
          <w:b/>
          <w:color w:val="FB33CC"/>
          <w:sz w:val="24"/>
          <w:szCs w:val="24"/>
          <w:lang w:val="es-ES"/>
        </w:rPr>
        <w:t>.</w:t>
      </w:r>
    </w:p>
    <w:p w:rsidR="004B02D9" w:rsidRDefault="006D011F" w:rsidP="00003460">
      <w:pPr>
        <w:jc w:val="both"/>
        <w:rPr>
          <w:sz w:val="24"/>
          <w:szCs w:val="24"/>
          <w:lang w:val="es-ES"/>
        </w:rPr>
      </w:pPr>
      <w:r>
        <w:rPr>
          <w:noProof/>
          <w:sz w:val="24"/>
          <w:szCs w:val="24"/>
          <w:lang w:eastAsia="es-MX"/>
        </w:rPr>
        <w:drawing>
          <wp:anchor distT="0" distB="0" distL="114300" distR="114300" simplePos="0" relativeHeight="251692032" behindDoc="1" locked="0" layoutInCell="1" allowOverlap="1">
            <wp:simplePos x="0" y="0"/>
            <wp:positionH relativeFrom="margin">
              <wp:posOffset>3690620</wp:posOffset>
            </wp:positionH>
            <wp:positionV relativeFrom="paragraph">
              <wp:posOffset>3175</wp:posOffset>
            </wp:positionV>
            <wp:extent cx="1762760" cy="2389505"/>
            <wp:effectExtent l="0" t="0" r="8890" b="0"/>
            <wp:wrapTight wrapText="bothSides">
              <wp:wrapPolygon edited="0">
                <wp:start x="0" y="0"/>
                <wp:lineTo x="0" y="21353"/>
                <wp:lineTo x="21476" y="21353"/>
                <wp:lineTo x="2147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211-WA0025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2760" cy="2389505"/>
                    </a:xfrm>
                    <a:prstGeom prst="rect">
                      <a:avLst/>
                    </a:prstGeom>
                  </pic:spPr>
                </pic:pic>
              </a:graphicData>
            </a:graphic>
            <wp14:sizeRelH relativeFrom="margin">
              <wp14:pctWidth>0</wp14:pctWidth>
            </wp14:sizeRelH>
            <wp14:sizeRelV relativeFrom="margin">
              <wp14:pctHeight>0</wp14:pctHeight>
            </wp14:sizeRelV>
          </wp:anchor>
        </w:drawing>
      </w:r>
      <w:r w:rsidR="00695F00">
        <w:rPr>
          <w:sz w:val="24"/>
          <w:szCs w:val="24"/>
          <w:lang w:val="es-ES"/>
        </w:rPr>
        <w:t xml:space="preserve">Con el fin de incentivar una cultura en los esquemas de innovación y </w:t>
      </w:r>
      <w:r w:rsidR="00410814">
        <w:rPr>
          <w:sz w:val="24"/>
          <w:szCs w:val="24"/>
          <w:lang w:val="es-ES"/>
        </w:rPr>
        <w:t>emprendimiento</w:t>
      </w:r>
      <w:r w:rsidR="00695F00">
        <w:rPr>
          <w:sz w:val="24"/>
          <w:szCs w:val="24"/>
          <w:lang w:val="es-ES"/>
        </w:rPr>
        <w:t xml:space="preserve">, una de las </w:t>
      </w:r>
      <w:r w:rsidR="00003460" w:rsidRPr="00003460">
        <w:rPr>
          <w:sz w:val="24"/>
          <w:szCs w:val="24"/>
          <w:lang w:val="es-ES"/>
        </w:rPr>
        <w:t>estrategias para el desarrollo</w:t>
      </w:r>
      <w:r w:rsidR="00695F00">
        <w:rPr>
          <w:sz w:val="24"/>
          <w:szCs w:val="24"/>
          <w:lang w:val="es-ES"/>
        </w:rPr>
        <w:t xml:space="preserve"> de capacidades de </w:t>
      </w:r>
      <w:r w:rsidR="006F02FC">
        <w:rPr>
          <w:sz w:val="24"/>
          <w:szCs w:val="24"/>
          <w:lang w:val="es-ES"/>
        </w:rPr>
        <w:t>la población,</w:t>
      </w:r>
      <w:r w:rsidR="00695F00">
        <w:rPr>
          <w:sz w:val="24"/>
          <w:szCs w:val="24"/>
          <w:lang w:val="es-ES"/>
        </w:rPr>
        <w:t xml:space="preserve"> claves como agentes de cambio, </w:t>
      </w:r>
      <w:r w:rsidR="006F02FC">
        <w:rPr>
          <w:sz w:val="24"/>
          <w:szCs w:val="24"/>
          <w:lang w:val="es-ES"/>
        </w:rPr>
        <w:t>con el a</w:t>
      </w:r>
      <w:r w:rsidR="005C6EF2">
        <w:rPr>
          <w:sz w:val="24"/>
          <w:szCs w:val="24"/>
          <w:lang w:val="es-ES"/>
        </w:rPr>
        <w:t xml:space="preserve">poyo del </w:t>
      </w:r>
      <w:proofErr w:type="spellStart"/>
      <w:r w:rsidR="005C6EF2">
        <w:rPr>
          <w:sz w:val="24"/>
          <w:szCs w:val="24"/>
          <w:lang w:val="es-ES"/>
        </w:rPr>
        <w:t>CoWorking</w:t>
      </w:r>
      <w:proofErr w:type="spellEnd"/>
      <w:r w:rsidR="005C6EF2">
        <w:rPr>
          <w:sz w:val="24"/>
          <w:szCs w:val="24"/>
          <w:lang w:val="es-ES"/>
        </w:rPr>
        <w:t xml:space="preserve"> PUNTO ZAPOTLÁ</w:t>
      </w:r>
      <w:r w:rsidR="006F02FC">
        <w:rPr>
          <w:sz w:val="24"/>
          <w:szCs w:val="24"/>
          <w:lang w:val="es-ES"/>
        </w:rPr>
        <w:t>N.</w:t>
      </w:r>
      <w:r w:rsidR="00003460" w:rsidRPr="00003460">
        <w:rPr>
          <w:sz w:val="24"/>
          <w:szCs w:val="24"/>
          <w:lang w:val="es-ES"/>
        </w:rPr>
        <w:t xml:space="preserve"> </w:t>
      </w:r>
      <w:r w:rsidR="004B02D9">
        <w:rPr>
          <w:sz w:val="24"/>
          <w:szCs w:val="24"/>
          <w:lang w:val="es-ES"/>
        </w:rPr>
        <w:t>Se llevó a cabo e</w:t>
      </w:r>
      <w:r w:rsidR="00003460" w:rsidRPr="00003460">
        <w:rPr>
          <w:sz w:val="24"/>
          <w:szCs w:val="24"/>
          <w:lang w:val="es-ES"/>
        </w:rPr>
        <w:t xml:space="preserve">l taller de </w:t>
      </w:r>
      <w:r w:rsidR="00695F00" w:rsidRPr="00003460">
        <w:rPr>
          <w:sz w:val="24"/>
          <w:szCs w:val="24"/>
          <w:lang w:val="es-ES"/>
        </w:rPr>
        <w:t>robótica</w:t>
      </w:r>
      <w:r w:rsidR="00003460" w:rsidRPr="00003460">
        <w:rPr>
          <w:sz w:val="24"/>
          <w:szCs w:val="24"/>
          <w:lang w:val="es-ES"/>
        </w:rPr>
        <w:t xml:space="preserve"> sabatino para niños, en convenio </w:t>
      </w:r>
      <w:r w:rsidR="004B02D9">
        <w:rPr>
          <w:sz w:val="24"/>
          <w:szCs w:val="24"/>
          <w:lang w:val="es-ES"/>
        </w:rPr>
        <w:t xml:space="preserve">y </w:t>
      </w:r>
      <w:r w:rsidR="00003460" w:rsidRPr="00003460">
        <w:rPr>
          <w:sz w:val="24"/>
          <w:szCs w:val="24"/>
          <w:lang w:val="es-ES"/>
        </w:rPr>
        <w:t xml:space="preserve">con la participación de estudiantes del Instituto </w:t>
      </w:r>
      <w:r w:rsidR="005C6EF2">
        <w:rPr>
          <w:sz w:val="24"/>
          <w:szCs w:val="24"/>
          <w:lang w:val="es-ES"/>
        </w:rPr>
        <w:t>Tecnológico</w:t>
      </w:r>
      <w:r w:rsidR="00003460" w:rsidRPr="00003460">
        <w:rPr>
          <w:sz w:val="24"/>
          <w:szCs w:val="24"/>
          <w:lang w:val="es-ES"/>
        </w:rPr>
        <w:t xml:space="preserve"> de Ciudad </w:t>
      </w:r>
      <w:r w:rsidR="00410814" w:rsidRPr="00003460">
        <w:rPr>
          <w:sz w:val="24"/>
          <w:szCs w:val="24"/>
          <w:lang w:val="es-ES"/>
        </w:rPr>
        <w:t>Guzmán</w:t>
      </w:r>
      <w:r w:rsidR="004B02D9">
        <w:rPr>
          <w:sz w:val="24"/>
          <w:szCs w:val="24"/>
          <w:lang w:val="es-ES"/>
        </w:rPr>
        <w:t xml:space="preserve"> y la E</w:t>
      </w:r>
      <w:r w:rsidR="00003460" w:rsidRPr="00003460">
        <w:rPr>
          <w:sz w:val="24"/>
          <w:szCs w:val="24"/>
          <w:lang w:val="es-ES"/>
        </w:rPr>
        <w:t xml:space="preserve">scuela de </w:t>
      </w:r>
      <w:r w:rsidR="00410814" w:rsidRPr="00003460">
        <w:rPr>
          <w:sz w:val="24"/>
          <w:szCs w:val="24"/>
          <w:lang w:val="es-ES"/>
        </w:rPr>
        <w:t>Robótica</w:t>
      </w:r>
      <w:r w:rsidR="00003460" w:rsidRPr="00003460">
        <w:rPr>
          <w:sz w:val="24"/>
          <w:szCs w:val="24"/>
          <w:lang w:val="es-ES"/>
        </w:rPr>
        <w:t xml:space="preserve"> </w:t>
      </w:r>
      <w:proofErr w:type="spellStart"/>
      <w:r w:rsidR="00410814">
        <w:rPr>
          <w:sz w:val="24"/>
          <w:szCs w:val="24"/>
          <w:lang w:val="es-ES"/>
        </w:rPr>
        <w:t>Mentiópolis</w:t>
      </w:r>
      <w:proofErr w:type="spellEnd"/>
      <w:r w:rsidR="00695F00">
        <w:rPr>
          <w:sz w:val="24"/>
          <w:szCs w:val="24"/>
          <w:lang w:val="es-ES"/>
        </w:rPr>
        <w:t xml:space="preserve">, </w:t>
      </w:r>
      <w:r w:rsidR="004B02D9">
        <w:rPr>
          <w:sz w:val="24"/>
          <w:szCs w:val="24"/>
          <w:lang w:val="es-ES"/>
        </w:rPr>
        <w:t xml:space="preserve">en el que participan </w:t>
      </w:r>
      <w:r w:rsidR="00695F00">
        <w:rPr>
          <w:sz w:val="24"/>
          <w:szCs w:val="24"/>
          <w:lang w:val="es-ES"/>
        </w:rPr>
        <w:t xml:space="preserve">30 niños y </w:t>
      </w:r>
      <w:r w:rsidR="00410814">
        <w:rPr>
          <w:sz w:val="24"/>
          <w:szCs w:val="24"/>
          <w:lang w:val="es-ES"/>
        </w:rPr>
        <w:t>adolescentes</w:t>
      </w:r>
      <w:r w:rsidR="00695F00">
        <w:rPr>
          <w:sz w:val="24"/>
          <w:szCs w:val="24"/>
          <w:lang w:val="es-ES"/>
        </w:rPr>
        <w:t xml:space="preserve"> entre 6 y 14 años, para aprender los aspectos básicos en programación y </w:t>
      </w:r>
      <w:r w:rsidR="00410814">
        <w:rPr>
          <w:sz w:val="24"/>
          <w:szCs w:val="24"/>
          <w:lang w:val="es-ES"/>
        </w:rPr>
        <w:t>robótica</w:t>
      </w:r>
      <w:r w:rsidR="00695F00">
        <w:rPr>
          <w:sz w:val="24"/>
          <w:szCs w:val="24"/>
          <w:lang w:val="es-ES"/>
        </w:rPr>
        <w:t>, en sesiones sabatinas</w:t>
      </w:r>
      <w:r w:rsidR="004B02D9">
        <w:rPr>
          <w:sz w:val="24"/>
          <w:szCs w:val="24"/>
          <w:lang w:val="es-ES"/>
        </w:rPr>
        <w:t>.</w:t>
      </w:r>
      <w:r w:rsidR="00695F00">
        <w:rPr>
          <w:sz w:val="24"/>
          <w:szCs w:val="24"/>
          <w:lang w:val="es-ES"/>
        </w:rPr>
        <w:t xml:space="preserve"> </w:t>
      </w:r>
    </w:p>
    <w:p w:rsidR="004B02D9" w:rsidRDefault="004B02D9" w:rsidP="00003460">
      <w:pPr>
        <w:jc w:val="both"/>
        <w:rPr>
          <w:sz w:val="24"/>
          <w:szCs w:val="24"/>
          <w:lang w:val="es-ES"/>
        </w:rPr>
      </w:pPr>
    </w:p>
    <w:p w:rsidR="00EC3F09" w:rsidRDefault="004B42D9" w:rsidP="00003460">
      <w:pPr>
        <w:jc w:val="both"/>
        <w:rPr>
          <w:sz w:val="24"/>
          <w:szCs w:val="24"/>
          <w:lang w:val="es-ES"/>
        </w:rPr>
      </w:pPr>
      <w:r>
        <w:rPr>
          <w:noProof/>
          <w:sz w:val="24"/>
          <w:szCs w:val="24"/>
          <w:lang w:eastAsia="es-MX"/>
        </w:rPr>
        <w:drawing>
          <wp:anchor distT="0" distB="0" distL="114300" distR="114300" simplePos="0" relativeHeight="251694080" behindDoc="1" locked="0" layoutInCell="1" allowOverlap="1">
            <wp:simplePos x="0" y="0"/>
            <wp:positionH relativeFrom="margin">
              <wp:posOffset>1924247</wp:posOffset>
            </wp:positionH>
            <wp:positionV relativeFrom="paragraph">
              <wp:posOffset>5080</wp:posOffset>
            </wp:positionV>
            <wp:extent cx="1597660" cy="1113155"/>
            <wp:effectExtent l="0" t="0" r="2540" b="0"/>
            <wp:wrapTight wrapText="bothSides">
              <wp:wrapPolygon edited="0">
                <wp:start x="0" y="0"/>
                <wp:lineTo x="0" y="21070"/>
                <wp:lineTo x="21377" y="21070"/>
                <wp:lineTo x="2137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222-WA0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660" cy="111315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93056" behindDoc="1" locked="0" layoutInCell="1" allowOverlap="1">
            <wp:simplePos x="0" y="0"/>
            <wp:positionH relativeFrom="margin">
              <wp:posOffset>3745230</wp:posOffset>
            </wp:positionH>
            <wp:positionV relativeFrom="paragraph">
              <wp:posOffset>5080</wp:posOffset>
            </wp:positionV>
            <wp:extent cx="1704975" cy="1121410"/>
            <wp:effectExtent l="0" t="0" r="9525" b="2540"/>
            <wp:wrapTight wrapText="bothSides">
              <wp:wrapPolygon edited="0">
                <wp:start x="0" y="0"/>
                <wp:lineTo x="0" y="21282"/>
                <wp:lineTo x="21479" y="21282"/>
                <wp:lineTo x="2147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00229-WA0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975" cy="1121410"/>
                    </a:xfrm>
                    <a:prstGeom prst="rect">
                      <a:avLst/>
                    </a:prstGeom>
                  </pic:spPr>
                </pic:pic>
              </a:graphicData>
            </a:graphic>
            <wp14:sizeRelH relativeFrom="page">
              <wp14:pctWidth>0</wp14:pctWidth>
            </wp14:sizeRelH>
            <wp14:sizeRelV relativeFrom="page">
              <wp14:pctHeight>0</wp14:pctHeight>
            </wp14:sizeRelV>
          </wp:anchor>
        </w:drawing>
      </w:r>
      <w:r w:rsidRPr="004B42D9">
        <w:rPr>
          <w:noProof/>
          <w:sz w:val="24"/>
          <w:szCs w:val="24"/>
          <w:lang w:eastAsia="es-MX"/>
        </w:rPr>
        <w:t xml:space="preserve"> </w:t>
      </w:r>
      <w:r>
        <w:rPr>
          <w:noProof/>
          <w:sz w:val="24"/>
          <w:szCs w:val="24"/>
          <w:lang w:eastAsia="es-MX"/>
        </w:rPr>
        <w:drawing>
          <wp:inline distT="0" distB="0" distL="0" distR="0" wp14:anchorId="41142819" wp14:editId="3D532A70">
            <wp:extent cx="1652067" cy="1121373"/>
            <wp:effectExtent l="0" t="0" r="571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0215-WA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363" cy="1141937"/>
                    </a:xfrm>
                    <a:prstGeom prst="rect">
                      <a:avLst/>
                    </a:prstGeom>
                  </pic:spPr>
                </pic:pic>
              </a:graphicData>
            </a:graphic>
          </wp:inline>
        </w:drawing>
      </w:r>
    </w:p>
    <w:p w:rsidR="00695F00" w:rsidRDefault="005C6EF2" w:rsidP="00EC3F09">
      <w:pPr>
        <w:tabs>
          <w:tab w:val="left" w:pos="2025"/>
        </w:tabs>
        <w:jc w:val="both"/>
        <w:rPr>
          <w:b/>
          <w:color w:val="FB33CC"/>
          <w:sz w:val="24"/>
          <w:szCs w:val="24"/>
          <w:lang w:val="es-ES"/>
        </w:rPr>
      </w:pPr>
      <w:r>
        <w:rPr>
          <w:b/>
          <w:color w:val="FB33CC"/>
          <w:sz w:val="24"/>
          <w:szCs w:val="24"/>
          <w:lang w:val="es-ES"/>
        </w:rPr>
        <w:t>Reunión regional de coordinaciones de desarrollo económico.</w:t>
      </w:r>
    </w:p>
    <w:p w:rsidR="00E82021" w:rsidRDefault="005C6EF2" w:rsidP="001F1DD6">
      <w:pPr>
        <w:jc w:val="both"/>
        <w:rPr>
          <w:sz w:val="24"/>
          <w:szCs w:val="24"/>
          <w:lang w:val="es-ES"/>
        </w:rPr>
      </w:pPr>
      <w:r>
        <w:rPr>
          <w:sz w:val="24"/>
          <w:szCs w:val="24"/>
          <w:lang w:val="es-ES"/>
        </w:rPr>
        <w:t>Durante el mes de f</w:t>
      </w:r>
      <w:r w:rsidR="004B02D9">
        <w:rPr>
          <w:sz w:val="24"/>
          <w:szCs w:val="24"/>
          <w:lang w:val="es-ES"/>
        </w:rPr>
        <w:t>ebrero de este segundo año de actividades</w:t>
      </w:r>
      <w:r w:rsidR="001F1DD6" w:rsidRPr="001F1DD6">
        <w:rPr>
          <w:sz w:val="24"/>
          <w:szCs w:val="24"/>
          <w:lang w:val="es-ES"/>
        </w:rPr>
        <w:t>, en las instalaciones de</w:t>
      </w:r>
      <w:r>
        <w:rPr>
          <w:sz w:val="24"/>
          <w:szCs w:val="24"/>
          <w:lang w:val="es-ES"/>
        </w:rPr>
        <w:t xml:space="preserve"> nuestro Coworking PUNTO ZAPOTLÁ</w:t>
      </w:r>
      <w:r w:rsidR="001F1DD6" w:rsidRPr="001F1DD6">
        <w:rPr>
          <w:sz w:val="24"/>
          <w:szCs w:val="24"/>
          <w:lang w:val="es-ES"/>
        </w:rPr>
        <w:t>N</w:t>
      </w:r>
      <w:r w:rsidR="004B02D9">
        <w:rPr>
          <w:sz w:val="24"/>
          <w:szCs w:val="24"/>
          <w:lang w:val="es-ES"/>
        </w:rPr>
        <w:t>,</w:t>
      </w:r>
      <w:r w:rsidR="001F1DD6" w:rsidRPr="001F1DD6">
        <w:rPr>
          <w:sz w:val="24"/>
          <w:szCs w:val="24"/>
          <w:lang w:val="es-ES"/>
        </w:rPr>
        <w:t xml:space="preserve"> se dieron cita los representantes de las Coordinaciones de Desarrollo Económico de la región </w:t>
      </w:r>
      <w:r>
        <w:rPr>
          <w:sz w:val="24"/>
          <w:szCs w:val="24"/>
          <w:lang w:val="es-ES"/>
        </w:rPr>
        <w:t>convocados por la Secretaría</w:t>
      </w:r>
      <w:r w:rsidR="0018288E">
        <w:rPr>
          <w:sz w:val="24"/>
          <w:szCs w:val="24"/>
          <w:lang w:val="es-ES"/>
        </w:rPr>
        <w:t xml:space="preserve"> de Desarrollo </w:t>
      </w:r>
      <w:r w:rsidR="00E82021">
        <w:rPr>
          <w:sz w:val="24"/>
          <w:szCs w:val="24"/>
          <w:lang w:val="es-ES"/>
        </w:rPr>
        <w:t>Económico</w:t>
      </w:r>
      <w:r w:rsidR="004B02D9">
        <w:rPr>
          <w:sz w:val="24"/>
          <w:szCs w:val="24"/>
          <w:lang w:val="es-ES"/>
        </w:rPr>
        <w:t>,</w:t>
      </w:r>
      <w:r w:rsidR="0018288E">
        <w:rPr>
          <w:sz w:val="24"/>
          <w:szCs w:val="24"/>
          <w:lang w:val="es-ES"/>
        </w:rPr>
        <w:t xml:space="preserve"> </w:t>
      </w:r>
      <w:r w:rsidR="00F761A4">
        <w:rPr>
          <w:sz w:val="24"/>
          <w:szCs w:val="24"/>
          <w:lang w:val="es-ES"/>
        </w:rPr>
        <w:t>en la que se realizaron</w:t>
      </w:r>
      <w:r w:rsidR="0018288E">
        <w:rPr>
          <w:sz w:val="24"/>
          <w:szCs w:val="24"/>
          <w:lang w:val="es-ES"/>
        </w:rPr>
        <w:t xml:space="preserve"> convocatorias</w:t>
      </w:r>
      <w:r w:rsidR="00F761A4">
        <w:rPr>
          <w:sz w:val="24"/>
          <w:szCs w:val="24"/>
          <w:lang w:val="es-ES"/>
        </w:rPr>
        <w:t xml:space="preserve"> de programas de apoyo a la actividad económica de Jalisco</w:t>
      </w:r>
      <w:r w:rsidR="0018288E">
        <w:rPr>
          <w:sz w:val="24"/>
          <w:szCs w:val="24"/>
          <w:lang w:val="es-ES"/>
        </w:rPr>
        <w:t>,</w:t>
      </w:r>
      <w:r w:rsidR="00F761A4">
        <w:rPr>
          <w:sz w:val="24"/>
          <w:szCs w:val="24"/>
          <w:lang w:val="es-ES"/>
        </w:rPr>
        <w:t xml:space="preserve"> las</w:t>
      </w:r>
      <w:r w:rsidR="0018288E">
        <w:rPr>
          <w:sz w:val="24"/>
          <w:szCs w:val="24"/>
          <w:lang w:val="es-ES"/>
        </w:rPr>
        <w:t xml:space="preserve"> reglas de operación y esquemas de </w:t>
      </w:r>
      <w:r w:rsidR="00F761A4">
        <w:rPr>
          <w:sz w:val="24"/>
          <w:szCs w:val="24"/>
          <w:lang w:val="es-ES"/>
        </w:rPr>
        <w:t>los mismos</w:t>
      </w:r>
      <w:r>
        <w:rPr>
          <w:sz w:val="24"/>
          <w:szCs w:val="24"/>
          <w:lang w:val="es-ES"/>
        </w:rPr>
        <w:t>,</w:t>
      </w:r>
      <w:r w:rsidR="00F761A4">
        <w:rPr>
          <w:sz w:val="24"/>
          <w:szCs w:val="24"/>
          <w:lang w:val="es-ES"/>
        </w:rPr>
        <w:t xml:space="preserve"> con la finalidad de crear sinergia entre los gobierno Estatal y municipales que impulsen el fortalecimiento de cadenas de valor, empleo e inversión</w:t>
      </w:r>
      <w:r w:rsidR="002B1A1D">
        <w:rPr>
          <w:sz w:val="24"/>
          <w:szCs w:val="24"/>
          <w:lang w:val="es-ES"/>
        </w:rPr>
        <w:t>.</w:t>
      </w:r>
    </w:p>
    <w:p w:rsidR="002B1A1D" w:rsidRPr="00003460" w:rsidRDefault="004B02D9" w:rsidP="001F1DD6">
      <w:pPr>
        <w:jc w:val="both"/>
        <w:rPr>
          <w:sz w:val="24"/>
          <w:szCs w:val="24"/>
          <w:lang w:val="es-ES"/>
        </w:rPr>
      </w:pPr>
      <w:r>
        <w:rPr>
          <w:noProof/>
          <w:sz w:val="24"/>
          <w:szCs w:val="24"/>
          <w:lang w:eastAsia="es-MX"/>
        </w:rPr>
        <w:drawing>
          <wp:anchor distT="0" distB="0" distL="114300" distR="114300" simplePos="0" relativeHeight="251735040" behindDoc="1" locked="0" layoutInCell="1" allowOverlap="1" wp14:anchorId="58332B4C" wp14:editId="3E10DBDA">
            <wp:simplePos x="0" y="0"/>
            <wp:positionH relativeFrom="column">
              <wp:posOffset>-41910</wp:posOffset>
            </wp:positionH>
            <wp:positionV relativeFrom="paragraph">
              <wp:posOffset>213995</wp:posOffset>
            </wp:positionV>
            <wp:extent cx="5615940" cy="1800225"/>
            <wp:effectExtent l="0" t="0" r="3810" b="9525"/>
            <wp:wrapTight wrapText="bothSides">
              <wp:wrapPolygon edited="0">
                <wp:start x="0" y="0"/>
                <wp:lineTo x="0" y="21486"/>
                <wp:lineTo x="21541" y="21486"/>
                <wp:lineTo x="2154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312-WA0025.jpg"/>
                    <pic:cNvPicPr/>
                  </pic:nvPicPr>
                  <pic:blipFill rotWithShape="1">
                    <a:blip r:embed="rId23" cstate="print">
                      <a:extLst>
                        <a:ext uri="{28A0092B-C50C-407E-A947-70E740481C1C}">
                          <a14:useLocalDpi xmlns:a14="http://schemas.microsoft.com/office/drawing/2010/main" val="0"/>
                        </a:ext>
                      </a:extLst>
                    </a:blip>
                    <a:srcRect t="15937" b="8764"/>
                    <a:stretch/>
                  </pic:blipFill>
                  <pic:spPr bwMode="auto">
                    <a:xfrm>
                      <a:off x="0" y="0"/>
                      <a:ext cx="561594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9A0" w:rsidRPr="00761EB5" w:rsidRDefault="005C6EF2" w:rsidP="008C68EF">
      <w:pPr>
        <w:jc w:val="both"/>
        <w:rPr>
          <w:rFonts w:cstheme="minorHAnsi"/>
          <w:noProof/>
          <w:color w:val="3C4858"/>
          <w:sz w:val="21"/>
          <w:szCs w:val="21"/>
          <w:shd w:val="clear" w:color="auto" w:fill="FFFFFF"/>
          <w:lang w:eastAsia="es-MX"/>
        </w:rPr>
      </w:pPr>
      <w:r>
        <w:rPr>
          <w:b/>
          <w:color w:val="FB33CC"/>
          <w:szCs w:val="24"/>
          <w:lang w:val="es-ES"/>
        </w:rPr>
        <w:lastRenderedPageBreak/>
        <w:t xml:space="preserve">Instalación del </w:t>
      </w:r>
      <w:r w:rsidRPr="001107C9">
        <w:rPr>
          <w:b/>
          <w:color w:val="FB33CC"/>
          <w:szCs w:val="24"/>
          <w:lang w:val="es-ES"/>
        </w:rPr>
        <w:t>consejo económico de emergencia municipal</w:t>
      </w:r>
      <w:r>
        <w:rPr>
          <w:b/>
          <w:color w:val="FB33CC"/>
          <w:szCs w:val="24"/>
          <w:lang w:val="es-ES"/>
        </w:rPr>
        <w:t>,</w:t>
      </w:r>
      <w:r w:rsidRPr="001107C9">
        <w:rPr>
          <w:b/>
          <w:color w:val="FB33CC"/>
          <w:szCs w:val="24"/>
          <w:lang w:val="es-ES"/>
        </w:rPr>
        <w:t xml:space="preserve"> para hacer frente a la cont</w:t>
      </w:r>
      <w:r>
        <w:rPr>
          <w:b/>
          <w:color w:val="FB33CC"/>
          <w:szCs w:val="24"/>
          <w:lang w:val="es-ES"/>
        </w:rPr>
        <w:t xml:space="preserve">ingencia </w:t>
      </w:r>
      <w:r w:rsidRPr="00761EB5">
        <w:rPr>
          <w:rFonts w:cstheme="minorHAnsi"/>
          <w:b/>
          <w:color w:val="FB33CC"/>
          <w:szCs w:val="24"/>
          <w:lang w:val="es-ES"/>
        </w:rPr>
        <w:t>económica consecuencia de la pandemia por covid-19.</w:t>
      </w:r>
    </w:p>
    <w:p w:rsidR="002A2AD8" w:rsidRPr="00761EB5" w:rsidRDefault="003D4E43" w:rsidP="006A7F5E">
      <w:pPr>
        <w:jc w:val="both"/>
        <w:rPr>
          <w:rFonts w:cstheme="minorHAnsi"/>
          <w:color w:val="3C4858"/>
          <w:sz w:val="24"/>
          <w:szCs w:val="24"/>
          <w:shd w:val="clear" w:color="auto" w:fill="FFFFFF"/>
        </w:rPr>
      </w:pPr>
      <w:r w:rsidRPr="00761EB5">
        <w:rPr>
          <w:rFonts w:cstheme="minorHAnsi"/>
          <w:b/>
          <w:noProof/>
          <w:color w:val="FB33CC"/>
          <w:sz w:val="24"/>
          <w:szCs w:val="24"/>
          <w:lang w:eastAsia="es-MX"/>
        </w:rPr>
        <w:drawing>
          <wp:anchor distT="0" distB="0" distL="114300" distR="114300" simplePos="0" relativeHeight="251700224" behindDoc="1" locked="0" layoutInCell="1" allowOverlap="1" wp14:anchorId="18638271" wp14:editId="3C8FE179">
            <wp:simplePos x="0" y="0"/>
            <wp:positionH relativeFrom="margin">
              <wp:align>left</wp:align>
            </wp:positionH>
            <wp:positionV relativeFrom="paragraph">
              <wp:posOffset>10768</wp:posOffset>
            </wp:positionV>
            <wp:extent cx="1544320" cy="1136650"/>
            <wp:effectExtent l="0" t="0" r="0" b="6350"/>
            <wp:wrapTight wrapText="bothSides">
              <wp:wrapPolygon edited="0">
                <wp:start x="0" y="0"/>
                <wp:lineTo x="0" y="21359"/>
                <wp:lineTo x="21316" y="21359"/>
                <wp:lineTo x="21316"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4902774_641663263231664_7357617155182952448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4320" cy="1136650"/>
                    </a:xfrm>
                    <a:prstGeom prst="rect">
                      <a:avLst/>
                    </a:prstGeom>
                  </pic:spPr>
                </pic:pic>
              </a:graphicData>
            </a:graphic>
            <wp14:sizeRelH relativeFrom="page">
              <wp14:pctWidth>0</wp14:pctWidth>
            </wp14:sizeRelH>
            <wp14:sizeRelV relativeFrom="page">
              <wp14:pctHeight>0</wp14:pctHeight>
            </wp14:sizeRelV>
          </wp:anchor>
        </w:drawing>
      </w:r>
      <w:r w:rsidR="001107C9" w:rsidRPr="00761EB5">
        <w:rPr>
          <w:rFonts w:cstheme="minorHAnsi"/>
          <w:color w:val="3C4858"/>
          <w:sz w:val="24"/>
          <w:szCs w:val="24"/>
          <w:shd w:val="clear" w:color="auto" w:fill="FFFFFF"/>
        </w:rPr>
        <w:t xml:space="preserve">Con el objetivo de buscar </w:t>
      </w:r>
      <w:r w:rsidR="00761EB5">
        <w:rPr>
          <w:rFonts w:cstheme="minorHAnsi"/>
          <w:color w:val="3C4858"/>
          <w:sz w:val="24"/>
          <w:szCs w:val="24"/>
          <w:shd w:val="clear" w:color="auto" w:fill="FFFFFF"/>
        </w:rPr>
        <w:t xml:space="preserve">una sólida estrategia para </w:t>
      </w:r>
      <w:r w:rsidR="001107C9" w:rsidRPr="00761EB5">
        <w:rPr>
          <w:rFonts w:cstheme="minorHAnsi"/>
          <w:color w:val="3C4858"/>
          <w:sz w:val="24"/>
          <w:szCs w:val="24"/>
          <w:shd w:val="clear" w:color="auto" w:fill="FFFFFF"/>
        </w:rPr>
        <w:t>apoyar al comercio local y a las familias de Zapotlán</w:t>
      </w:r>
      <w:r w:rsidR="0083300A">
        <w:rPr>
          <w:rFonts w:cstheme="minorHAnsi"/>
          <w:color w:val="3C4858"/>
          <w:sz w:val="24"/>
          <w:szCs w:val="24"/>
          <w:shd w:val="clear" w:color="auto" w:fill="FFFFFF"/>
        </w:rPr>
        <w:t xml:space="preserve"> EL Grande</w:t>
      </w:r>
      <w:r w:rsidR="006E6E80">
        <w:rPr>
          <w:rFonts w:cstheme="minorHAnsi"/>
          <w:color w:val="3C4858"/>
          <w:sz w:val="24"/>
          <w:szCs w:val="24"/>
          <w:shd w:val="clear" w:color="auto" w:fill="FFFFFF"/>
        </w:rPr>
        <w:t xml:space="preserve"> por la emergencia sanitaria provocada por la pandemia del COVID 2019,</w:t>
      </w:r>
      <w:r w:rsidR="001107C9" w:rsidRPr="00761EB5">
        <w:rPr>
          <w:rFonts w:cstheme="minorHAnsi"/>
          <w:color w:val="3C4858"/>
          <w:sz w:val="24"/>
          <w:szCs w:val="24"/>
          <w:shd w:val="clear" w:color="auto" w:fill="FFFFFF"/>
        </w:rPr>
        <w:t xml:space="preserve"> </w:t>
      </w:r>
      <w:r w:rsidR="0083300A">
        <w:rPr>
          <w:rFonts w:cstheme="minorHAnsi"/>
          <w:color w:val="3C4858"/>
          <w:sz w:val="24"/>
          <w:szCs w:val="24"/>
          <w:shd w:val="clear" w:color="auto" w:fill="FFFFFF"/>
        </w:rPr>
        <w:t>durante el mes de  a</w:t>
      </w:r>
      <w:r w:rsidR="00761EB5">
        <w:rPr>
          <w:rFonts w:cstheme="minorHAnsi"/>
          <w:color w:val="3C4858"/>
          <w:sz w:val="24"/>
          <w:szCs w:val="24"/>
          <w:shd w:val="clear" w:color="auto" w:fill="FFFFFF"/>
        </w:rPr>
        <w:t xml:space="preserve">bril, fue integrado </w:t>
      </w:r>
      <w:r w:rsidR="001107C9" w:rsidRPr="00761EB5">
        <w:rPr>
          <w:rFonts w:cstheme="minorHAnsi"/>
          <w:color w:val="3C4858"/>
          <w:sz w:val="24"/>
          <w:szCs w:val="24"/>
          <w:shd w:val="clear" w:color="auto" w:fill="FFFFFF"/>
        </w:rPr>
        <w:t xml:space="preserve">con </w:t>
      </w:r>
      <w:r w:rsidR="00761EB5">
        <w:rPr>
          <w:rFonts w:cstheme="minorHAnsi"/>
          <w:color w:val="3C4858"/>
          <w:sz w:val="24"/>
          <w:szCs w:val="24"/>
          <w:shd w:val="clear" w:color="auto" w:fill="FFFFFF"/>
        </w:rPr>
        <w:t xml:space="preserve">la participación de </w:t>
      </w:r>
      <w:r w:rsidR="006E6E80">
        <w:rPr>
          <w:rFonts w:cstheme="minorHAnsi"/>
          <w:color w:val="3C4858"/>
          <w:sz w:val="24"/>
          <w:szCs w:val="24"/>
          <w:shd w:val="clear" w:color="auto" w:fill="FFFFFF"/>
        </w:rPr>
        <w:t xml:space="preserve">empresarios, el sector </w:t>
      </w:r>
      <w:r w:rsidR="001107C9" w:rsidRPr="00761EB5">
        <w:rPr>
          <w:rFonts w:cstheme="minorHAnsi"/>
          <w:color w:val="3C4858"/>
          <w:sz w:val="24"/>
          <w:szCs w:val="24"/>
          <w:shd w:val="clear" w:color="auto" w:fill="FFFFFF"/>
        </w:rPr>
        <w:t>agroalimentario representados por la COPARMEX, CANACO, Junta Local de Sanid</w:t>
      </w:r>
      <w:r w:rsidR="006E6E80">
        <w:rPr>
          <w:rFonts w:cstheme="minorHAnsi"/>
          <w:color w:val="3C4858"/>
          <w:sz w:val="24"/>
          <w:szCs w:val="24"/>
          <w:shd w:val="clear" w:color="auto" w:fill="FFFFFF"/>
        </w:rPr>
        <w:t>ad, CUSUR</w:t>
      </w:r>
      <w:r w:rsidR="001107C9" w:rsidRPr="00761EB5">
        <w:rPr>
          <w:rFonts w:cstheme="minorHAnsi"/>
          <w:color w:val="3C4858"/>
          <w:sz w:val="24"/>
          <w:szCs w:val="24"/>
          <w:shd w:val="clear" w:color="auto" w:fill="FFFFFF"/>
        </w:rPr>
        <w:t xml:space="preserve">, </w:t>
      </w:r>
      <w:r w:rsidR="006E6E80">
        <w:rPr>
          <w:rFonts w:cstheme="minorHAnsi"/>
          <w:color w:val="3C4858"/>
          <w:sz w:val="24"/>
          <w:szCs w:val="24"/>
          <w:shd w:val="clear" w:color="auto" w:fill="FFFFFF"/>
        </w:rPr>
        <w:t xml:space="preserve">el Instituto </w:t>
      </w:r>
      <w:r w:rsidR="001107C9" w:rsidRPr="00761EB5">
        <w:rPr>
          <w:rFonts w:cstheme="minorHAnsi"/>
          <w:color w:val="3C4858"/>
          <w:sz w:val="24"/>
          <w:szCs w:val="24"/>
          <w:shd w:val="clear" w:color="auto" w:fill="FFFFFF"/>
        </w:rPr>
        <w:t xml:space="preserve">Tecnológico de Ciudad Guzmán, </w:t>
      </w:r>
      <w:r w:rsidR="006E6E80">
        <w:rPr>
          <w:rFonts w:cstheme="minorHAnsi"/>
          <w:color w:val="3C4858"/>
          <w:sz w:val="24"/>
          <w:szCs w:val="24"/>
          <w:shd w:val="clear" w:color="auto" w:fill="FFFFFF"/>
        </w:rPr>
        <w:t>el Colegio de Ingenieros del Sur de Jal</w:t>
      </w:r>
      <w:r w:rsidR="0083300A">
        <w:rPr>
          <w:rFonts w:cstheme="minorHAnsi"/>
          <w:color w:val="3C4858"/>
          <w:sz w:val="24"/>
          <w:szCs w:val="24"/>
          <w:shd w:val="clear" w:color="auto" w:fill="FFFFFF"/>
        </w:rPr>
        <w:t>isco, el Cuerpo edilicio de la A</w:t>
      </w:r>
      <w:r w:rsidR="006E6E80">
        <w:rPr>
          <w:rFonts w:cstheme="minorHAnsi"/>
          <w:color w:val="3C4858"/>
          <w:sz w:val="24"/>
          <w:szCs w:val="24"/>
          <w:shd w:val="clear" w:color="auto" w:fill="FFFFFF"/>
        </w:rPr>
        <w:t xml:space="preserve">dministración Pública 2018-2021,  </w:t>
      </w:r>
      <w:r w:rsidR="0083300A">
        <w:rPr>
          <w:rFonts w:cstheme="minorHAnsi"/>
          <w:color w:val="3C4858"/>
          <w:sz w:val="24"/>
          <w:szCs w:val="24"/>
          <w:shd w:val="clear" w:color="auto" w:fill="FFFFFF"/>
        </w:rPr>
        <w:t xml:space="preserve">y </w:t>
      </w:r>
      <w:r w:rsidR="006E6E80">
        <w:rPr>
          <w:rFonts w:cstheme="minorHAnsi"/>
          <w:color w:val="3C4858"/>
          <w:sz w:val="24"/>
          <w:szCs w:val="24"/>
          <w:shd w:val="clear" w:color="auto" w:fill="FFFFFF"/>
        </w:rPr>
        <w:t>la Coordinación de</w:t>
      </w:r>
      <w:r w:rsidR="001107C9" w:rsidRPr="00761EB5">
        <w:rPr>
          <w:rFonts w:cstheme="minorHAnsi"/>
          <w:color w:val="3C4858"/>
          <w:sz w:val="24"/>
          <w:szCs w:val="24"/>
          <w:shd w:val="clear" w:color="auto" w:fill="FFFFFF"/>
        </w:rPr>
        <w:t xml:space="preserve"> Desarrollo Económico</w:t>
      </w:r>
      <w:r w:rsidR="0083300A">
        <w:rPr>
          <w:rFonts w:cstheme="minorHAnsi"/>
          <w:color w:val="3C4858"/>
          <w:sz w:val="24"/>
          <w:szCs w:val="24"/>
          <w:shd w:val="clear" w:color="auto" w:fill="FFFFFF"/>
        </w:rPr>
        <w:t>.</w:t>
      </w:r>
    </w:p>
    <w:p w:rsidR="00DF2C0C" w:rsidRDefault="0083300A" w:rsidP="006A7F5E">
      <w:pPr>
        <w:jc w:val="both"/>
        <w:rPr>
          <w:rFonts w:cstheme="minorHAnsi"/>
          <w:color w:val="3C4858"/>
          <w:sz w:val="24"/>
          <w:szCs w:val="24"/>
          <w:shd w:val="clear" w:color="auto" w:fill="FFFFFF"/>
        </w:rPr>
      </w:pPr>
      <w:r>
        <w:rPr>
          <w:rFonts w:cstheme="minorHAnsi"/>
          <w:color w:val="3C4858"/>
          <w:sz w:val="24"/>
          <w:szCs w:val="24"/>
          <w:shd w:val="clear" w:color="auto" w:fill="FFFFFF"/>
        </w:rPr>
        <w:t>La estrategia implicó</w:t>
      </w:r>
      <w:r w:rsidR="006E6E80">
        <w:rPr>
          <w:rFonts w:cstheme="minorHAnsi"/>
          <w:color w:val="3C4858"/>
          <w:sz w:val="24"/>
          <w:szCs w:val="24"/>
          <w:shd w:val="clear" w:color="auto" w:fill="FFFFFF"/>
        </w:rPr>
        <w:t xml:space="preserve"> la gestión de apoyos económicos</w:t>
      </w:r>
      <w:r w:rsidR="00DF2C0C">
        <w:rPr>
          <w:rFonts w:cstheme="minorHAnsi"/>
          <w:color w:val="3C4858"/>
          <w:sz w:val="24"/>
          <w:szCs w:val="24"/>
          <w:shd w:val="clear" w:color="auto" w:fill="FFFFFF"/>
        </w:rPr>
        <w:t>,</w:t>
      </w:r>
      <w:r w:rsidR="006E6E80">
        <w:rPr>
          <w:rFonts w:cstheme="minorHAnsi"/>
          <w:color w:val="3C4858"/>
          <w:sz w:val="24"/>
          <w:szCs w:val="24"/>
          <w:shd w:val="clear" w:color="auto" w:fill="FFFFFF"/>
        </w:rPr>
        <w:t xml:space="preserve"> con la finalidad de apuntalar al sector empresarial y mantener la continuidad laboral</w:t>
      </w:r>
      <w:r w:rsidR="00DF2C0C">
        <w:rPr>
          <w:rFonts w:cstheme="minorHAnsi"/>
          <w:color w:val="3C4858"/>
          <w:sz w:val="24"/>
          <w:szCs w:val="24"/>
          <w:shd w:val="clear" w:color="auto" w:fill="FFFFFF"/>
        </w:rPr>
        <w:t>,</w:t>
      </w:r>
      <w:r w:rsidR="006E6E80">
        <w:rPr>
          <w:rFonts w:cstheme="minorHAnsi"/>
          <w:color w:val="3C4858"/>
          <w:sz w:val="24"/>
          <w:szCs w:val="24"/>
          <w:shd w:val="clear" w:color="auto" w:fill="FFFFFF"/>
        </w:rPr>
        <w:t xml:space="preserve"> así como los</w:t>
      </w:r>
      <w:r w:rsidR="00284D99" w:rsidRPr="006E6E80">
        <w:rPr>
          <w:rFonts w:cstheme="minorHAnsi"/>
          <w:color w:val="3C4858"/>
          <w:sz w:val="24"/>
          <w:szCs w:val="24"/>
          <w:shd w:val="clear" w:color="auto" w:fill="FFFFFF"/>
        </w:rPr>
        <w:t xml:space="preserve"> ingresos económicos </w:t>
      </w:r>
      <w:r>
        <w:rPr>
          <w:rFonts w:cstheme="minorHAnsi"/>
          <w:color w:val="3C4858"/>
          <w:sz w:val="24"/>
          <w:szCs w:val="24"/>
          <w:shd w:val="clear" w:color="auto" w:fill="FFFFFF"/>
        </w:rPr>
        <w:t>para los empleados que evitará</w:t>
      </w:r>
      <w:r w:rsidR="006E6E80">
        <w:rPr>
          <w:rFonts w:cstheme="minorHAnsi"/>
          <w:color w:val="3C4858"/>
          <w:sz w:val="24"/>
          <w:szCs w:val="24"/>
          <w:shd w:val="clear" w:color="auto" w:fill="FFFFFF"/>
        </w:rPr>
        <w:t xml:space="preserve">n la desintegración y el cierre de </w:t>
      </w:r>
      <w:r w:rsidR="00DF2C0C">
        <w:rPr>
          <w:rFonts w:cstheme="minorHAnsi"/>
          <w:color w:val="3C4858"/>
          <w:sz w:val="24"/>
          <w:szCs w:val="24"/>
          <w:shd w:val="clear" w:color="auto" w:fill="FFFFFF"/>
        </w:rPr>
        <w:t xml:space="preserve">pequeñas y medianas empresas que caracterizan a las unidades económicas asentadas en la cabecera Municipal Ciudad Guzmán y sus Delegaciones. A través del mencionado consejo, también fueron consideradas las opiniones colegiadas para impulsar en orden la reapertura de unidades económicas, la salida escalonada de empleados para evitar aglomeraciones en el trasporte público, las restricciones para evitar la propagación del virus mediante  la portación de mascarillas, el uso de geles anti </w:t>
      </w:r>
      <w:proofErr w:type="spellStart"/>
      <w:r w:rsidR="00DF2C0C">
        <w:rPr>
          <w:rFonts w:cstheme="minorHAnsi"/>
          <w:color w:val="3C4858"/>
          <w:sz w:val="24"/>
          <w:szCs w:val="24"/>
          <w:shd w:val="clear" w:color="auto" w:fill="FFFFFF"/>
        </w:rPr>
        <w:t>bacteriales</w:t>
      </w:r>
      <w:proofErr w:type="spellEnd"/>
      <w:r w:rsidR="00DF2C0C">
        <w:rPr>
          <w:rFonts w:cstheme="minorHAnsi"/>
          <w:color w:val="3C4858"/>
          <w:sz w:val="24"/>
          <w:szCs w:val="24"/>
          <w:shd w:val="clear" w:color="auto" w:fill="FFFFFF"/>
        </w:rPr>
        <w:t>, filtros sanitarios</w:t>
      </w:r>
      <w:r>
        <w:rPr>
          <w:rFonts w:cstheme="minorHAnsi"/>
          <w:color w:val="3C4858"/>
          <w:sz w:val="24"/>
          <w:szCs w:val="24"/>
          <w:shd w:val="clear" w:color="auto" w:fill="FFFFFF"/>
        </w:rPr>
        <w:t>,</w:t>
      </w:r>
      <w:r w:rsidR="00DF2C0C">
        <w:rPr>
          <w:rFonts w:cstheme="minorHAnsi"/>
          <w:color w:val="3C4858"/>
          <w:sz w:val="24"/>
          <w:szCs w:val="24"/>
          <w:shd w:val="clear" w:color="auto" w:fill="FFFFFF"/>
        </w:rPr>
        <w:t xml:space="preserve"> etc.   </w:t>
      </w:r>
      <w:r w:rsidR="00284D99" w:rsidRPr="006E6E80">
        <w:rPr>
          <w:rFonts w:cstheme="minorHAnsi"/>
          <w:color w:val="3C4858"/>
          <w:sz w:val="24"/>
          <w:szCs w:val="24"/>
          <w:shd w:val="clear" w:color="auto" w:fill="FFFFFF"/>
        </w:rPr>
        <w:t xml:space="preserve"> </w:t>
      </w:r>
    </w:p>
    <w:p w:rsidR="006E6E80" w:rsidRPr="00DF2C0C" w:rsidRDefault="00DF2C0C" w:rsidP="006A7F5E">
      <w:pPr>
        <w:jc w:val="both"/>
        <w:rPr>
          <w:rFonts w:cstheme="minorHAnsi"/>
          <w:color w:val="3C4858"/>
          <w:sz w:val="24"/>
          <w:szCs w:val="24"/>
          <w:shd w:val="clear" w:color="auto" w:fill="FFFFFF"/>
        </w:rPr>
      </w:pPr>
      <w:r w:rsidRPr="00761EB5">
        <w:rPr>
          <w:rFonts w:cstheme="minorHAnsi"/>
          <w:b/>
          <w:noProof/>
          <w:color w:val="FB33CC"/>
          <w:sz w:val="24"/>
          <w:szCs w:val="24"/>
          <w:lang w:eastAsia="es-MX"/>
        </w:rPr>
        <w:drawing>
          <wp:anchor distT="0" distB="0" distL="114300" distR="114300" simplePos="0" relativeHeight="251703296" behindDoc="1" locked="0" layoutInCell="1" allowOverlap="1" wp14:anchorId="1F09E841" wp14:editId="5A1FBEDB">
            <wp:simplePos x="0" y="0"/>
            <wp:positionH relativeFrom="margin">
              <wp:posOffset>3893185</wp:posOffset>
            </wp:positionH>
            <wp:positionV relativeFrom="paragraph">
              <wp:posOffset>223520</wp:posOffset>
            </wp:positionV>
            <wp:extent cx="1728470" cy="1297940"/>
            <wp:effectExtent l="0" t="0" r="5080" b="0"/>
            <wp:wrapTight wrapText="bothSides">
              <wp:wrapPolygon edited="0">
                <wp:start x="0" y="0"/>
                <wp:lineTo x="0" y="21241"/>
                <wp:lineTo x="21425" y="21241"/>
                <wp:lineTo x="21425"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5239967_641663309898326_416419748184588288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8470" cy="1297940"/>
                    </a:xfrm>
                    <a:prstGeom prst="rect">
                      <a:avLst/>
                    </a:prstGeom>
                  </pic:spPr>
                </pic:pic>
              </a:graphicData>
            </a:graphic>
            <wp14:sizeRelH relativeFrom="page">
              <wp14:pctWidth>0</wp14:pctWidth>
            </wp14:sizeRelH>
            <wp14:sizeRelV relativeFrom="page">
              <wp14:pctHeight>0</wp14:pctHeight>
            </wp14:sizeRelV>
          </wp:anchor>
        </w:drawing>
      </w:r>
      <w:r w:rsidRPr="00761EB5">
        <w:rPr>
          <w:rFonts w:cstheme="minorHAnsi"/>
          <w:noProof/>
          <w:color w:val="3C4858"/>
          <w:sz w:val="24"/>
          <w:szCs w:val="24"/>
          <w:shd w:val="clear" w:color="auto" w:fill="FFFFFF"/>
          <w:lang w:eastAsia="es-MX"/>
        </w:rPr>
        <w:drawing>
          <wp:anchor distT="0" distB="0" distL="114300" distR="114300" simplePos="0" relativeHeight="251702272" behindDoc="1" locked="0" layoutInCell="1" allowOverlap="1" wp14:anchorId="7859C299" wp14:editId="268B634A">
            <wp:simplePos x="0" y="0"/>
            <wp:positionH relativeFrom="margin">
              <wp:posOffset>1916430</wp:posOffset>
            </wp:positionH>
            <wp:positionV relativeFrom="paragraph">
              <wp:posOffset>197485</wp:posOffset>
            </wp:positionV>
            <wp:extent cx="1797685" cy="1313815"/>
            <wp:effectExtent l="0" t="0" r="0" b="635"/>
            <wp:wrapTight wrapText="bothSides">
              <wp:wrapPolygon edited="0">
                <wp:start x="0" y="0"/>
                <wp:lineTo x="0" y="21297"/>
                <wp:lineTo x="21287" y="21297"/>
                <wp:lineTo x="21287"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4979750_641663236565000_2359475700357922816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7685" cy="1313815"/>
                    </a:xfrm>
                    <a:prstGeom prst="rect">
                      <a:avLst/>
                    </a:prstGeom>
                  </pic:spPr>
                </pic:pic>
              </a:graphicData>
            </a:graphic>
            <wp14:sizeRelH relativeFrom="page">
              <wp14:pctWidth>0</wp14:pctWidth>
            </wp14:sizeRelH>
            <wp14:sizeRelV relativeFrom="page">
              <wp14:pctHeight>0</wp14:pctHeight>
            </wp14:sizeRelV>
          </wp:anchor>
        </w:drawing>
      </w:r>
      <w:r w:rsidR="006E6E80" w:rsidRPr="00761EB5">
        <w:rPr>
          <w:rFonts w:cstheme="minorHAnsi"/>
          <w:noProof/>
          <w:color w:val="3C4858"/>
          <w:sz w:val="24"/>
          <w:szCs w:val="24"/>
          <w:shd w:val="clear" w:color="auto" w:fill="FFFFFF"/>
          <w:lang w:eastAsia="es-MX"/>
        </w:rPr>
        <w:drawing>
          <wp:anchor distT="0" distB="0" distL="114300" distR="114300" simplePos="0" relativeHeight="251701248" behindDoc="1" locked="0" layoutInCell="1" allowOverlap="1" wp14:anchorId="4C6CE387" wp14:editId="08617D20">
            <wp:simplePos x="0" y="0"/>
            <wp:positionH relativeFrom="margin">
              <wp:posOffset>0</wp:posOffset>
            </wp:positionH>
            <wp:positionV relativeFrom="paragraph">
              <wp:posOffset>194310</wp:posOffset>
            </wp:positionV>
            <wp:extent cx="1736090" cy="1325245"/>
            <wp:effectExtent l="0" t="0" r="0" b="8255"/>
            <wp:wrapTight wrapText="bothSides">
              <wp:wrapPolygon edited="0">
                <wp:start x="0" y="0"/>
                <wp:lineTo x="0" y="21424"/>
                <wp:lineTo x="21331" y="21424"/>
                <wp:lineTo x="2133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5090404_641663283231662_4892828955511357440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6090" cy="1325245"/>
                    </a:xfrm>
                    <a:prstGeom prst="rect">
                      <a:avLst/>
                    </a:prstGeom>
                  </pic:spPr>
                </pic:pic>
              </a:graphicData>
            </a:graphic>
            <wp14:sizeRelH relativeFrom="page">
              <wp14:pctWidth>0</wp14:pctWidth>
            </wp14:sizeRelH>
            <wp14:sizeRelV relativeFrom="page">
              <wp14:pctHeight>0</wp14:pctHeight>
            </wp14:sizeRelV>
          </wp:anchor>
        </w:drawing>
      </w:r>
    </w:p>
    <w:p w:rsidR="003D4E43" w:rsidRPr="00A70F28" w:rsidRDefault="003D4E43" w:rsidP="006A7F5E">
      <w:pPr>
        <w:jc w:val="both"/>
        <w:rPr>
          <w:rFonts w:ascii="Helvetica" w:hAnsi="Helvetica" w:cs="Helvetica"/>
          <w:color w:val="3C4858"/>
          <w:sz w:val="21"/>
          <w:szCs w:val="21"/>
          <w:shd w:val="clear" w:color="auto" w:fill="FFFFFF"/>
        </w:rPr>
      </w:pPr>
    </w:p>
    <w:p w:rsidR="00DF2C0C" w:rsidRDefault="00A70F28" w:rsidP="006A7F5E">
      <w:pPr>
        <w:jc w:val="both"/>
        <w:rPr>
          <w:b/>
          <w:color w:val="FB33CC"/>
          <w:sz w:val="24"/>
          <w:szCs w:val="24"/>
          <w:lang w:val="es-ES"/>
        </w:rPr>
      </w:pPr>
      <w:r>
        <w:rPr>
          <w:b/>
          <w:color w:val="FB33CC"/>
          <w:sz w:val="24"/>
          <w:szCs w:val="24"/>
          <w:lang w:val="es-ES"/>
        </w:rPr>
        <w:t xml:space="preserve"> </w:t>
      </w:r>
      <w:r w:rsidR="0083300A">
        <w:rPr>
          <w:b/>
          <w:color w:val="FB33CC"/>
          <w:sz w:val="24"/>
          <w:szCs w:val="24"/>
          <w:lang w:val="es-ES"/>
        </w:rPr>
        <w:t xml:space="preserve">Apoyo plan emergente COVID- 19 dirigido a empresarios. </w:t>
      </w:r>
    </w:p>
    <w:p w:rsidR="00D8792E" w:rsidRPr="00DF2C0C" w:rsidRDefault="0083300A" w:rsidP="006A7F5E">
      <w:pPr>
        <w:jc w:val="both"/>
        <w:rPr>
          <w:rFonts w:cstheme="minorHAnsi"/>
          <w:b/>
          <w:color w:val="FB33CC"/>
          <w:sz w:val="24"/>
          <w:szCs w:val="24"/>
          <w:lang w:val="es-ES"/>
        </w:rPr>
      </w:pPr>
      <w:r>
        <w:rPr>
          <w:rFonts w:cstheme="minorHAnsi"/>
          <w:color w:val="3C4858"/>
          <w:sz w:val="24"/>
          <w:szCs w:val="24"/>
          <w:shd w:val="clear" w:color="auto" w:fill="FFFFFF"/>
        </w:rPr>
        <w:t>Durante el pasado mes de m</w:t>
      </w:r>
      <w:r w:rsidR="00DF2C0C">
        <w:rPr>
          <w:rFonts w:cstheme="minorHAnsi"/>
          <w:color w:val="3C4858"/>
          <w:sz w:val="24"/>
          <w:szCs w:val="24"/>
          <w:shd w:val="clear" w:color="auto" w:fill="FFFFFF"/>
        </w:rPr>
        <w:t>ayo, al interior del Municipio,</w:t>
      </w:r>
      <w:r w:rsidR="00284D99" w:rsidRPr="00DF2C0C">
        <w:rPr>
          <w:rFonts w:cstheme="minorHAnsi"/>
          <w:color w:val="3C4858"/>
          <w:sz w:val="24"/>
          <w:szCs w:val="24"/>
          <w:shd w:val="clear" w:color="auto" w:fill="FFFFFF"/>
        </w:rPr>
        <w:t xml:space="preserve"> </w:t>
      </w:r>
      <w:r w:rsidR="00DF2C0C">
        <w:rPr>
          <w:rFonts w:cstheme="minorHAnsi"/>
          <w:color w:val="3C4858"/>
          <w:sz w:val="24"/>
          <w:szCs w:val="24"/>
          <w:shd w:val="clear" w:color="auto" w:fill="FFFFFF"/>
        </w:rPr>
        <w:t xml:space="preserve">fueron instalados </w:t>
      </w:r>
      <w:r w:rsidR="00284D99" w:rsidRPr="00DF2C0C">
        <w:rPr>
          <w:rFonts w:cstheme="minorHAnsi"/>
          <w:color w:val="3C4858"/>
          <w:sz w:val="24"/>
          <w:szCs w:val="24"/>
          <w:shd w:val="clear" w:color="auto" w:fill="FFFFFF"/>
        </w:rPr>
        <w:t>módulos de atención</w:t>
      </w:r>
      <w:r>
        <w:rPr>
          <w:rFonts w:cstheme="minorHAnsi"/>
          <w:color w:val="3C4858"/>
          <w:sz w:val="24"/>
          <w:szCs w:val="24"/>
          <w:shd w:val="clear" w:color="auto" w:fill="FFFFFF"/>
        </w:rPr>
        <w:t>,</w:t>
      </w:r>
      <w:r w:rsidR="00DF2C0C">
        <w:rPr>
          <w:rFonts w:cstheme="minorHAnsi"/>
          <w:color w:val="3C4858"/>
          <w:sz w:val="24"/>
          <w:szCs w:val="24"/>
          <w:shd w:val="clear" w:color="auto" w:fill="FFFFFF"/>
        </w:rPr>
        <w:t xml:space="preserve"> previa cita</w:t>
      </w:r>
      <w:r>
        <w:rPr>
          <w:rFonts w:cstheme="minorHAnsi"/>
          <w:color w:val="3C4858"/>
          <w:sz w:val="24"/>
          <w:szCs w:val="24"/>
          <w:shd w:val="clear" w:color="auto" w:fill="FFFFFF"/>
        </w:rPr>
        <w:t>,</w:t>
      </w:r>
      <w:r w:rsidR="00DF2C0C">
        <w:rPr>
          <w:rFonts w:cstheme="minorHAnsi"/>
          <w:color w:val="3C4858"/>
          <w:sz w:val="24"/>
          <w:szCs w:val="24"/>
          <w:shd w:val="clear" w:color="auto" w:fill="FFFFFF"/>
        </w:rPr>
        <w:t xml:space="preserve"> para atender a los empresarios interesados en aplicar para obtener apoyos derivados de programas estatales</w:t>
      </w:r>
      <w:r>
        <w:rPr>
          <w:rFonts w:cstheme="minorHAnsi"/>
          <w:color w:val="3C4858"/>
          <w:sz w:val="24"/>
          <w:szCs w:val="24"/>
          <w:shd w:val="clear" w:color="auto" w:fill="FFFFFF"/>
        </w:rPr>
        <w:t>,</w:t>
      </w:r>
      <w:r w:rsidR="00DF2C0C">
        <w:rPr>
          <w:rFonts w:cstheme="minorHAnsi"/>
          <w:color w:val="3C4858"/>
          <w:sz w:val="24"/>
          <w:szCs w:val="24"/>
          <w:shd w:val="clear" w:color="auto" w:fill="FFFFFF"/>
        </w:rPr>
        <w:t xml:space="preserve"> con la finalidad de brindarles asesoría totalizando a </w:t>
      </w:r>
      <w:r w:rsidR="00B66222" w:rsidRPr="00DF2C0C">
        <w:rPr>
          <w:rFonts w:cstheme="minorHAnsi"/>
          <w:color w:val="3C4858"/>
          <w:sz w:val="24"/>
          <w:szCs w:val="24"/>
          <w:shd w:val="clear" w:color="auto" w:fill="FFFFFF"/>
        </w:rPr>
        <w:t xml:space="preserve">60 </w:t>
      </w:r>
      <w:r w:rsidR="00DF2C0C">
        <w:rPr>
          <w:rFonts w:cstheme="minorHAnsi"/>
          <w:color w:val="3C4858"/>
          <w:sz w:val="24"/>
          <w:szCs w:val="24"/>
          <w:shd w:val="clear" w:color="auto" w:fill="FFFFFF"/>
        </w:rPr>
        <w:t xml:space="preserve">unidades económicas de las cuales 44 obtuvieron apoyo financiero </w:t>
      </w:r>
      <w:r>
        <w:rPr>
          <w:rFonts w:cstheme="minorHAnsi"/>
          <w:color w:val="3C4858"/>
          <w:sz w:val="24"/>
          <w:szCs w:val="24"/>
          <w:shd w:val="clear" w:color="auto" w:fill="FFFFFF"/>
        </w:rPr>
        <w:t xml:space="preserve">para </w:t>
      </w:r>
      <w:r w:rsidR="00DF2C0C">
        <w:rPr>
          <w:rFonts w:cstheme="minorHAnsi"/>
          <w:color w:val="3C4858"/>
          <w:sz w:val="24"/>
          <w:szCs w:val="24"/>
          <w:shd w:val="clear" w:color="auto" w:fill="FFFFFF"/>
        </w:rPr>
        <w:t>mantener los gastos fijos</w:t>
      </w:r>
      <w:r>
        <w:rPr>
          <w:rFonts w:cstheme="minorHAnsi"/>
          <w:color w:val="3C4858"/>
          <w:sz w:val="24"/>
          <w:szCs w:val="24"/>
          <w:shd w:val="clear" w:color="auto" w:fill="FFFFFF"/>
        </w:rPr>
        <w:t>,</w:t>
      </w:r>
      <w:r w:rsidR="00DF2C0C">
        <w:rPr>
          <w:rFonts w:cstheme="minorHAnsi"/>
          <w:color w:val="3C4858"/>
          <w:sz w:val="24"/>
          <w:szCs w:val="24"/>
          <w:shd w:val="clear" w:color="auto" w:fill="FFFFFF"/>
        </w:rPr>
        <w:t xml:space="preserve"> destacando la nómina </w:t>
      </w:r>
      <w:r w:rsidR="00C9567E">
        <w:rPr>
          <w:rFonts w:cstheme="minorHAnsi"/>
          <w:color w:val="3C4858"/>
          <w:sz w:val="24"/>
          <w:szCs w:val="24"/>
          <w:shd w:val="clear" w:color="auto" w:fill="FFFFFF"/>
        </w:rPr>
        <w:t xml:space="preserve">recuperable para el gobierno estatal en </w:t>
      </w:r>
      <w:r w:rsidR="00C9567E">
        <w:rPr>
          <w:rFonts w:cstheme="minorHAnsi"/>
          <w:color w:val="3C4858"/>
          <w:sz w:val="24"/>
          <w:szCs w:val="24"/>
          <w:shd w:val="clear" w:color="auto" w:fill="FFFFFF"/>
        </w:rPr>
        <w:lastRenderedPageBreak/>
        <w:t>pagos diferidos para evitar el cierre</w:t>
      </w:r>
      <w:r>
        <w:rPr>
          <w:rFonts w:cstheme="minorHAnsi"/>
          <w:color w:val="3C4858"/>
          <w:sz w:val="24"/>
          <w:szCs w:val="24"/>
          <w:shd w:val="clear" w:color="auto" w:fill="FFFFFF"/>
        </w:rPr>
        <w:t xml:space="preserve"> de estas unidades económicas de acuerdo a la segmentación de la siguiente tabla:</w:t>
      </w:r>
    </w:p>
    <w:tbl>
      <w:tblPr>
        <w:tblStyle w:val="Tablaconcuadrcula"/>
        <w:tblW w:w="0" w:type="auto"/>
        <w:tblLook w:val="04A0" w:firstRow="1" w:lastRow="0" w:firstColumn="1" w:lastColumn="0" w:noHBand="0" w:noVBand="1"/>
      </w:tblPr>
      <w:tblGrid>
        <w:gridCol w:w="4414"/>
        <w:gridCol w:w="4414"/>
      </w:tblGrid>
      <w:tr w:rsidR="00BB33AD" w:rsidRPr="00C9567E" w:rsidTr="00C9567E">
        <w:tc>
          <w:tcPr>
            <w:tcW w:w="4414" w:type="dxa"/>
            <w:shd w:val="clear" w:color="auto" w:fill="FF66FF"/>
          </w:tcPr>
          <w:p w:rsidR="00BB33AD" w:rsidRPr="00C9567E" w:rsidRDefault="00C9567E" w:rsidP="00C9567E">
            <w:pPr>
              <w:spacing w:line="360" w:lineRule="auto"/>
              <w:jc w:val="center"/>
              <w:rPr>
                <w:rFonts w:eastAsia="Times New Roman" w:cs="Times New Roman"/>
                <w:b/>
                <w:sz w:val="24"/>
                <w:szCs w:val="24"/>
                <w:lang w:eastAsia="es-MX"/>
              </w:rPr>
            </w:pPr>
            <w:r w:rsidRPr="00C9567E">
              <w:rPr>
                <w:rFonts w:eastAsia="Times New Roman" w:cs="Times New Roman"/>
                <w:b/>
                <w:sz w:val="24"/>
                <w:szCs w:val="24"/>
                <w:lang w:eastAsia="es-MX"/>
              </w:rPr>
              <w:t>CANTIDAD</w:t>
            </w:r>
          </w:p>
        </w:tc>
        <w:tc>
          <w:tcPr>
            <w:tcW w:w="4414" w:type="dxa"/>
            <w:shd w:val="clear" w:color="auto" w:fill="FF66FF"/>
          </w:tcPr>
          <w:p w:rsidR="00BB33AD" w:rsidRPr="00C9567E" w:rsidRDefault="00C9567E" w:rsidP="00C9567E">
            <w:pPr>
              <w:spacing w:line="360" w:lineRule="auto"/>
              <w:jc w:val="center"/>
              <w:rPr>
                <w:rFonts w:eastAsia="Times New Roman" w:cs="Times New Roman"/>
                <w:b/>
                <w:sz w:val="24"/>
                <w:szCs w:val="24"/>
                <w:lang w:eastAsia="es-MX"/>
              </w:rPr>
            </w:pPr>
            <w:r w:rsidRPr="00C9567E">
              <w:rPr>
                <w:rFonts w:eastAsia="Times New Roman" w:cs="Times New Roman"/>
                <w:b/>
                <w:sz w:val="24"/>
                <w:szCs w:val="24"/>
                <w:lang w:eastAsia="es-MX"/>
              </w:rPr>
              <w:t>BENEFICIO</w:t>
            </w:r>
          </w:p>
        </w:tc>
      </w:tr>
      <w:tr w:rsidR="00BB33AD" w:rsidRPr="00C9567E" w:rsidTr="00BB33AD">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10</w:t>
            </w:r>
          </w:p>
        </w:tc>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20,000.00</w:t>
            </w:r>
            <w:r w:rsidR="00850518" w:rsidRPr="00C9567E">
              <w:rPr>
                <w:rFonts w:cstheme="minorHAnsi"/>
                <w:color w:val="3C4858"/>
                <w:sz w:val="21"/>
                <w:szCs w:val="21"/>
                <w:shd w:val="clear" w:color="auto" w:fill="FFFFFF"/>
              </w:rPr>
              <w:t xml:space="preserve"> PESOS</w:t>
            </w:r>
          </w:p>
        </w:tc>
      </w:tr>
      <w:tr w:rsidR="00BB33AD" w:rsidRPr="00C9567E" w:rsidTr="00BB33AD">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12</w:t>
            </w:r>
          </w:p>
        </w:tc>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30,000.00</w:t>
            </w:r>
            <w:r w:rsidR="00850518" w:rsidRPr="00C9567E">
              <w:rPr>
                <w:rFonts w:cstheme="minorHAnsi"/>
                <w:color w:val="3C4858"/>
                <w:sz w:val="21"/>
                <w:szCs w:val="21"/>
                <w:shd w:val="clear" w:color="auto" w:fill="FFFFFF"/>
              </w:rPr>
              <w:t xml:space="preserve"> PESOS</w:t>
            </w:r>
          </w:p>
        </w:tc>
      </w:tr>
      <w:tr w:rsidR="00BB33AD" w:rsidRPr="00C9567E" w:rsidTr="00BB33AD">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15</w:t>
            </w:r>
          </w:p>
        </w:tc>
        <w:tc>
          <w:tcPr>
            <w:tcW w:w="4414" w:type="dxa"/>
          </w:tcPr>
          <w:p w:rsidR="00BB33AD" w:rsidRPr="00C9567E" w:rsidRDefault="00116F1C" w:rsidP="00DB7AEA">
            <w:pPr>
              <w:jc w:val="center"/>
              <w:rPr>
                <w:rFonts w:cstheme="minorHAnsi"/>
                <w:color w:val="3C4858"/>
                <w:sz w:val="21"/>
                <w:szCs w:val="21"/>
                <w:shd w:val="clear" w:color="auto" w:fill="FFFFFF"/>
              </w:rPr>
            </w:pPr>
            <w:r w:rsidRPr="00C9567E">
              <w:rPr>
                <w:rFonts w:cstheme="minorHAnsi"/>
                <w:color w:val="3C4858"/>
                <w:sz w:val="21"/>
                <w:szCs w:val="21"/>
                <w:shd w:val="clear" w:color="auto" w:fill="FFFFFF"/>
              </w:rPr>
              <w:t>20,000.00</w:t>
            </w:r>
            <w:r w:rsidR="00850518" w:rsidRPr="00C9567E">
              <w:rPr>
                <w:rFonts w:cstheme="minorHAnsi"/>
                <w:color w:val="3C4858"/>
                <w:sz w:val="21"/>
                <w:szCs w:val="21"/>
                <w:shd w:val="clear" w:color="auto" w:fill="FFFFFF"/>
              </w:rPr>
              <w:t xml:space="preserve"> PESOS</w:t>
            </w:r>
          </w:p>
        </w:tc>
      </w:tr>
    </w:tbl>
    <w:p w:rsidR="00DB7AEA" w:rsidRDefault="00DB7AEA" w:rsidP="006A7F5E">
      <w:pPr>
        <w:jc w:val="both"/>
        <w:rPr>
          <w:b/>
          <w:color w:val="FB33CC"/>
          <w:sz w:val="24"/>
          <w:szCs w:val="24"/>
          <w:lang w:val="es-ES"/>
        </w:rPr>
      </w:pPr>
    </w:p>
    <w:p w:rsidR="006A7F5E" w:rsidRPr="00B54A0D" w:rsidRDefault="0083300A" w:rsidP="006A7F5E">
      <w:pPr>
        <w:jc w:val="both"/>
        <w:rPr>
          <w:b/>
          <w:color w:val="FB33CC"/>
          <w:sz w:val="24"/>
          <w:szCs w:val="24"/>
          <w:lang w:val="es-ES"/>
        </w:rPr>
      </w:pPr>
      <w:r>
        <w:rPr>
          <w:b/>
          <w:color w:val="FB33CC"/>
          <w:sz w:val="24"/>
          <w:szCs w:val="24"/>
          <w:lang w:val="es-ES"/>
        </w:rPr>
        <w:t>Apoyo plan emergente COVID</w:t>
      </w:r>
      <w:r w:rsidRPr="00B54A0D">
        <w:rPr>
          <w:b/>
          <w:color w:val="FB33CC"/>
          <w:sz w:val="24"/>
          <w:szCs w:val="24"/>
          <w:lang w:val="es-ES"/>
        </w:rPr>
        <w:t>-19 dirigido al autoempleo</w:t>
      </w:r>
      <w:r w:rsidR="00840D0F" w:rsidRPr="00B54A0D">
        <w:rPr>
          <w:rFonts w:ascii="Helvetica" w:hAnsi="Helvetica" w:cs="Helvetica"/>
          <w:noProof/>
          <w:color w:val="3C4858"/>
          <w:sz w:val="24"/>
          <w:szCs w:val="24"/>
          <w:shd w:val="clear" w:color="auto" w:fill="FFFFFF"/>
          <w:lang w:eastAsia="es-MX"/>
        </w:rPr>
        <w:drawing>
          <wp:anchor distT="0" distB="0" distL="114300" distR="114300" simplePos="0" relativeHeight="251715584" behindDoc="1" locked="0" layoutInCell="1" allowOverlap="1" wp14:anchorId="6E187B56" wp14:editId="3C408F86">
            <wp:simplePos x="0" y="0"/>
            <wp:positionH relativeFrom="margin">
              <wp:align>left</wp:align>
            </wp:positionH>
            <wp:positionV relativeFrom="paragraph">
              <wp:posOffset>337185</wp:posOffset>
            </wp:positionV>
            <wp:extent cx="1790065" cy="1359535"/>
            <wp:effectExtent l="0" t="0" r="635" b="0"/>
            <wp:wrapTight wrapText="bothSides">
              <wp:wrapPolygon edited="0">
                <wp:start x="0" y="0"/>
                <wp:lineTo x="0" y="21186"/>
                <wp:lineTo x="21378" y="21186"/>
                <wp:lineTo x="21378"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2905799_2601910540138292_334294866787066535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3529" cy="1369520"/>
                    </a:xfrm>
                    <a:prstGeom prst="rect">
                      <a:avLst/>
                    </a:prstGeom>
                  </pic:spPr>
                </pic:pic>
              </a:graphicData>
            </a:graphic>
            <wp14:sizeRelH relativeFrom="page">
              <wp14:pctWidth>0</wp14:pctWidth>
            </wp14:sizeRelH>
            <wp14:sizeRelV relativeFrom="page">
              <wp14:pctHeight>0</wp14:pctHeight>
            </wp14:sizeRelV>
          </wp:anchor>
        </w:drawing>
      </w:r>
      <w:r w:rsidRPr="00B54A0D">
        <w:rPr>
          <w:b/>
          <w:color w:val="FB33CC"/>
          <w:sz w:val="24"/>
          <w:szCs w:val="24"/>
          <w:lang w:val="es-ES"/>
        </w:rPr>
        <w:t>.</w:t>
      </w:r>
    </w:p>
    <w:p w:rsidR="006C6716" w:rsidRPr="00B54A0D" w:rsidRDefault="00C9567E" w:rsidP="006A7F5E">
      <w:pPr>
        <w:jc w:val="both"/>
        <w:rPr>
          <w:rFonts w:cstheme="minorHAnsi"/>
          <w:color w:val="3C4858"/>
          <w:sz w:val="24"/>
          <w:szCs w:val="24"/>
          <w:shd w:val="clear" w:color="auto" w:fill="FFFFFF"/>
        </w:rPr>
      </w:pPr>
      <w:r w:rsidRPr="00B54A0D">
        <w:rPr>
          <w:rFonts w:cstheme="minorHAnsi"/>
          <w:color w:val="3C4858"/>
          <w:sz w:val="24"/>
          <w:szCs w:val="24"/>
          <w:shd w:val="clear" w:color="auto" w:fill="FFFFFF"/>
        </w:rPr>
        <w:t xml:space="preserve">Con la finalidad de también </w:t>
      </w:r>
      <w:r w:rsidR="00E2765D" w:rsidRPr="00B54A0D">
        <w:rPr>
          <w:rFonts w:cstheme="minorHAnsi"/>
          <w:color w:val="3C4858"/>
          <w:sz w:val="24"/>
          <w:szCs w:val="24"/>
          <w:shd w:val="clear" w:color="auto" w:fill="FFFFFF"/>
        </w:rPr>
        <w:t>brindar apoyo económico a aquellas persona</w:t>
      </w:r>
      <w:r w:rsidRPr="00B54A0D">
        <w:rPr>
          <w:rFonts w:cstheme="minorHAnsi"/>
          <w:color w:val="3C4858"/>
          <w:sz w:val="24"/>
          <w:szCs w:val="24"/>
          <w:shd w:val="clear" w:color="auto" w:fill="FFFFFF"/>
        </w:rPr>
        <w:t>s con actividades de autoempleo y subempleo</w:t>
      </w:r>
      <w:r w:rsidR="00E2765D" w:rsidRPr="00B54A0D">
        <w:rPr>
          <w:rFonts w:cstheme="minorHAnsi"/>
          <w:color w:val="3C4858"/>
          <w:sz w:val="24"/>
          <w:szCs w:val="24"/>
          <w:shd w:val="clear" w:color="auto" w:fill="FFFFFF"/>
        </w:rPr>
        <w:t xml:space="preserve"> de manera formal o no formal o en actividades eco</w:t>
      </w:r>
      <w:r w:rsidRPr="00B54A0D">
        <w:rPr>
          <w:rFonts w:cstheme="minorHAnsi"/>
          <w:color w:val="3C4858"/>
          <w:sz w:val="24"/>
          <w:szCs w:val="24"/>
          <w:shd w:val="clear" w:color="auto" w:fill="FFFFFF"/>
        </w:rPr>
        <w:t>nómicas no formales, que se vieron</w:t>
      </w:r>
      <w:r w:rsidR="00E2765D" w:rsidRPr="00B54A0D">
        <w:rPr>
          <w:rFonts w:cstheme="minorHAnsi"/>
          <w:color w:val="3C4858"/>
          <w:sz w:val="24"/>
          <w:szCs w:val="24"/>
          <w:shd w:val="clear" w:color="auto" w:fill="FFFFFF"/>
        </w:rPr>
        <w:t xml:space="preserve"> afectadas en sus fuentes de ingreso </w:t>
      </w:r>
      <w:r w:rsidR="006C6716" w:rsidRPr="00B54A0D">
        <w:rPr>
          <w:rFonts w:cstheme="minorHAnsi"/>
          <w:color w:val="3C4858"/>
          <w:sz w:val="24"/>
          <w:szCs w:val="24"/>
          <w:shd w:val="clear" w:color="auto" w:fill="FFFFFF"/>
        </w:rPr>
        <w:t>y</w:t>
      </w:r>
      <w:r w:rsidR="0083300A" w:rsidRPr="00B54A0D">
        <w:rPr>
          <w:rFonts w:cstheme="minorHAnsi"/>
          <w:color w:val="3C4858"/>
          <w:sz w:val="24"/>
          <w:szCs w:val="24"/>
          <w:shd w:val="clear" w:color="auto" w:fill="FFFFFF"/>
        </w:rPr>
        <w:t>,</w:t>
      </w:r>
      <w:r w:rsidR="006C6716" w:rsidRPr="00B54A0D">
        <w:rPr>
          <w:rFonts w:cstheme="minorHAnsi"/>
          <w:color w:val="3C4858"/>
          <w:sz w:val="24"/>
          <w:szCs w:val="24"/>
          <w:shd w:val="clear" w:color="auto" w:fill="FFFFFF"/>
        </w:rPr>
        <w:t xml:space="preserve"> por consiguiente</w:t>
      </w:r>
      <w:r w:rsidR="0083300A" w:rsidRPr="00B54A0D">
        <w:rPr>
          <w:rFonts w:cstheme="minorHAnsi"/>
          <w:color w:val="3C4858"/>
          <w:sz w:val="24"/>
          <w:szCs w:val="24"/>
          <w:shd w:val="clear" w:color="auto" w:fill="FFFFFF"/>
        </w:rPr>
        <w:t>,</w:t>
      </w:r>
      <w:r w:rsidR="006C6716" w:rsidRPr="00B54A0D">
        <w:rPr>
          <w:rFonts w:cstheme="minorHAnsi"/>
          <w:color w:val="3C4858"/>
          <w:sz w:val="24"/>
          <w:szCs w:val="24"/>
          <w:shd w:val="clear" w:color="auto" w:fill="FFFFFF"/>
        </w:rPr>
        <w:t xml:space="preserve"> en su estabilidad económica por la anteriormente mencionada emergencia sanitaria, fueron apoyadas 650 personas con u</w:t>
      </w:r>
      <w:r w:rsidR="0083300A" w:rsidRPr="00B54A0D">
        <w:rPr>
          <w:rFonts w:cstheme="minorHAnsi"/>
          <w:color w:val="3C4858"/>
          <w:sz w:val="24"/>
          <w:szCs w:val="24"/>
          <w:shd w:val="clear" w:color="auto" w:fill="FFFFFF"/>
        </w:rPr>
        <w:t>n</w:t>
      </w:r>
      <w:r w:rsidR="006C6716" w:rsidRPr="00B54A0D">
        <w:rPr>
          <w:rFonts w:cstheme="minorHAnsi"/>
          <w:color w:val="3C4858"/>
          <w:sz w:val="24"/>
          <w:szCs w:val="24"/>
          <w:shd w:val="clear" w:color="auto" w:fill="FFFFFF"/>
        </w:rPr>
        <w:t xml:space="preserve"> monto máximo de cinco mil pesos</w:t>
      </w:r>
      <w:r w:rsidR="0083300A" w:rsidRPr="00B54A0D">
        <w:rPr>
          <w:rFonts w:cstheme="minorHAnsi"/>
          <w:color w:val="3C4858"/>
          <w:sz w:val="24"/>
          <w:szCs w:val="24"/>
          <w:shd w:val="clear" w:color="auto" w:fill="FFFFFF"/>
        </w:rPr>
        <w:t>,</w:t>
      </w:r>
      <w:r w:rsidR="006C6716" w:rsidRPr="00B54A0D">
        <w:rPr>
          <w:rFonts w:cstheme="minorHAnsi"/>
          <w:color w:val="3C4858"/>
          <w:sz w:val="24"/>
          <w:szCs w:val="24"/>
          <w:shd w:val="clear" w:color="auto" w:fill="FFFFFF"/>
        </w:rPr>
        <w:t xml:space="preserve"> con un presupuesto total de tres millones doscientos cincuenta mil pesos para la reactivación económica de su actividad comercial o de servicio en la localidad</w:t>
      </w:r>
      <w:r w:rsidR="00E2765D" w:rsidRPr="00B54A0D">
        <w:rPr>
          <w:rFonts w:cstheme="minorHAnsi"/>
          <w:color w:val="3C4858"/>
          <w:sz w:val="24"/>
          <w:szCs w:val="24"/>
          <w:shd w:val="clear" w:color="auto" w:fill="FFFFFF"/>
        </w:rPr>
        <w:t>.</w:t>
      </w:r>
      <w:r w:rsidR="00733D54" w:rsidRPr="00B54A0D">
        <w:rPr>
          <w:rFonts w:cstheme="minorHAnsi"/>
          <w:color w:val="3C4858"/>
          <w:sz w:val="24"/>
          <w:szCs w:val="24"/>
          <w:shd w:val="clear" w:color="auto" w:fill="FFFFFF"/>
        </w:rPr>
        <w:t xml:space="preserve"> </w:t>
      </w:r>
    </w:p>
    <w:p w:rsidR="001018AD" w:rsidRPr="006C6716" w:rsidRDefault="006C6716" w:rsidP="006A7F5E">
      <w:pPr>
        <w:jc w:val="both"/>
        <w:rPr>
          <w:rFonts w:cstheme="minorHAnsi"/>
          <w:color w:val="3C4858"/>
          <w:sz w:val="21"/>
          <w:szCs w:val="21"/>
          <w:shd w:val="clear" w:color="auto" w:fill="FFFFFF"/>
        </w:rPr>
      </w:pPr>
      <w:r w:rsidRPr="00C9567E">
        <w:rPr>
          <w:rFonts w:cstheme="minorHAnsi"/>
          <w:noProof/>
          <w:color w:val="3C4858"/>
          <w:sz w:val="21"/>
          <w:szCs w:val="21"/>
          <w:shd w:val="clear" w:color="auto" w:fill="FFFFFF"/>
          <w:lang w:eastAsia="es-MX"/>
        </w:rPr>
        <w:drawing>
          <wp:anchor distT="0" distB="0" distL="114300" distR="114300" simplePos="0" relativeHeight="251716608" behindDoc="1" locked="0" layoutInCell="1" allowOverlap="1" wp14:anchorId="0A292F7B" wp14:editId="690F403F">
            <wp:simplePos x="0" y="0"/>
            <wp:positionH relativeFrom="margin">
              <wp:posOffset>3783330</wp:posOffset>
            </wp:positionH>
            <wp:positionV relativeFrom="paragraph">
              <wp:posOffset>140970</wp:posOffset>
            </wp:positionV>
            <wp:extent cx="1800225" cy="1405890"/>
            <wp:effectExtent l="0" t="0" r="9525" b="3810"/>
            <wp:wrapTight wrapText="bothSides">
              <wp:wrapPolygon edited="0">
                <wp:start x="0" y="0"/>
                <wp:lineTo x="0" y="21366"/>
                <wp:lineTo x="21486" y="21366"/>
                <wp:lineTo x="21486"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4660329_2601910560138290_7539148285106982332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225" cy="1405890"/>
                    </a:xfrm>
                    <a:prstGeom prst="rect">
                      <a:avLst/>
                    </a:prstGeom>
                  </pic:spPr>
                </pic:pic>
              </a:graphicData>
            </a:graphic>
            <wp14:sizeRelH relativeFrom="page">
              <wp14:pctWidth>0</wp14:pctWidth>
            </wp14:sizeRelH>
            <wp14:sizeRelV relativeFrom="page">
              <wp14:pctHeight>0</wp14:pctHeight>
            </wp14:sizeRelV>
          </wp:anchor>
        </w:drawing>
      </w:r>
      <w:r w:rsidRPr="00C9567E">
        <w:rPr>
          <w:rFonts w:cstheme="minorHAnsi"/>
          <w:noProof/>
          <w:color w:val="3C4858"/>
          <w:sz w:val="21"/>
          <w:szCs w:val="21"/>
          <w:shd w:val="clear" w:color="auto" w:fill="FFFFFF"/>
          <w:lang w:eastAsia="es-MX"/>
        </w:rPr>
        <w:drawing>
          <wp:anchor distT="0" distB="0" distL="114300" distR="114300" simplePos="0" relativeHeight="251718656" behindDoc="1" locked="0" layoutInCell="1" allowOverlap="1" wp14:anchorId="295BA566" wp14:editId="3BE4F386">
            <wp:simplePos x="0" y="0"/>
            <wp:positionH relativeFrom="margin">
              <wp:posOffset>1877695</wp:posOffset>
            </wp:positionH>
            <wp:positionV relativeFrom="paragraph">
              <wp:posOffset>143510</wp:posOffset>
            </wp:positionV>
            <wp:extent cx="1797685" cy="1397000"/>
            <wp:effectExtent l="0" t="0" r="0" b="0"/>
            <wp:wrapTight wrapText="bothSides">
              <wp:wrapPolygon edited="0">
                <wp:start x="0" y="0"/>
                <wp:lineTo x="0" y="21207"/>
                <wp:lineTo x="21287" y="21207"/>
                <wp:lineTo x="21287"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2719951_2601910570138289_5394934459386190323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7685" cy="1397000"/>
                    </a:xfrm>
                    <a:prstGeom prst="rect">
                      <a:avLst/>
                    </a:prstGeom>
                  </pic:spPr>
                </pic:pic>
              </a:graphicData>
            </a:graphic>
            <wp14:sizeRelH relativeFrom="page">
              <wp14:pctWidth>0</wp14:pctWidth>
            </wp14:sizeRelH>
            <wp14:sizeRelV relativeFrom="page">
              <wp14:pctHeight>0</wp14:pctHeight>
            </wp14:sizeRelV>
          </wp:anchor>
        </w:drawing>
      </w:r>
      <w:r w:rsidRPr="00C9567E">
        <w:rPr>
          <w:rFonts w:cstheme="minorHAnsi"/>
          <w:noProof/>
          <w:color w:val="3C4858"/>
          <w:sz w:val="21"/>
          <w:szCs w:val="21"/>
          <w:shd w:val="clear" w:color="auto" w:fill="FFFFFF"/>
          <w:lang w:eastAsia="es-MX"/>
        </w:rPr>
        <w:drawing>
          <wp:anchor distT="0" distB="0" distL="114300" distR="114300" simplePos="0" relativeHeight="251717632" behindDoc="1" locked="0" layoutInCell="1" allowOverlap="1" wp14:anchorId="595F41BB" wp14:editId="36698BE9">
            <wp:simplePos x="0" y="0"/>
            <wp:positionH relativeFrom="margin">
              <wp:posOffset>-20320</wp:posOffset>
            </wp:positionH>
            <wp:positionV relativeFrom="paragraph">
              <wp:posOffset>127000</wp:posOffset>
            </wp:positionV>
            <wp:extent cx="1767205" cy="1412875"/>
            <wp:effectExtent l="0" t="0" r="4445" b="0"/>
            <wp:wrapTight wrapText="bothSides">
              <wp:wrapPolygon edited="0">
                <wp:start x="0" y="0"/>
                <wp:lineTo x="0" y="21260"/>
                <wp:lineTo x="21421" y="21260"/>
                <wp:lineTo x="21421"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03415197_2601910580138288_6790735122767666434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7205" cy="1412875"/>
                    </a:xfrm>
                    <a:prstGeom prst="rect">
                      <a:avLst/>
                    </a:prstGeom>
                  </pic:spPr>
                </pic:pic>
              </a:graphicData>
            </a:graphic>
            <wp14:sizeRelH relativeFrom="page">
              <wp14:pctWidth>0</wp14:pctWidth>
            </wp14:sizeRelH>
            <wp14:sizeRelV relativeFrom="page">
              <wp14:pctHeight>0</wp14:pctHeight>
            </wp14:sizeRelV>
          </wp:anchor>
        </w:drawing>
      </w:r>
    </w:p>
    <w:p w:rsidR="006A7F5E" w:rsidRDefault="0083300A" w:rsidP="006A7F5E">
      <w:pPr>
        <w:jc w:val="both"/>
        <w:rPr>
          <w:b/>
          <w:color w:val="FB33CC"/>
          <w:sz w:val="24"/>
          <w:szCs w:val="24"/>
          <w:lang w:val="es-ES"/>
        </w:rPr>
      </w:pPr>
      <w:r>
        <w:rPr>
          <w:b/>
          <w:color w:val="FB33CC"/>
          <w:sz w:val="24"/>
          <w:szCs w:val="24"/>
          <w:lang w:val="es-ES"/>
        </w:rPr>
        <w:t>Apoyo a pequeños comerciantes de Zapotlán</w:t>
      </w:r>
      <w:r w:rsidR="00D66A5D">
        <w:rPr>
          <w:b/>
          <w:color w:val="FB33CC"/>
          <w:sz w:val="24"/>
          <w:szCs w:val="24"/>
          <w:lang w:val="es-ES"/>
        </w:rPr>
        <w:t xml:space="preserve"> el Grande.</w:t>
      </w:r>
    </w:p>
    <w:p w:rsidR="00F87427" w:rsidRDefault="006C6716" w:rsidP="006A7F5E">
      <w:pPr>
        <w:jc w:val="both"/>
        <w:rPr>
          <w:rFonts w:cstheme="minorHAnsi"/>
          <w:color w:val="3C4858"/>
          <w:sz w:val="24"/>
          <w:szCs w:val="24"/>
          <w:shd w:val="clear" w:color="auto" w:fill="FFFFFF"/>
        </w:rPr>
      </w:pPr>
      <w:r>
        <w:rPr>
          <w:rFonts w:cstheme="minorHAnsi"/>
          <w:color w:val="3C4858"/>
          <w:sz w:val="24"/>
          <w:szCs w:val="24"/>
          <w:shd w:val="clear" w:color="auto" w:fill="FFFFFF"/>
          <w:lang w:val="es-ES"/>
        </w:rPr>
        <w:t>Así mismo</w:t>
      </w:r>
      <w:r w:rsidR="00D66A5D">
        <w:rPr>
          <w:rFonts w:cstheme="minorHAnsi"/>
          <w:color w:val="3C4858"/>
          <w:sz w:val="24"/>
          <w:szCs w:val="24"/>
          <w:shd w:val="clear" w:color="auto" w:fill="FFFFFF"/>
          <w:lang w:val="es-ES"/>
        </w:rPr>
        <w:t>,</w:t>
      </w:r>
      <w:r>
        <w:rPr>
          <w:rFonts w:cstheme="minorHAnsi"/>
          <w:color w:val="3C4858"/>
          <w:sz w:val="24"/>
          <w:szCs w:val="24"/>
          <w:shd w:val="clear" w:color="auto" w:fill="FFFFFF"/>
          <w:lang w:val="es-ES"/>
        </w:rPr>
        <w:t xml:space="preserve"> con una </w:t>
      </w:r>
      <w:r w:rsidR="00F87427">
        <w:rPr>
          <w:rFonts w:cstheme="minorHAnsi"/>
          <w:color w:val="3C4858"/>
          <w:sz w:val="24"/>
          <w:szCs w:val="24"/>
          <w:shd w:val="clear" w:color="auto" w:fill="FFFFFF"/>
        </w:rPr>
        <w:t>estrategia</w:t>
      </w:r>
      <w:r>
        <w:rPr>
          <w:rFonts w:cstheme="minorHAnsi"/>
          <w:color w:val="3C4858"/>
          <w:sz w:val="24"/>
          <w:szCs w:val="24"/>
          <w:shd w:val="clear" w:color="auto" w:fill="FFFFFF"/>
        </w:rPr>
        <w:t xml:space="preserve"> propuesta</w:t>
      </w:r>
      <w:r w:rsidR="00F87427">
        <w:rPr>
          <w:rFonts w:cstheme="minorHAnsi"/>
          <w:color w:val="3C4858"/>
          <w:sz w:val="24"/>
          <w:szCs w:val="24"/>
          <w:shd w:val="clear" w:color="auto" w:fill="FFFFFF"/>
        </w:rPr>
        <w:t xml:space="preserve"> del</w:t>
      </w:r>
      <w:r>
        <w:rPr>
          <w:rFonts w:cstheme="minorHAnsi"/>
          <w:color w:val="3C4858"/>
          <w:sz w:val="24"/>
          <w:szCs w:val="24"/>
          <w:shd w:val="clear" w:color="auto" w:fill="FFFFFF"/>
        </w:rPr>
        <w:t xml:space="preserve"> M</w:t>
      </w:r>
      <w:r w:rsidR="00856767" w:rsidRPr="006C6716">
        <w:rPr>
          <w:rFonts w:cstheme="minorHAnsi"/>
          <w:color w:val="3C4858"/>
          <w:sz w:val="24"/>
          <w:szCs w:val="24"/>
          <w:shd w:val="clear" w:color="auto" w:fill="FFFFFF"/>
        </w:rPr>
        <w:t>unicipio para habitantes de 18 a 70 años económicamente activas que perdieron su ingreso por su autoempleo o subempleo con afectación en su ingreso familiar</w:t>
      </w:r>
      <w:r>
        <w:rPr>
          <w:rFonts w:cstheme="minorHAnsi"/>
          <w:color w:val="3C4858"/>
          <w:sz w:val="24"/>
          <w:szCs w:val="24"/>
          <w:shd w:val="clear" w:color="auto" w:fill="FFFFFF"/>
        </w:rPr>
        <w:t>, como consecuencia de acatar l</w:t>
      </w:r>
      <w:r w:rsidR="00856767" w:rsidRPr="006C6716">
        <w:rPr>
          <w:rFonts w:cstheme="minorHAnsi"/>
          <w:color w:val="3C4858"/>
          <w:sz w:val="24"/>
          <w:szCs w:val="24"/>
          <w:shd w:val="clear" w:color="auto" w:fill="FFFFFF"/>
        </w:rPr>
        <w:t>as recomendaciones de las autoridades para atender la emergencia y contingencia sanitaria por el COVID</w:t>
      </w:r>
      <w:r w:rsidR="00D66A5D">
        <w:rPr>
          <w:rFonts w:cstheme="minorHAnsi"/>
          <w:color w:val="3C4858"/>
          <w:sz w:val="24"/>
          <w:szCs w:val="24"/>
          <w:shd w:val="clear" w:color="auto" w:fill="FFFFFF"/>
        </w:rPr>
        <w:t>-</w:t>
      </w:r>
      <w:r w:rsidR="00856767" w:rsidRPr="006C6716">
        <w:rPr>
          <w:rFonts w:cstheme="minorHAnsi"/>
          <w:color w:val="3C4858"/>
          <w:sz w:val="24"/>
          <w:szCs w:val="24"/>
          <w:shd w:val="clear" w:color="auto" w:fill="FFFFFF"/>
        </w:rPr>
        <w:t>19, quedando en vulnerabilidad económica.</w:t>
      </w:r>
      <w:r w:rsidR="00C62D7A" w:rsidRPr="006C6716">
        <w:rPr>
          <w:rFonts w:cstheme="minorHAnsi"/>
          <w:color w:val="3C4858"/>
          <w:sz w:val="24"/>
          <w:szCs w:val="24"/>
          <w:shd w:val="clear" w:color="auto" w:fill="FFFFFF"/>
        </w:rPr>
        <w:t xml:space="preserve"> </w:t>
      </w:r>
    </w:p>
    <w:p w:rsidR="00776EB0" w:rsidRPr="006C6716" w:rsidRDefault="00F87427" w:rsidP="006A7F5E">
      <w:pPr>
        <w:jc w:val="both"/>
        <w:rPr>
          <w:rFonts w:cstheme="minorHAnsi"/>
          <w:color w:val="3C4858"/>
          <w:sz w:val="24"/>
          <w:szCs w:val="24"/>
          <w:shd w:val="clear" w:color="auto" w:fill="FFFFFF"/>
        </w:rPr>
      </w:pPr>
      <w:r>
        <w:rPr>
          <w:rFonts w:cstheme="minorHAnsi"/>
          <w:color w:val="3C4858"/>
          <w:sz w:val="24"/>
          <w:szCs w:val="24"/>
          <w:shd w:val="clear" w:color="auto" w:fill="FFFFFF"/>
        </w:rPr>
        <w:lastRenderedPageBreak/>
        <w:t xml:space="preserve">Para efectos de este informe, destaco que el apoyo fue distribuido en </w:t>
      </w:r>
      <w:r w:rsidR="00C62D7A" w:rsidRPr="006C6716">
        <w:rPr>
          <w:rFonts w:cstheme="minorHAnsi"/>
          <w:color w:val="3C4858"/>
          <w:sz w:val="24"/>
          <w:szCs w:val="24"/>
          <w:shd w:val="clear" w:color="auto" w:fill="FFFFFF"/>
        </w:rPr>
        <w:t>efectivo</w:t>
      </w:r>
      <w:r>
        <w:rPr>
          <w:rFonts w:cstheme="minorHAnsi"/>
          <w:color w:val="3C4858"/>
          <w:sz w:val="24"/>
          <w:szCs w:val="24"/>
          <w:shd w:val="clear" w:color="auto" w:fill="FFFFFF"/>
        </w:rPr>
        <w:t xml:space="preserve"> por un monto de mil pesos,</w:t>
      </w:r>
      <w:r w:rsidR="00D66A5D">
        <w:rPr>
          <w:rFonts w:cstheme="minorHAnsi"/>
          <w:color w:val="3C4858"/>
          <w:sz w:val="24"/>
          <w:szCs w:val="24"/>
          <w:shd w:val="clear" w:color="auto" w:fill="FFFFFF"/>
        </w:rPr>
        <w:t xml:space="preserve"> dividido en 2 periodos</w:t>
      </w:r>
      <w:r>
        <w:rPr>
          <w:rFonts w:cstheme="minorHAnsi"/>
          <w:color w:val="3C4858"/>
          <w:sz w:val="24"/>
          <w:szCs w:val="24"/>
          <w:shd w:val="clear" w:color="auto" w:fill="FFFFFF"/>
        </w:rPr>
        <w:t xml:space="preserve"> beneficiando</w:t>
      </w:r>
      <w:r w:rsidR="001018AD" w:rsidRPr="006C6716">
        <w:rPr>
          <w:rFonts w:cstheme="minorHAnsi"/>
          <w:color w:val="3C4858"/>
          <w:sz w:val="24"/>
          <w:szCs w:val="24"/>
          <w:shd w:val="clear" w:color="auto" w:fill="FFFFFF"/>
        </w:rPr>
        <w:t xml:space="preserve"> a 4</w:t>
      </w:r>
      <w:r>
        <w:rPr>
          <w:rFonts w:cstheme="minorHAnsi"/>
          <w:color w:val="3C4858"/>
          <w:sz w:val="24"/>
          <w:szCs w:val="24"/>
          <w:shd w:val="clear" w:color="auto" w:fill="FFFFFF"/>
        </w:rPr>
        <w:t xml:space="preserve">50 comerciantes, de los cuales </w:t>
      </w:r>
      <w:r w:rsidR="001018AD" w:rsidRPr="006C6716">
        <w:rPr>
          <w:rFonts w:cstheme="minorHAnsi"/>
          <w:color w:val="3C4858"/>
          <w:sz w:val="24"/>
          <w:szCs w:val="24"/>
          <w:shd w:val="clear" w:color="auto" w:fill="FFFFFF"/>
        </w:rPr>
        <w:t xml:space="preserve">250 </w:t>
      </w:r>
      <w:r>
        <w:rPr>
          <w:rFonts w:cstheme="minorHAnsi"/>
          <w:color w:val="3C4858"/>
          <w:sz w:val="24"/>
          <w:szCs w:val="24"/>
          <w:shd w:val="clear" w:color="auto" w:fill="FFFFFF"/>
        </w:rPr>
        <w:t>contaban con licencia municipal y</w:t>
      </w:r>
      <w:r w:rsidR="00D66A5D">
        <w:rPr>
          <w:rFonts w:cstheme="minorHAnsi"/>
          <w:color w:val="3C4858"/>
          <w:sz w:val="24"/>
          <w:szCs w:val="24"/>
          <w:shd w:val="clear" w:color="auto" w:fill="FFFFFF"/>
        </w:rPr>
        <w:t xml:space="preserve"> 200 con sólo cédula. El monto de  p</w:t>
      </w:r>
      <w:r w:rsidR="001018AD" w:rsidRPr="006C6716">
        <w:rPr>
          <w:rFonts w:cstheme="minorHAnsi"/>
          <w:color w:val="3C4858"/>
          <w:sz w:val="24"/>
          <w:szCs w:val="24"/>
          <w:shd w:val="clear" w:color="auto" w:fill="FFFFFF"/>
        </w:rPr>
        <w:t xml:space="preserve">resupuesto apoyado fue de </w:t>
      </w:r>
      <w:r>
        <w:rPr>
          <w:rFonts w:cstheme="minorHAnsi"/>
          <w:color w:val="3C4858"/>
          <w:sz w:val="24"/>
          <w:szCs w:val="24"/>
          <w:shd w:val="clear" w:color="auto" w:fill="FFFFFF"/>
        </w:rPr>
        <w:t>un millón de pesos</w:t>
      </w:r>
      <w:r w:rsidR="001018AD" w:rsidRPr="006C6716">
        <w:rPr>
          <w:rFonts w:cstheme="minorHAnsi"/>
          <w:color w:val="3C4858"/>
          <w:sz w:val="24"/>
          <w:szCs w:val="24"/>
          <w:shd w:val="clear" w:color="auto" w:fill="FFFFFF"/>
        </w:rPr>
        <w:t>.</w:t>
      </w:r>
    </w:p>
    <w:p w:rsidR="006A7F5E" w:rsidRDefault="003B117E" w:rsidP="006A7F5E">
      <w:pPr>
        <w:jc w:val="both"/>
        <w:rPr>
          <w:b/>
          <w:color w:val="FB33CC"/>
          <w:sz w:val="24"/>
          <w:szCs w:val="24"/>
          <w:lang w:val="es-ES"/>
        </w:rPr>
      </w:pPr>
      <w:r>
        <w:rPr>
          <w:b/>
          <w:color w:val="FB33CC"/>
          <w:sz w:val="24"/>
          <w:szCs w:val="24"/>
          <w:lang w:val="es-ES"/>
        </w:rPr>
        <w:t>Apoyo a gimnasios.</w:t>
      </w:r>
    </w:p>
    <w:p w:rsidR="006D61D2" w:rsidRPr="007D08AE" w:rsidRDefault="007D08AE" w:rsidP="006D61D2">
      <w:pPr>
        <w:jc w:val="both"/>
        <w:rPr>
          <w:rFonts w:cstheme="minorHAnsi"/>
          <w:color w:val="3C4858"/>
          <w:sz w:val="24"/>
          <w:szCs w:val="24"/>
          <w:shd w:val="clear" w:color="auto" w:fill="FFFFFF"/>
        </w:rPr>
      </w:pPr>
      <w:r w:rsidRPr="007D08AE">
        <w:rPr>
          <w:rFonts w:cstheme="minorHAnsi"/>
          <w:noProof/>
          <w:color w:val="3C4858"/>
          <w:sz w:val="24"/>
          <w:szCs w:val="24"/>
          <w:shd w:val="clear" w:color="auto" w:fill="FFFFFF"/>
          <w:lang w:eastAsia="es-MX"/>
        </w:rPr>
        <w:drawing>
          <wp:anchor distT="0" distB="0" distL="114300" distR="114300" simplePos="0" relativeHeight="251720704" behindDoc="1" locked="0" layoutInCell="1" allowOverlap="1" wp14:anchorId="2E799B34" wp14:editId="0A43E1D3">
            <wp:simplePos x="0" y="0"/>
            <wp:positionH relativeFrom="margin">
              <wp:posOffset>3933190</wp:posOffset>
            </wp:positionH>
            <wp:positionV relativeFrom="paragraph">
              <wp:posOffset>1544955</wp:posOffset>
            </wp:positionV>
            <wp:extent cx="1689735" cy="1052195"/>
            <wp:effectExtent l="0" t="0" r="5715" b="0"/>
            <wp:wrapTight wrapText="bothSides">
              <wp:wrapPolygon edited="0">
                <wp:start x="0" y="0"/>
                <wp:lineTo x="0" y="21118"/>
                <wp:lineTo x="21430" y="21118"/>
                <wp:lineTo x="21430"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9735" cy="1052195"/>
                    </a:xfrm>
                    <a:prstGeom prst="rect">
                      <a:avLst/>
                    </a:prstGeom>
                  </pic:spPr>
                </pic:pic>
              </a:graphicData>
            </a:graphic>
            <wp14:sizeRelH relativeFrom="page">
              <wp14:pctWidth>0</wp14:pctWidth>
            </wp14:sizeRelH>
            <wp14:sizeRelV relativeFrom="page">
              <wp14:pctHeight>0</wp14:pctHeight>
            </wp14:sizeRelV>
          </wp:anchor>
        </w:drawing>
      </w:r>
      <w:r w:rsidRPr="007D08AE">
        <w:rPr>
          <w:rFonts w:cstheme="minorHAnsi"/>
          <w:noProof/>
          <w:color w:val="3C4858"/>
          <w:sz w:val="24"/>
          <w:szCs w:val="24"/>
          <w:shd w:val="clear" w:color="auto" w:fill="FFFFFF"/>
          <w:lang w:eastAsia="es-MX"/>
        </w:rPr>
        <w:drawing>
          <wp:anchor distT="0" distB="0" distL="114300" distR="114300" simplePos="0" relativeHeight="251721728" behindDoc="1" locked="0" layoutInCell="1" allowOverlap="1" wp14:anchorId="4F16CAE8" wp14:editId="3872FDA6">
            <wp:simplePos x="0" y="0"/>
            <wp:positionH relativeFrom="margin">
              <wp:posOffset>1898650</wp:posOffset>
            </wp:positionH>
            <wp:positionV relativeFrom="paragraph">
              <wp:posOffset>1543050</wp:posOffset>
            </wp:positionV>
            <wp:extent cx="1805305" cy="1036320"/>
            <wp:effectExtent l="0" t="0" r="4445" b="0"/>
            <wp:wrapTight wrapText="bothSides">
              <wp:wrapPolygon edited="0">
                <wp:start x="0" y="0"/>
                <wp:lineTo x="0" y="21044"/>
                <wp:lineTo x="21425" y="21044"/>
                <wp:lineTo x="21425"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5305" cy="1036320"/>
                    </a:xfrm>
                    <a:prstGeom prst="rect">
                      <a:avLst/>
                    </a:prstGeom>
                  </pic:spPr>
                </pic:pic>
              </a:graphicData>
            </a:graphic>
            <wp14:sizeRelH relativeFrom="page">
              <wp14:pctWidth>0</wp14:pctWidth>
            </wp14:sizeRelH>
            <wp14:sizeRelV relativeFrom="page">
              <wp14:pctHeight>0</wp14:pctHeight>
            </wp14:sizeRelV>
          </wp:anchor>
        </w:drawing>
      </w:r>
      <w:r w:rsidR="006D61D2" w:rsidRPr="007D08AE">
        <w:rPr>
          <w:rFonts w:cstheme="minorHAnsi"/>
          <w:color w:val="3C4858"/>
          <w:sz w:val="24"/>
          <w:szCs w:val="24"/>
          <w:shd w:val="clear" w:color="auto" w:fill="FFFFFF"/>
        </w:rPr>
        <w:t>Como parte del programa de apoyo a comerciantes de Zapotlán el Grande, se realizó de manera independiente la entrega de apoyos económicos a propietarios de gimnasios y escuelas deportivas que durante la pandemia del coronavirus</w:t>
      </w:r>
      <w:r>
        <w:rPr>
          <w:rFonts w:cstheme="minorHAnsi"/>
          <w:color w:val="3C4858"/>
          <w:sz w:val="24"/>
          <w:szCs w:val="24"/>
          <w:shd w:val="clear" w:color="auto" w:fill="FFFFFF"/>
        </w:rPr>
        <w:t>,</w:t>
      </w:r>
      <w:r w:rsidR="006D61D2" w:rsidRPr="007D08AE">
        <w:rPr>
          <w:rFonts w:cstheme="minorHAnsi"/>
          <w:color w:val="3C4858"/>
          <w:sz w:val="24"/>
          <w:szCs w:val="24"/>
          <w:shd w:val="clear" w:color="auto" w:fill="FFFFFF"/>
        </w:rPr>
        <w:t xml:space="preserve"> se han visto afectados con el cierre de </w:t>
      </w:r>
      <w:r w:rsidR="00F02BD9" w:rsidRPr="007D08AE">
        <w:rPr>
          <w:rFonts w:cstheme="minorHAnsi"/>
          <w:color w:val="3C4858"/>
          <w:sz w:val="24"/>
          <w:szCs w:val="24"/>
          <w:shd w:val="clear" w:color="auto" w:fill="FFFFFF"/>
        </w:rPr>
        <w:t>sus negocios</w:t>
      </w:r>
      <w:r w:rsidR="006D61D2" w:rsidRPr="007D08AE">
        <w:rPr>
          <w:rFonts w:cstheme="minorHAnsi"/>
          <w:color w:val="3C4858"/>
          <w:sz w:val="24"/>
          <w:szCs w:val="24"/>
          <w:shd w:val="clear" w:color="auto" w:fill="FFFFFF"/>
        </w:rPr>
        <w:t>. Ya que dentro de las actividades no esenciales que marcaba el plan de reactivación de economía de Jalisco, fueron uno de los gi</w:t>
      </w:r>
      <w:r w:rsidR="00D66A5D">
        <w:rPr>
          <w:rFonts w:cstheme="minorHAnsi"/>
          <w:color w:val="3C4858"/>
          <w:sz w:val="24"/>
          <w:szCs w:val="24"/>
          <w:shd w:val="clear" w:color="auto" w:fill="FFFFFF"/>
        </w:rPr>
        <w:t>ros más afectados</w:t>
      </w:r>
      <w:r>
        <w:rPr>
          <w:rFonts w:cstheme="minorHAnsi"/>
          <w:color w:val="3C4858"/>
          <w:sz w:val="24"/>
          <w:szCs w:val="24"/>
          <w:shd w:val="clear" w:color="auto" w:fill="FFFFFF"/>
        </w:rPr>
        <w:t xml:space="preserve"> por la emergencia sanitaria</w:t>
      </w:r>
      <w:r w:rsidR="006D61D2" w:rsidRPr="007D08AE">
        <w:rPr>
          <w:rFonts w:cstheme="minorHAnsi"/>
          <w:color w:val="3C4858"/>
          <w:sz w:val="24"/>
          <w:szCs w:val="24"/>
          <w:shd w:val="clear" w:color="auto" w:fill="FFFFFF"/>
        </w:rPr>
        <w:t>.</w:t>
      </w:r>
    </w:p>
    <w:p w:rsidR="00F02BD9" w:rsidRPr="006D61D2" w:rsidRDefault="00F87427" w:rsidP="006D61D2">
      <w:pPr>
        <w:jc w:val="both"/>
        <w:rPr>
          <w:rFonts w:ascii="Helvetica" w:hAnsi="Helvetica" w:cs="Helvetica"/>
          <w:color w:val="3C4858"/>
          <w:sz w:val="21"/>
          <w:szCs w:val="21"/>
          <w:shd w:val="clear" w:color="auto" w:fill="FFFFFF"/>
        </w:rPr>
      </w:pPr>
      <w:r>
        <w:rPr>
          <w:rFonts w:ascii="Helvetica" w:hAnsi="Helvetica" w:cs="Helvetica"/>
          <w:noProof/>
          <w:color w:val="3C4858"/>
          <w:sz w:val="21"/>
          <w:szCs w:val="21"/>
          <w:shd w:val="clear" w:color="auto" w:fill="FFFFFF"/>
          <w:lang w:eastAsia="es-MX"/>
        </w:rPr>
        <w:drawing>
          <wp:anchor distT="0" distB="0" distL="114300" distR="114300" simplePos="0" relativeHeight="251722752" behindDoc="1" locked="0" layoutInCell="1" allowOverlap="1" wp14:anchorId="5D77725B" wp14:editId="4A6AF535">
            <wp:simplePos x="0" y="0"/>
            <wp:positionH relativeFrom="margin">
              <wp:posOffset>-47625</wp:posOffset>
            </wp:positionH>
            <wp:positionV relativeFrom="paragraph">
              <wp:posOffset>137160</wp:posOffset>
            </wp:positionV>
            <wp:extent cx="1820545" cy="1029335"/>
            <wp:effectExtent l="0" t="0" r="8255" b="0"/>
            <wp:wrapTight wrapText="bothSides">
              <wp:wrapPolygon edited="0">
                <wp:start x="0" y="0"/>
                <wp:lineTo x="0" y="21187"/>
                <wp:lineTo x="21472" y="21187"/>
                <wp:lineTo x="21472"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0545" cy="1029335"/>
                    </a:xfrm>
                    <a:prstGeom prst="rect">
                      <a:avLst/>
                    </a:prstGeom>
                  </pic:spPr>
                </pic:pic>
              </a:graphicData>
            </a:graphic>
            <wp14:sizeRelH relativeFrom="page">
              <wp14:pctWidth>0</wp14:pctWidth>
            </wp14:sizeRelH>
            <wp14:sizeRelV relativeFrom="page">
              <wp14:pctHeight>0</wp14:pctHeight>
            </wp14:sizeRelV>
          </wp:anchor>
        </w:drawing>
      </w:r>
    </w:p>
    <w:p w:rsidR="006A7F5E" w:rsidRPr="007D08AE" w:rsidRDefault="00D66A5D" w:rsidP="006A7F5E">
      <w:pPr>
        <w:jc w:val="both"/>
        <w:rPr>
          <w:rFonts w:cstheme="minorHAnsi"/>
          <w:b/>
          <w:color w:val="FB33CC"/>
          <w:sz w:val="24"/>
          <w:szCs w:val="24"/>
          <w:lang w:val="es-ES"/>
        </w:rPr>
      </w:pPr>
      <w:r>
        <w:rPr>
          <w:b/>
          <w:color w:val="FB33CC"/>
          <w:sz w:val="24"/>
          <w:szCs w:val="24"/>
          <w:lang w:val="es-ES"/>
        </w:rPr>
        <w:t>Apoyo para adquirir insumos de comestibles para la reactivación económica.</w:t>
      </w:r>
    </w:p>
    <w:p w:rsidR="00D66A5D" w:rsidRDefault="00D66A5D" w:rsidP="006A7F5E">
      <w:pPr>
        <w:jc w:val="both"/>
        <w:rPr>
          <w:rFonts w:cstheme="minorHAnsi"/>
          <w:color w:val="3C4858"/>
          <w:sz w:val="24"/>
          <w:szCs w:val="24"/>
          <w:shd w:val="clear" w:color="auto" w:fill="FFFFFF"/>
        </w:rPr>
      </w:pPr>
      <w:r w:rsidRPr="007D08AE">
        <w:rPr>
          <w:rFonts w:cstheme="minorHAnsi"/>
          <w:noProof/>
          <w:color w:val="3C4858"/>
          <w:sz w:val="24"/>
          <w:szCs w:val="24"/>
          <w:shd w:val="clear" w:color="auto" w:fill="FFFFFF"/>
          <w:lang w:eastAsia="es-MX"/>
        </w:rPr>
        <w:drawing>
          <wp:anchor distT="0" distB="0" distL="114300" distR="114300" simplePos="0" relativeHeight="251724800" behindDoc="1" locked="0" layoutInCell="1" allowOverlap="1" wp14:anchorId="53D6D2D8" wp14:editId="7363835B">
            <wp:simplePos x="0" y="0"/>
            <wp:positionH relativeFrom="margin">
              <wp:posOffset>32385</wp:posOffset>
            </wp:positionH>
            <wp:positionV relativeFrom="paragraph">
              <wp:posOffset>295275</wp:posOffset>
            </wp:positionV>
            <wp:extent cx="1844040" cy="1095375"/>
            <wp:effectExtent l="0" t="0" r="3810" b="9525"/>
            <wp:wrapTight wrapText="bothSides">
              <wp:wrapPolygon edited="0">
                <wp:start x="0" y="0"/>
                <wp:lineTo x="0" y="21412"/>
                <wp:lineTo x="21421" y="21412"/>
                <wp:lineTo x="21421"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02675859_2592600327735980_7890101853306748928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4040" cy="1095375"/>
                    </a:xfrm>
                    <a:prstGeom prst="rect">
                      <a:avLst/>
                    </a:prstGeom>
                  </pic:spPr>
                </pic:pic>
              </a:graphicData>
            </a:graphic>
            <wp14:sizeRelH relativeFrom="page">
              <wp14:pctWidth>0</wp14:pctWidth>
            </wp14:sizeRelH>
            <wp14:sizeRelV relativeFrom="page">
              <wp14:pctHeight>0</wp14:pctHeight>
            </wp14:sizeRelV>
          </wp:anchor>
        </w:drawing>
      </w:r>
      <w:r w:rsidRPr="007D08AE">
        <w:rPr>
          <w:rFonts w:cstheme="minorHAnsi"/>
          <w:noProof/>
          <w:color w:val="3C4858"/>
          <w:sz w:val="24"/>
          <w:szCs w:val="24"/>
          <w:shd w:val="clear" w:color="auto" w:fill="FFFFFF"/>
          <w:lang w:eastAsia="es-MX"/>
        </w:rPr>
        <w:drawing>
          <wp:anchor distT="0" distB="0" distL="114300" distR="114300" simplePos="0" relativeHeight="251725824" behindDoc="1" locked="0" layoutInCell="1" allowOverlap="1" wp14:anchorId="311ECA24" wp14:editId="053D874C">
            <wp:simplePos x="0" y="0"/>
            <wp:positionH relativeFrom="margin">
              <wp:posOffset>2008505</wp:posOffset>
            </wp:positionH>
            <wp:positionV relativeFrom="paragraph">
              <wp:posOffset>304800</wp:posOffset>
            </wp:positionV>
            <wp:extent cx="1705610" cy="1089025"/>
            <wp:effectExtent l="0" t="0" r="8890" b="0"/>
            <wp:wrapTight wrapText="bothSides">
              <wp:wrapPolygon edited="0">
                <wp:start x="0" y="0"/>
                <wp:lineTo x="0" y="21159"/>
                <wp:lineTo x="21471" y="21159"/>
                <wp:lineTo x="21471"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2366808_2592600077736005_2412067613552148480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5610" cy="1089025"/>
                    </a:xfrm>
                    <a:prstGeom prst="rect">
                      <a:avLst/>
                    </a:prstGeom>
                  </pic:spPr>
                </pic:pic>
              </a:graphicData>
            </a:graphic>
            <wp14:sizeRelH relativeFrom="page">
              <wp14:pctWidth>0</wp14:pctWidth>
            </wp14:sizeRelH>
            <wp14:sizeRelV relativeFrom="page">
              <wp14:pctHeight>0</wp14:pctHeight>
            </wp14:sizeRelV>
          </wp:anchor>
        </w:drawing>
      </w:r>
      <w:r w:rsidRPr="007D08AE">
        <w:rPr>
          <w:rFonts w:cstheme="minorHAnsi"/>
          <w:noProof/>
          <w:color w:val="3C4858"/>
          <w:sz w:val="24"/>
          <w:szCs w:val="24"/>
          <w:shd w:val="clear" w:color="auto" w:fill="FFFFFF"/>
          <w:lang w:eastAsia="es-MX"/>
        </w:rPr>
        <w:drawing>
          <wp:anchor distT="0" distB="0" distL="114300" distR="114300" simplePos="0" relativeHeight="251726848" behindDoc="1" locked="0" layoutInCell="1" allowOverlap="1" wp14:anchorId="247C1546" wp14:editId="4748EDC7">
            <wp:simplePos x="0" y="0"/>
            <wp:positionH relativeFrom="margin">
              <wp:posOffset>3814445</wp:posOffset>
            </wp:positionH>
            <wp:positionV relativeFrom="paragraph">
              <wp:posOffset>301625</wp:posOffset>
            </wp:positionV>
            <wp:extent cx="1731010" cy="1070610"/>
            <wp:effectExtent l="0" t="0" r="2540" b="0"/>
            <wp:wrapTight wrapText="bothSides">
              <wp:wrapPolygon edited="0">
                <wp:start x="0" y="0"/>
                <wp:lineTo x="0" y="21139"/>
                <wp:lineTo x="21394" y="21139"/>
                <wp:lineTo x="21394"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1845496_2592600194402660_7829299418636484608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1010" cy="1070610"/>
                    </a:xfrm>
                    <a:prstGeom prst="rect">
                      <a:avLst/>
                    </a:prstGeom>
                  </pic:spPr>
                </pic:pic>
              </a:graphicData>
            </a:graphic>
            <wp14:sizeRelH relativeFrom="page">
              <wp14:pctWidth>0</wp14:pctWidth>
            </wp14:sizeRelH>
            <wp14:sizeRelV relativeFrom="page">
              <wp14:pctHeight>0</wp14:pctHeight>
            </wp14:sizeRelV>
          </wp:anchor>
        </w:drawing>
      </w:r>
    </w:p>
    <w:p w:rsidR="00D66A5D" w:rsidRDefault="00D66A5D" w:rsidP="006A7F5E">
      <w:pPr>
        <w:jc w:val="both"/>
        <w:rPr>
          <w:rFonts w:cstheme="minorHAnsi"/>
          <w:color w:val="3C4858"/>
          <w:sz w:val="24"/>
          <w:szCs w:val="24"/>
          <w:shd w:val="clear" w:color="auto" w:fill="FFFFFF"/>
        </w:rPr>
      </w:pPr>
    </w:p>
    <w:p w:rsidR="00AC6E17" w:rsidRPr="007D08AE" w:rsidRDefault="00BA4CB2" w:rsidP="006A7F5E">
      <w:pPr>
        <w:jc w:val="both"/>
        <w:rPr>
          <w:rFonts w:cstheme="minorHAnsi"/>
          <w:color w:val="3C4858"/>
          <w:sz w:val="24"/>
          <w:szCs w:val="24"/>
          <w:shd w:val="clear" w:color="auto" w:fill="FFFFFF"/>
        </w:rPr>
      </w:pPr>
      <w:r>
        <w:rPr>
          <w:rFonts w:cstheme="minorHAnsi"/>
          <w:color w:val="3C4858"/>
          <w:sz w:val="24"/>
          <w:szCs w:val="24"/>
          <w:shd w:val="clear" w:color="auto" w:fill="FFFFFF"/>
        </w:rPr>
        <w:t xml:space="preserve">Finalmente con </w:t>
      </w:r>
      <w:r w:rsidR="00857DD0" w:rsidRPr="007D08AE">
        <w:rPr>
          <w:rFonts w:cstheme="minorHAnsi"/>
          <w:color w:val="3C4858"/>
          <w:sz w:val="24"/>
          <w:szCs w:val="24"/>
          <w:shd w:val="clear" w:color="auto" w:fill="FFFFFF"/>
        </w:rPr>
        <w:t xml:space="preserve">el propósito  de contribuir a la reactivación </w:t>
      </w:r>
      <w:r>
        <w:rPr>
          <w:rFonts w:cstheme="minorHAnsi"/>
          <w:color w:val="3C4858"/>
          <w:sz w:val="24"/>
          <w:szCs w:val="24"/>
          <w:shd w:val="clear" w:color="auto" w:fill="FFFFFF"/>
        </w:rPr>
        <w:t xml:space="preserve">económica </w:t>
      </w:r>
      <w:r w:rsidR="00857DD0" w:rsidRPr="007D08AE">
        <w:rPr>
          <w:rFonts w:cstheme="minorHAnsi"/>
          <w:color w:val="3C4858"/>
          <w:sz w:val="24"/>
          <w:szCs w:val="24"/>
          <w:shd w:val="clear" w:color="auto" w:fill="FFFFFF"/>
        </w:rPr>
        <w:t>de micro negocios</w:t>
      </w:r>
      <w:r>
        <w:rPr>
          <w:rFonts w:cstheme="minorHAnsi"/>
          <w:color w:val="3C4858"/>
          <w:sz w:val="24"/>
          <w:szCs w:val="24"/>
          <w:shd w:val="clear" w:color="auto" w:fill="FFFFFF"/>
        </w:rPr>
        <w:t xml:space="preserve"> en la localidad </w:t>
      </w:r>
      <w:r w:rsidR="00857DD0" w:rsidRPr="007D08AE">
        <w:rPr>
          <w:rFonts w:cstheme="minorHAnsi"/>
          <w:color w:val="3C4858"/>
          <w:sz w:val="24"/>
          <w:szCs w:val="24"/>
          <w:shd w:val="clear" w:color="auto" w:fill="FFFFFF"/>
        </w:rPr>
        <w:t xml:space="preserve">relacionados con la venta de alimentos, los cuales </w:t>
      </w:r>
      <w:r>
        <w:rPr>
          <w:rFonts w:cstheme="minorHAnsi"/>
          <w:color w:val="3C4858"/>
          <w:sz w:val="24"/>
          <w:szCs w:val="24"/>
          <w:shd w:val="clear" w:color="auto" w:fill="FFFFFF"/>
        </w:rPr>
        <w:t>de igual forma</w:t>
      </w:r>
      <w:r w:rsidR="00D66A5D">
        <w:rPr>
          <w:rFonts w:cstheme="minorHAnsi"/>
          <w:color w:val="3C4858"/>
          <w:sz w:val="24"/>
          <w:szCs w:val="24"/>
          <w:shd w:val="clear" w:color="auto" w:fill="FFFFFF"/>
        </w:rPr>
        <w:t xml:space="preserve"> se</w:t>
      </w:r>
      <w:r>
        <w:rPr>
          <w:rFonts w:cstheme="minorHAnsi"/>
          <w:color w:val="3C4858"/>
          <w:sz w:val="24"/>
          <w:szCs w:val="24"/>
          <w:shd w:val="clear" w:color="auto" w:fill="FFFFFF"/>
        </w:rPr>
        <w:t xml:space="preserve"> vieron</w:t>
      </w:r>
      <w:r w:rsidR="00857DD0" w:rsidRPr="007D08AE">
        <w:rPr>
          <w:rFonts w:cstheme="minorHAnsi"/>
          <w:color w:val="3C4858"/>
          <w:sz w:val="24"/>
          <w:szCs w:val="24"/>
          <w:shd w:val="clear" w:color="auto" w:fill="FFFFFF"/>
        </w:rPr>
        <w:t xml:space="preserve"> afectados </w:t>
      </w:r>
      <w:r>
        <w:rPr>
          <w:rFonts w:cstheme="minorHAnsi"/>
          <w:color w:val="3C4858"/>
          <w:sz w:val="24"/>
          <w:szCs w:val="24"/>
          <w:shd w:val="clear" w:color="auto" w:fill="FFFFFF"/>
        </w:rPr>
        <w:t>con su</w:t>
      </w:r>
      <w:r w:rsidR="00857DD0" w:rsidRPr="007D08AE">
        <w:rPr>
          <w:rFonts w:cstheme="minorHAnsi"/>
          <w:color w:val="3C4858"/>
          <w:sz w:val="24"/>
          <w:szCs w:val="24"/>
          <w:shd w:val="clear" w:color="auto" w:fill="FFFFFF"/>
        </w:rPr>
        <w:t xml:space="preserve"> ingresos a consecuencia</w:t>
      </w:r>
      <w:r>
        <w:rPr>
          <w:rFonts w:cstheme="minorHAnsi"/>
          <w:color w:val="3C4858"/>
          <w:sz w:val="24"/>
          <w:szCs w:val="24"/>
          <w:shd w:val="clear" w:color="auto" w:fill="FFFFFF"/>
        </w:rPr>
        <w:t>  de  la contingencia sanita</w:t>
      </w:r>
      <w:r w:rsidR="00D66A5D">
        <w:rPr>
          <w:rFonts w:cstheme="minorHAnsi"/>
          <w:color w:val="3C4858"/>
          <w:sz w:val="24"/>
          <w:szCs w:val="24"/>
          <w:shd w:val="clear" w:color="auto" w:fill="FFFFFF"/>
        </w:rPr>
        <w:t>ria, considerando la existencia</w:t>
      </w:r>
      <w:r w:rsidR="00857DD0" w:rsidRPr="007D08AE">
        <w:rPr>
          <w:rFonts w:cstheme="minorHAnsi"/>
          <w:color w:val="3C4858"/>
          <w:sz w:val="24"/>
          <w:szCs w:val="24"/>
          <w:shd w:val="clear" w:color="auto" w:fill="FFFFFF"/>
        </w:rPr>
        <w:t xml:space="preserve"> </w:t>
      </w:r>
      <w:r>
        <w:rPr>
          <w:rFonts w:cstheme="minorHAnsi"/>
          <w:color w:val="3C4858"/>
          <w:sz w:val="24"/>
          <w:szCs w:val="24"/>
          <w:shd w:val="clear" w:color="auto" w:fill="FFFFFF"/>
        </w:rPr>
        <w:t>de</w:t>
      </w:r>
      <w:r w:rsidR="00857DD0" w:rsidRPr="007D08AE">
        <w:rPr>
          <w:rFonts w:cstheme="minorHAnsi"/>
          <w:color w:val="3C4858"/>
          <w:sz w:val="24"/>
          <w:szCs w:val="24"/>
          <w:shd w:val="clear" w:color="auto" w:fill="FFFFFF"/>
        </w:rPr>
        <w:t xml:space="preserve"> familias que viven </w:t>
      </w:r>
      <w:r w:rsidR="00D66A5D">
        <w:rPr>
          <w:rFonts w:cstheme="minorHAnsi"/>
          <w:color w:val="3C4858"/>
          <w:sz w:val="24"/>
          <w:szCs w:val="24"/>
          <w:shd w:val="clear" w:color="auto" w:fill="FFFFFF"/>
        </w:rPr>
        <w:t>al día</w:t>
      </w:r>
      <w:r w:rsidR="00857DD0" w:rsidRPr="007D08AE">
        <w:rPr>
          <w:rFonts w:cstheme="minorHAnsi"/>
          <w:color w:val="3C4858"/>
          <w:sz w:val="24"/>
          <w:szCs w:val="24"/>
          <w:shd w:val="clear" w:color="auto" w:fill="FFFFFF"/>
        </w:rPr>
        <w:t xml:space="preserve"> y </w:t>
      </w:r>
      <w:r>
        <w:rPr>
          <w:rFonts w:cstheme="minorHAnsi"/>
          <w:color w:val="3C4858"/>
          <w:sz w:val="24"/>
          <w:szCs w:val="24"/>
          <w:shd w:val="clear" w:color="auto" w:fill="FFFFFF"/>
        </w:rPr>
        <w:t>en</w:t>
      </w:r>
      <w:r w:rsidR="00857DD0" w:rsidRPr="007D08AE">
        <w:rPr>
          <w:rFonts w:cstheme="minorHAnsi"/>
          <w:color w:val="3C4858"/>
          <w:sz w:val="24"/>
          <w:szCs w:val="24"/>
          <w:shd w:val="clear" w:color="auto" w:fill="FFFFFF"/>
        </w:rPr>
        <w:t xml:space="preserve"> razón de la cuarentena, </w:t>
      </w:r>
      <w:r>
        <w:rPr>
          <w:rFonts w:cstheme="minorHAnsi"/>
          <w:color w:val="3C4858"/>
          <w:sz w:val="24"/>
          <w:szCs w:val="24"/>
          <w:shd w:val="clear" w:color="auto" w:fill="FFFFFF"/>
        </w:rPr>
        <w:t>quedaron en vulnerabilidad económica a través de gestiones realizadas por el área de Planeación y Programas de Zapotlán el Grande en la SADER, se hizo posible el apoyo de</w:t>
      </w:r>
      <w:r w:rsidR="00145AA7" w:rsidRPr="007D08AE">
        <w:rPr>
          <w:rFonts w:cstheme="minorHAnsi"/>
          <w:color w:val="3C4858"/>
          <w:sz w:val="24"/>
          <w:szCs w:val="24"/>
          <w:shd w:val="clear" w:color="auto" w:fill="FFFFFF"/>
        </w:rPr>
        <w:t xml:space="preserve"> </w:t>
      </w:r>
      <w:r>
        <w:rPr>
          <w:rFonts w:cstheme="minorHAnsi"/>
          <w:color w:val="3C4858"/>
          <w:sz w:val="24"/>
          <w:szCs w:val="24"/>
          <w:shd w:val="clear" w:color="auto" w:fill="FFFFFF"/>
        </w:rPr>
        <w:t>seiscientos sesenta y seis</w:t>
      </w:r>
      <w:r w:rsidR="00145AA7" w:rsidRPr="007D08AE">
        <w:rPr>
          <w:rFonts w:cstheme="minorHAnsi"/>
          <w:color w:val="3C4858"/>
          <w:sz w:val="24"/>
          <w:szCs w:val="24"/>
          <w:shd w:val="clear" w:color="auto" w:fill="FFFFFF"/>
        </w:rPr>
        <w:t xml:space="preserve"> personas con un monto de </w:t>
      </w:r>
      <w:r w:rsidR="008372BE">
        <w:rPr>
          <w:rFonts w:cstheme="minorHAnsi"/>
          <w:color w:val="3C4858"/>
          <w:sz w:val="24"/>
          <w:szCs w:val="24"/>
          <w:shd w:val="clear" w:color="auto" w:fill="FFFFFF"/>
        </w:rPr>
        <w:t>3</w:t>
      </w:r>
      <w:bookmarkStart w:id="0" w:name="_GoBack"/>
      <w:bookmarkEnd w:id="0"/>
      <w:r>
        <w:rPr>
          <w:rFonts w:cstheme="minorHAnsi"/>
          <w:color w:val="3C4858"/>
          <w:sz w:val="24"/>
          <w:szCs w:val="24"/>
          <w:shd w:val="clear" w:color="auto" w:fill="FFFFFF"/>
        </w:rPr>
        <w:t xml:space="preserve"> mil pesos</w:t>
      </w:r>
      <w:r w:rsidR="00145AA7" w:rsidRPr="007D08AE">
        <w:rPr>
          <w:rFonts w:cstheme="minorHAnsi"/>
          <w:color w:val="3C4858"/>
          <w:sz w:val="24"/>
          <w:szCs w:val="24"/>
          <w:shd w:val="clear" w:color="auto" w:fill="FFFFFF"/>
        </w:rPr>
        <w:t>.</w:t>
      </w:r>
    </w:p>
    <w:p w:rsidR="004D6278" w:rsidRDefault="004D6278" w:rsidP="006A7F5E">
      <w:pPr>
        <w:jc w:val="both"/>
        <w:rPr>
          <w:b/>
          <w:color w:val="FB33CC"/>
          <w:sz w:val="24"/>
          <w:szCs w:val="24"/>
          <w:lang w:val="es-ES"/>
        </w:rPr>
      </w:pPr>
    </w:p>
    <w:p w:rsidR="004D6278" w:rsidRDefault="004D6278" w:rsidP="006A7F5E">
      <w:pPr>
        <w:jc w:val="both"/>
        <w:rPr>
          <w:b/>
          <w:color w:val="FB33CC"/>
          <w:sz w:val="24"/>
          <w:szCs w:val="24"/>
          <w:lang w:val="es-ES"/>
        </w:rPr>
      </w:pPr>
    </w:p>
    <w:p w:rsidR="006A7F5E" w:rsidRDefault="00D66A5D" w:rsidP="006A7F5E">
      <w:pPr>
        <w:jc w:val="both"/>
        <w:rPr>
          <w:b/>
          <w:color w:val="FB33CC"/>
          <w:sz w:val="24"/>
          <w:szCs w:val="24"/>
          <w:lang w:val="es-ES"/>
        </w:rPr>
      </w:pPr>
      <w:r>
        <w:rPr>
          <w:b/>
          <w:color w:val="FB33CC"/>
          <w:sz w:val="24"/>
          <w:szCs w:val="24"/>
          <w:lang w:val="es-ES"/>
        </w:rPr>
        <w:t>Programa distintivo fase 0.</w:t>
      </w:r>
    </w:p>
    <w:p w:rsidR="001107C9" w:rsidRPr="004D6278" w:rsidRDefault="009C3397" w:rsidP="008C68EF">
      <w:pPr>
        <w:jc w:val="both"/>
        <w:rPr>
          <w:rFonts w:cstheme="minorHAnsi"/>
          <w:color w:val="3C4858"/>
          <w:sz w:val="24"/>
          <w:szCs w:val="24"/>
          <w:shd w:val="clear" w:color="auto" w:fill="FFFFFF"/>
        </w:rPr>
      </w:pPr>
      <w:r w:rsidRPr="004D6278">
        <w:rPr>
          <w:rFonts w:cstheme="minorHAnsi"/>
          <w:noProof/>
          <w:color w:val="3C4858"/>
          <w:sz w:val="24"/>
          <w:szCs w:val="24"/>
          <w:shd w:val="clear" w:color="auto" w:fill="FFFFFF"/>
          <w:lang w:eastAsia="es-MX"/>
        </w:rPr>
        <w:drawing>
          <wp:anchor distT="0" distB="0" distL="114300" distR="114300" simplePos="0" relativeHeight="251729920" behindDoc="1" locked="0" layoutInCell="1" allowOverlap="1" wp14:anchorId="11785E5F" wp14:editId="51C91324">
            <wp:simplePos x="0" y="0"/>
            <wp:positionH relativeFrom="margin">
              <wp:align>right</wp:align>
            </wp:positionH>
            <wp:positionV relativeFrom="paragraph">
              <wp:posOffset>3810</wp:posOffset>
            </wp:positionV>
            <wp:extent cx="1651000" cy="1136650"/>
            <wp:effectExtent l="0" t="0" r="6350" b="6350"/>
            <wp:wrapTight wrapText="bothSides">
              <wp:wrapPolygon edited="0">
                <wp:start x="0" y="0"/>
                <wp:lineTo x="0" y="21359"/>
                <wp:lineTo x="21434" y="21359"/>
                <wp:lineTo x="21434"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9371831_3080495922041453_7872757001544007680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1000" cy="1136650"/>
                    </a:xfrm>
                    <a:prstGeom prst="rect">
                      <a:avLst/>
                    </a:prstGeom>
                  </pic:spPr>
                </pic:pic>
              </a:graphicData>
            </a:graphic>
            <wp14:sizeRelH relativeFrom="page">
              <wp14:pctWidth>0</wp14:pctWidth>
            </wp14:sizeRelH>
            <wp14:sizeRelV relativeFrom="page">
              <wp14:pctHeight>0</wp14:pctHeight>
            </wp14:sizeRelV>
          </wp:anchor>
        </w:drawing>
      </w:r>
      <w:r w:rsidR="00C53F10" w:rsidRPr="004D6278">
        <w:rPr>
          <w:rFonts w:cstheme="minorHAnsi"/>
          <w:color w:val="3C4858"/>
          <w:sz w:val="24"/>
          <w:szCs w:val="24"/>
          <w:shd w:val="clear" w:color="auto" w:fill="FFFFFF"/>
        </w:rPr>
        <w:t xml:space="preserve">Durante la fase 0 del Plan Jalisco para la Reactivación Económica, </w:t>
      </w:r>
      <w:r w:rsidR="00862040" w:rsidRPr="004D6278">
        <w:rPr>
          <w:rFonts w:cstheme="minorHAnsi"/>
          <w:color w:val="3C4858"/>
          <w:sz w:val="24"/>
          <w:szCs w:val="24"/>
          <w:shd w:val="clear" w:color="auto" w:fill="FFFFFF"/>
        </w:rPr>
        <w:t xml:space="preserve">se solicitó que cada empresa contara con ciertos requisitos en filtros sanitarios para </w:t>
      </w:r>
      <w:r w:rsidR="00C53F10" w:rsidRPr="004D6278">
        <w:rPr>
          <w:rFonts w:cstheme="minorHAnsi"/>
          <w:color w:val="3C4858"/>
          <w:sz w:val="24"/>
          <w:szCs w:val="24"/>
          <w:shd w:val="clear" w:color="auto" w:fill="FFFFFF"/>
        </w:rPr>
        <w:t>con el fin de obtener el distintivo de reapertura tras la validación de los protocolos de sanidad requeridos.</w:t>
      </w:r>
      <w:r w:rsidR="00862040" w:rsidRPr="004D6278">
        <w:rPr>
          <w:rFonts w:cstheme="minorHAnsi"/>
          <w:color w:val="3C4858"/>
          <w:sz w:val="24"/>
          <w:szCs w:val="24"/>
          <w:shd w:val="clear" w:color="auto" w:fill="FFFFFF"/>
        </w:rPr>
        <w:t xml:space="preserve"> </w:t>
      </w:r>
    </w:p>
    <w:p w:rsidR="00E46869" w:rsidRPr="004D6278" w:rsidRDefault="004D6278" w:rsidP="008C68EF">
      <w:pPr>
        <w:jc w:val="both"/>
        <w:rPr>
          <w:rFonts w:cstheme="minorHAnsi"/>
          <w:color w:val="3C4858"/>
          <w:sz w:val="24"/>
          <w:szCs w:val="24"/>
          <w:shd w:val="clear" w:color="auto" w:fill="FFFFFF"/>
        </w:rPr>
      </w:pPr>
      <w:r w:rsidRPr="004D6278">
        <w:rPr>
          <w:rFonts w:cstheme="minorHAnsi"/>
          <w:b/>
          <w:noProof/>
          <w:color w:val="FB33CC"/>
          <w:sz w:val="24"/>
          <w:szCs w:val="24"/>
          <w:lang w:eastAsia="es-MX"/>
        </w:rPr>
        <w:drawing>
          <wp:anchor distT="0" distB="0" distL="114300" distR="114300" simplePos="0" relativeHeight="251727872" behindDoc="1" locked="0" layoutInCell="1" allowOverlap="1" wp14:anchorId="235038D0" wp14:editId="57A05096">
            <wp:simplePos x="0" y="0"/>
            <wp:positionH relativeFrom="margin">
              <wp:align>left</wp:align>
            </wp:positionH>
            <wp:positionV relativeFrom="paragraph">
              <wp:posOffset>470535</wp:posOffset>
            </wp:positionV>
            <wp:extent cx="1771650" cy="1270635"/>
            <wp:effectExtent l="0" t="0" r="0" b="5715"/>
            <wp:wrapTight wrapText="bothSides">
              <wp:wrapPolygon edited="0">
                <wp:start x="0" y="0"/>
                <wp:lineTo x="0" y="21373"/>
                <wp:lineTo x="21368" y="21373"/>
                <wp:lineTo x="21368"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9381857_3080495888708123_6520588081425285120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6508" cy="1274540"/>
                    </a:xfrm>
                    <a:prstGeom prst="rect">
                      <a:avLst/>
                    </a:prstGeom>
                  </pic:spPr>
                </pic:pic>
              </a:graphicData>
            </a:graphic>
            <wp14:sizeRelH relativeFrom="page">
              <wp14:pctWidth>0</wp14:pctWidth>
            </wp14:sizeRelH>
            <wp14:sizeRelV relativeFrom="page">
              <wp14:pctHeight>0</wp14:pctHeight>
            </wp14:sizeRelV>
          </wp:anchor>
        </w:drawing>
      </w:r>
      <w:r w:rsidRPr="004D6278">
        <w:rPr>
          <w:rFonts w:cstheme="minorHAnsi"/>
          <w:noProof/>
          <w:color w:val="3C4858"/>
          <w:sz w:val="24"/>
          <w:szCs w:val="24"/>
          <w:shd w:val="clear" w:color="auto" w:fill="FFFFFF"/>
          <w:lang w:eastAsia="es-MX"/>
        </w:rPr>
        <w:drawing>
          <wp:anchor distT="0" distB="0" distL="114300" distR="114300" simplePos="0" relativeHeight="251730944" behindDoc="1" locked="0" layoutInCell="1" allowOverlap="1" wp14:anchorId="11A913C6" wp14:editId="1E684B47">
            <wp:simplePos x="0" y="0"/>
            <wp:positionH relativeFrom="margin">
              <wp:posOffset>2034540</wp:posOffset>
            </wp:positionH>
            <wp:positionV relativeFrom="paragraph">
              <wp:posOffset>462915</wp:posOffset>
            </wp:positionV>
            <wp:extent cx="1924050" cy="1275080"/>
            <wp:effectExtent l="0" t="0" r="0" b="1270"/>
            <wp:wrapTight wrapText="bothSides">
              <wp:wrapPolygon edited="0">
                <wp:start x="0" y="0"/>
                <wp:lineTo x="0" y="21299"/>
                <wp:lineTo x="21386" y="21299"/>
                <wp:lineTo x="2138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5190870_265132138018145_6627039017655336960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4050" cy="1275080"/>
                    </a:xfrm>
                    <a:prstGeom prst="rect">
                      <a:avLst/>
                    </a:prstGeom>
                  </pic:spPr>
                </pic:pic>
              </a:graphicData>
            </a:graphic>
            <wp14:sizeRelH relativeFrom="page">
              <wp14:pctWidth>0</wp14:pctWidth>
            </wp14:sizeRelH>
            <wp14:sizeRelV relativeFrom="page">
              <wp14:pctHeight>0</wp14:pctHeight>
            </wp14:sizeRelV>
          </wp:anchor>
        </w:drawing>
      </w:r>
      <w:r w:rsidR="009C3397" w:rsidRPr="004D6278">
        <w:rPr>
          <w:rFonts w:cstheme="minorHAnsi"/>
          <w:noProof/>
          <w:color w:val="3C4858"/>
          <w:sz w:val="24"/>
          <w:szCs w:val="24"/>
          <w:shd w:val="clear" w:color="auto" w:fill="FFFFFF"/>
          <w:lang w:eastAsia="es-MX"/>
        </w:rPr>
        <w:drawing>
          <wp:anchor distT="0" distB="0" distL="114300" distR="114300" simplePos="0" relativeHeight="251728896" behindDoc="1" locked="0" layoutInCell="1" allowOverlap="1" wp14:anchorId="221CAD0D" wp14:editId="41277F6C">
            <wp:simplePos x="0" y="0"/>
            <wp:positionH relativeFrom="margin">
              <wp:posOffset>4211955</wp:posOffset>
            </wp:positionH>
            <wp:positionV relativeFrom="paragraph">
              <wp:posOffset>458470</wp:posOffset>
            </wp:positionV>
            <wp:extent cx="1390650" cy="1246505"/>
            <wp:effectExtent l="0" t="0" r="0" b="0"/>
            <wp:wrapTight wrapText="bothSides">
              <wp:wrapPolygon edited="0">
                <wp:start x="0" y="0"/>
                <wp:lineTo x="0" y="21127"/>
                <wp:lineTo x="21304" y="21127"/>
                <wp:lineTo x="21304"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01318038_265132178018141_7708415974952665088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0650" cy="1246505"/>
                    </a:xfrm>
                    <a:prstGeom prst="rect">
                      <a:avLst/>
                    </a:prstGeom>
                  </pic:spPr>
                </pic:pic>
              </a:graphicData>
            </a:graphic>
            <wp14:sizeRelH relativeFrom="page">
              <wp14:pctWidth>0</wp14:pctWidth>
            </wp14:sizeRelH>
            <wp14:sizeRelV relativeFrom="page">
              <wp14:pctHeight>0</wp14:pctHeight>
            </wp14:sizeRelV>
          </wp:anchor>
        </w:drawing>
      </w:r>
      <w:r w:rsidR="00D66A5D">
        <w:rPr>
          <w:rFonts w:cstheme="minorHAnsi"/>
          <w:color w:val="3C4858"/>
          <w:sz w:val="24"/>
          <w:szCs w:val="24"/>
          <w:shd w:val="clear" w:color="auto" w:fill="FFFFFF"/>
        </w:rPr>
        <w:t>La Coordinación apoyó</w:t>
      </w:r>
      <w:r w:rsidR="00E46869" w:rsidRPr="004D6278">
        <w:rPr>
          <w:rFonts w:cstheme="minorHAnsi"/>
          <w:color w:val="3C4858"/>
          <w:sz w:val="24"/>
          <w:szCs w:val="24"/>
          <w:shd w:val="clear" w:color="auto" w:fill="FFFFFF"/>
        </w:rPr>
        <w:t xml:space="preserve"> en la asesoría para el registro de formulario, así como para la revisión en cada negocio y la aplicación del distintivo.</w:t>
      </w:r>
    </w:p>
    <w:p w:rsidR="00A95664" w:rsidRPr="004D6278" w:rsidRDefault="00D66A5D" w:rsidP="00C17419">
      <w:pPr>
        <w:jc w:val="both"/>
        <w:rPr>
          <w:rFonts w:cstheme="minorHAnsi"/>
          <w:b/>
          <w:color w:val="FB33CC"/>
          <w:sz w:val="24"/>
          <w:szCs w:val="24"/>
          <w:lang w:val="es-ES"/>
        </w:rPr>
      </w:pPr>
      <w:r>
        <w:rPr>
          <w:rFonts w:cstheme="minorHAnsi"/>
          <w:b/>
          <w:color w:val="FB33CC"/>
          <w:sz w:val="24"/>
          <w:szCs w:val="24"/>
        </w:rPr>
        <w:t>C</w:t>
      </w:r>
      <w:r w:rsidRPr="004D6278">
        <w:rPr>
          <w:rFonts w:cstheme="minorHAnsi"/>
          <w:b/>
          <w:color w:val="FB33CC"/>
          <w:sz w:val="24"/>
          <w:szCs w:val="24"/>
          <w:lang w:val="es-ES"/>
        </w:rPr>
        <w:t xml:space="preserve">reacción de escuela de negocios “grandes emprendedores” mediante convenio con </w:t>
      </w:r>
      <w:proofErr w:type="spellStart"/>
      <w:r w:rsidRPr="004D6278">
        <w:rPr>
          <w:rFonts w:cstheme="minorHAnsi"/>
          <w:b/>
          <w:color w:val="FB33CC"/>
          <w:sz w:val="24"/>
          <w:szCs w:val="24"/>
          <w:lang w:val="es-ES"/>
        </w:rPr>
        <w:t>nafin</w:t>
      </w:r>
      <w:proofErr w:type="spellEnd"/>
      <w:r w:rsidRPr="004D6278">
        <w:rPr>
          <w:rFonts w:cstheme="minorHAnsi"/>
          <w:b/>
          <w:color w:val="FB33CC"/>
          <w:sz w:val="24"/>
          <w:szCs w:val="24"/>
          <w:lang w:val="es-ES"/>
        </w:rPr>
        <w:t xml:space="preserve"> (nacional financiera) mediante comunidad virtual y cursos de capacitación.</w:t>
      </w:r>
    </w:p>
    <w:p w:rsidR="00747136" w:rsidRPr="004D6278" w:rsidRDefault="00D41F50" w:rsidP="00C17419">
      <w:pPr>
        <w:jc w:val="both"/>
        <w:rPr>
          <w:rFonts w:cstheme="minorHAnsi"/>
          <w:color w:val="3C4858"/>
          <w:sz w:val="24"/>
          <w:szCs w:val="24"/>
          <w:shd w:val="clear" w:color="auto" w:fill="FFFFFF"/>
        </w:rPr>
      </w:pPr>
      <w:r w:rsidRPr="004D6278">
        <w:rPr>
          <w:rFonts w:cstheme="minorHAnsi"/>
          <w:noProof/>
          <w:sz w:val="24"/>
          <w:szCs w:val="24"/>
          <w:lang w:eastAsia="es-MX"/>
        </w:rPr>
        <w:drawing>
          <wp:anchor distT="0" distB="0" distL="114300" distR="114300" simplePos="0" relativeHeight="251732992" behindDoc="1" locked="0" layoutInCell="1" allowOverlap="1" wp14:anchorId="02FD037E" wp14:editId="3F7BA2F5">
            <wp:simplePos x="0" y="0"/>
            <wp:positionH relativeFrom="margin">
              <wp:align>left</wp:align>
            </wp:positionH>
            <wp:positionV relativeFrom="paragraph">
              <wp:posOffset>4445</wp:posOffset>
            </wp:positionV>
            <wp:extent cx="1797685" cy="1190625"/>
            <wp:effectExtent l="0" t="0" r="0" b="9525"/>
            <wp:wrapTight wrapText="bothSides">
              <wp:wrapPolygon edited="0">
                <wp:start x="0" y="0"/>
                <wp:lineTo x="0" y="21427"/>
                <wp:lineTo x="21287" y="21427"/>
                <wp:lineTo x="21287"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2867" t="21681" r="20314" b="26684"/>
                    <a:stretch/>
                  </pic:blipFill>
                  <pic:spPr bwMode="auto">
                    <a:xfrm>
                      <a:off x="0" y="0"/>
                      <a:ext cx="1820837" cy="1206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36" w:rsidRPr="004D6278">
        <w:rPr>
          <w:rFonts w:cstheme="minorHAnsi"/>
          <w:color w:val="3C4858"/>
          <w:sz w:val="24"/>
          <w:szCs w:val="24"/>
          <w:shd w:val="clear" w:color="auto" w:fill="FFFFFF"/>
        </w:rPr>
        <w:t xml:space="preserve">En el mes de marzo se </w:t>
      </w:r>
      <w:r w:rsidR="009C49CB" w:rsidRPr="004D6278">
        <w:rPr>
          <w:rFonts w:cstheme="minorHAnsi"/>
          <w:color w:val="3C4858"/>
          <w:sz w:val="24"/>
          <w:szCs w:val="24"/>
          <w:shd w:val="clear" w:color="auto" w:fill="FFFFFF"/>
        </w:rPr>
        <w:t>realizó</w:t>
      </w:r>
      <w:r w:rsidR="002F7036" w:rsidRPr="004D6278">
        <w:rPr>
          <w:rFonts w:cstheme="minorHAnsi"/>
          <w:color w:val="3C4858"/>
          <w:sz w:val="24"/>
          <w:szCs w:val="24"/>
          <w:shd w:val="clear" w:color="auto" w:fill="FFFFFF"/>
        </w:rPr>
        <w:t xml:space="preserve"> la propuesta ante la Institución para gestionar la apertura de escuela de negocios de </w:t>
      </w:r>
      <w:r w:rsidR="009C49CB" w:rsidRPr="004D6278">
        <w:rPr>
          <w:rFonts w:cstheme="minorHAnsi"/>
          <w:color w:val="3C4858"/>
          <w:sz w:val="24"/>
          <w:szCs w:val="24"/>
          <w:shd w:val="clear" w:color="auto" w:fill="FFFFFF"/>
        </w:rPr>
        <w:t>Zapotlán</w:t>
      </w:r>
      <w:r w:rsidR="002F7036" w:rsidRPr="004D6278">
        <w:rPr>
          <w:rFonts w:cstheme="minorHAnsi"/>
          <w:color w:val="3C4858"/>
          <w:sz w:val="24"/>
          <w:szCs w:val="24"/>
          <w:shd w:val="clear" w:color="auto" w:fill="FFFFFF"/>
        </w:rPr>
        <w:t>, con el fin de formalizar el emprendurismo en la región</w:t>
      </w:r>
      <w:r w:rsidR="00747136" w:rsidRPr="004D6278">
        <w:rPr>
          <w:rFonts w:cstheme="minorHAnsi"/>
          <w:color w:val="3C4858"/>
          <w:sz w:val="24"/>
          <w:szCs w:val="24"/>
          <w:shd w:val="clear" w:color="auto" w:fill="FFFFFF"/>
        </w:rPr>
        <w:t xml:space="preserve"> mediante una comunidad en la plataforma de la </w:t>
      </w:r>
      <w:r w:rsidR="00794A04" w:rsidRPr="004D6278">
        <w:rPr>
          <w:rFonts w:cstheme="minorHAnsi"/>
          <w:color w:val="3C4858"/>
          <w:sz w:val="24"/>
          <w:szCs w:val="24"/>
          <w:shd w:val="clear" w:color="auto" w:fill="FFFFFF"/>
        </w:rPr>
        <w:t>página</w:t>
      </w:r>
      <w:r w:rsidR="00747136" w:rsidRPr="004D6278">
        <w:rPr>
          <w:rFonts w:cstheme="minorHAnsi"/>
          <w:color w:val="3C4858"/>
          <w:sz w:val="24"/>
          <w:szCs w:val="24"/>
          <w:shd w:val="clear" w:color="auto" w:fill="FFFFFF"/>
        </w:rPr>
        <w:t xml:space="preserve"> de Nacional </w:t>
      </w:r>
      <w:r w:rsidR="0056220A" w:rsidRPr="004D6278">
        <w:rPr>
          <w:rFonts w:cstheme="minorHAnsi"/>
          <w:color w:val="3C4858"/>
          <w:sz w:val="24"/>
          <w:szCs w:val="24"/>
          <w:shd w:val="clear" w:color="auto" w:fill="FFFFFF"/>
        </w:rPr>
        <w:t>Financiera</w:t>
      </w:r>
      <w:r w:rsidR="002F7036" w:rsidRPr="004D6278">
        <w:rPr>
          <w:rFonts w:cstheme="minorHAnsi"/>
          <w:color w:val="3C4858"/>
          <w:sz w:val="24"/>
          <w:szCs w:val="24"/>
          <w:shd w:val="clear" w:color="auto" w:fill="FFFFFF"/>
        </w:rPr>
        <w:t xml:space="preserve">. </w:t>
      </w:r>
    </w:p>
    <w:p w:rsidR="002F7036" w:rsidRPr="004D6278" w:rsidRDefault="00D41F50" w:rsidP="00C17419">
      <w:pPr>
        <w:jc w:val="both"/>
        <w:rPr>
          <w:rFonts w:cstheme="minorHAnsi"/>
          <w:color w:val="3C4858"/>
          <w:sz w:val="24"/>
          <w:szCs w:val="24"/>
          <w:shd w:val="clear" w:color="auto" w:fill="FFFFFF"/>
        </w:rPr>
      </w:pPr>
      <w:r w:rsidRPr="004D6278">
        <w:rPr>
          <w:rFonts w:cstheme="minorHAnsi"/>
          <w:noProof/>
          <w:sz w:val="24"/>
          <w:szCs w:val="24"/>
          <w:lang w:eastAsia="es-MX"/>
        </w:rPr>
        <w:drawing>
          <wp:anchor distT="0" distB="0" distL="114300" distR="114300" simplePos="0" relativeHeight="251731968" behindDoc="1" locked="0" layoutInCell="1" allowOverlap="1" wp14:anchorId="052774F7" wp14:editId="55BED7AF">
            <wp:simplePos x="0" y="0"/>
            <wp:positionH relativeFrom="margin">
              <wp:align>left</wp:align>
            </wp:positionH>
            <wp:positionV relativeFrom="paragraph">
              <wp:posOffset>193307</wp:posOffset>
            </wp:positionV>
            <wp:extent cx="1774825" cy="1183005"/>
            <wp:effectExtent l="0" t="0" r="0" b="0"/>
            <wp:wrapTight wrapText="bothSides">
              <wp:wrapPolygon edited="0">
                <wp:start x="0" y="0"/>
                <wp:lineTo x="0" y="21217"/>
                <wp:lineTo x="21330" y="21217"/>
                <wp:lineTo x="2133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4236" t="20217" r="23189" b="26919"/>
                    <a:stretch/>
                  </pic:blipFill>
                  <pic:spPr bwMode="auto">
                    <a:xfrm>
                      <a:off x="0" y="0"/>
                      <a:ext cx="1775199" cy="1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A5D">
        <w:rPr>
          <w:rFonts w:cstheme="minorHAnsi"/>
          <w:color w:val="3C4858"/>
          <w:sz w:val="24"/>
          <w:szCs w:val="24"/>
          <w:shd w:val="clear" w:color="auto" w:fill="FFFFFF"/>
        </w:rPr>
        <w:t>Dicho Convenio</w:t>
      </w:r>
      <w:r w:rsidR="009C49CB" w:rsidRPr="004D6278">
        <w:rPr>
          <w:rFonts w:cstheme="minorHAnsi"/>
          <w:color w:val="3C4858"/>
          <w:sz w:val="24"/>
          <w:szCs w:val="24"/>
          <w:shd w:val="clear" w:color="auto" w:fill="FFFFFF"/>
        </w:rPr>
        <w:t xml:space="preserve"> trata de ofertar mediante salas virtuales diferentes cursos en la carrera de un emprendedor, </w:t>
      </w:r>
      <w:r w:rsidR="00747136" w:rsidRPr="004D6278">
        <w:rPr>
          <w:rFonts w:cstheme="minorHAnsi"/>
          <w:color w:val="3C4858"/>
          <w:sz w:val="24"/>
          <w:szCs w:val="24"/>
          <w:shd w:val="clear" w:color="auto" w:fill="FFFFFF"/>
        </w:rPr>
        <w:t xml:space="preserve">la comunidad cuenta </w:t>
      </w:r>
      <w:r w:rsidR="009C49CB" w:rsidRPr="004D6278">
        <w:rPr>
          <w:rFonts w:cstheme="minorHAnsi"/>
          <w:color w:val="3C4858"/>
          <w:sz w:val="24"/>
          <w:szCs w:val="24"/>
          <w:shd w:val="clear" w:color="auto" w:fill="FFFFFF"/>
        </w:rPr>
        <w:t xml:space="preserve">con la existencia de </w:t>
      </w:r>
      <w:r w:rsidR="00747136" w:rsidRPr="004D6278">
        <w:rPr>
          <w:rFonts w:cstheme="minorHAnsi"/>
          <w:color w:val="3C4858"/>
          <w:sz w:val="24"/>
          <w:szCs w:val="24"/>
          <w:shd w:val="clear" w:color="auto" w:fill="FFFFFF"/>
        </w:rPr>
        <w:t>más</w:t>
      </w:r>
      <w:r w:rsidR="009C49CB" w:rsidRPr="004D6278">
        <w:rPr>
          <w:rFonts w:cstheme="minorHAnsi"/>
          <w:color w:val="3C4858"/>
          <w:sz w:val="24"/>
          <w:szCs w:val="24"/>
          <w:shd w:val="clear" w:color="auto" w:fill="FFFFFF"/>
        </w:rPr>
        <w:t xml:space="preserve"> de 60 cursos en línea con validez y entrega d</w:t>
      </w:r>
      <w:r w:rsidR="00747136" w:rsidRPr="004D6278">
        <w:rPr>
          <w:rFonts w:cstheme="minorHAnsi"/>
          <w:color w:val="3C4858"/>
          <w:sz w:val="24"/>
          <w:szCs w:val="24"/>
          <w:shd w:val="clear" w:color="auto" w:fill="FFFFFF"/>
        </w:rPr>
        <w:t>e</w:t>
      </w:r>
      <w:r w:rsidR="009C49CB" w:rsidRPr="004D6278">
        <w:rPr>
          <w:rFonts w:cstheme="minorHAnsi"/>
          <w:color w:val="3C4858"/>
          <w:sz w:val="24"/>
          <w:szCs w:val="24"/>
          <w:shd w:val="clear" w:color="auto" w:fill="FFFFFF"/>
        </w:rPr>
        <w:t xml:space="preserve"> constancia, se pretende</w:t>
      </w:r>
      <w:r w:rsidR="00747136" w:rsidRPr="004D6278">
        <w:rPr>
          <w:rFonts w:cstheme="minorHAnsi"/>
          <w:color w:val="3C4858"/>
          <w:sz w:val="24"/>
          <w:szCs w:val="24"/>
          <w:shd w:val="clear" w:color="auto" w:fill="FFFFFF"/>
        </w:rPr>
        <w:t xml:space="preserve"> que</w:t>
      </w:r>
      <w:r w:rsidR="009C49CB" w:rsidRPr="004D6278">
        <w:rPr>
          <w:rFonts w:cstheme="minorHAnsi"/>
          <w:color w:val="3C4858"/>
          <w:sz w:val="24"/>
          <w:szCs w:val="24"/>
          <w:shd w:val="clear" w:color="auto" w:fill="FFFFFF"/>
        </w:rPr>
        <w:t xml:space="preserve"> nuestros habitantes utilicen la plataforma para formalizar su idea y </w:t>
      </w:r>
      <w:r w:rsidR="00747136" w:rsidRPr="004D6278">
        <w:rPr>
          <w:rFonts w:cstheme="minorHAnsi"/>
          <w:color w:val="3C4858"/>
          <w:sz w:val="24"/>
          <w:szCs w:val="24"/>
          <w:shd w:val="clear" w:color="auto" w:fill="FFFFFF"/>
        </w:rPr>
        <w:t>convertirla en</w:t>
      </w:r>
      <w:r w:rsidR="009C49CB" w:rsidRPr="004D6278">
        <w:rPr>
          <w:rFonts w:cstheme="minorHAnsi"/>
          <w:color w:val="3C4858"/>
          <w:sz w:val="24"/>
          <w:szCs w:val="24"/>
          <w:shd w:val="clear" w:color="auto" w:fill="FFFFFF"/>
        </w:rPr>
        <w:t xml:space="preserve"> negocio</w:t>
      </w:r>
      <w:r w:rsidR="00747136" w:rsidRPr="004D6278">
        <w:rPr>
          <w:rFonts w:cstheme="minorHAnsi"/>
          <w:color w:val="3C4858"/>
          <w:sz w:val="24"/>
          <w:szCs w:val="24"/>
          <w:shd w:val="clear" w:color="auto" w:fill="FFFFFF"/>
        </w:rPr>
        <w:t xml:space="preserve"> formal</w:t>
      </w:r>
      <w:r w:rsidR="009C49CB" w:rsidRPr="004D6278">
        <w:rPr>
          <w:rFonts w:cstheme="minorHAnsi"/>
          <w:color w:val="3C4858"/>
          <w:sz w:val="24"/>
          <w:szCs w:val="24"/>
          <w:shd w:val="clear" w:color="auto" w:fill="FFFFFF"/>
        </w:rPr>
        <w:t xml:space="preserve"> para</w:t>
      </w:r>
      <w:r w:rsidR="00D66A5D">
        <w:rPr>
          <w:rFonts w:cstheme="minorHAnsi"/>
          <w:color w:val="3C4858"/>
          <w:sz w:val="24"/>
          <w:szCs w:val="24"/>
          <w:shd w:val="clear" w:color="auto" w:fill="FFFFFF"/>
        </w:rPr>
        <w:t>,</w:t>
      </w:r>
      <w:r w:rsidR="009C49CB" w:rsidRPr="004D6278">
        <w:rPr>
          <w:rFonts w:cstheme="minorHAnsi"/>
          <w:color w:val="3C4858"/>
          <w:sz w:val="24"/>
          <w:szCs w:val="24"/>
          <w:shd w:val="clear" w:color="auto" w:fill="FFFFFF"/>
        </w:rPr>
        <w:t xml:space="preserve"> posterior</w:t>
      </w:r>
      <w:r w:rsidR="00747136" w:rsidRPr="004D6278">
        <w:rPr>
          <w:rFonts w:cstheme="minorHAnsi"/>
          <w:color w:val="3C4858"/>
          <w:sz w:val="24"/>
          <w:szCs w:val="24"/>
          <w:shd w:val="clear" w:color="auto" w:fill="FFFFFF"/>
        </w:rPr>
        <w:t>mente</w:t>
      </w:r>
      <w:r w:rsidR="00D66A5D">
        <w:rPr>
          <w:rFonts w:cstheme="minorHAnsi"/>
          <w:color w:val="3C4858"/>
          <w:sz w:val="24"/>
          <w:szCs w:val="24"/>
          <w:shd w:val="clear" w:color="auto" w:fill="FFFFFF"/>
        </w:rPr>
        <w:t>,</w:t>
      </w:r>
      <w:r w:rsidR="00747136" w:rsidRPr="004D6278">
        <w:rPr>
          <w:rFonts w:cstheme="minorHAnsi"/>
          <w:color w:val="3C4858"/>
          <w:sz w:val="24"/>
          <w:szCs w:val="24"/>
          <w:shd w:val="clear" w:color="auto" w:fill="FFFFFF"/>
        </w:rPr>
        <w:t xml:space="preserve"> se vuelva generadora de</w:t>
      </w:r>
      <w:r w:rsidR="009C49CB" w:rsidRPr="004D6278">
        <w:rPr>
          <w:rFonts w:cstheme="minorHAnsi"/>
          <w:color w:val="3C4858"/>
          <w:sz w:val="24"/>
          <w:szCs w:val="24"/>
          <w:shd w:val="clear" w:color="auto" w:fill="FFFFFF"/>
        </w:rPr>
        <w:t xml:space="preserve"> empleos.</w:t>
      </w:r>
    </w:p>
    <w:p w:rsidR="00794A04" w:rsidRPr="004D6278" w:rsidRDefault="00794A04" w:rsidP="00C17419">
      <w:pPr>
        <w:jc w:val="both"/>
        <w:rPr>
          <w:rFonts w:cstheme="minorHAnsi"/>
          <w:color w:val="3C4858"/>
          <w:sz w:val="24"/>
          <w:szCs w:val="24"/>
          <w:shd w:val="clear" w:color="auto" w:fill="FFFFFF"/>
        </w:rPr>
      </w:pPr>
      <w:r w:rsidRPr="004D6278">
        <w:rPr>
          <w:rFonts w:cstheme="minorHAnsi"/>
          <w:color w:val="3C4858"/>
          <w:sz w:val="24"/>
          <w:szCs w:val="24"/>
          <w:shd w:val="clear" w:color="auto" w:fill="FFFFFF"/>
        </w:rPr>
        <w:t>Además de la comunidad Grandes Emprendedores, la institución nos ofrece capacitaciones presenciales especializadas para el logro de herramientas necesarias para la productividad  económica de la región Sur de Jalisco.</w:t>
      </w:r>
    </w:p>
    <w:p w:rsidR="00DA5B56" w:rsidRPr="004D6278" w:rsidRDefault="00DA5B56" w:rsidP="00DA5B56">
      <w:pPr>
        <w:jc w:val="both"/>
        <w:rPr>
          <w:rFonts w:cstheme="minorHAnsi"/>
          <w:b/>
          <w:color w:val="FB33CC"/>
          <w:sz w:val="24"/>
          <w:szCs w:val="24"/>
          <w:lang w:val="es-ES"/>
        </w:rPr>
      </w:pPr>
    </w:p>
    <w:p w:rsidR="00DA5B56" w:rsidRPr="004D6278" w:rsidRDefault="00DA5B56" w:rsidP="00C17419">
      <w:pPr>
        <w:jc w:val="both"/>
        <w:rPr>
          <w:rFonts w:cstheme="minorHAnsi"/>
          <w:color w:val="3C4858"/>
          <w:sz w:val="24"/>
          <w:szCs w:val="24"/>
          <w:shd w:val="clear" w:color="auto" w:fill="FFFFFF"/>
        </w:rPr>
      </w:pPr>
    </w:p>
    <w:p w:rsidR="00A95664" w:rsidRPr="004D6278" w:rsidRDefault="00A95664" w:rsidP="005B1DF6">
      <w:pPr>
        <w:jc w:val="both"/>
        <w:rPr>
          <w:rFonts w:cstheme="minorHAnsi"/>
          <w:sz w:val="24"/>
          <w:szCs w:val="24"/>
          <w:lang w:val="es-ES"/>
        </w:rPr>
      </w:pPr>
    </w:p>
    <w:sectPr w:rsidR="00A95664" w:rsidRPr="004D627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67E"/>
    <w:multiLevelType w:val="hybridMultilevel"/>
    <w:tmpl w:val="E34ED658"/>
    <w:lvl w:ilvl="0" w:tplc="6728F40C">
      <w:start w:val="1"/>
      <w:numFmt w:val="bullet"/>
      <w:lvlText w:val="•"/>
      <w:lvlJc w:val="left"/>
      <w:pPr>
        <w:tabs>
          <w:tab w:val="num" w:pos="720"/>
        </w:tabs>
        <w:ind w:left="720" w:hanging="360"/>
      </w:pPr>
      <w:rPr>
        <w:rFonts w:ascii="Arial" w:hAnsi="Arial" w:hint="default"/>
      </w:rPr>
    </w:lvl>
    <w:lvl w:ilvl="1" w:tplc="209ECF18" w:tentative="1">
      <w:start w:val="1"/>
      <w:numFmt w:val="bullet"/>
      <w:lvlText w:val="•"/>
      <w:lvlJc w:val="left"/>
      <w:pPr>
        <w:tabs>
          <w:tab w:val="num" w:pos="1440"/>
        </w:tabs>
        <w:ind w:left="1440" w:hanging="360"/>
      </w:pPr>
      <w:rPr>
        <w:rFonts w:ascii="Arial" w:hAnsi="Arial" w:hint="default"/>
      </w:rPr>
    </w:lvl>
    <w:lvl w:ilvl="2" w:tplc="6B503938" w:tentative="1">
      <w:start w:val="1"/>
      <w:numFmt w:val="bullet"/>
      <w:lvlText w:val="•"/>
      <w:lvlJc w:val="left"/>
      <w:pPr>
        <w:tabs>
          <w:tab w:val="num" w:pos="2160"/>
        </w:tabs>
        <w:ind w:left="2160" w:hanging="360"/>
      </w:pPr>
      <w:rPr>
        <w:rFonts w:ascii="Arial" w:hAnsi="Arial" w:hint="default"/>
      </w:rPr>
    </w:lvl>
    <w:lvl w:ilvl="3" w:tplc="6234CFF0" w:tentative="1">
      <w:start w:val="1"/>
      <w:numFmt w:val="bullet"/>
      <w:lvlText w:val="•"/>
      <w:lvlJc w:val="left"/>
      <w:pPr>
        <w:tabs>
          <w:tab w:val="num" w:pos="2880"/>
        </w:tabs>
        <w:ind w:left="2880" w:hanging="360"/>
      </w:pPr>
      <w:rPr>
        <w:rFonts w:ascii="Arial" w:hAnsi="Arial" w:hint="default"/>
      </w:rPr>
    </w:lvl>
    <w:lvl w:ilvl="4" w:tplc="E1529456" w:tentative="1">
      <w:start w:val="1"/>
      <w:numFmt w:val="bullet"/>
      <w:lvlText w:val="•"/>
      <w:lvlJc w:val="left"/>
      <w:pPr>
        <w:tabs>
          <w:tab w:val="num" w:pos="3600"/>
        </w:tabs>
        <w:ind w:left="3600" w:hanging="360"/>
      </w:pPr>
      <w:rPr>
        <w:rFonts w:ascii="Arial" w:hAnsi="Arial" w:hint="default"/>
      </w:rPr>
    </w:lvl>
    <w:lvl w:ilvl="5" w:tplc="3BDCD086" w:tentative="1">
      <w:start w:val="1"/>
      <w:numFmt w:val="bullet"/>
      <w:lvlText w:val="•"/>
      <w:lvlJc w:val="left"/>
      <w:pPr>
        <w:tabs>
          <w:tab w:val="num" w:pos="4320"/>
        </w:tabs>
        <w:ind w:left="4320" w:hanging="360"/>
      </w:pPr>
      <w:rPr>
        <w:rFonts w:ascii="Arial" w:hAnsi="Arial" w:hint="default"/>
      </w:rPr>
    </w:lvl>
    <w:lvl w:ilvl="6" w:tplc="302A08D6" w:tentative="1">
      <w:start w:val="1"/>
      <w:numFmt w:val="bullet"/>
      <w:lvlText w:val="•"/>
      <w:lvlJc w:val="left"/>
      <w:pPr>
        <w:tabs>
          <w:tab w:val="num" w:pos="5040"/>
        </w:tabs>
        <w:ind w:left="5040" w:hanging="360"/>
      </w:pPr>
      <w:rPr>
        <w:rFonts w:ascii="Arial" w:hAnsi="Arial" w:hint="default"/>
      </w:rPr>
    </w:lvl>
    <w:lvl w:ilvl="7" w:tplc="3DCC2F32" w:tentative="1">
      <w:start w:val="1"/>
      <w:numFmt w:val="bullet"/>
      <w:lvlText w:val="•"/>
      <w:lvlJc w:val="left"/>
      <w:pPr>
        <w:tabs>
          <w:tab w:val="num" w:pos="5760"/>
        </w:tabs>
        <w:ind w:left="5760" w:hanging="360"/>
      </w:pPr>
      <w:rPr>
        <w:rFonts w:ascii="Arial" w:hAnsi="Arial" w:hint="default"/>
      </w:rPr>
    </w:lvl>
    <w:lvl w:ilvl="8" w:tplc="07C46C40" w:tentative="1">
      <w:start w:val="1"/>
      <w:numFmt w:val="bullet"/>
      <w:lvlText w:val="•"/>
      <w:lvlJc w:val="left"/>
      <w:pPr>
        <w:tabs>
          <w:tab w:val="num" w:pos="6480"/>
        </w:tabs>
        <w:ind w:left="6480" w:hanging="360"/>
      </w:pPr>
      <w:rPr>
        <w:rFonts w:ascii="Arial" w:hAnsi="Arial" w:hint="default"/>
      </w:rPr>
    </w:lvl>
  </w:abstractNum>
  <w:abstractNum w:abstractNumId="1">
    <w:nsid w:val="09BA461A"/>
    <w:multiLevelType w:val="hybridMultilevel"/>
    <w:tmpl w:val="78503062"/>
    <w:lvl w:ilvl="0" w:tplc="3C2A975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A13262"/>
    <w:multiLevelType w:val="hybridMultilevel"/>
    <w:tmpl w:val="CBAC1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8FC"/>
    <w:rsid w:val="00003460"/>
    <w:rsid w:val="00006EB4"/>
    <w:rsid w:val="0007111E"/>
    <w:rsid w:val="000E6AD6"/>
    <w:rsid w:val="000E7F3C"/>
    <w:rsid w:val="001018AD"/>
    <w:rsid w:val="001107C9"/>
    <w:rsid w:val="00116F1C"/>
    <w:rsid w:val="00145AA7"/>
    <w:rsid w:val="0015068E"/>
    <w:rsid w:val="001812FA"/>
    <w:rsid w:val="0018288E"/>
    <w:rsid w:val="001B7EFB"/>
    <w:rsid w:val="001F1DD6"/>
    <w:rsid w:val="002009A0"/>
    <w:rsid w:val="00220A78"/>
    <w:rsid w:val="00226008"/>
    <w:rsid w:val="00284D99"/>
    <w:rsid w:val="002A2909"/>
    <w:rsid w:val="002A2AD8"/>
    <w:rsid w:val="002B1A1D"/>
    <w:rsid w:val="002C0313"/>
    <w:rsid w:val="002C42C9"/>
    <w:rsid w:val="002C6F97"/>
    <w:rsid w:val="002E00B6"/>
    <w:rsid w:val="002E5885"/>
    <w:rsid w:val="002F08CD"/>
    <w:rsid w:val="002F7036"/>
    <w:rsid w:val="00380D23"/>
    <w:rsid w:val="00381267"/>
    <w:rsid w:val="003B117E"/>
    <w:rsid w:val="003D4E43"/>
    <w:rsid w:val="00410814"/>
    <w:rsid w:val="004158B2"/>
    <w:rsid w:val="004219E4"/>
    <w:rsid w:val="004435A0"/>
    <w:rsid w:val="00463EAF"/>
    <w:rsid w:val="00471D88"/>
    <w:rsid w:val="00490703"/>
    <w:rsid w:val="004B02D9"/>
    <w:rsid w:val="004B0859"/>
    <w:rsid w:val="004B2F3B"/>
    <w:rsid w:val="004B42D9"/>
    <w:rsid w:val="004D6278"/>
    <w:rsid w:val="004D7600"/>
    <w:rsid w:val="0050285D"/>
    <w:rsid w:val="005272D2"/>
    <w:rsid w:val="0056220A"/>
    <w:rsid w:val="0059551D"/>
    <w:rsid w:val="005A4CCC"/>
    <w:rsid w:val="005B1DF6"/>
    <w:rsid w:val="005C6EF2"/>
    <w:rsid w:val="005E2649"/>
    <w:rsid w:val="006325DB"/>
    <w:rsid w:val="00640BB9"/>
    <w:rsid w:val="006604D8"/>
    <w:rsid w:val="00663559"/>
    <w:rsid w:val="00682A4A"/>
    <w:rsid w:val="00695F00"/>
    <w:rsid w:val="006A7F5E"/>
    <w:rsid w:val="006C65DF"/>
    <w:rsid w:val="006C6716"/>
    <w:rsid w:val="006D011F"/>
    <w:rsid w:val="006D61D2"/>
    <w:rsid w:val="006E0D2C"/>
    <w:rsid w:val="006E6E80"/>
    <w:rsid w:val="006F02FC"/>
    <w:rsid w:val="00707D1D"/>
    <w:rsid w:val="00733D54"/>
    <w:rsid w:val="00747136"/>
    <w:rsid w:val="00761EB5"/>
    <w:rsid w:val="007637B1"/>
    <w:rsid w:val="00776EB0"/>
    <w:rsid w:val="007872A1"/>
    <w:rsid w:val="00794A04"/>
    <w:rsid w:val="007D08AE"/>
    <w:rsid w:val="007E436F"/>
    <w:rsid w:val="0083300A"/>
    <w:rsid w:val="008372BE"/>
    <w:rsid w:val="00840D0F"/>
    <w:rsid w:val="00850518"/>
    <w:rsid w:val="00856767"/>
    <w:rsid w:val="00857DD0"/>
    <w:rsid w:val="00862040"/>
    <w:rsid w:val="008749F4"/>
    <w:rsid w:val="008854BD"/>
    <w:rsid w:val="00894114"/>
    <w:rsid w:val="00895862"/>
    <w:rsid w:val="008A1682"/>
    <w:rsid w:val="008B5E4E"/>
    <w:rsid w:val="008C68EF"/>
    <w:rsid w:val="008C7783"/>
    <w:rsid w:val="008D243F"/>
    <w:rsid w:val="00900F7F"/>
    <w:rsid w:val="0090569A"/>
    <w:rsid w:val="0090796C"/>
    <w:rsid w:val="009710AA"/>
    <w:rsid w:val="009756FF"/>
    <w:rsid w:val="00985E02"/>
    <w:rsid w:val="00990040"/>
    <w:rsid w:val="00994306"/>
    <w:rsid w:val="009A0BD5"/>
    <w:rsid w:val="009A54FA"/>
    <w:rsid w:val="009B6BB7"/>
    <w:rsid w:val="009C0151"/>
    <w:rsid w:val="009C3397"/>
    <w:rsid w:val="009C49CB"/>
    <w:rsid w:val="00A70F28"/>
    <w:rsid w:val="00A81DC6"/>
    <w:rsid w:val="00A95664"/>
    <w:rsid w:val="00AC2219"/>
    <w:rsid w:val="00AC3B51"/>
    <w:rsid w:val="00AC6E17"/>
    <w:rsid w:val="00AF6C10"/>
    <w:rsid w:val="00B37F5F"/>
    <w:rsid w:val="00B54A0D"/>
    <w:rsid w:val="00B66222"/>
    <w:rsid w:val="00B77107"/>
    <w:rsid w:val="00BA4CB2"/>
    <w:rsid w:val="00BB33AD"/>
    <w:rsid w:val="00BC4962"/>
    <w:rsid w:val="00BF086A"/>
    <w:rsid w:val="00C05D42"/>
    <w:rsid w:val="00C10E1B"/>
    <w:rsid w:val="00C17419"/>
    <w:rsid w:val="00C4017B"/>
    <w:rsid w:val="00C53F10"/>
    <w:rsid w:val="00C62D7A"/>
    <w:rsid w:val="00C9567E"/>
    <w:rsid w:val="00CA4D0D"/>
    <w:rsid w:val="00CE05E0"/>
    <w:rsid w:val="00D007E0"/>
    <w:rsid w:val="00D14C6E"/>
    <w:rsid w:val="00D27B51"/>
    <w:rsid w:val="00D41F50"/>
    <w:rsid w:val="00D66A5D"/>
    <w:rsid w:val="00D84F4E"/>
    <w:rsid w:val="00D85555"/>
    <w:rsid w:val="00D8792E"/>
    <w:rsid w:val="00D928FC"/>
    <w:rsid w:val="00DA5B56"/>
    <w:rsid w:val="00DB3BE9"/>
    <w:rsid w:val="00DB7AEA"/>
    <w:rsid w:val="00DE7340"/>
    <w:rsid w:val="00DF2C0C"/>
    <w:rsid w:val="00E2765D"/>
    <w:rsid w:val="00E357B5"/>
    <w:rsid w:val="00E46869"/>
    <w:rsid w:val="00E559FC"/>
    <w:rsid w:val="00E7495E"/>
    <w:rsid w:val="00E82021"/>
    <w:rsid w:val="00E9736C"/>
    <w:rsid w:val="00EA3804"/>
    <w:rsid w:val="00EB4098"/>
    <w:rsid w:val="00EC3F09"/>
    <w:rsid w:val="00EF4536"/>
    <w:rsid w:val="00F02BD9"/>
    <w:rsid w:val="00F06BA2"/>
    <w:rsid w:val="00F5128B"/>
    <w:rsid w:val="00F7574F"/>
    <w:rsid w:val="00F761A4"/>
    <w:rsid w:val="00F87427"/>
    <w:rsid w:val="00FB6030"/>
    <w:rsid w:val="00FC4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8F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D23"/>
    <w:pPr>
      <w:ind w:left="720"/>
      <w:contextualSpacing/>
    </w:pPr>
    <w:rPr>
      <w:lang w:val="en-US"/>
    </w:rPr>
  </w:style>
  <w:style w:type="paragraph" w:styleId="Textodeglobo">
    <w:name w:val="Balloon Text"/>
    <w:basedOn w:val="Normal"/>
    <w:link w:val="TextodegloboCar"/>
    <w:uiPriority w:val="99"/>
    <w:semiHidden/>
    <w:unhideWhenUsed/>
    <w:rsid w:val="00F06B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6BA2"/>
    <w:rPr>
      <w:rFonts w:ascii="Segoe UI" w:hAnsi="Segoe UI" w:cs="Segoe UI"/>
      <w:sz w:val="18"/>
      <w:szCs w:val="18"/>
    </w:rPr>
  </w:style>
  <w:style w:type="table" w:styleId="Tablaconcuadrcula">
    <w:name w:val="Table Grid"/>
    <w:basedOn w:val="Tablanormal"/>
    <w:uiPriority w:val="59"/>
    <w:rsid w:val="00632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6325D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6325D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6325D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24kjd">
    <w:name w:val="e24kjd"/>
    <w:basedOn w:val="Fuentedeprrafopredeter"/>
    <w:rsid w:val="005B1DF6"/>
  </w:style>
  <w:style w:type="character" w:styleId="Textoennegrita">
    <w:name w:val="Strong"/>
    <w:basedOn w:val="Fuentedeprrafopredeter"/>
    <w:uiPriority w:val="22"/>
    <w:qFormat/>
    <w:rsid w:val="006D61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8F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D23"/>
    <w:pPr>
      <w:ind w:left="720"/>
      <w:contextualSpacing/>
    </w:pPr>
    <w:rPr>
      <w:lang w:val="en-US"/>
    </w:rPr>
  </w:style>
  <w:style w:type="paragraph" w:styleId="Textodeglobo">
    <w:name w:val="Balloon Text"/>
    <w:basedOn w:val="Normal"/>
    <w:link w:val="TextodegloboCar"/>
    <w:uiPriority w:val="99"/>
    <w:semiHidden/>
    <w:unhideWhenUsed/>
    <w:rsid w:val="00F06B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6BA2"/>
    <w:rPr>
      <w:rFonts w:ascii="Segoe UI" w:hAnsi="Segoe UI" w:cs="Segoe UI"/>
      <w:sz w:val="18"/>
      <w:szCs w:val="18"/>
    </w:rPr>
  </w:style>
  <w:style w:type="table" w:styleId="Tablaconcuadrcula">
    <w:name w:val="Table Grid"/>
    <w:basedOn w:val="Tablanormal"/>
    <w:uiPriority w:val="59"/>
    <w:rsid w:val="00632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6325D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6325D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6325D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24kjd">
    <w:name w:val="e24kjd"/>
    <w:basedOn w:val="Fuentedeprrafopredeter"/>
    <w:rsid w:val="005B1DF6"/>
  </w:style>
  <w:style w:type="character" w:styleId="Textoennegrita">
    <w:name w:val="Strong"/>
    <w:basedOn w:val="Fuentedeprrafopredeter"/>
    <w:uiPriority w:val="22"/>
    <w:qFormat/>
    <w:rsid w:val="006D61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712">
      <w:bodyDiv w:val="1"/>
      <w:marLeft w:val="0"/>
      <w:marRight w:val="0"/>
      <w:marTop w:val="0"/>
      <w:marBottom w:val="0"/>
      <w:divBdr>
        <w:top w:val="none" w:sz="0" w:space="0" w:color="auto"/>
        <w:left w:val="none" w:sz="0" w:space="0" w:color="auto"/>
        <w:bottom w:val="none" w:sz="0" w:space="0" w:color="auto"/>
        <w:right w:val="none" w:sz="0" w:space="0" w:color="auto"/>
      </w:divBdr>
      <w:divsChild>
        <w:div w:id="1733889902">
          <w:marLeft w:val="0"/>
          <w:marRight w:val="0"/>
          <w:marTop w:val="120"/>
          <w:marBottom w:val="0"/>
          <w:divBdr>
            <w:top w:val="none" w:sz="0" w:space="0" w:color="auto"/>
            <w:left w:val="none" w:sz="0" w:space="0" w:color="auto"/>
            <w:bottom w:val="none" w:sz="0" w:space="0" w:color="auto"/>
            <w:right w:val="none" w:sz="0" w:space="0" w:color="auto"/>
          </w:divBdr>
          <w:divsChild>
            <w:div w:id="1126197505">
              <w:marLeft w:val="0"/>
              <w:marRight w:val="0"/>
              <w:marTop w:val="0"/>
              <w:marBottom w:val="0"/>
              <w:divBdr>
                <w:top w:val="none" w:sz="0" w:space="0" w:color="auto"/>
                <w:left w:val="none" w:sz="0" w:space="0" w:color="auto"/>
                <w:bottom w:val="none" w:sz="0" w:space="0" w:color="auto"/>
                <w:right w:val="none" w:sz="0" w:space="0" w:color="auto"/>
              </w:divBdr>
            </w:div>
          </w:divsChild>
        </w:div>
        <w:div w:id="1647776943">
          <w:marLeft w:val="0"/>
          <w:marRight w:val="0"/>
          <w:marTop w:val="120"/>
          <w:marBottom w:val="0"/>
          <w:divBdr>
            <w:top w:val="none" w:sz="0" w:space="0" w:color="auto"/>
            <w:left w:val="none" w:sz="0" w:space="0" w:color="auto"/>
            <w:bottom w:val="none" w:sz="0" w:space="0" w:color="auto"/>
            <w:right w:val="none" w:sz="0" w:space="0" w:color="auto"/>
          </w:divBdr>
          <w:divsChild>
            <w:div w:id="1218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0169">
      <w:bodyDiv w:val="1"/>
      <w:marLeft w:val="0"/>
      <w:marRight w:val="0"/>
      <w:marTop w:val="0"/>
      <w:marBottom w:val="0"/>
      <w:divBdr>
        <w:top w:val="none" w:sz="0" w:space="0" w:color="auto"/>
        <w:left w:val="none" w:sz="0" w:space="0" w:color="auto"/>
        <w:bottom w:val="none" w:sz="0" w:space="0" w:color="auto"/>
        <w:right w:val="none" w:sz="0" w:space="0" w:color="auto"/>
      </w:divBdr>
      <w:divsChild>
        <w:div w:id="451636598">
          <w:marLeft w:val="0"/>
          <w:marRight w:val="0"/>
          <w:marTop w:val="0"/>
          <w:marBottom w:val="0"/>
          <w:divBdr>
            <w:top w:val="none" w:sz="0" w:space="0" w:color="auto"/>
            <w:left w:val="none" w:sz="0" w:space="0" w:color="auto"/>
            <w:bottom w:val="none" w:sz="0" w:space="0" w:color="auto"/>
            <w:right w:val="none" w:sz="0" w:space="0" w:color="auto"/>
          </w:divBdr>
        </w:div>
        <w:div w:id="669017739">
          <w:marLeft w:val="0"/>
          <w:marRight w:val="0"/>
          <w:marTop w:val="120"/>
          <w:marBottom w:val="0"/>
          <w:divBdr>
            <w:top w:val="none" w:sz="0" w:space="0" w:color="auto"/>
            <w:left w:val="none" w:sz="0" w:space="0" w:color="auto"/>
            <w:bottom w:val="none" w:sz="0" w:space="0" w:color="auto"/>
            <w:right w:val="none" w:sz="0" w:space="0" w:color="auto"/>
          </w:divBdr>
          <w:divsChild>
            <w:div w:id="20201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9456">
      <w:bodyDiv w:val="1"/>
      <w:marLeft w:val="0"/>
      <w:marRight w:val="0"/>
      <w:marTop w:val="0"/>
      <w:marBottom w:val="0"/>
      <w:divBdr>
        <w:top w:val="none" w:sz="0" w:space="0" w:color="auto"/>
        <w:left w:val="none" w:sz="0" w:space="0" w:color="auto"/>
        <w:bottom w:val="none" w:sz="0" w:space="0" w:color="auto"/>
        <w:right w:val="none" w:sz="0" w:space="0" w:color="auto"/>
      </w:divBdr>
      <w:divsChild>
        <w:div w:id="187992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3BE7-51C6-4DA8-894D-2CB3941DC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Pages>
  <Words>1986</Words>
  <Characters>10928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Armando</dc:creator>
  <cp:lastModifiedBy>Alfonso Fregoso Vargas</cp:lastModifiedBy>
  <cp:revision>10</cp:revision>
  <cp:lastPrinted>2020-07-16T19:06:00Z</cp:lastPrinted>
  <dcterms:created xsi:type="dcterms:W3CDTF">2020-07-09T13:50:00Z</dcterms:created>
  <dcterms:modified xsi:type="dcterms:W3CDTF">2020-07-29T16:38:00Z</dcterms:modified>
</cp:coreProperties>
</file>