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0791A" w14:textId="77777777" w:rsidR="00AE7B17" w:rsidRPr="00AE7B17" w:rsidRDefault="00AE7B17" w:rsidP="001E42F4">
      <w:pPr>
        <w:spacing w:line="276" w:lineRule="auto"/>
        <w:jc w:val="both"/>
        <w:rPr>
          <w:rFonts w:ascii="Franklin Gothic Book" w:hAnsi="Franklin Gothic Book" w:cs="Tahoma"/>
          <w:b/>
          <w:sz w:val="28"/>
          <w:szCs w:val="28"/>
          <w:lang w:val="es-MX"/>
        </w:rPr>
      </w:pPr>
    </w:p>
    <w:p w14:paraId="61D2CD02" w14:textId="77777777" w:rsidR="00AE7B17" w:rsidRPr="00AE7B17" w:rsidRDefault="00AE7B17" w:rsidP="001E42F4">
      <w:pPr>
        <w:spacing w:line="276" w:lineRule="auto"/>
        <w:jc w:val="both"/>
        <w:rPr>
          <w:rFonts w:ascii="Franklin Gothic Book" w:hAnsi="Franklin Gothic Book" w:cs="Tahoma"/>
          <w:b/>
          <w:sz w:val="28"/>
          <w:szCs w:val="28"/>
          <w:lang w:val="es-MX"/>
        </w:rPr>
      </w:pPr>
    </w:p>
    <w:p w14:paraId="4B6E8AED" w14:textId="77777777" w:rsidR="001E42F4" w:rsidRPr="00AE7B17" w:rsidRDefault="001E42F4" w:rsidP="001E42F4">
      <w:pPr>
        <w:spacing w:line="276" w:lineRule="auto"/>
        <w:jc w:val="both"/>
        <w:rPr>
          <w:rFonts w:ascii="Franklin Gothic Book" w:hAnsi="Franklin Gothic Book" w:cs="Tahoma"/>
          <w:b/>
          <w:sz w:val="28"/>
          <w:szCs w:val="28"/>
          <w:lang w:val="es-MX"/>
        </w:rPr>
      </w:pPr>
      <w:r w:rsidRPr="00AE7B17">
        <w:rPr>
          <w:rFonts w:ascii="Franklin Gothic Book" w:hAnsi="Franklin Gothic Book" w:cs="Tahoma"/>
          <w:b/>
          <w:sz w:val="28"/>
          <w:szCs w:val="28"/>
          <w:lang w:val="es-MX"/>
        </w:rPr>
        <w:t xml:space="preserve">MIEMBROS DEL HONORABLE AYUNTAMIENTO </w:t>
      </w:r>
    </w:p>
    <w:p w14:paraId="6AD49464" w14:textId="77777777" w:rsidR="001E42F4" w:rsidRPr="00AE7B17" w:rsidRDefault="001E42F4" w:rsidP="001E42F4">
      <w:pPr>
        <w:spacing w:line="276" w:lineRule="auto"/>
        <w:jc w:val="both"/>
        <w:rPr>
          <w:rFonts w:ascii="Franklin Gothic Book" w:hAnsi="Franklin Gothic Book" w:cs="Tahoma"/>
          <w:b/>
          <w:sz w:val="28"/>
          <w:szCs w:val="28"/>
          <w:lang w:val="es-MX"/>
        </w:rPr>
      </w:pPr>
      <w:r w:rsidRPr="00AE7B17">
        <w:rPr>
          <w:rFonts w:ascii="Franklin Gothic Book" w:hAnsi="Franklin Gothic Book" w:cs="Tahoma"/>
          <w:b/>
          <w:sz w:val="28"/>
          <w:szCs w:val="28"/>
          <w:lang w:val="es-MX"/>
        </w:rPr>
        <w:t>DE ZAPOTLÁN EL GRANDE, JALISCO.</w:t>
      </w:r>
    </w:p>
    <w:p w14:paraId="784DA88D" w14:textId="77777777" w:rsidR="001E42F4" w:rsidRPr="00AE7B17" w:rsidRDefault="001E42F4" w:rsidP="001E42F4">
      <w:pPr>
        <w:spacing w:line="276" w:lineRule="auto"/>
        <w:jc w:val="both"/>
        <w:rPr>
          <w:rFonts w:ascii="Franklin Gothic Book" w:hAnsi="Franklin Gothic Book" w:cs="Tahoma"/>
          <w:b/>
          <w:sz w:val="28"/>
          <w:szCs w:val="28"/>
          <w:lang w:val="es-MX"/>
        </w:rPr>
      </w:pPr>
      <w:r w:rsidRPr="00AE7B17">
        <w:rPr>
          <w:rFonts w:ascii="Franklin Gothic Book" w:hAnsi="Franklin Gothic Book" w:cs="Tahoma"/>
          <w:b/>
          <w:sz w:val="28"/>
          <w:szCs w:val="28"/>
          <w:lang w:val="es-MX"/>
        </w:rPr>
        <w:t>P R E S E N T E.</w:t>
      </w:r>
    </w:p>
    <w:p w14:paraId="56481C89" w14:textId="77777777" w:rsidR="001E42F4" w:rsidRPr="00AE7B17" w:rsidRDefault="001E42F4" w:rsidP="001E42F4">
      <w:pPr>
        <w:spacing w:line="276" w:lineRule="auto"/>
        <w:jc w:val="both"/>
        <w:rPr>
          <w:rFonts w:ascii="Franklin Gothic Book" w:hAnsi="Franklin Gothic Book" w:cs="Tahoma"/>
          <w:b/>
          <w:sz w:val="28"/>
          <w:szCs w:val="28"/>
          <w:lang w:val="es-MX"/>
        </w:rPr>
      </w:pPr>
    </w:p>
    <w:p w14:paraId="277BA297" w14:textId="60261621" w:rsidR="001E42F4" w:rsidRPr="00AE7B17" w:rsidRDefault="001E42F4" w:rsidP="001E42F4">
      <w:pPr>
        <w:spacing w:line="276" w:lineRule="auto"/>
        <w:jc w:val="both"/>
        <w:rPr>
          <w:rFonts w:ascii="Franklin Gothic Book" w:hAnsi="Franklin Gothic Book" w:cstheme="minorHAnsi"/>
          <w:bCs/>
          <w:sz w:val="28"/>
          <w:szCs w:val="28"/>
          <w:lang w:val="es-MX"/>
        </w:rPr>
      </w:pPr>
      <w:r w:rsidRPr="00AE7B17">
        <w:rPr>
          <w:rFonts w:ascii="Franklin Gothic Book" w:hAnsi="Franklin Gothic Book" w:cs="Tahoma"/>
          <w:bCs/>
          <w:sz w:val="28"/>
          <w:szCs w:val="28"/>
          <w:lang w:val="es-MX"/>
        </w:rPr>
        <w:t>Los que suscriben</w:t>
      </w:r>
      <w:r w:rsidRPr="00AE7B17">
        <w:rPr>
          <w:rFonts w:ascii="Franklin Gothic Book" w:hAnsi="Franklin Gothic Book" w:cs="Tahoma"/>
          <w:b/>
          <w:sz w:val="28"/>
          <w:szCs w:val="28"/>
          <w:lang w:val="es-MX"/>
        </w:rPr>
        <w:t xml:space="preserve">, MTRO. NOÉ SAÚL RAMOS GARCÍA, LIC. MARIA LUIS JUAN MORALES Y C. MARTHA GRACIELA VILLANUEVA ZALAPA, Regidores integrantes de la Comisión Edilicia de Administración Pública del Ayuntamiento de Zapotlán El Grande, Jalisco, </w:t>
      </w:r>
      <w:r w:rsidRPr="00AE7B17">
        <w:rPr>
          <w:rFonts w:ascii="Franklin Gothic Book" w:hAnsi="Franklin Gothic Book" w:cs="Tahoma"/>
          <w:sz w:val="28"/>
          <w:szCs w:val="28"/>
          <w:lang w:val="es-MX"/>
        </w:rPr>
        <w:t>y con fundamento en los artículos: 115 fracción I, primer párrafo así como la fracción II de la Constitución Política de los Estados Unidos Mexicanos; numerales 1, 2, 3, 4, 73, 77, 78, 85, y demás relativos de la Constitución Política del Estado de Jalisco; 1, 2, 3, 10, 38, 40, 41 fracción II, 42, 44, 49, 50 fracción I y 94 fracción XIII  y demás relativos de La Ley del Gobierno y la Administración Pública Municipal del Estado de Jalisco, así como los artículos 38 fracción XXI, 87 fracción II, 90, 100 y demás relativos del Reglamento Interior de Zapotlán el Grande, Jalisco; en uso de la facultad conferida en las disposiciones citadas, presentamos ante ustedes compañeros integrantes de este Órgano de Gobierno Municipal el siguiente;</w:t>
      </w:r>
      <w:r w:rsidRPr="00AE7B17">
        <w:rPr>
          <w:rFonts w:ascii="Franklin Gothic Book" w:hAnsi="Franklin Gothic Book" w:cstheme="minorHAnsi"/>
          <w:sz w:val="28"/>
          <w:szCs w:val="28"/>
          <w:lang w:val="es-MX"/>
        </w:rPr>
        <w:t xml:space="preserve"> </w:t>
      </w:r>
      <w:r w:rsidRPr="00AE7B17">
        <w:rPr>
          <w:rFonts w:ascii="Franklin Gothic Book" w:hAnsi="Franklin Gothic Book" w:cstheme="minorHAnsi"/>
          <w:b/>
          <w:bCs/>
          <w:sz w:val="28"/>
          <w:szCs w:val="28"/>
          <w:lang w:val="es-MX"/>
        </w:rPr>
        <w:t xml:space="preserve">DICTAMEN </w:t>
      </w:r>
      <w:r w:rsidR="00AE7B17" w:rsidRPr="00AE7B17">
        <w:rPr>
          <w:rFonts w:ascii="Franklin Gothic Book" w:hAnsi="Franklin Gothic Book" w:cstheme="minorHAnsi"/>
          <w:b/>
          <w:sz w:val="28"/>
          <w:szCs w:val="28"/>
          <w:lang w:val="es-MX"/>
        </w:rPr>
        <w:t>DE LA COMISIÓ</w:t>
      </w:r>
      <w:r w:rsidRPr="00AE7B17">
        <w:rPr>
          <w:rFonts w:ascii="Franklin Gothic Book" w:hAnsi="Franklin Gothic Book" w:cstheme="minorHAnsi"/>
          <w:b/>
          <w:sz w:val="28"/>
          <w:szCs w:val="28"/>
          <w:lang w:val="es-MX"/>
        </w:rPr>
        <w:t>N EDILICIA DE ADMINISTRACI</w:t>
      </w:r>
      <w:r w:rsidR="00AE7B17" w:rsidRPr="00AE7B17">
        <w:rPr>
          <w:rFonts w:ascii="Franklin Gothic Book" w:hAnsi="Franklin Gothic Book" w:cstheme="minorHAnsi"/>
          <w:b/>
          <w:sz w:val="28"/>
          <w:szCs w:val="28"/>
          <w:lang w:val="es-MX"/>
        </w:rPr>
        <w:t>ÓN PÚ</w:t>
      </w:r>
      <w:r w:rsidRPr="00AE7B17">
        <w:rPr>
          <w:rFonts w:ascii="Franklin Gothic Book" w:hAnsi="Franklin Gothic Book" w:cstheme="minorHAnsi"/>
          <w:b/>
          <w:sz w:val="28"/>
          <w:szCs w:val="28"/>
          <w:lang w:val="es-MX"/>
        </w:rPr>
        <w:t xml:space="preserve">BLICA, EN LA QUE SOLICITA QUE SE EMITA DECLARATORIA DE BIEN DE DOMINIO DEL PODER PÚBLICO AL PREDIO URBANO DENOMINADO </w:t>
      </w:r>
      <w:r w:rsidR="00AE7B17" w:rsidRPr="00AE7B17">
        <w:rPr>
          <w:rFonts w:ascii="Franklin Gothic Book" w:hAnsi="Franklin Gothic Book" w:cstheme="minorHAnsi"/>
          <w:b/>
          <w:sz w:val="28"/>
          <w:szCs w:val="28"/>
          <w:lang w:val="es-MX"/>
        </w:rPr>
        <w:t>“</w:t>
      </w:r>
      <w:r w:rsidRPr="00AE7B17">
        <w:rPr>
          <w:rFonts w:ascii="Franklin Gothic Book" w:hAnsi="Franklin Gothic Book" w:cstheme="minorHAnsi"/>
          <w:b/>
          <w:sz w:val="28"/>
          <w:szCs w:val="28"/>
          <w:lang w:val="es-MX"/>
        </w:rPr>
        <w:t>MICROONDAS</w:t>
      </w:r>
      <w:r w:rsidR="00AE7B17" w:rsidRPr="00AE7B17">
        <w:rPr>
          <w:rFonts w:ascii="Franklin Gothic Book" w:hAnsi="Franklin Gothic Book" w:cstheme="minorHAnsi"/>
          <w:b/>
          <w:sz w:val="28"/>
          <w:szCs w:val="28"/>
          <w:lang w:val="es-MX"/>
        </w:rPr>
        <w:t>”</w:t>
      </w:r>
      <w:r w:rsidRPr="00AE7B17">
        <w:rPr>
          <w:rFonts w:ascii="Franklin Gothic Book" w:hAnsi="Franklin Gothic Book" w:cstheme="minorHAnsi"/>
          <w:b/>
          <w:sz w:val="28"/>
          <w:szCs w:val="28"/>
          <w:lang w:val="es-MX"/>
        </w:rPr>
        <w:t xml:space="preserve"> UBICADO EN LAS ESQUINAS COMONFOR</w:t>
      </w:r>
      <w:r w:rsidR="00AE7B17" w:rsidRPr="00AE7B17">
        <w:rPr>
          <w:rFonts w:ascii="Franklin Gothic Book" w:hAnsi="Franklin Gothic Book" w:cstheme="minorHAnsi"/>
          <w:b/>
          <w:sz w:val="28"/>
          <w:szCs w:val="28"/>
          <w:lang w:val="es-MX"/>
        </w:rPr>
        <w:t>T, GREGORIO TORRES y RAFAEL RAMÍ</w:t>
      </w:r>
      <w:r w:rsidRPr="00AE7B17">
        <w:rPr>
          <w:rFonts w:ascii="Franklin Gothic Book" w:hAnsi="Franklin Gothic Book" w:cstheme="minorHAnsi"/>
          <w:b/>
          <w:sz w:val="28"/>
          <w:szCs w:val="28"/>
          <w:lang w:val="es-MX"/>
        </w:rPr>
        <w:t>RE</w:t>
      </w:r>
      <w:r w:rsidR="00A315CC" w:rsidRPr="00AE7B17">
        <w:rPr>
          <w:rFonts w:ascii="Franklin Gothic Book" w:hAnsi="Franklin Gothic Book" w:cstheme="minorHAnsi"/>
          <w:b/>
          <w:sz w:val="28"/>
          <w:szCs w:val="28"/>
          <w:lang w:val="es-MX"/>
        </w:rPr>
        <w:t>Z,</w:t>
      </w:r>
      <w:r w:rsidRPr="00AE7B17">
        <w:rPr>
          <w:rFonts w:ascii="Franklin Gothic Book" w:hAnsi="Franklin Gothic Book" w:cstheme="minorHAnsi"/>
          <w:b/>
          <w:sz w:val="28"/>
          <w:szCs w:val="28"/>
          <w:lang w:val="es-MX"/>
        </w:rPr>
        <w:t xml:space="preserve"> EN LA COLONIA MAGISTERIAL </w:t>
      </w:r>
      <w:r w:rsidRPr="00AE7B17">
        <w:rPr>
          <w:rFonts w:ascii="Franklin Gothic Book" w:hAnsi="Franklin Gothic Book" w:cstheme="minorHAnsi"/>
          <w:bCs/>
          <w:sz w:val="28"/>
          <w:szCs w:val="28"/>
          <w:lang w:val="es-MX"/>
        </w:rPr>
        <w:t xml:space="preserve">de conformidad con los siguientes: </w:t>
      </w:r>
    </w:p>
    <w:p w14:paraId="4D194722" w14:textId="77777777" w:rsidR="001E42F4" w:rsidRPr="00AE7B17" w:rsidRDefault="001E42F4" w:rsidP="001E42F4">
      <w:pPr>
        <w:spacing w:line="276" w:lineRule="auto"/>
        <w:jc w:val="center"/>
        <w:rPr>
          <w:rFonts w:ascii="Franklin Gothic Book" w:hAnsi="Franklin Gothic Book" w:cstheme="minorHAnsi"/>
          <w:b/>
          <w:sz w:val="28"/>
          <w:szCs w:val="28"/>
          <w:lang w:val="es-MX"/>
        </w:rPr>
      </w:pPr>
    </w:p>
    <w:p w14:paraId="5DCAB9BE" w14:textId="77777777" w:rsidR="001E42F4" w:rsidRPr="00AE7B17" w:rsidRDefault="001E42F4" w:rsidP="001E42F4">
      <w:pPr>
        <w:spacing w:line="276" w:lineRule="auto"/>
        <w:jc w:val="center"/>
        <w:rPr>
          <w:rFonts w:ascii="Franklin Gothic Book" w:hAnsi="Franklin Gothic Book" w:cstheme="minorHAnsi"/>
          <w:b/>
          <w:sz w:val="28"/>
          <w:szCs w:val="28"/>
          <w:lang w:val="es-MX"/>
        </w:rPr>
      </w:pPr>
      <w:r w:rsidRPr="00AE7B17">
        <w:rPr>
          <w:rFonts w:ascii="Franklin Gothic Book" w:hAnsi="Franklin Gothic Book" w:cstheme="minorHAnsi"/>
          <w:b/>
          <w:sz w:val="28"/>
          <w:szCs w:val="28"/>
          <w:lang w:val="es-MX"/>
        </w:rPr>
        <w:t>ANTECEDENTES</w:t>
      </w:r>
    </w:p>
    <w:p w14:paraId="4544986C" w14:textId="77777777" w:rsidR="001E42F4" w:rsidRPr="00AE7B17" w:rsidRDefault="001E42F4" w:rsidP="001E42F4">
      <w:pPr>
        <w:spacing w:line="276" w:lineRule="auto"/>
        <w:jc w:val="center"/>
        <w:rPr>
          <w:rFonts w:ascii="Franklin Gothic Book" w:hAnsi="Franklin Gothic Book" w:cstheme="minorHAnsi"/>
          <w:b/>
          <w:sz w:val="28"/>
          <w:szCs w:val="28"/>
          <w:lang w:val="es-MX"/>
        </w:rPr>
      </w:pPr>
    </w:p>
    <w:p w14:paraId="6F0FBB96" w14:textId="77777777" w:rsidR="00AE7B17" w:rsidRPr="00AE7B17" w:rsidRDefault="001E42F4" w:rsidP="001E42F4">
      <w:pPr>
        <w:spacing w:line="276" w:lineRule="auto"/>
        <w:jc w:val="both"/>
        <w:rPr>
          <w:rFonts w:ascii="Franklin Gothic Book" w:hAnsi="Franklin Gothic Book" w:cstheme="minorHAnsi"/>
          <w:sz w:val="28"/>
          <w:szCs w:val="28"/>
          <w:lang w:val="es-MX" w:eastAsia="es-MX"/>
        </w:rPr>
      </w:pPr>
      <w:r w:rsidRPr="00AE7B17">
        <w:rPr>
          <w:rFonts w:ascii="Franklin Gothic Book" w:hAnsi="Franklin Gothic Book" w:cstheme="minorHAnsi"/>
          <w:b/>
          <w:sz w:val="28"/>
          <w:szCs w:val="28"/>
          <w:lang w:val="es-MX"/>
        </w:rPr>
        <w:t>I.-</w:t>
      </w:r>
      <w:r w:rsidRPr="00AE7B17">
        <w:rPr>
          <w:rFonts w:ascii="Franklin Gothic Book" w:hAnsi="Franklin Gothic Book" w:cstheme="minorHAnsi"/>
          <w:sz w:val="28"/>
          <w:szCs w:val="28"/>
          <w:lang w:val="es-MX"/>
        </w:rPr>
        <w:t xml:space="preserve"> Que de conformidad al artículo 115 de la Constitución Política de los Estados Unidos Mexicanos, que establece que l</w:t>
      </w:r>
      <w:r w:rsidRPr="00AE7B17">
        <w:rPr>
          <w:rFonts w:ascii="Franklin Gothic Book" w:hAnsi="Franklin Gothic Book" w:cstheme="minorHAnsi"/>
          <w:sz w:val="28"/>
          <w:szCs w:val="28"/>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w:t>
      </w:r>
    </w:p>
    <w:p w14:paraId="0EF495D5" w14:textId="77777777" w:rsidR="00AE7B17" w:rsidRPr="00AE7B17" w:rsidRDefault="00AE7B17" w:rsidP="001E42F4">
      <w:pPr>
        <w:spacing w:line="276" w:lineRule="auto"/>
        <w:jc w:val="both"/>
        <w:rPr>
          <w:rFonts w:ascii="Franklin Gothic Book" w:hAnsi="Franklin Gothic Book" w:cstheme="minorHAnsi"/>
          <w:sz w:val="28"/>
          <w:szCs w:val="28"/>
          <w:lang w:val="es-MX" w:eastAsia="es-MX"/>
        </w:rPr>
      </w:pPr>
    </w:p>
    <w:p w14:paraId="5824CD44" w14:textId="77777777" w:rsidR="00AE7B17" w:rsidRPr="00AE7B17" w:rsidRDefault="00AE7B17" w:rsidP="001E42F4">
      <w:pPr>
        <w:spacing w:line="276" w:lineRule="auto"/>
        <w:jc w:val="both"/>
        <w:rPr>
          <w:rFonts w:ascii="Franklin Gothic Book" w:hAnsi="Franklin Gothic Book" w:cstheme="minorHAnsi"/>
          <w:sz w:val="28"/>
          <w:szCs w:val="28"/>
          <w:lang w:val="es-MX" w:eastAsia="es-MX"/>
        </w:rPr>
      </w:pPr>
    </w:p>
    <w:p w14:paraId="16E38F15" w14:textId="77777777" w:rsidR="00AE7B17" w:rsidRPr="00AE7B17" w:rsidRDefault="00AE7B17" w:rsidP="001E42F4">
      <w:pPr>
        <w:spacing w:line="276" w:lineRule="auto"/>
        <w:jc w:val="both"/>
        <w:rPr>
          <w:rFonts w:ascii="Franklin Gothic Book" w:hAnsi="Franklin Gothic Book" w:cstheme="minorHAnsi"/>
          <w:sz w:val="28"/>
          <w:szCs w:val="28"/>
          <w:lang w:val="es-MX" w:eastAsia="es-MX"/>
        </w:rPr>
      </w:pPr>
    </w:p>
    <w:p w14:paraId="639AD018" w14:textId="77777777" w:rsidR="00AE7B17" w:rsidRPr="00AE7B17" w:rsidRDefault="00AE7B17" w:rsidP="001E42F4">
      <w:pPr>
        <w:spacing w:line="276" w:lineRule="auto"/>
        <w:jc w:val="both"/>
        <w:rPr>
          <w:rFonts w:ascii="Franklin Gothic Book" w:hAnsi="Franklin Gothic Book" w:cstheme="minorHAnsi"/>
          <w:sz w:val="28"/>
          <w:szCs w:val="28"/>
          <w:lang w:val="es-MX" w:eastAsia="es-MX"/>
        </w:rPr>
      </w:pPr>
    </w:p>
    <w:p w14:paraId="73983E60" w14:textId="15A12F28" w:rsidR="001E42F4" w:rsidRPr="00AE7B17" w:rsidRDefault="001E42F4" w:rsidP="001E42F4">
      <w:pPr>
        <w:spacing w:line="276" w:lineRule="auto"/>
        <w:jc w:val="both"/>
        <w:rPr>
          <w:rFonts w:ascii="Franklin Gothic Book" w:hAnsi="Franklin Gothic Book" w:cstheme="minorHAnsi"/>
          <w:color w:val="000000"/>
          <w:sz w:val="28"/>
          <w:szCs w:val="28"/>
          <w:lang w:val="es-MX" w:eastAsia="es-MX"/>
        </w:rPr>
      </w:pPr>
      <w:r w:rsidRPr="00AE7B17">
        <w:rPr>
          <w:rFonts w:ascii="Franklin Gothic Book" w:hAnsi="Franklin Gothic Book" w:cstheme="minorHAnsi"/>
          <w:sz w:val="28"/>
          <w:szCs w:val="28"/>
          <w:lang w:val="es-MX" w:eastAsia="es-MX"/>
        </w:rPr>
        <w:t xml:space="preserve">Ayuntamiento de elección popular directa, </w:t>
      </w:r>
      <w:r w:rsidRPr="00AE7B17">
        <w:rPr>
          <w:rFonts w:ascii="Franklin Gothic Book" w:hAnsi="Franklin Gothic Book" w:cstheme="minorHAnsi"/>
          <w:color w:val="000000"/>
          <w:sz w:val="28"/>
          <w:szCs w:val="28"/>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329DCC3B" w14:textId="77777777" w:rsidR="001E42F4" w:rsidRPr="00AE7B17" w:rsidRDefault="001E42F4" w:rsidP="001E42F4">
      <w:pPr>
        <w:spacing w:line="276" w:lineRule="auto"/>
        <w:jc w:val="both"/>
        <w:rPr>
          <w:rFonts w:ascii="Franklin Gothic Book" w:hAnsi="Franklin Gothic Book" w:cstheme="minorHAnsi"/>
          <w:sz w:val="28"/>
          <w:szCs w:val="28"/>
          <w:lang w:val="es-MX"/>
        </w:rPr>
      </w:pPr>
    </w:p>
    <w:p w14:paraId="6AB0C7E0" w14:textId="77777777" w:rsidR="001E42F4" w:rsidRPr="00AE7B17" w:rsidRDefault="001E42F4" w:rsidP="001E42F4">
      <w:pPr>
        <w:spacing w:line="276" w:lineRule="auto"/>
        <w:ind w:right="-1"/>
        <w:jc w:val="both"/>
        <w:rPr>
          <w:rFonts w:ascii="Franklin Gothic Book" w:hAnsi="Franklin Gothic Book"/>
          <w:sz w:val="28"/>
          <w:szCs w:val="28"/>
          <w:lang w:val="es-MX"/>
        </w:rPr>
      </w:pPr>
      <w:r w:rsidRPr="00AE7B17">
        <w:rPr>
          <w:rFonts w:ascii="Franklin Gothic Book" w:hAnsi="Franklin Gothic Book" w:cs="Arial"/>
          <w:b/>
          <w:sz w:val="28"/>
          <w:szCs w:val="28"/>
          <w:lang w:val="es-MX"/>
        </w:rPr>
        <w:t>II.-</w:t>
      </w:r>
      <w:r w:rsidRPr="00AE7B17">
        <w:rPr>
          <w:rFonts w:ascii="Franklin Gothic Book" w:hAnsi="Franklin Gothic Book" w:cs="Arial"/>
          <w:sz w:val="28"/>
          <w:szCs w:val="28"/>
          <w:lang w:val="es-MX"/>
        </w:rPr>
        <w:t xml:space="preserve"> </w:t>
      </w:r>
      <w:r w:rsidRPr="00AE7B17">
        <w:rPr>
          <w:rFonts w:ascii="Franklin Gothic Book" w:hAnsi="Franklin Gothic Book"/>
          <w:sz w:val="28"/>
          <w:szCs w:val="28"/>
          <w:lang w:val="es-MX"/>
        </w:rPr>
        <w:t xml:space="preserve">Nuestra Carta Magna, en su artículo 27 tercer párrafo sustenta el origen legal al trámite de regularización de fraccionamiento irregulares y espacios públicos, estableciendo que </w:t>
      </w:r>
      <w:r w:rsidRPr="00AE7B17">
        <w:rPr>
          <w:rFonts w:ascii="Franklin Gothic Book" w:hAnsi="Franklin Gothic Book" w:cs="Times"/>
          <w:sz w:val="28"/>
          <w:szCs w:val="28"/>
          <w:lang w:val="es-MX"/>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dictaran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w:t>
      </w:r>
    </w:p>
    <w:p w14:paraId="1AF0D16A" w14:textId="77777777" w:rsidR="001E42F4" w:rsidRPr="00AE7B17" w:rsidRDefault="001E42F4" w:rsidP="001E42F4">
      <w:pPr>
        <w:spacing w:line="276" w:lineRule="auto"/>
        <w:ind w:right="-1" w:firstLine="708"/>
        <w:jc w:val="both"/>
        <w:rPr>
          <w:rFonts w:ascii="Franklin Gothic Book" w:hAnsi="Franklin Gothic Book" w:cs="Arial"/>
          <w:sz w:val="28"/>
          <w:szCs w:val="28"/>
          <w:lang w:val="es-MX"/>
        </w:rPr>
      </w:pPr>
    </w:p>
    <w:p w14:paraId="452E1C42" w14:textId="77777777" w:rsidR="00AE7B17" w:rsidRPr="00AE7B17" w:rsidRDefault="001E42F4" w:rsidP="001E42F4">
      <w:pPr>
        <w:spacing w:line="276" w:lineRule="auto"/>
        <w:ind w:right="-1"/>
        <w:jc w:val="both"/>
        <w:rPr>
          <w:rFonts w:ascii="Franklin Gothic Book" w:hAnsi="Franklin Gothic Book" w:cs="Arial"/>
          <w:sz w:val="28"/>
          <w:szCs w:val="28"/>
          <w:lang w:val="es-MX"/>
        </w:rPr>
      </w:pPr>
      <w:r w:rsidRPr="00AE7B17">
        <w:rPr>
          <w:rFonts w:ascii="Franklin Gothic Book" w:hAnsi="Franklin Gothic Book" w:cs="Arial"/>
          <w:b/>
          <w:sz w:val="28"/>
          <w:szCs w:val="28"/>
          <w:lang w:val="es-MX"/>
        </w:rPr>
        <w:t>III.-</w:t>
      </w:r>
      <w:r w:rsidRPr="00AE7B17">
        <w:rPr>
          <w:rFonts w:ascii="Franklin Gothic Book" w:hAnsi="Franklin Gothic Book" w:cs="Arial"/>
          <w:sz w:val="28"/>
          <w:szCs w:val="28"/>
          <w:lang w:val="es-MX"/>
        </w:rPr>
        <w:t xml:space="preserve"> En el marco de la Constitución Política del Estado de Jalisco, en su artículo 77 fracción II, establece que los Ayuntamientos tendrán facultades para aprobar, de acuerdo con las leyes en materia municipal que expida el Congreso del Estado, los reglamentos, circulares y disposiciones administrativas de observancia general dentro de sus respectivas jurisdicciones, con el objeto de o</w:t>
      </w:r>
      <w:r w:rsidRPr="00AE7B17">
        <w:rPr>
          <w:rFonts w:ascii="Franklin Gothic Book" w:hAnsi="Franklin Gothic Book"/>
          <w:spacing w:val="-3"/>
          <w:sz w:val="28"/>
          <w:szCs w:val="28"/>
          <w:lang w:val="es-MX"/>
        </w:rPr>
        <w:t xml:space="preserve">rganizar la administración pública municipal; regular las materias, procedimientos, funciones y servicios públicos de su competencia; y asegurar la participación ciudadana y vecinal;  en la fracción III se señala </w:t>
      </w:r>
      <w:r w:rsidRPr="00AE7B17">
        <w:rPr>
          <w:rFonts w:ascii="Franklin Gothic Book" w:hAnsi="Franklin Gothic Book" w:cs="Arial"/>
          <w:sz w:val="28"/>
          <w:szCs w:val="28"/>
          <w:lang w:val="es-MX"/>
        </w:rPr>
        <w:t xml:space="preserve">la facultad de los Ayuntamientos de aprobar los reglamentos y </w:t>
      </w:r>
    </w:p>
    <w:p w14:paraId="12E102A7" w14:textId="77777777" w:rsidR="00AE7B17" w:rsidRPr="00AE7B17" w:rsidRDefault="00AE7B17" w:rsidP="001E42F4">
      <w:pPr>
        <w:spacing w:line="276" w:lineRule="auto"/>
        <w:ind w:right="-1"/>
        <w:jc w:val="both"/>
        <w:rPr>
          <w:rFonts w:ascii="Franklin Gothic Book" w:hAnsi="Franklin Gothic Book" w:cs="Arial"/>
          <w:sz w:val="28"/>
          <w:szCs w:val="28"/>
          <w:lang w:val="es-MX"/>
        </w:rPr>
      </w:pPr>
    </w:p>
    <w:p w14:paraId="5D2F75F1" w14:textId="77777777" w:rsidR="00AE7B17" w:rsidRPr="00AE7B17" w:rsidRDefault="00AE7B17" w:rsidP="001E42F4">
      <w:pPr>
        <w:spacing w:line="276" w:lineRule="auto"/>
        <w:ind w:right="-1"/>
        <w:jc w:val="both"/>
        <w:rPr>
          <w:rFonts w:ascii="Franklin Gothic Book" w:hAnsi="Franklin Gothic Book" w:cs="Arial"/>
          <w:sz w:val="28"/>
          <w:szCs w:val="28"/>
          <w:lang w:val="es-MX"/>
        </w:rPr>
      </w:pPr>
    </w:p>
    <w:p w14:paraId="00CC7E03" w14:textId="77777777" w:rsidR="00AE7B17" w:rsidRPr="00AE7B17" w:rsidRDefault="00AE7B17" w:rsidP="001E42F4">
      <w:pPr>
        <w:spacing w:line="276" w:lineRule="auto"/>
        <w:ind w:right="-1"/>
        <w:jc w:val="both"/>
        <w:rPr>
          <w:rFonts w:ascii="Franklin Gothic Book" w:hAnsi="Franklin Gothic Book" w:cs="Arial"/>
          <w:sz w:val="28"/>
          <w:szCs w:val="28"/>
          <w:lang w:val="es-MX"/>
        </w:rPr>
      </w:pPr>
    </w:p>
    <w:p w14:paraId="400AFC4D" w14:textId="77777777" w:rsidR="00AE7B17" w:rsidRPr="00AE7B17" w:rsidRDefault="00AE7B17" w:rsidP="001E42F4">
      <w:pPr>
        <w:spacing w:line="276" w:lineRule="auto"/>
        <w:ind w:right="-1"/>
        <w:jc w:val="both"/>
        <w:rPr>
          <w:rFonts w:ascii="Franklin Gothic Book" w:hAnsi="Franklin Gothic Book" w:cs="Arial"/>
          <w:sz w:val="28"/>
          <w:szCs w:val="28"/>
          <w:lang w:val="es-MX"/>
        </w:rPr>
      </w:pPr>
    </w:p>
    <w:p w14:paraId="007DED32" w14:textId="77777777" w:rsidR="00AE7B17" w:rsidRPr="00AE7B17" w:rsidRDefault="00AE7B17" w:rsidP="001E42F4">
      <w:pPr>
        <w:spacing w:line="276" w:lineRule="auto"/>
        <w:ind w:right="-1"/>
        <w:jc w:val="both"/>
        <w:rPr>
          <w:rFonts w:ascii="Franklin Gothic Book" w:hAnsi="Franklin Gothic Book" w:cs="Arial"/>
          <w:sz w:val="28"/>
          <w:szCs w:val="28"/>
          <w:lang w:val="es-MX"/>
        </w:rPr>
      </w:pPr>
    </w:p>
    <w:p w14:paraId="239E9EB6" w14:textId="14FEED44" w:rsidR="001E42F4" w:rsidRPr="00AE7B17" w:rsidRDefault="001E42F4" w:rsidP="001E42F4">
      <w:pPr>
        <w:spacing w:line="276" w:lineRule="auto"/>
        <w:ind w:right="-1"/>
        <w:jc w:val="both"/>
        <w:rPr>
          <w:rFonts w:ascii="Franklin Gothic Book" w:hAnsi="Franklin Gothic Book"/>
          <w:sz w:val="28"/>
          <w:szCs w:val="28"/>
          <w:lang w:val="es-MX"/>
        </w:rPr>
      </w:pPr>
      <w:r w:rsidRPr="00AE7B17">
        <w:rPr>
          <w:rFonts w:ascii="Franklin Gothic Book" w:hAnsi="Franklin Gothic Book" w:cs="Arial"/>
          <w:sz w:val="28"/>
          <w:szCs w:val="28"/>
          <w:lang w:val="es-MX"/>
        </w:rPr>
        <w:t xml:space="preserve">disposiciones administrativas que fueren necesarios para cumplir los fines señalados en el párrafo tercero del artículo 27 de la Constitución Política de los Estados Unidos Mexicanos.  Es importante resaltar que la fracción V del artículo 80 de nuestra Carta Magna Estatal, señala que los municipios a través de sus Ayuntamientos, en los términos de las leyes federales y estatales relativas, estarán facultados para intervenir en la regularización de la tenencia de la tierra urbana; </w:t>
      </w:r>
      <w:r w:rsidRPr="00AE7B17">
        <w:rPr>
          <w:rFonts w:ascii="Franklin Gothic Book" w:hAnsi="Franklin Gothic Book"/>
          <w:spacing w:val="-3"/>
          <w:sz w:val="28"/>
          <w:szCs w:val="28"/>
          <w:lang w:val="es-MX"/>
        </w:rPr>
        <w:t>asimismo en el artículo 85 señala como obligación que el Ayuntamiento deberá d</w:t>
      </w:r>
      <w:r w:rsidRPr="00AE7B17">
        <w:rPr>
          <w:rFonts w:ascii="Franklin Gothic Book" w:hAnsi="Franklin Gothic Book"/>
          <w:sz w:val="28"/>
          <w:szCs w:val="28"/>
          <w:lang w:val="es-MX"/>
        </w:rPr>
        <w:t>ifundir, cumplir y hacer cumplir, en su ámbito de competencia, las leyes que expidan el Congreso de la Unión y el Congreso del Estado.</w:t>
      </w:r>
    </w:p>
    <w:p w14:paraId="173B5F5F" w14:textId="77777777" w:rsidR="001E42F4" w:rsidRPr="00AE7B17" w:rsidRDefault="001E42F4" w:rsidP="001E42F4">
      <w:pPr>
        <w:autoSpaceDE w:val="0"/>
        <w:autoSpaceDN w:val="0"/>
        <w:adjustRightInd w:val="0"/>
        <w:spacing w:line="276" w:lineRule="auto"/>
        <w:ind w:right="-1"/>
        <w:jc w:val="both"/>
        <w:rPr>
          <w:rFonts w:ascii="Franklin Gothic Book" w:hAnsi="Franklin Gothic Book" w:cstheme="minorHAnsi"/>
          <w:i/>
          <w:sz w:val="24"/>
          <w:szCs w:val="28"/>
          <w:lang w:val="es-ES"/>
        </w:rPr>
      </w:pPr>
    </w:p>
    <w:p w14:paraId="5BC67C47" w14:textId="77777777" w:rsidR="001E42F4" w:rsidRPr="00AE7B17" w:rsidRDefault="001E42F4" w:rsidP="001E42F4">
      <w:pPr>
        <w:jc w:val="both"/>
        <w:rPr>
          <w:rFonts w:ascii="Franklin Gothic Book" w:hAnsi="Franklin Gothic Book"/>
          <w:b/>
          <w:bCs/>
          <w:snapToGrid w:val="0"/>
          <w:sz w:val="21"/>
          <w:szCs w:val="21"/>
          <w:lang w:val="es-MX"/>
        </w:rPr>
      </w:pPr>
      <w:r w:rsidRPr="00AE7B17">
        <w:rPr>
          <w:rFonts w:ascii="Franklin Gothic Book" w:hAnsi="Franklin Gothic Book" w:cs="Tahoma"/>
          <w:b/>
          <w:bCs/>
          <w:sz w:val="28"/>
          <w:szCs w:val="28"/>
          <w:lang w:val="es-MX"/>
        </w:rPr>
        <w:t>IV.-</w:t>
      </w:r>
      <w:r w:rsidRPr="00AE7B17">
        <w:rPr>
          <w:rFonts w:ascii="Franklin Gothic Book" w:hAnsi="Franklin Gothic Book" w:cs="Tahoma"/>
          <w:bCs/>
          <w:sz w:val="28"/>
          <w:szCs w:val="28"/>
          <w:lang w:val="es-MX"/>
        </w:rPr>
        <w:t xml:space="preserve"> Que en términos del artículo 82 de la Ley del Gobierno y la Administración Pública Municipal del Estado de Jalisco, señala en su fracción I </w:t>
      </w:r>
      <w:r w:rsidRPr="00AE7B17">
        <w:rPr>
          <w:rFonts w:ascii="Franklin Gothic Book" w:hAnsi="Franklin Gothic Book"/>
          <w:bCs/>
          <w:snapToGrid w:val="0"/>
          <w:sz w:val="28"/>
          <w:szCs w:val="28"/>
          <w:lang w:val="es-MX"/>
        </w:rPr>
        <w:t>que el patrimonio municipal se integran por los bienes de dominio público del municipio, y su descripción se encuentra contenida en el artículo 84 fracción I que a la letra reza:</w:t>
      </w:r>
      <w:r w:rsidRPr="00AE7B17">
        <w:rPr>
          <w:rFonts w:ascii="Franklin Gothic Book" w:hAnsi="Franklin Gothic Book"/>
          <w:b/>
          <w:bCs/>
          <w:snapToGrid w:val="0"/>
          <w:sz w:val="21"/>
          <w:szCs w:val="21"/>
          <w:lang w:val="es-MX"/>
        </w:rPr>
        <w:t xml:space="preserve"> </w:t>
      </w:r>
    </w:p>
    <w:p w14:paraId="689A958B" w14:textId="77777777" w:rsidR="001E42F4" w:rsidRPr="00AE7B17" w:rsidRDefault="001E42F4" w:rsidP="001E42F4">
      <w:pPr>
        <w:jc w:val="both"/>
        <w:rPr>
          <w:rFonts w:ascii="Franklin Gothic Book" w:hAnsi="Franklin Gothic Book"/>
          <w:b/>
          <w:bCs/>
          <w:snapToGrid w:val="0"/>
          <w:sz w:val="21"/>
          <w:szCs w:val="21"/>
          <w:lang w:val="es-MX"/>
        </w:rPr>
      </w:pPr>
    </w:p>
    <w:p w14:paraId="0D67E8F7" w14:textId="77777777" w:rsidR="001E42F4" w:rsidRPr="00AE7B17" w:rsidRDefault="001E42F4" w:rsidP="001E42F4">
      <w:pPr>
        <w:ind w:left="851" w:right="424"/>
        <w:jc w:val="both"/>
        <w:rPr>
          <w:rFonts w:ascii="Franklin Gothic Book" w:hAnsi="Franklin Gothic Book"/>
          <w:i/>
          <w:snapToGrid w:val="0"/>
          <w:sz w:val="24"/>
          <w:szCs w:val="28"/>
          <w:lang w:val="es-MX"/>
        </w:rPr>
      </w:pPr>
      <w:r w:rsidRPr="00AE7B17">
        <w:rPr>
          <w:rFonts w:ascii="Franklin Gothic Book" w:hAnsi="Franklin Gothic Book"/>
          <w:b/>
          <w:bCs/>
          <w:i/>
          <w:snapToGrid w:val="0"/>
          <w:sz w:val="24"/>
          <w:szCs w:val="28"/>
          <w:lang w:val="es-MX"/>
        </w:rPr>
        <w:t>Artículo 84</w:t>
      </w:r>
      <w:r w:rsidRPr="00AE7B17">
        <w:rPr>
          <w:rFonts w:ascii="Franklin Gothic Book" w:hAnsi="Franklin Gothic Book"/>
          <w:i/>
          <w:snapToGrid w:val="0"/>
          <w:sz w:val="24"/>
          <w:szCs w:val="28"/>
          <w:lang w:val="es-MX"/>
        </w:rPr>
        <w:t>. Los bienes integrantes del patrimonio municipal deben ser clasificados y registrados por el Ayuntamiento en bienes de dominio público y bienes de dominio privado de acuerdo a los siguientes criterios:</w:t>
      </w:r>
    </w:p>
    <w:p w14:paraId="6660FBAF" w14:textId="77777777" w:rsidR="001E42F4" w:rsidRPr="00AE7B17" w:rsidRDefault="001E42F4" w:rsidP="001E42F4">
      <w:pPr>
        <w:ind w:left="851" w:right="424"/>
        <w:jc w:val="both"/>
        <w:rPr>
          <w:rFonts w:ascii="Franklin Gothic Book" w:hAnsi="Franklin Gothic Book"/>
          <w:i/>
          <w:snapToGrid w:val="0"/>
          <w:sz w:val="24"/>
          <w:szCs w:val="28"/>
          <w:lang w:val="es-MX"/>
        </w:rPr>
      </w:pPr>
    </w:p>
    <w:p w14:paraId="31A44C01"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napToGrid w:val="0"/>
          <w:sz w:val="24"/>
          <w:szCs w:val="28"/>
          <w:lang w:val="es-MX"/>
        </w:rPr>
        <w:t xml:space="preserve">I. </w:t>
      </w:r>
      <w:r w:rsidRPr="00AE7B17">
        <w:rPr>
          <w:rFonts w:ascii="Franklin Gothic Book" w:hAnsi="Franklin Gothic Book"/>
          <w:i/>
          <w:sz w:val="24"/>
          <w:szCs w:val="28"/>
          <w:lang w:val="es-MX"/>
        </w:rPr>
        <w:t>Son bienes del dominio público:</w:t>
      </w:r>
    </w:p>
    <w:p w14:paraId="07049DA1" w14:textId="77777777" w:rsidR="001E42F4" w:rsidRPr="00AE7B17" w:rsidRDefault="001E42F4" w:rsidP="001E42F4">
      <w:pPr>
        <w:ind w:left="851" w:right="424"/>
        <w:jc w:val="both"/>
        <w:rPr>
          <w:rFonts w:ascii="Franklin Gothic Book" w:hAnsi="Franklin Gothic Book"/>
          <w:i/>
          <w:sz w:val="24"/>
          <w:szCs w:val="28"/>
          <w:lang w:val="es-MX"/>
        </w:rPr>
      </w:pPr>
    </w:p>
    <w:p w14:paraId="571FE61B"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a) Los de uso común:</w:t>
      </w:r>
    </w:p>
    <w:p w14:paraId="7DCB719F" w14:textId="77777777" w:rsidR="001E42F4" w:rsidRPr="00AE7B17" w:rsidRDefault="001E42F4" w:rsidP="001E42F4">
      <w:pPr>
        <w:ind w:left="851" w:right="424"/>
        <w:jc w:val="both"/>
        <w:rPr>
          <w:rFonts w:ascii="Franklin Gothic Book" w:hAnsi="Franklin Gothic Book"/>
          <w:i/>
          <w:sz w:val="24"/>
          <w:szCs w:val="28"/>
          <w:lang w:val="es-MX"/>
        </w:rPr>
      </w:pPr>
    </w:p>
    <w:p w14:paraId="00D2DC79"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1. Los canales, zanjas y acueductos construidos por el Municipio para uso público;</w:t>
      </w:r>
    </w:p>
    <w:p w14:paraId="3460BD3D" w14:textId="77777777" w:rsidR="001E42F4" w:rsidRPr="00AE7B17" w:rsidRDefault="001E42F4" w:rsidP="001E42F4">
      <w:pPr>
        <w:ind w:left="851" w:right="424"/>
        <w:jc w:val="both"/>
        <w:rPr>
          <w:rFonts w:ascii="Franklin Gothic Book" w:hAnsi="Franklin Gothic Book"/>
          <w:i/>
          <w:sz w:val="24"/>
          <w:szCs w:val="28"/>
          <w:lang w:val="es-MX"/>
        </w:rPr>
      </w:pPr>
    </w:p>
    <w:p w14:paraId="7E48983C"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2. Las plazas, calles, avenidas, paseos, parques públicos e instalaciones deportivas que sean propiedad del Municipio; y</w:t>
      </w:r>
    </w:p>
    <w:p w14:paraId="420541A7" w14:textId="77777777" w:rsidR="001E42F4" w:rsidRPr="00AE7B17" w:rsidRDefault="001E42F4" w:rsidP="001E42F4">
      <w:pPr>
        <w:ind w:left="851" w:right="424" w:firstLine="709"/>
        <w:jc w:val="both"/>
        <w:rPr>
          <w:rFonts w:ascii="Franklin Gothic Book" w:hAnsi="Franklin Gothic Book"/>
          <w:i/>
          <w:sz w:val="24"/>
          <w:szCs w:val="28"/>
          <w:lang w:val="es-MX"/>
        </w:rPr>
      </w:pPr>
    </w:p>
    <w:p w14:paraId="5EB46BAC"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3. Las construcciones levantadas en lugares públicos para ornato o comodidad de transeúntes o quienes los visitan, con excepción de los que se encuentren dentro de lugares sujetos a jurisdicción federal o estatal;</w:t>
      </w:r>
    </w:p>
    <w:p w14:paraId="4A9394AD" w14:textId="77777777" w:rsidR="001E42F4" w:rsidRPr="00AE7B17" w:rsidRDefault="001E42F4" w:rsidP="001E42F4">
      <w:pPr>
        <w:ind w:left="851" w:right="424"/>
        <w:jc w:val="both"/>
        <w:rPr>
          <w:rFonts w:ascii="Franklin Gothic Book" w:hAnsi="Franklin Gothic Book"/>
          <w:i/>
          <w:sz w:val="24"/>
          <w:szCs w:val="28"/>
          <w:lang w:val="es-MX"/>
        </w:rPr>
      </w:pPr>
    </w:p>
    <w:p w14:paraId="1ABB9FF8"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b) Los destinados por el Municipio a un servicio público, así como los equiparados a éstos conforme a los reglamentos;</w:t>
      </w:r>
    </w:p>
    <w:p w14:paraId="2AF4AEE2" w14:textId="77777777" w:rsidR="001E42F4" w:rsidRPr="00AE7B17" w:rsidRDefault="001E42F4" w:rsidP="001E42F4">
      <w:pPr>
        <w:ind w:left="851" w:right="424"/>
        <w:jc w:val="both"/>
        <w:rPr>
          <w:rFonts w:ascii="Franklin Gothic Book" w:hAnsi="Franklin Gothic Book"/>
          <w:i/>
          <w:sz w:val="24"/>
          <w:szCs w:val="28"/>
          <w:lang w:val="es-MX"/>
        </w:rPr>
      </w:pPr>
    </w:p>
    <w:p w14:paraId="7A014039" w14:textId="77777777" w:rsidR="00AE7B17" w:rsidRPr="00AE7B17" w:rsidRDefault="00AE7B17" w:rsidP="001E42F4">
      <w:pPr>
        <w:ind w:left="851" w:right="424"/>
        <w:jc w:val="both"/>
        <w:rPr>
          <w:rFonts w:ascii="Franklin Gothic Book" w:hAnsi="Franklin Gothic Book"/>
          <w:i/>
          <w:sz w:val="24"/>
          <w:szCs w:val="28"/>
          <w:lang w:val="es-MX"/>
        </w:rPr>
      </w:pPr>
    </w:p>
    <w:p w14:paraId="1D09B93B" w14:textId="77777777" w:rsidR="00AE7B17" w:rsidRPr="00AE7B17" w:rsidRDefault="00AE7B17" w:rsidP="001E42F4">
      <w:pPr>
        <w:ind w:left="851" w:right="424"/>
        <w:jc w:val="both"/>
        <w:rPr>
          <w:rFonts w:ascii="Franklin Gothic Book" w:hAnsi="Franklin Gothic Book"/>
          <w:i/>
          <w:sz w:val="24"/>
          <w:szCs w:val="28"/>
          <w:lang w:val="es-MX"/>
        </w:rPr>
      </w:pPr>
    </w:p>
    <w:p w14:paraId="1913C874" w14:textId="77777777" w:rsidR="00AE7B17" w:rsidRPr="00AE7B17" w:rsidRDefault="00AE7B17" w:rsidP="001E42F4">
      <w:pPr>
        <w:ind w:left="851" w:right="424"/>
        <w:jc w:val="both"/>
        <w:rPr>
          <w:rFonts w:ascii="Franklin Gothic Book" w:hAnsi="Franklin Gothic Book"/>
          <w:i/>
          <w:sz w:val="24"/>
          <w:szCs w:val="28"/>
          <w:lang w:val="es-MX"/>
        </w:rPr>
      </w:pPr>
    </w:p>
    <w:p w14:paraId="07E5DA03"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c) Las servidumbres en el caso de que el predio dominante sea alguno de los enunciados anteriormente;</w:t>
      </w:r>
    </w:p>
    <w:p w14:paraId="17E96AA0" w14:textId="77777777" w:rsidR="001E42F4" w:rsidRPr="00AE7B17" w:rsidRDefault="001E42F4" w:rsidP="001E42F4">
      <w:pPr>
        <w:ind w:left="851" w:right="424"/>
        <w:jc w:val="both"/>
        <w:rPr>
          <w:rFonts w:ascii="Franklin Gothic Book" w:hAnsi="Franklin Gothic Book"/>
          <w:i/>
          <w:sz w:val="24"/>
          <w:szCs w:val="28"/>
          <w:lang w:val="es-MX"/>
        </w:rPr>
      </w:pPr>
    </w:p>
    <w:p w14:paraId="70AC452D"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d) Los bienes muebles de propiedad municipal, que por su naturaleza no sean normalmente sustituibles como los documentos y expedientes de las oficinas; los manuscritos, incunables, ediciones, libros, documentos, publicaciones periódicas, mapas, planos, folletos y grabados importantes, así como las colecciones de estos bienes; los especímenes tipo de la flora y de la fauna; las colecciones científicas o técnicas, de armas, numismáticas y filatélicas; los archivos, las fonograbaciones, películas, archivos fotográficos, cintas magnetofónicas y cualquier otro objeto que contenga imágenes y sonidos;</w:t>
      </w:r>
    </w:p>
    <w:p w14:paraId="1BE6D360" w14:textId="77777777" w:rsidR="001E42F4" w:rsidRPr="00AE7B17" w:rsidRDefault="001E42F4" w:rsidP="001E42F4">
      <w:pPr>
        <w:ind w:left="851" w:right="424"/>
        <w:jc w:val="both"/>
        <w:rPr>
          <w:rFonts w:ascii="Franklin Gothic Book" w:hAnsi="Franklin Gothic Book"/>
          <w:i/>
          <w:sz w:val="24"/>
          <w:szCs w:val="28"/>
          <w:lang w:val="es-MX"/>
        </w:rPr>
      </w:pPr>
    </w:p>
    <w:p w14:paraId="0147BF74"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e) Los monumentos históricos y artísticos de propiedad municipal;</w:t>
      </w:r>
    </w:p>
    <w:p w14:paraId="388873BF" w14:textId="77777777" w:rsidR="001E42F4" w:rsidRPr="00AE7B17" w:rsidRDefault="001E42F4" w:rsidP="001E42F4">
      <w:pPr>
        <w:ind w:left="851" w:right="424"/>
        <w:jc w:val="both"/>
        <w:rPr>
          <w:rFonts w:ascii="Franklin Gothic Book" w:hAnsi="Franklin Gothic Book"/>
          <w:i/>
          <w:sz w:val="24"/>
          <w:szCs w:val="28"/>
          <w:lang w:val="es-MX"/>
        </w:rPr>
      </w:pPr>
    </w:p>
    <w:p w14:paraId="65CD3F7A"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f) Las pinturas murales, las esculturas, y cualquier obra artística incorporada o adherida permanentemente a los inmuebles del Municipio;</w:t>
      </w:r>
    </w:p>
    <w:p w14:paraId="0E090F81" w14:textId="77777777" w:rsidR="001E42F4" w:rsidRPr="00AE7B17" w:rsidRDefault="001E42F4" w:rsidP="001E42F4">
      <w:pPr>
        <w:ind w:left="851" w:right="424" w:firstLine="708"/>
        <w:jc w:val="both"/>
        <w:rPr>
          <w:rFonts w:ascii="Franklin Gothic Book" w:hAnsi="Franklin Gothic Book"/>
          <w:i/>
          <w:sz w:val="24"/>
          <w:szCs w:val="28"/>
          <w:lang w:val="es-MX"/>
        </w:rPr>
      </w:pPr>
    </w:p>
    <w:p w14:paraId="0CA475B9"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g) Los bosques y montes propiedad del Municipio, así como las áreas naturales protegidas declaradas por el Municipio; y</w:t>
      </w:r>
    </w:p>
    <w:p w14:paraId="1C44F3FB" w14:textId="77777777" w:rsidR="001E42F4" w:rsidRPr="00AE7B17" w:rsidRDefault="001E42F4" w:rsidP="001E42F4">
      <w:pPr>
        <w:ind w:left="851" w:right="424"/>
        <w:jc w:val="both"/>
        <w:rPr>
          <w:rFonts w:ascii="Franklin Gothic Book" w:hAnsi="Franklin Gothic Book"/>
          <w:i/>
          <w:sz w:val="24"/>
          <w:szCs w:val="28"/>
          <w:lang w:val="es-MX"/>
        </w:rPr>
      </w:pPr>
    </w:p>
    <w:p w14:paraId="1C509963" w14:textId="77777777" w:rsidR="001E42F4" w:rsidRPr="00AE7B17" w:rsidRDefault="001E42F4" w:rsidP="001E42F4">
      <w:pPr>
        <w:ind w:left="851" w:right="424"/>
        <w:jc w:val="both"/>
        <w:rPr>
          <w:rFonts w:ascii="Franklin Gothic Book" w:hAnsi="Franklin Gothic Book"/>
          <w:i/>
          <w:sz w:val="24"/>
          <w:szCs w:val="28"/>
          <w:lang w:val="es-MX"/>
        </w:rPr>
      </w:pPr>
      <w:r w:rsidRPr="00AE7B17">
        <w:rPr>
          <w:rFonts w:ascii="Franklin Gothic Book" w:hAnsi="Franklin Gothic Book"/>
          <w:i/>
          <w:sz w:val="24"/>
          <w:szCs w:val="28"/>
          <w:lang w:val="es-MX"/>
        </w:rPr>
        <w:t xml:space="preserve">h) Los demás bienes que se equiparen a los anteriores por su naturaleza o destino o que por disposición de los ordenamientos municipales se declaren inalienables, inembargables e imprescriptibles; </w:t>
      </w:r>
    </w:p>
    <w:p w14:paraId="5B191D17" w14:textId="77777777" w:rsidR="001E42F4" w:rsidRPr="00AE7B17" w:rsidRDefault="001E42F4" w:rsidP="001E42F4">
      <w:pPr>
        <w:ind w:left="851" w:right="424"/>
        <w:jc w:val="both"/>
        <w:rPr>
          <w:rFonts w:ascii="Franklin Gothic Book" w:hAnsi="Franklin Gothic Book"/>
          <w:i/>
          <w:sz w:val="24"/>
          <w:szCs w:val="28"/>
          <w:lang w:val="es-MX"/>
        </w:rPr>
      </w:pPr>
    </w:p>
    <w:p w14:paraId="6D7DE90C" w14:textId="19A4EBF1" w:rsidR="001E42F4" w:rsidRPr="00AE7B17" w:rsidRDefault="001E42F4" w:rsidP="001E42F4">
      <w:pPr>
        <w:ind w:right="424"/>
        <w:jc w:val="both"/>
        <w:rPr>
          <w:rFonts w:ascii="Franklin Gothic Book" w:eastAsiaTheme="minorHAnsi" w:hAnsi="Franklin Gothic Book"/>
          <w:sz w:val="28"/>
          <w:szCs w:val="28"/>
          <w:lang w:val="es-MX"/>
        </w:rPr>
      </w:pPr>
      <w:r w:rsidRPr="00AE7B17">
        <w:rPr>
          <w:rFonts w:ascii="Franklin Gothic Book" w:eastAsiaTheme="minorHAnsi" w:hAnsi="Franklin Gothic Book"/>
          <w:sz w:val="28"/>
          <w:szCs w:val="28"/>
          <w:lang w:val="es-MX"/>
        </w:rPr>
        <w:t xml:space="preserve">Conforme a lo anterior, esta Comisión Edilicia de Administración </w:t>
      </w:r>
      <w:r w:rsidR="00A315CC" w:rsidRPr="00AE7B17">
        <w:rPr>
          <w:rFonts w:ascii="Franklin Gothic Book" w:eastAsiaTheme="minorHAnsi" w:hAnsi="Franklin Gothic Book"/>
          <w:sz w:val="28"/>
          <w:szCs w:val="28"/>
          <w:lang w:val="es-MX"/>
        </w:rPr>
        <w:t>Pública, emite</w:t>
      </w:r>
      <w:r w:rsidRPr="00AE7B17">
        <w:rPr>
          <w:rFonts w:ascii="Franklin Gothic Book" w:eastAsiaTheme="minorHAnsi" w:hAnsi="Franklin Gothic Book"/>
          <w:sz w:val="28"/>
          <w:szCs w:val="28"/>
          <w:lang w:val="es-MX"/>
        </w:rPr>
        <w:t xml:space="preserve"> los siguientes;</w:t>
      </w:r>
    </w:p>
    <w:p w14:paraId="12626E91" w14:textId="77777777" w:rsidR="001E42F4" w:rsidRPr="00AE7B17" w:rsidRDefault="001E42F4" w:rsidP="001E42F4">
      <w:pPr>
        <w:ind w:right="424"/>
        <w:jc w:val="both"/>
        <w:rPr>
          <w:rFonts w:ascii="Franklin Gothic Book" w:eastAsiaTheme="minorHAnsi" w:hAnsi="Franklin Gothic Book"/>
          <w:sz w:val="28"/>
          <w:szCs w:val="28"/>
          <w:lang w:val="es-MX"/>
        </w:rPr>
      </w:pPr>
    </w:p>
    <w:p w14:paraId="6538783B" w14:textId="77777777" w:rsidR="001E42F4" w:rsidRPr="00AE7B17" w:rsidRDefault="001E42F4" w:rsidP="001E42F4">
      <w:pPr>
        <w:ind w:right="424"/>
        <w:jc w:val="center"/>
        <w:rPr>
          <w:rFonts w:ascii="Franklin Gothic Book" w:hAnsi="Franklin Gothic Book"/>
          <w:b/>
          <w:bCs/>
          <w:i/>
          <w:sz w:val="28"/>
          <w:szCs w:val="32"/>
          <w:lang w:val="es-MX"/>
        </w:rPr>
      </w:pPr>
      <w:r w:rsidRPr="00AE7B17">
        <w:rPr>
          <w:rFonts w:ascii="Franklin Gothic Book" w:eastAsiaTheme="minorHAnsi" w:hAnsi="Franklin Gothic Book"/>
          <w:b/>
          <w:bCs/>
          <w:sz w:val="28"/>
          <w:szCs w:val="28"/>
          <w:lang w:val="es-MX"/>
        </w:rPr>
        <w:t>CONSIDERANDOS:</w:t>
      </w:r>
    </w:p>
    <w:p w14:paraId="42695B2E" w14:textId="77777777" w:rsidR="001E42F4" w:rsidRPr="00AE7B17" w:rsidRDefault="001E42F4" w:rsidP="001E42F4">
      <w:pPr>
        <w:spacing w:line="276" w:lineRule="auto"/>
        <w:jc w:val="both"/>
        <w:rPr>
          <w:rFonts w:ascii="Franklin Gothic Book" w:hAnsi="Franklin Gothic Book" w:cs="Tahoma"/>
          <w:bCs/>
          <w:sz w:val="28"/>
          <w:szCs w:val="28"/>
          <w:lang w:val="es-MX"/>
        </w:rPr>
      </w:pPr>
    </w:p>
    <w:p w14:paraId="5EDBD531" w14:textId="43E75F92" w:rsidR="001E42F4" w:rsidRPr="00AE7B17" w:rsidRDefault="001E42F4" w:rsidP="001E42F4">
      <w:pPr>
        <w:jc w:val="both"/>
        <w:rPr>
          <w:rFonts w:ascii="Franklin Gothic Book" w:hAnsi="Franklin Gothic Book"/>
          <w:sz w:val="28"/>
          <w:szCs w:val="28"/>
          <w:lang w:val="es-MX"/>
        </w:rPr>
      </w:pPr>
      <w:r w:rsidRPr="00AE7B17">
        <w:rPr>
          <w:rFonts w:ascii="Franklin Gothic Book" w:hAnsi="Franklin Gothic Book" w:cs="Tahoma"/>
          <w:b/>
          <w:bCs/>
          <w:sz w:val="28"/>
          <w:szCs w:val="28"/>
          <w:lang w:val="es-MX"/>
        </w:rPr>
        <w:t>1.-</w:t>
      </w:r>
      <w:r w:rsidR="00AE7B17" w:rsidRPr="00AE7B17">
        <w:rPr>
          <w:rFonts w:ascii="Franklin Gothic Book" w:hAnsi="Franklin Gothic Book" w:cs="Tahoma"/>
          <w:b/>
          <w:bCs/>
          <w:sz w:val="28"/>
          <w:szCs w:val="28"/>
          <w:lang w:val="es-MX"/>
        </w:rPr>
        <w:t xml:space="preserve"> </w:t>
      </w:r>
      <w:r w:rsidRPr="00AE7B17">
        <w:rPr>
          <w:rFonts w:ascii="Franklin Gothic Book" w:hAnsi="Franklin Gothic Book" w:cs="Tahoma"/>
          <w:bCs/>
          <w:sz w:val="28"/>
          <w:szCs w:val="28"/>
          <w:lang w:val="es-MX"/>
        </w:rPr>
        <w:t>Que el inmueble motivo de la presente iniciativa, identificado como</w:t>
      </w:r>
      <w:r w:rsidRPr="00AE7B17">
        <w:rPr>
          <w:rFonts w:ascii="Franklin Gothic Book" w:hAnsi="Franklin Gothic Book" w:cs="Tahoma"/>
          <w:bCs/>
          <w:sz w:val="22"/>
          <w:szCs w:val="22"/>
          <w:lang w:val="es-MX"/>
        </w:rPr>
        <w:t xml:space="preserve">; </w:t>
      </w:r>
      <w:r w:rsidRPr="00AE7B17">
        <w:rPr>
          <w:rFonts w:ascii="Franklin Gothic Book" w:hAnsi="Franklin Gothic Book" w:cstheme="minorHAnsi"/>
          <w:b/>
          <w:sz w:val="28"/>
          <w:szCs w:val="28"/>
          <w:lang w:val="es-MX"/>
        </w:rPr>
        <w:t>PREDIO URBANO DENOMINADO MICROONDAS</w:t>
      </w:r>
      <w:r w:rsidRPr="00AE7B17">
        <w:rPr>
          <w:rFonts w:ascii="Franklin Gothic Book" w:hAnsi="Franklin Gothic Book"/>
          <w:sz w:val="28"/>
          <w:szCs w:val="28"/>
          <w:lang w:val="es-MX"/>
        </w:rPr>
        <w:t xml:space="preserve">, tiene una extensión superficial de </w:t>
      </w:r>
      <w:r w:rsidRPr="00AE7B17">
        <w:rPr>
          <w:rFonts w:ascii="Franklin Gothic Book" w:hAnsi="Franklin Gothic Book"/>
          <w:b/>
          <w:bCs/>
          <w:sz w:val="28"/>
          <w:szCs w:val="28"/>
          <w:lang w:val="es-MX"/>
        </w:rPr>
        <w:t>754.50 m</w:t>
      </w:r>
      <w:r w:rsidRPr="00AE7B17">
        <w:rPr>
          <w:rFonts w:ascii="Franklin Gothic Book" w:hAnsi="Franklin Gothic Book"/>
          <w:b/>
          <w:bCs/>
          <w:sz w:val="28"/>
          <w:szCs w:val="28"/>
          <w:vertAlign w:val="superscript"/>
          <w:lang w:val="es-MX"/>
        </w:rPr>
        <w:t>2</w:t>
      </w:r>
      <w:r w:rsidRPr="00AE7B17">
        <w:rPr>
          <w:rFonts w:ascii="Franklin Gothic Book" w:hAnsi="Franklin Gothic Book"/>
          <w:b/>
          <w:bCs/>
          <w:sz w:val="28"/>
          <w:szCs w:val="28"/>
          <w:lang w:val="es-MX"/>
        </w:rPr>
        <w:t xml:space="preserve"> </w:t>
      </w:r>
      <w:r w:rsidRPr="00AE7B17">
        <w:rPr>
          <w:rFonts w:ascii="Franklin Gothic Book" w:hAnsi="Franklin Gothic Book"/>
          <w:sz w:val="28"/>
          <w:szCs w:val="28"/>
          <w:lang w:val="es-MX"/>
        </w:rPr>
        <w:t xml:space="preserve">(SETECIENTOS CINCUENTA Y CUATRO PUNTO CINCUNCUENTA METROS CUADRADOS), misma que se encuentra ubicado en las esquinas, </w:t>
      </w:r>
      <w:r w:rsidRPr="00AE7B17">
        <w:rPr>
          <w:rFonts w:ascii="Franklin Gothic Book" w:hAnsi="Franklin Gothic Book"/>
          <w:b/>
          <w:bCs/>
          <w:sz w:val="28"/>
          <w:szCs w:val="28"/>
          <w:lang w:val="es-MX"/>
        </w:rPr>
        <w:t>Comonfort, Gregorio Torres y Rafael Ramírez, en la Colonia Comonfort</w:t>
      </w:r>
      <w:r w:rsidRPr="00AE7B17">
        <w:rPr>
          <w:rFonts w:ascii="Franklin Gothic Book" w:hAnsi="Franklin Gothic Book"/>
          <w:sz w:val="28"/>
          <w:szCs w:val="28"/>
          <w:lang w:val="es-MX"/>
        </w:rPr>
        <w:t>, con las siguientes medidas y linderos:</w:t>
      </w:r>
    </w:p>
    <w:p w14:paraId="328E9EB4" w14:textId="77777777" w:rsidR="001E42F4" w:rsidRPr="00AE7B17" w:rsidRDefault="001E42F4" w:rsidP="001E42F4">
      <w:pPr>
        <w:jc w:val="both"/>
        <w:rPr>
          <w:rFonts w:ascii="Franklin Gothic Book" w:hAnsi="Franklin Gothic Book"/>
          <w:sz w:val="28"/>
          <w:szCs w:val="28"/>
          <w:lang w:val="es-MX"/>
        </w:rPr>
      </w:pPr>
    </w:p>
    <w:p w14:paraId="246B3A6E" w14:textId="70B29BEB" w:rsidR="001E42F4" w:rsidRPr="00AE7B17" w:rsidRDefault="001E42F4" w:rsidP="001E42F4">
      <w:pPr>
        <w:jc w:val="both"/>
        <w:rPr>
          <w:rFonts w:ascii="Franklin Gothic Book" w:hAnsi="Franklin Gothic Book"/>
          <w:sz w:val="28"/>
          <w:szCs w:val="28"/>
          <w:lang w:val="es-MX"/>
        </w:rPr>
      </w:pPr>
      <w:r w:rsidRPr="00AE7B17">
        <w:rPr>
          <w:rFonts w:ascii="Franklin Gothic Book" w:hAnsi="Franklin Gothic Book"/>
          <w:b/>
          <w:bCs/>
          <w:sz w:val="28"/>
          <w:szCs w:val="28"/>
          <w:lang w:val="es-MX"/>
        </w:rPr>
        <w:t>Al Norte:</w:t>
      </w:r>
      <w:r w:rsidRPr="00AE7B17">
        <w:rPr>
          <w:rFonts w:ascii="Franklin Gothic Book" w:hAnsi="Franklin Gothic Book"/>
          <w:sz w:val="28"/>
          <w:szCs w:val="28"/>
          <w:lang w:val="es-MX"/>
        </w:rPr>
        <w:t xml:space="preserve"> en 49.73 metros con calle Gregorio Torres;</w:t>
      </w:r>
    </w:p>
    <w:p w14:paraId="40AD5C09" w14:textId="079B4CE0" w:rsidR="001E42F4" w:rsidRPr="00AE7B17" w:rsidRDefault="001E42F4" w:rsidP="001E42F4">
      <w:pPr>
        <w:jc w:val="both"/>
        <w:rPr>
          <w:rFonts w:ascii="Franklin Gothic Book" w:hAnsi="Franklin Gothic Book"/>
          <w:sz w:val="28"/>
          <w:szCs w:val="28"/>
          <w:lang w:val="es-MX"/>
        </w:rPr>
      </w:pPr>
      <w:r w:rsidRPr="00AE7B17">
        <w:rPr>
          <w:rFonts w:ascii="Franklin Gothic Book" w:hAnsi="Franklin Gothic Book"/>
          <w:b/>
          <w:bCs/>
          <w:sz w:val="28"/>
          <w:szCs w:val="28"/>
          <w:lang w:val="es-MX"/>
        </w:rPr>
        <w:t>Al Sur:</w:t>
      </w:r>
      <w:r w:rsidRPr="00AE7B17">
        <w:rPr>
          <w:rFonts w:ascii="Franklin Gothic Book" w:hAnsi="Franklin Gothic Book"/>
          <w:sz w:val="28"/>
          <w:szCs w:val="28"/>
          <w:lang w:val="es-MX"/>
        </w:rPr>
        <w:t xml:space="preserve"> en 44.03 metros con Propiedad Privad;</w:t>
      </w:r>
    </w:p>
    <w:p w14:paraId="55B0A973" w14:textId="507FAAEF" w:rsidR="001E42F4" w:rsidRPr="00AE7B17" w:rsidRDefault="001E42F4" w:rsidP="001E42F4">
      <w:pPr>
        <w:jc w:val="both"/>
        <w:rPr>
          <w:rFonts w:ascii="Franklin Gothic Book" w:hAnsi="Franklin Gothic Book"/>
          <w:sz w:val="28"/>
          <w:szCs w:val="28"/>
          <w:lang w:val="es-MX"/>
        </w:rPr>
      </w:pPr>
      <w:r w:rsidRPr="00AE7B17">
        <w:rPr>
          <w:rFonts w:ascii="Franklin Gothic Book" w:hAnsi="Franklin Gothic Book"/>
          <w:b/>
          <w:bCs/>
          <w:sz w:val="28"/>
          <w:szCs w:val="28"/>
          <w:lang w:val="es-MX"/>
        </w:rPr>
        <w:t>Al Este:</w:t>
      </w:r>
      <w:r w:rsidRPr="00AE7B17">
        <w:rPr>
          <w:rFonts w:ascii="Franklin Gothic Book" w:hAnsi="Franklin Gothic Book"/>
          <w:sz w:val="28"/>
          <w:szCs w:val="28"/>
          <w:lang w:val="es-MX"/>
        </w:rPr>
        <w:t xml:space="preserve"> en 24.60 metros con calle Comonfort; y</w:t>
      </w:r>
    </w:p>
    <w:p w14:paraId="756174FE" w14:textId="4F4DA4A8" w:rsidR="001E42F4" w:rsidRPr="00AE7B17" w:rsidRDefault="001E42F4" w:rsidP="001E42F4">
      <w:pPr>
        <w:jc w:val="both"/>
        <w:rPr>
          <w:rFonts w:ascii="Franklin Gothic Book" w:hAnsi="Franklin Gothic Book"/>
          <w:sz w:val="28"/>
          <w:szCs w:val="28"/>
          <w:lang w:val="es-MX"/>
        </w:rPr>
      </w:pPr>
      <w:r w:rsidRPr="00AE7B17">
        <w:rPr>
          <w:rFonts w:ascii="Franklin Gothic Book" w:hAnsi="Franklin Gothic Book"/>
          <w:b/>
          <w:bCs/>
          <w:sz w:val="28"/>
          <w:szCs w:val="28"/>
          <w:lang w:val="es-MX"/>
        </w:rPr>
        <w:t>Al Oeste:</w:t>
      </w:r>
      <w:r w:rsidRPr="00AE7B17">
        <w:rPr>
          <w:rFonts w:ascii="Franklin Gothic Book" w:hAnsi="Franklin Gothic Book"/>
          <w:sz w:val="28"/>
          <w:szCs w:val="28"/>
          <w:lang w:val="es-MX"/>
        </w:rPr>
        <w:t xml:space="preserve"> en 5.47 metros con calle </w:t>
      </w:r>
      <w:bookmarkStart w:id="0" w:name="_Hlk13677285"/>
      <w:r w:rsidRPr="00AE7B17">
        <w:rPr>
          <w:rFonts w:ascii="Franklin Gothic Book" w:hAnsi="Franklin Gothic Book"/>
          <w:sz w:val="28"/>
          <w:szCs w:val="28"/>
          <w:lang w:val="es-MX"/>
        </w:rPr>
        <w:t>Rafael Ramírez;</w:t>
      </w:r>
    </w:p>
    <w:p w14:paraId="36D23AC5" w14:textId="77777777" w:rsidR="001E42F4" w:rsidRPr="00AE7B17" w:rsidRDefault="001E42F4" w:rsidP="001E42F4">
      <w:pPr>
        <w:jc w:val="both"/>
        <w:rPr>
          <w:rFonts w:ascii="Franklin Gothic Book" w:hAnsi="Franklin Gothic Book"/>
          <w:sz w:val="28"/>
          <w:szCs w:val="28"/>
          <w:lang w:val="es-MX"/>
        </w:rPr>
      </w:pPr>
    </w:p>
    <w:bookmarkEnd w:id="0"/>
    <w:p w14:paraId="1279C92B" w14:textId="13A33CF5" w:rsidR="001E42F4" w:rsidRPr="00AE7B17" w:rsidRDefault="001E42F4" w:rsidP="001E42F4">
      <w:pPr>
        <w:pStyle w:val="Sinespaciado1"/>
        <w:spacing w:line="276" w:lineRule="auto"/>
        <w:jc w:val="both"/>
        <w:rPr>
          <w:rFonts w:ascii="Franklin Gothic Book" w:hAnsi="Franklin Gothic Book" w:cs="Tahoma"/>
          <w:bCs/>
          <w:sz w:val="28"/>
          <w:szCs w:val="28"/>
          <w:lang w:val="es-MX"/>
        </w:rPr>
      </w:pPr>
      <w:r w:rsidRPr="00AE7B17">
        <w:rPr>
          <w:rFonts w:ascii="Franklin Gothic Book" w:hAnsi="Franklin Gothic Book" w:cs="Tahoma"/>
          <w:bCs/>
          <w:sz w:val="28"/>
          <w:szCs w:val="28"/>
          <w:lang w:val="es-MX"/>
        </w:rPr>
        <w:lastRenderedPageBreak/>
        <w:t xml:space="preserve">El anterior inmueble, </w:t>
      </w:r>
      <w:r w:rsidR="00AE7B17" w:rsidRPr="00AE7B17">
        <w:rPr>
          <w:rFonts w:ascii="Franklin Gothic Book" w:hAnsi="Franklin Gothic Book" w:cs="Tahoma"/>
          <w:bCs/>
          <w:sz w:val="28"/>
          <w:szCs w:val="28"/>
          <w:lang w:val="es-MX"/>
        </w:rPr>
        <w:t>está</w:t>
      </w:r>
      <w:r w:rsidR="00A315CC" w:rsidRPr="00AE7B17">
        <w:rPr>
          <w:rFonts w:ascii="Franklin Gothic Book" w:hAnsi="Franklin Gothic Book" w:cs="Tahoma"/>
          <w:bCs/>
          <w:sz w:val="28"/>
          <w:szCs w:val="28"/>
          <w:lang w:val="es-MX"/>
        </w:rPr>
        <w:t xml:space="preserve"> considerado dentro de los</w:t>
      </w:r>
      <w:r w:rsidRPr="00AE7B17">
        <w:rPr>
          <w:rFonts w:ascii="Franklin Gothic Book" w:hAnsi="Franklin Gothic Book" w:cs="Tahoma"/>
          <w:bCs/>
          <w:sz w:val="28"/>
          <w:szCs w:val="28"/>
          <w:lang w:val="es-MX"/>
        </w:rPr>
        <w:t xml:space="preserve"> bienes de dominio municipal por cumplir con los lineamientos descritos en el artículo 82 y 84 de la Ley del Gobierno y la Administración Pública Municipal del Estado de Jalisco, citados en supralineas, sin embargo, carece de un reconocimiento y declaratoria por parte del Ayuntamiento municipal, siendo necesaria para darle la certeza </w:t>
      </w:r>
      <w:r w:rsidR="00AB2F9B" w:rsidRPr="00AE7B17">
        <w:rPr>
          <w:rFonts w:ascii="Franklin Gothic Book" w:hAnsi="Franklin Gothic Book" w:cs="Tahoma"/>
          <w:bCs/>
          <w:sz w:val="28"/>
          <w:szCs w:val="28"/>
          <w:lang w:val="es-MX"/>
        </w:rPr>
        <w:t>jurídica a</w:t>
      </w:r>
      <w:r w:rsidRPr="00AE7B17">
        <w:rPr>
          <w:rFonts w:ascii="Franklin Gothic Book" w:hAnsi="Franklin Gothic Book" w:cs="Tahoma"/>
          <w:bCs/>
          <w:sz w:val="28"/>
          <w:szCs w:val="28"/>
          <w:lang w:val="es-MX"/>
        </w:rPr>
        <w:t xml:space="preserve"> favor del </w:t>
      </w:r>
      <w:r w:rsidR="00A315CC" w:rsidRPr="00AE7B17">
        <w:rPr>
          <w:rFonts w:ascii="Franklin Gothic Book" w:hAnsi="Franklin Gothic Book" w:cs="Tahoma"/>
          <w:bCs/>
          <w:sz w:val="28"/>
          <w:szCs w:val="28"/>
          <w:lang w:val="es-MX"/>
        </w:rPr>
        <w:t>m</w:t>
      </w:r>
      <w:r w:rsidRPr="00AE7B17">
        <w:rPr>
          <w:rFonts w:ascii="Franklin Gothic Book" w:hAnsi="Franklin Gothic Book" w:cs="Tahoma"/>
          <w:bCs/>
          <w:sz w:val="28"/>
          <w:szCs w:val="28"/>
          <w:lang w:val="es-MX"/>
        </w:rPr>
        <w:t>unicipio.</w:t>
      </w:r>
    </w:p>
    <w:p w14:paraId="652741D9" w14:textId="77777777" w:rsidR="001E42F4" w:rsidRPr="00AE7B17" w:rsidRDefault="001E42F4" w:rsidP="001E42F4">
      <w:pPr>
        <w:pStyle w:val="Sinespaciado1"/>
        <w:spacing w:line="276" w:lineRule="auto"/>
        <w:jc w:val="both"/>
        <w:rPr>
          <w:rFonts w:ascii="Franklin Gothic Book" w:hAnsi="Franklin Gothic Book" w:cs="Tahoma"/>
          <w:bCs/>
          <w:sz w:val="28"/>
          <w:szCs w:val="28"/>
          <w:lang w:val="es-MX"/>
        </w:rPr>
      </w:pPr>
    </w:p>
    <w:p w14:paraId="2E1609C2" w14:textId="6C8146C9" w:rsidR="001E42F4" w:rsidRPr="00AE7B17" w:rsidRDefault="001E42F4" w:rsidP="001E42F4">
      <w:pPr>
        <w:pStyle w:val="Sinespaciado1"/>
        <w:spacing w:line="276" w:lineRule="auto"/>
        <w:jc w:val="both"/>
        <w:rPr>
          <w:rFonts w:ascii="Franklin Gothic Book" w:hAnsi="Franklin Gothic Book" w:cs="Tahoma"/>
          <w:bCs/>
          <w:sz w:val="28"/>
          <w:szCs w:val="28"/>
        </w:rPr>
      </w:pPr>
      <w:r w:rsidRPr="00AE7B17">
        <w:rPr>
          <w:rFonts w:ascii="Franklin Gothic Book" w:hAnsi="Franklin Gothic Book" w:cs="Tahoma"/>
          <w:b/>
          <w:bCs/>
          <w:sz w:val="28"/>
          <w:szCs w:val="28"/>
          <w:lang w:val="es-MX"/>
        </w:rPr>
        <w:t>2.-</w:t>
      </w:r>
      <w:r w:rsidRPr="00AE7B17">
        <w:rPr>
          <w:rFonts w:ascii="Franklin Gothic Book" w:hAnsi="Franklin Gothic Book" w:cs="Tahoma"/>
          <w:bCs/>
          <w:sz w:val="28"/>
          <w:szCs w:val="28"/>
          <w:lang w:val="es-MX"/>
        </w:rPr>
        <w:t xml:space="preserve"> </w:t>
      </w:r>
      <w:r w:rsidRPr="00AE7B17">
        <w:rPr>
          <w:rFonts w:ascii="Franklin Gothic Book" w:hAnsi="Franklin Gothic Book" w:cs="Tahoma"/>
          <w:bCs/>
          <w:color w:val="000000" w:themeColor="text1"/>
          <w:sz w:val="28"/>
          <w:szCs w:val="28"/>
          <w:lang w:val="es-MX"/>
        </w:rPr>
        <w:t xml:space="preserve">En este tenor es importante señalar que la Ley  del Registro Público de la Propiedad y de Comercio, en su artículo 86 fracción V, así como en el Reglamento de la Ley del Registro Público de la Propiedad y de Comercio, en el artículo 49 fracción IV,  señala que </w:t>
      </w:r>
      <w:r w:rsidRPr="00AE7B17">
        <w:rPr>
          <w:rFonts w:ascii="Franklin Gothic Book" w:hAnsi="Franklin Gothic Book" w:cs="Calibri"/>
          <w:sz w:val="28"/>
          <w:szCs w:val="28"/>
          <w:u w:val="single"/>
        </w:rPr>
        <w:t>los bienes no registrados podrán ser objeto de su primer registro cuando haya un acuerdo gubernamental que declare ser bien del dominio público y que el inmueble no aparezca registrado en el registro público de la propiedad</w:t>
      </w:r>
      <w:r w:rsidRPr="00AE7B17">
        <w:rPr>
          <w:rFonts w:ascii="Franklin Gothic Book" w:hAnsi="Franklin Gothic Book" w:cs="Calibri"/>
          <w:sz w:val="28"/>
          <w:szCs w:val="28"/>
        </w:rPr>
        <w:t xml:space="preserve">, </w:t>
      </w:r>
      <w:r w:rsidRPr="00AE7B17">
        <w:rPr>
          <w:rFonts w:ascii="Franklin Gothic Book" w:hAnsi="Franklin Gothic Book" w:cs="Tahoma"/>
          <w:bCs/>
          <w:color w:val="000000" w:themeColor="text1"/>
          <w:sz w:val="28"/>
          <w:szCs w:val="28"/>
          <w:lang w:val="es-MX"/>
        </w:rPr>
        <w:t xml:space="preserve">por lo cual, </w:t>
      </w:r>
      <w:r w:rsidRPr="00AE7B17">
        <w:rPr>
          <w:rFonts w:ascii="Franklin Gothic Book" w:hAnsi="Franklin Gothic Book" w:cs="Tahoma"/>
          <w:bCs/>
          <w:sz w:val="28"/>
          <w:szCs w:val="28"/>
        </w:rPr>
        <w:t xml:space="preserve">es necesario la declaratoria y reconocimiento del bien inmueble identificado como; </w:t>
      </w:r>
      <w:r w:rsidR="00AB2F9B" w:rsidRPr="00AE7B17">
        <w:rPr>
          <w:rFonts w:ascii="Franklin Gothic Book" w:hAnsi="Franklin Gothic Book" w:cstheme="minorHAnsi"/>
          <w:b/>
          <w:sz w:val="28"/>
          <w:szCs w:val="28"/>
          <w:lang w:val="es-MX"/>
        </w:rPr>
        <w:t>MICROONDAS</w:t>
      </w:r>
      <w:r w:rsidR="00A315CC" w:rsidRPr="00AE7B17">
        <w:rPr>
          <w:rFonts w:ascii="Franklin Gothic Book" w:hAnsi="Franklin Gothic Book" w:cstheme="minorHAnsi"/>
          <w:b/>
          <w:sz w:val="28"/>
          <w:szCs w:val="28"/>
          <w:lang w:val="es-MX"/>
        </w:rPr>
        <w:t>, UBICADO EN LAS ESQUINAS COMONFORT, GREGORIO TORRES y RAFAEL RAMIREZ, EN LA COLONIA MAGISTERIAL</w:t>
      </w:r>
      <w:r w:rsidR="00AB2F9B" w:rsidRPr="00AE7B17">
        <w:rPr>
          <w:rFonts w:ascii="Franklin Gothic Book" w:hAnsi="Franklin Gothic Book"/>
          <w:sz w:val="28"/>
          <w:szCs w:val="28"/>
          <w:lang w:val="es-MX"/>
        </w:rPr>
        <w:t>,</w:t>
      </w:r>
      <w:r w:rsidRPr="00AE7B17">
        <w:rPr>
          <w:rFonts w:ascii="Franklin Gothic Book" w:hAnsi="Franklin Gothic Book" w:cs="Tahoma"/>
          <w:bCs/>
          <w:sz w:val="28"/>
          <w:szCs w:val="28"/>
        </w:rPr>
        <w:t xml:space="preserve"> para cumplir cabalmente con lo señalado en las legislaciones mencionadas.</w:t>
      </w:r>
    </w:p>
    <w:p w14:paraId="1E812ED8" w14:textId="77777777" w:rsidR="001E42F4" w:rsidRPr="00AE7B17" w:rsidRDefault="001E42F4" w:rsidP="001E42F4">
      <w:pPr>
        <w:pStyle w:val="Sinespaciado1"/>
        <w:spacing w:line="276" w:lineRule="auto"/>
        <w:jc w:val="both"/>
        <w:rPr>
          <w:rFonts w:ascii="Franklin Gothic Book" w:hAnsi="Franklin Gothic Book" w:cs="Tahoma"/>
          <w:bCs/>
          <w:sz w:val="28"/>
          <w:szCs w:val="28"/>
        </w:rPr>
      </w:pPr>
    </w:p>
    <w:p w14:paraId="5CEEE65D" w14:textId="7A3907DA" w:rsidR="001E42F4" w:rsidRPr="00AE7B17" w:rsidRDefault="001E42F4" w:rsidP="001E42F4">
      <w:pPr>
        <w:pStyle w:val="Sinespaciado1"/>
        <w:spacing w:line="276" w:lineRule="auto"/>
        <w:jc w:val="both"/>
        <w:rPr>
          <w:rFonts w:ascii="Franklin Gothic Book" w:hAnsi="Franklin Gothic Book" w:cs="Calibri"/>
          <w:sz w:val="28"/>
          <w:szCs w:val="28"/>
          <w:lang w:val="es-MX"/>
        </w:rPr>
      </w:pPr>
      <w:r w:rsidRPr="00AE7B17">
        <w:rPr>
          <w:rFonts w:ascii="Franklin Gothic Book" w:hAnsi="Franklin Gothic Book" w:cs="Calibri"/>
          <w:b/>
          <w:bCs/>
          <w:sz w:val="28"/>
          <w:szCs w:val="28"/>
          <w:lang w:val="es-MX"/>
        </w:rPr>
        <w:t>3.-</w:t>
      </w:r>
      <w:r w:rsidRPr="00AE7B17">
        <w:rPr>
          <w:rFonts w:ascii="Franklin Gothic Book" w:hAnsi="Franklin Gothic Book" w:cs="Calibri"/>
          <w:sz w:val="28"/>
          <w:szCs w:val="28"/>
          <w:lang w:val="es-MX"/>
        </w:rPr>
        <w:t xml:space="preserve"> Que en el municipio de </w:t>
      </w:r>
      <w:r w:rsidRPr="00AE7B17">
        <w:rPr>
          <w:rFonts w:ascii="Franklin Gothic Book" w:hAnsi="Franklin Gothic Book" w:cs="Calibri"/>
          <w:b/>
          <w:bCs/>
          <w:sz w:val="28"/>
          <w:szCs w:val="28"/>
          <w:lang w:val="es-MX"/>
        </w:rPr>
        <w:t>ZAPOTLÁN EL GRANDE, JALISCO</w:t>
      </w:r>
      <w:r w:rsidRPr="00AE7B17">
        <w:rPr>
          <w:rFonts w:ascii="Franklin Gothic Book" w:hAnsi="Franklin Gothic Book" w:cs="Calibri"/>
          <w:sz w:val="28"/>
          <w:szCs w:val="28"/>
          <w:lang w:val="es-MX"/>
        </w:rPr>
        <w:t xml:space="preserve">, existe la necesidad de preservar la seguridad jurídica </w:t>
      </w:r>
      <w:r w:rsidR="00AB2F9B" w:rsidRPr="00AE7B17">
        <w:rPr>
          <w:rFonts w:ascii="Franklin Gothic Book" w:hAnsi="Franklin Gothic Book" w:cs="Calibri"/>
          <w:sz w:val="28"/>
          <w:szCs w:val="28"/>
          <w:lang w:val="es-MX"/>
        </w:rPr>
        <w:t>del</w:t>
      </w:r>
      <w:r w:rsidRPr="00AE7B17">
        <w:rPr>
          <w:rFonts w:ascii="Franklin Gothic Book" w:hAnsi="Franklin Gothic Book" w:cs="Calibri"/>
          <w:sz w:val="28"/>
          <w:szCs w:val="28"/>
          <w:lang w:val="es-MX"/>
        </w:rPr>
        <w:t xml:space="preserve"> predio de propiedad privada que se identifica como </w:t>
      </w:r>
      <w:r w:rsidR="00AB2F9B" w:rsidRPr="00AE7B17">
        <w:rPr>
          <w:rFonts w:ascii="Franklin Gothic Book" w:hAnsi="Franklin Gothic Book" w:cstheme="minorHAnsi"/>
          <w:b/>
          <w:sz w:val="28"/>
          <w:szCs w:val="28"/>
          <w:lang w:val="es-MX"/>
        </w:rPr>
        <w:t>MICROONDAS,</w:t>
      </w:r>
      <w:r w:rsidR="00A315CC" w:rsidRPr="00AE7B17">
        <w:rPr>
          <w:rFonts w:ascii="Franklin Gothic Book" w:hAnsi="Franklin Gothic Book" w:cstheme="minorHAnsi"/>
          <w:b/>
          <w:sz w:val="28"/>
          <w:szCs w:val="28"/>
          <w:lang w:val="es-MX"/>
        </w:rPr>
        <w:t xml:space="preserve"> UBICADO EN LAS ESQUINAS COMONFORT, GREGORIO TORRES y RAFAEL RAMIREZ, EN LA COLONIA MAGISTERIAL,</w:t>
      </w:r>
      <w:r w:rsidRPr="00AE7B17">
        <w:rPr>
          <w:rFonts w:ascii="Franklin Gothic Book" w:hAnsi="Franklin Gothic Book"/>
          <w:b/>
          <w:sz w:val="28"/>
          <w:szCs w:val="28"/>
          <w:lang w:val="es-MX"/>
        </w:rPr>
        <w:t xml:space="preserve"> </w:t>
      </w:r>
      <w:r w:rsidRPr="00AE7B17">
        <w:rPr>
          <w:rFonts w:ascii="Franklin Gothic Book" w:hAnsi="Franklin Gothic Book" w:cs="Calibri"/>
          <w:sz w:val="28"/>
          <w:szCs w:val="28"/>
          <w:lang w:val="es-MX"/>
        </w:rPr>
        <w:t xml:space="preserve">a favor del municipio de </w:t>
      </w:r>
      <w:r w:rsidRPr="00AE7B17">
        <w:rPr>
          <w:rFonts w:ascii="Franklin Gothic Book" w:hAnsi="Franklin Gothic Book" w:cs="Calibri"/>
          <w:b/>
          <w:bCs/>
          <w:sz w:val="28"/>
          <w:szCs w:val="28"/>
          <w:lang w:val="es-MX"/>
        </w:rPr>
        <w:t>ZAPOTLÁN EL GRANDE, JALISCO</w:t>
      </w:r>
      <w:r w:rsidRPr="00AE7B17">
        <w:rPr>
          <w:rFonts w:ascii="Franklin Gothic Book" w:hAnsi="Franklin Gothic Book" w:cs="Calibri"/>
          <w:sz w:val="28"/>
          <w:szCs w:val="28"/>
          <w:lang w:val="es-MX"/>
        </w:rPr>
        <w:t xml:space="preserve">. </w:t>
      </w:r>
    </w:p>
    <w:p w14:paraId="54086C14" w14:textId="77777777" w:rsidR="001E42F4" w:rsidRPr="00AE7B17" w:rsidRDefault="001E42F4" w:rsidP="001E42F4">
      <w:pPr>
        <w:pStyle w:val="Sinespaciado1"/>
        <w:spacing w:line="276" w:lineRule="auto"/>
        <w:jc w:val="both"/>
        <w:rPr>
          <w:rFonts w:ascii="Franklin Gothic Book" w:hAnsi="Franklin Gothic Book" w:cs="Tahoma"/>
          <w:bCs/>
          <w:sz w:val="28"/>
          <w:szCs w:val="28"/>
        </w:rPr>
      </w:pPr>
    </w:p>
    <w:p w14:paraId="6227237D" w14:textId="77777777" w:rsidR="001E42F4" w:rsidRPr="00AE7B17" w:rsidRDefault="001E42F4" w:rsidP="001E42F4">
      <w:pPr>
        <w:jc w:val="both"/>
        <w:rPr>
          <w:rFonts w:ascii="Franklin Gothic Book" w:hAnsi="Franklin Gothic Book" w:cs="Calibri"/>
          <w:sz w:val="28"/>
          <w:szCs w:val="28"/>
          <w:lang w:val="es-MX"/>
        </w:rPr>
      </w:pPr>
      <w:r w:rsidRPr="00AE7B17">
        <w:rPr>
          <w:rFonts w:ascii="Franklin Gothic Book" w:hAnsi="Franklin Gothic Book" w:cs="Calibri"/>
          <w:b/>
          <w:bCs/>
          <w:sz w:val="28"/>
          <w:szCs w:val="28"/>
          <w:lang w:val="es-MX"/>
        </w:rPr>
        <w:t>4.-</w:t>
      </w:r>
      <w:r w:rsidRPr="00AE7B17">
        <w:rPr>
          <w:rFonts w:ascii="Franklin Gothic Book" w:hAnsi="Franklin Gothic Book" w:cs="Calibri"/>
          <w:sz w:val="28"/>
          <w:szCs w:val="28"/>
          <w:lang w:val="es-MX"/>
        </w:rPr>
        <w:t xml:space="preserve">  Que con fundamento en el artículo 86 de la Ley de Gobierno y la Administración Pública Municipal del Estado de Jalisco, cuando un bien inmueble del dominio privado del municipio se incorpore al dominio público, </w:t>
      </w:r>
      <w:r w:rsidRPr="00AE7B17">
        <w:rPr>
          <w:rFonts w:ascii="Franklin Gothic Book" w:hAnsi="Franklin Gothic Book" w:cs="Calibri"/>
          <w:i/>
          <w:iCs/>
          <w:sz w:val="28"/>
          <w:szCs w:val="28"/>
          <w:lang w:val="es-MX"/>
        </w:rPr>
        <w:t>el Ayuntamiento deberá emitir la declaratoria de incorporación correspondiente, la que debe de ser publicada por única ocasión en la gaceta municipal o en los medios oficiales de divulgación existentes, que los bienes integrantes del patrimonio municipal deben de ser clasificados y registrados por el Ayuntamiento en bienes de dominio público e inscrita en el Registro Público de la Propiedad</w:t>
      </w:r>
      <w:r w:rsidRPr="00AE7B17">
        <w:rPr>
          <w:rFonts w:ascii="Franklin Gothic Book" w:hAnsi="Franklin Gothic Book" w:cs="Calibri"/>
          <w:sz w:val="28"/>
          <w:szCs w:val="28"/>
          <w:lang w:val="es-MX"/>
        </w:rPr>
        <w:t xml:space="preserve">. </w:t>
      </w:r>
    </w:p>
    <w:p w14:paraId="128965A7" w14:textId="77777777" w:rsidR="001E42F4" w:rsidRPr="00AE7B17" w:rsidRDefault="001E42F4" w:rsidP="001E42F4">
      <w:pPr>
        <w:jc w:val="both"/>
        <w:rPr>
          <w:rFonts w:ascii="Franklin Gothic Book" w:hAnsi="Franklin Gothic Book" w:cs="Calibri"/>
          <w:sz w:val="28"/>
          <w:szCs w:val="28"/>
          <w:lang w:val="es-MX"/>
        </w:rPr>
      </w:pPr>
    </w:p>
    <w:p w14:paraId="36857B64" w14:textId="77777777" w:rsidR="00AE7B17" w:rsidRPr="00AE7B17" w:rsidRDefault="00AE7B17" w:rsidP="001E42F4">
      <w:pPr>
        <w:jc w:val="both"/>
        <w:rPr>
          <w:rFonts w:ascii="Franklin Gothic Book" w:hAnsi="Franklin Gothic Book" w:cs="Calibri"/>
          <w:b/>
          <w:sz w:val="28"/>
          <w:szCs w:val="28"/>
          <w:lang w:val="es-MX"/>
        </w:rPr>
      </w:pPr>
    </w:p>
    <w:p w14:paraId="39DB743C" w14:textId="77777777" w:rsidR="00AE7B17" w:rsidRPr="00AE7B17" w:rsidRDefault="00AE7B17" w:rsidP="001E42F4">
      <w:pPr>
        <w:jc w:val="both"/>
        <w:rPr>
          <w:rFonts w:ascii="Franklin Gothic Book" w:hAnsi="Franklin Gothic Book" w:cs="Calibri"/>
          <w:b/>
          <w:sz w:val="28"/>
          <w:szCs w:val="28"/>
          <w:lang w:val="es-MX"/>
        </w:rPr>
      </w:pPr>
    </w:p>
    <w:p w14:paraId="3306F186" w14:textId="77777777" w:rsidR="00AE7B17" w:rsidRPr="00AE7B17" w:rsidRDefault="00AE7B17" w:rsidP="001E42F4">
      <w:pPr>
        <w:jc w:val="both"/>
        <w:rPr>
          <w:rFonts w:ascii="Franklin Gothic Book" w:hAnsi="Franklin Gothic Book" w:cs="Calibri"/>
          <w:b/>
          <w:sz w:val="28"/>
          <w:szCs w:val="28"/>
          <w:lang w:val="es-MX"/>
        </w:rPr>
      </w:pPr>
    </w:p>
    <w:p w14:paraId="2C6C5F59" w14:textId="77777777" w:rsidR="00AE7B17" w:rsidRPr="00AE7B17" w:rsidRDefault="00AE7B17" w:rsidP="001E42F4">
      <w:pPr>
        <w:jc w:val="both"/>
        <w:rPr>
          <w:rFonts w:ascii="Franklin Gothic Book" w:hAnsi="Franklin Gothic Book" w:cs="Calibri"/>
          <w:b/>
          <w:sz w:val="28"/>
          <w:szCs w:val="28"/>
          <w:lang w:val="es-MX"/>
        </w:rPr>
      </w:pPr>
    </w:p>
    <w:p w14:paraId="3C0D7915" w14:textId="2754C0F6" w:rsidR="001E42F4" w:rsidRPr="00AE7B17" w:rsidRDefault="001E42F4" w:rsidP="001E42F4">
      <w:pPr>
        <w:jc w:val="both"/>
        <w:rPr>
          <w:rFonts w:ascii="Franklin Gothic Book" w:hAnsi="Franklin Gothic Book" w:cs="Calibri"/>
          <w:sz w:val="28"/>
          <w:szCs w:val="28"/>
          <w:lang w:val="es-MX"/>
        </w:rPr>
      </w:pPr>
      <w:r w:rsidRPr="00AE7B17">
        <w:rPr>
          <w:rFonts w:ascii="Franklin Gothic Book" w:hAnsi="Franklin Gothic Book" w:cs="Calibri"/>
          <w:b/>
          <w:sz w:val="28"/>
          <w:szCs w:val="28"/>
          <w:lang w:val="es-MX"/>
        </w:rPr>
        <w:t xml:space="preserve">5.- El objeto de la presente declaratoria de </w:t>
      </w:r>
      <w:r w:rsidRPr="00AE7B17">
        <w:rPr>
          <w:rFonts w:ascii="Franklin Gothic Book" w:hAnsi="Franklin Gothic Book" w:cs="Calibri"/>
          <w:b/>
          <w:bCs/>
          <w:sz w:val="28"/>
          <w:szCs w:val="28"/>
          <w:lang w:val="es-MX"/>
        </w:rPr>
        <w:t>BIEN DE</w:t>
      </w:r>
      <w:r w:rsidRPr="00AE7B17">
        <w:rPr>
          <w:rFonts w:ascii="Franklin Gothic Book" w:hAnsi="Franklin Gothic Book" w:cs="Calibri"/>
          <w:sz w:val="28"/>
          <w:szCs w:val="28"/>
          <w:lang w:val="es-MX"/>
        </w:rPr>
        <w:t xml:space="preserve"> </w:t>
      </w:r>
      <w:r w:rsidRPr="00AE7B17">
        <w:rPr>
          <w:rFonts w:ascii="Franklin Gothic Book" w:hAnsi="Franklin Gothic Book" w:cs="Calibri"/>
          <w:b/>
          <w:bCs/>
          <w:sz w:val="28"/>
          <w:szCs w:val="28"/>
          <w:lang w:val="es-MX"/>
        </w:rPr>
        <w:t>DOMINIO DEL PODER PÚBLICO</w:t>
      </w:r>
      <w:r w:rsidRPr="00AE7B17">
        <w:rPr>
          <w:rFonts w:ascii="Franklin Gothic Book" w:hAnsi="Franklin Gothic Book" w:cs="Calibri"/>
          <w:sz w:val="28"/>
          <w:szCs w:val="28"/>
          <w:lang w:val="es-MX"/>
        </w:rPr>
        <w:t>, es promover la titularidad de</w:t>
      </w:r>
      <w:r w:rsidR="00AB2F9B" w:rsidRPr="00AE7B17">
        <w:rPr>
          <w:rFonts w:ascii="Franklin Gothic Book" w:hAnsi="Franklin Gothic Book" w:cs="Calibri"/>
          <w:sz w:val="28"/>
          <w:szCs w:val="28"/>
          <w:lang w:val="es-MX"/>
        </w:rPr>
        <w:t>l</w:t>
      </w:r>
      <w:r w:rsidRPr="00AE7B17">
        <w:rPr>
          <w:rFonts w:ascii="Franklin Gothic Book" w:hAnsi="Franklin Gothic Book" w:cs="Calibri"/>
          <w:sz w:val="28"/>
          <w:szCs w:val="28"/>
          <w:lang w:val="es-MX"/>
        </w:rPr>
        <w:t xml:space="preserve"> </w:t>
      </w:r>
      <w:r w:rsidR="00AB2F9B" w:rsidRPr="00AE7B17">
        <w:rPr>
          <w:rFonts w:ascii="Franklin Gothic Book" w:hAnsi="Franklin Gothic Book" w:cstheme="minorHAnsi"/>
          <w:b/>
          <w:sz w:val="28"/>
          <w:szCs w:val="28"/>
          <w:lang w:val="es-MX"/>
        </w:rPr>
        <w:t>PREDIO URBANO DENOMINADO MICROONDAS</w:t>
      </w:r>
      <w:r w:rsidRPr="00AE7B17">
        <w:rPr>
          <w:rFonts w:ascii="Franklin Gothic Book" w:hAnsi="Franklin Gothic Book"/>
          <w:b/>
          <w:sz w:val="28"/>
          <w:szCs w:val="28"/>
          <w:lang w:val="es-MX"/>
        </w:rPr>
        <w:t>,</w:t>
      </w:r>
      <w:r w:rsidR="00A315CC" w:rsidRPr="00AE7B17">
        <w:rPr>
          <w:rFonts w:ascii="Franklin Gothic Book" w:hAnsi="Franklin Gothic Book"/>
          <w:b/>
          <w:sz w:val="28"/>
          <w:szCs w:val="28"/>
          <w:lang w:val="es-MX"/>
        </w:rPr>
        <w:t xml:space="preserve"> </w:t>
      </w:r>
      <w:r w:rsidR="00A315CC" w:rsidRPr="00AE7B17">
        <w:rPr>
          <w:rFonts w:ascii="Franklin Gothic Book" w:hAnsi="Franklin Gothic Book" w:cstheme="minorHAnsi"/>
          <w:b/>
          <w:sz w:val="28"/>
          <w:szCs w:val="28"/>
          <w:lang w:val="es-MX"/>
        </w:rPr>
        <w:t>UBICADO EN LAS ESQUINAS COMONFORT, GREGORIO TORRES y RAFAEL RAMIREZ, EN LA COLONIA MAGISTERIAL,</w:t>
      </w:r>
      <w:r w:rsidRPr="00AE7B17">
        <w:rPr>
          <w:rFonts w:ascii="Franklin Gothic Book" w:hAnsi="Franklin Gothic Book"/>
          <w:b/>
          <w:sz w:val="28"/>
          <w:szCs w:val="28"/>
          <w:lang w:val="es-MX"/>
        </w:rPr>
        <w:t xml:space="preserve"> </w:t>
      </w:r>
      <w:r w:rsidRPr="00AE7B17">
        <w:rPr>
          <w:rFonts w:ascii="Franklin Gothic Book" w:hAnsi="Franklin Gothic Book" w:cs="Calibri"/>
          <w:sz w:val="28"/>
          <w:szCs w:val="28"/>
          <w:lang w:val="es-MX"/>
        </w:rPr>
        <w:t xml:space="preserve">a favor del municipio de </w:t>
      </w:r>
      <w:r w:rsidRPr="00AE7B17">
        <w:rPr>
          <w:rFonts w:ascii="Franklin Gothic Book" w:hAnsi="Franklin Gothic Book" w:cs="Calibri"/>
          <w:b/>
          <w:bCs/>
          <w:sz w:val="28"/>
          <w:szCs w:val="28"/>
          <w:lang w:val="es-MX"/>
        </w:rPr>
        <w:t>ZAPOTLÁN EL GRANDE, JALISCO,</w:t>
      </w:r>
      <w:r w:rsidRPr="00AE7B17">
        <w:rPr>
          <w:rFonts w:ascii="Franklin Gothic Book" w:hAnsi="Franklin Gothic Book" w:cs="Calibri"/>
          <w:sz w:val="28"/>
          <w:szCs w:val="28"/>
          <w:lang w:val="es-MX"/>
        </w:rPr>
        <w:t xml:space="preserve"> y realizar la inscripción ante el Registro público de la Propiedad y de Comercio para su debida incorporación, toda vez que está plenamente justificada y ajustada a derecho, que busca satisfacción de un servicio público y de interés general, en beneficio de los habitantes y ciudadanos del municipio de </w:t>
      </w:r>
      <w:r w:rsidRPr="00AE7B17">
        <w:rPr>
          <w:rFonts w:ascii="Franklin Gothic Book" w:hAnsi="Franklin Gothic Book" w:cs="Calibri"/>
          <w:b/>
          <w:bCs/>
          <w:sz w:val="28"/>
          <w:szCs w:val="28"/>
          <w:lang w:val="es-MX"/>
        </w:rPr>
        <w:t>ZAPOTLÁN EL GRANDE, JALISCO</w:t>
      </w:r>
      <w:r w:rsidRPr="00AE7B17">
        <w:rPr>
          <w:rFonts w:ascii="Franklin Gothic Book" w:hAnsi="Franklin Gothic Book" w:cs="Calibri"/>
          <w:sz w:val="28"/>
          <w:szCs w:val="28"/>
          <w:lang w:val="es-MX"/>
        </w:rPr>
        <w:t>.</w:t>
      </w:r>
    </w:p>
    <w:p w14:paraId="6BEAE40E" w14:textId="77777777" w:rsidR="001E42F4" w:rsidRPr="00AE7B17" w:rsidRDefault="001E42F4" w:rsidP="001E42F4">
      <w:pPr>
        <w:spacing w:line="276" w:lineRule="auto"/>
        <w:jc w:val="both"/>
        <w:rPr>
          <w:rFonts w:ascii="Franklin Gothic Book" w:hAnsi="Franklin Gothic Book" w:cs="Tahoma"/>
          <w:bCs/>
          <w:sz w:val="28"/>
          <w:szCs w:val="28"/>
          <w:lang w:val="es-MX"/>
        </w:rPr>
      </w:pPr>
    </w:p>
    <w:p w14:paraId="2D3BED97" w14:textId="6302A792" w:rsidR="001E42F4" w:rsidRPr="00AE7B17" w:rsidRDefault="001E42F4" w:rsidP="001E42F4">
      <w:pPr>
        <w:spacing w:line="276" w:lineRule="auto"/>
        <w:jc w:val="both"/>
        <w:rPr>
          <w:rFonts w:ascii="Franklin Gothic Book" w:hAnsi="Franklin Gothic Book" w:cs="Tahoma"/>
          <w:sz w:val="28"/>
          <w:szCs w:val="28"/>
          <w:lang w:val="es-MX"/>
        </w:rPr>
      </w:pPr>
      <w:r w:rsidRPr="00AE7B17">
        <w:rPr>
          <w:rFonts w:ascii="Franklin Gothic Book" w:hAnsi="Franklin Gothic Book" w:cs="Tahoma"/>
          <w:bCs/>
          <w:sz w:val="28"/>
          <w:szCs w:val="28"/>
          <w:lang w:val="es-MX"/>
        </w:rPr>
        <w:t xml:space="preserve">Con fundamento en el artículo 41 fracción II de la Ley del Gobierno y la Administración Pública Municipal del Estado de Jalisco, 87 fracción II del Reglamento Interior del Ayuntamiento de Zapotlán el Grande, proponemos el </w:t>
      </w:r>
      <w:r w:rsidRPr="00AE7B17">
        <w:rPr>
          <w:rFonts w:ascii="Franklin Gothic Book" w:hAnsi="Franklin Gothic Book" w:cs="Tahoma"/>
          <w:sz w:val="28"/>
          <w:szCs w:val="28"/>
          <w:lang w:val="es-MX"/>
        </w:rPr>
        <w:t>siguiente;</w:t>
      </w:r>
      <w:r w:rsidRPr="00AE7B17">
        <w:rPr>
          <w:rFonts w:ascii="Franklin Gothic Book" w:hAnsi="Franklin Gothic Book" w:cstheme="minorHAnsi"/>
          <w:b/>
          <w:sz w:val="28"/>
          <w:szCs w:val="28"/>
          <w:lang w:val="es-MX"/>
        </w:rPr>
        <w:t xml:space="preserve"> </w:t>
      </w:r>
      <w:r w:rsidRPr="00AE7B17">
        <w:rPr>
          <w:rFonts w:ascii="Franklin Gothic Book" w:hAnsi="Franklin Gothic Book" w:cstheme="minorHAnsi"/>
          <w:b/>
          <w:bCs/>
          <w:sz w:val="28"/>
          <w:szCs w:val="28"/>
          <w:lang w:val="es-MX"/>
        </w:rPr>
        <w:t xml:space="preserve">DICTAMEN </w:t>
      </w:r>
      <w:r w:rsidRPr="00AE7B17">
        <w:rPr>
          <w:rFonts w:ascii="Franklin Gothic Book" w:hAnsi="Franklin Gothic Book" w:cstheme="minorHAnsi"/>
          <w:b/>
          <w:sz w:val="28"/>
          <w:szCs w:val="28"/>
          <w:lang w:val="es-MX"/>
        </w:rPr>
        <w:t xml:space="preserve">DE LA COMISION EDILICIA DE ADMINISTRACION PUBLICA, EN LA QUE SOLICITA QUE SE EMITA DECLARATORIA DE </w:t>
      </w:r>
      <w:r w:rsidR="00AB2F9B" w:rsidRPr="00AE7B17">
        <w:rPr>
          <w:rFonts w:ascii="Franklin Gothic Book" w:hAnsi="Franklin Gothic Book" w:cstheme="minorHAnsi"/>
          <w:b/>
          <w:sz w:val="28"/>
          <w:szCs w:val="28"/>
          <w:lang w:val="es-MX"/>
        </w:rPr>
        <w:t>BIEN DE DOMINIO DEL PODER PÚBLICO AL PREDIO URBANO DENOMINADO MICROONDAS UBICADO EN LAS ESQUINAS COMONFORT, GREGORIO TORRES y RAFAEL RAMIRE</w:t>
      </w:r>
      <w:r w:rsidR="00A315CC" w:rsidRPr="00AE7B17">
        <w:rPr>
          <w:rFonts w:ascii="Franklin Gothic Book" w:hAnsi="Franklin Gothic Book" w:cstheme="minorHAnsi"/>
          <w:b/>
          <w:sz w:val="28"/>
          <w:szCs w:val="28"/>
          <w:lang w:val="es-MX"/>
        </w:rPr>
        <w:t>Z</w:t>
      </w:r>
      <w:r w:rsidR="00AB2F9B" w:rsidRPr="00AE7B17">
        <w:rPr>
          <w:rFonts w:ascii="Franklin Gothic Book" w:hAnsi="Franklin Gothic Book" w:cstheme="minorHAnsi"/>
          <w:b/>
          <w:sz w:val="28"/>
          <w:szCs w:val="28"/>
          <w:lang w:val="es-MX"/>
        </w:rPr>
        <w:t xml:space="preserve"> EN LA COLONIA MAGISTERIAL </w:t>
      </w:r>
      <w:r w:rsidRPr="00AE7B17">
        <w:rPr>
          <w:rFonts w:ascii="Franklin Gothic Book" w:hAnsi="Franklin Gothic Book" w:cstheme="minorHAnsi"/>
          <w:b/>
          <w:sz w:val="28"/>
          <w:szCs w:val="28"/>
          <w:lang w:val="es-MX"/>
        </w:rPr>
        <w:t>DE ZAPOTLAN EL GRANDE, JALISCO,</w:t>
      </w:r>
      <w:r w:rsidRPr="00AE7B17">
        <w:rPr>
          <w:rFonts w:ascii="Franklin Gothic Book" w:hAnsi="Franklin Gothic Book" w:cs="Tahoma"/>
          <w:b/>
          <w:bCs/>
          <w:sz w:val="28"/>
          <w:szCs w:val="28"/>
          <w:lang w:val="es-MX"/>
        </w:rPr>
        <w:t xml:space="preserve"> </w:t>
      </w:r>
      <w:r w:rsidRPr="00AE7B17">
        <w:rPr>
          <w:rFonts w:ascii="Franklin Gothic Book" w:hAnsi="Franklin Gothic Book" w:cs="Tahoma"/>
          <w:sz w:val="28"/>
          <w:szCs w:val="28"/>
          <w:lang w:val="es-MX"/>
        </w:rPr>
        <w:t>de conformidad a los acuerdos siguientes:</w:t>
      </w:r>
    </w:p>
    <w:p w14:paraId="6F16811C" w14:textId="77777777" w:rsidR="001E42F4" w:rsidRPr="00AE7B17" w:rsidRDefault="001E42F4" w:rsidP="001E42F4">
      <w:pPr>
        <w:autoSpaceDE w:val="0"/>
        <w:autoSpaceDN w:val="0"/>
        <w:adjustRightInd w:val="0"/>
        <w:spacing w:line="276" w:lineRule="auto"/>
        <w:jc w:val="both"/>
        <w:rPr>
          <w:rFonts w:ascii="Franklin Gothic Book" w:hAnsi="Franklin Gothic Book" w:cstheme="minorHAnsi"/>
          <w:bCs/>
          <w:sz w:val="28"/>
          <w:szCs w:val="28"/>
          <w:lang w:val="es-MX"/>
        </w:rPr>
      </w:pPr>
    </w:p>
    <w:p w14:paraId="4D640569" w14:textId="77777777" w:rsidR="001E42F4" w:rsidRPr="00AE7B17" w:rsidRDefault="001E42F4" w:rsidP="001E42F4">
      <w:pPr>
        <w:spacing w:line="276" w:lineRule="auto"/>
        <w:jc w:val="center"/>
        <w:rPr>
          <w:rFonts w:ascii="Franklin Gothic Book" w:hAnsi="Franklin Gothic Book" w:cs="Calibri"/>
          <w:b/>
          <w:bCs/>
          <w:sz w:val="32"/>
          <w:szCs w:val="32"/>
          <w:lang w:val="es-MX"/>
        </w:rPr>
      </w:pPr>
      <w:r w:rsidRPr="00AE7B17">
        <w:rPr>
          <w:rFonts w:ascii="Franklin Gothic Book" w:hAnsi="Franklin Gothic Book" w:cs="Calibri"/>
          <w:b/>
          <w:bCs/>
          <w:sz w:val="32"/>
          <w:szCs w:val="32"/>
          <w:lang w:val="es-MX"/>
        </w:rPr>
        <w:t>RESOLUTIVOS</w:t>
      </w:r>
    </w:p>
    <w:p w14:paraId="113058E6" w14:textId="77777777" w:rsidR="001E42F4" w:rsidRPr="00AE7B17" w:rsidRDefault="001E42F4" w:rsidP="001E42F4">
      <w:pPr>
        <w:spacing w:line="276" w:lineRule="auto"/>
        <w:jc w:val="center"/>
        <w:rPr>
          <w:rFonts w:ascii="Franklin Gothic Book" w:hAnsi="Franklin Gothic Book" w:cs="Calibri"/>
          <w:b/>
          <w:bCs/>
          <w:sz w:val="32"/>
          <w:szCs w:val="32"/>
          <w:lang w:val="es-MX"/>
        </w:rPr>
      </w:pPr>
    </w:p>
    <w:p w14:paraId="06CF3B89" w14:textId="52A63D74" w:rsidR="001E42F4" w:rsidRPr="00AE7B17" w:rsidRDefault="001E42F4" w:rsidP="001E42F4">
      <w:pPr>
        <w:shd w:val="clear" w:color="auto" w:fill="FFFFFF"/>
        <w:jc w:val="both"/>
        <w:rPr>
          <w:rFonts w:ascii="Franklin Gothic Book" w:hAnsi="Franklin Gothic Book" w:cs="Arial"/>
          <w:color w:val="2F2F2F"/>
          <w:sz w:val="28"/>
          <w:szCs w:val="28"/>
          <w:lang w:val="es-MX" w:eastAsia="es-MX"/>
        </w:rPr>
      </w:pPr>
      <w:r w:rsidRPr="00AE7B17">
        <w:rPr>
          <w:rFonts w:ascii="Franklin Gothic Book" w:hAnsi="Franklin Gothic Book" w:cs="Arial"/>
          <w:b/>
          <w:bCs/>
          <w:color w:val="2F2F2F"/>
          <w:sz w:val="28"/>
          <w:szCs w:val="28"/>
          <w:lang w:val="es-MX" w:eastAsia="es-MX"/>
        </w:rPr>
        <w:t>PRIMERO.-</w:t>
      </w:r>
      <w:r w:rsidRPr="00AE7B17">
        <w:rPr>
          <w:rFonts w:ascii="Franklin Gothic Book" w:hAnsi="Franklin Gothic Book" w:cs="Arial"/>
          <w:color w:val="2F2F2F"/>
          <w:sz w:val="28"/>
          <w:szCs w:val="28"/>
          <w:lang w:val="es-MX" w:eastAsia="es-MX"/>
        </w:rPr>
        <w:t xml:space="preserve"> Que se reconozca por parte del Pleno del Ayuntamiento que </w:t>
      </w:r>
      <w:r w:rsidR="00AB2F9B" w:rsidRPr="00AE7B17">
        <w:rPr>
          <w:rFonts w:ascii="Franklin Gothic Book" w:hAnsi="Franklin Gothic Book" w:cs="Arial"/>
          <w:color w:val="2F2F2F"/>
          <w:sz w:val="28"/>
          <w:szCs w:val="28"/>
          <w:lang w:val="es-MX" w:eastAsia="es-MX"/>
        </w:rPr>
        <w:t>el</w:t>
      </w:r>
      <w:r w:rsidRPr="00AE7B17">
        <w:rPr>
          <w:rFonts w:ascii="Franklin Gothic Book" w:hAnsi="Franklin Gothic Book" w:cs="Arial"/>
          <w:color w:val="2F2F2F"/>
          <w:sz w:val="28"/>
          <w:szCs w:val="28"/>
          <w:lang w:val="es-MX" w:eastAsia="es-MX"/>
        </w:rPr>
        <w:t xml:space="preserve"> inmueble </w:t>
      </w:r>
      <w:r w:rsidR="00AB2F9B" w:rsidRPr="00AE7B17">
        <w:rPr>
          <w:rFonts w:ascii="Franklin Gothic Book" w:hAnsi="Franklin Gothic Book" w:cstheme="minorHAnsi"/>
          <w:b/>
          <w:sz w:val="28"/>
          <w:szCs w:val="28"/>
          <w:lang w:val="es-MX"/>
        </w:rPr>
        <w:t>DENOMINADO MICROONDAS UBICADO EN LAS ESQUINAS COMONFORT, GREGORIO TORRES y RAFAEL RAMIRE</w:t>
      </w:r>
      <w:r w:rsidR="00A315CC" w:rsidRPr="00AE7B17">
        <w:rPr>
          <w:rFonts w:ascii="Franklin Gothic Book" w:hAnsi="Franklin Gothic Book" w:cstheme="minorHAnsi"/>
          <w:b/>
          <w:sz w:val="28"/>
          <w:szCs w:val="28"/>
          <w:lang w:val="es-MX"/>
        </w:rPr>
        <w:t>Z</w:t>
      </w:r>
      <w:r w:rsidR="00AB2F9B" w:rsidRPr="00AE7B17">
        <w:rPr>
          <w:rFonts w:ascii="Franklin Gothic Book" w:hAnsi="Franklin Gothic Book" w:cstheme="minorHAnsi"/>
          <w:b/>
          <w:sz w:val="28"/>
          <w:szCs w:val="28"/>
          <w:lang w:val="es-MX"/>
        </w:rPr>
        <w:t xml:space="preserve"> EN LA COLONIA MAGISTERIAL</w:t>
      </w:r>
      <w:r w:rsidRPr="00AE7B17">
        <w:rPr>
          <w:rFonts w:ascii="Franklin Gothic Book" w:hAnsi="Franklin Gothic Book" w:cstheme="minorHAnsi"/>
          <w:b/>
          <w:sz w:val="28"/>
          <w:szCs w:val="28"/>
          <w:lang w:val="es-MX"/>
        </w:rPr>
        <w:t xml:space="preserve"> DE ZAPOTLAN EL GRANDE, JALISCO</w:t>
      </w:r>
      <w:r w:rsidRPr="00AE7B17">
        <w:rPr>
          <w:rFonts w:ascii="Franklin Gothic Book" w:hAnsi="Franklin Gothic Book" w:cs="Arial"/>
          <w:color w:val="2F2F2F"/>
          <w:sz w:val="28"/>
          <w:szCs w:val="28"/>
          <w:lang w:val="es-MX" w:eastAsia="es-MX"/>
        </w:rPr>
        <w:t xml:space="preserve">, se encuentra sujeto en el régimen de dominio público del </w:t>
      </w:r>
      <w:r w:rsidR="00A315CC" w:rsidRPr="00AE7B17">
        <w:rPr>
          <w:rFonts w:ascii="Franklin Gothic Book" w:hAnsi="Franklin Gothic Book" w:cs="Arial"/>
          <w:color w:val="2F2F2F"/>
          <w:sz w:val="28"/>
          <w:szCs w:val="28"/>
          <w:lang w:val="es-MX" w:eastAsia="es-MX"/>
        </w:rPr>
        <w:t>m</w:t>
      </w:r>
      <w:r w:rsidRPr="00AE7B17">
        <w:rPr>
          <w:rFonts w:ascii="Franklin Gothic Book" w:hAnsi="Franklin Gothic Book" w:cs="Arial"/>
          <w:color w:val="2F2F2F"/>
          <w:sz w:val="28"/>
          <w:szCs w:val="28"/>
          <w:lang w:val="es-MX" w:eastAsia="es-MX"/>
        </w:rPr>
        <w:t>unicipio.</w:t>
      </w:r>
    </w:p>
    <w:p w14:paraId="572BB14A" w14:textId="77777777" w:rsidR="001E42F4" w:rsidRPr="00AE7B17" w:rsidRDefault="001E42F4" w:rsidP="001E42F4">
      <w:pPr>
        <w:shd w:val="clear" w:color="auto" w:fill="FFFFFF"/>
        <w:ind w:firstLine="288"/>
        <w:jc w:val="both"/>
        <w:rPr>
          <w:rFonts w:ascii="Franklin Gothic Book" w:hAnsi="Franklin Gothic Book" w:cs="Arial"/>
          <w:color w:val="2F2F2F"/>
          <w:sz w:val="28"/>
          <w:szCs w:val="28"/>
          <w:lang w:val="es-MX" w:eastAsia="es-MX"/>
        </w:rPr>
      </w:pPr>
    </w:p>
    <w:p w14:paraId="423D3867" w14:textId="1C79BEA4" w:rsidR="001E42F4" w:rsidRPr="00AE7B17" w:rsidRDefault="001E42F4" w:rsidP="001E42F4">
      <w:pPr>
        <w:shd w:val="clear" w:color="auto" w:fill="FFFFFF"/>
        <w:jc w:val="both"/>
        <w:rPr>
          <w:rFonts w:ascii="Franklin Gothic Book" w:hAnsi="Franklin Gothic Book" w:cs="Arial"/>
          <w:color w:val="2F2F2F"/>
          <w:sz w:val="28"/>
          <w:szCs w:val="28"/>
          <w:lang w:val="es-MX" w:eastAsia="es-MX"/>
        </w:rPr>
      </w:pPr>
      <w:r w:rsidRPr="00AE7B17">
        <w:rPr>
          <w:rFonts w:ascii="Franklin Gothic Book" w:hAnsi="Franklin Gothic Book" w:cs="Arial"/>
          <w:b/>
          <w:bCs/>
          <w:color w:val="2F2F2F"/>
          <w:sz w:val="28"/>
          <w:szCs w:val="28"/>
          <w:lang w:val="es-MX" w:eastAsia="es-MX"/>
        </w:rPr>
        <w:t>SEGUNDO.-</w:t>
      </w:r>
      <w:r w:rsidR="00AE7B17">
        <w:rPr>
          <w:rFonts w:ascii="Franklin Gothic Book" w:hAnsi="Franklin Gothic Book" w:cs="Arial"/>
          <w:color w:val="2F2F2F"/>
          <w:sz w:val="28"/>
          <w:szCs w:val="28"/>
          <w:lang w:val="es-MX" w:eastAsia="es-MX"/>
        </w:rPr>
        <w:t xml:space="preserve"> </w:t>
      </w:r>
      <w:r w:rsidRPr="00AE7B17">
        <w:rPr>
          <w:rFonts w:ascii="Franklin Gothic Book" w:hAnsi="Franklin Gothic Book" w:cs="Arial"/>
          <w:color w:val="2F2F2F"/>
          <w:sz w:val="28"/>
          <w:szCs w:val="28"/>
          <w:lang w:val="es-MX" w:eastAsia="es-MX"/>
        </w:rPr>
        <w:t>Se emita la declaratoria de</w:t>
      </w:r>
      <w:r w:rsidR="00AB2F9B" w:rsidRPr="00AE7B17">
        <w:rPr>
          <w:rFonts w:ascii="Franklin Gothic Book" w:hAnsi="Franklin Gothic Book" w:cs="Arial"/>
          <w:color w:val="2F2F2F"/>
          <w:sz w:val="28"/>
          <w:szCs w:val="28"/>
          <w:lang w:val="es-MX" w:eastAsia="es-MX"/>
        </w:rPr>
        <w:t>l</w:t>
      </w:r>
      <w:r w:rsidRPr="00AE7B17">
        <w:rPr>
          <w:rFonts w:ascii="Franklin Gothic Book" w:hAnsi="Franklin Gothic Book" w:cs="Arial"/>
          <w:color w:val="2F2F2F"/>
          <w:sz w:val="28"/>
          <w:szCs w:val="28"/>
          <w:lang w:val="es-MX" w:eastAsia="es-MX"/>
        </w:rPr>
        <w:t xml:space="preserve"> inmueble; </w:t>
      </w:r>
      <w:r w:rsidR="00AB2F9B" w:rsidRPr="00AE7B17">
        <w:rPr>
          <w:rFonts w:ascii="Franklin Gothic Book" w:hAnsi="Franklin Gothic Book" w:cstheme="minorHAnsi"/>
          <w:b/>
          <w:sz w:val="28"/>
          <w:szCs w:val="28"/>
          <w:lang w:val="es-MX"/>
        </w:rPr>
        <w:t>DENOMINADO MICROONDAS UBICADO EN LAS ESQUINAS COMONFORT, GREGORIO TORRES y RAFAEL RAMIRE</w:t>
      </w:r>
      <w:r w:rsidR="00A315CC" w:rsidRPr="00AE7B17">
        <w:rPr>
          <w:rFonts w:ascii="Franklin Gothic Book" w:hAnsi="Franklin Gothic Book" w:cstheme="minorHAnsi"/>
          <w:b/>
          <w:sz w:val="28"/>
          <w:szCs w:val="28"/>
          <w:lang w:val="es-MX"/>
        </w:rPr>
        <w:t>Z</w:t>
      </w:r>
      <w:r w:rsidR="00AB2F9B" w:rsidRPr="00AE7B17">
        <w:rPr>
          <w:rFonts w:ascii="Franklin Gothic Book" w:hAnsi="Franklin Gothic Book" w:cstheme="minorHAnsi"/>
          <w:b/>
          <w:sz w:val="28"/>
          <w:szCs w:val="28"/>
          <w:lang w:val="es-MX"/>
        </w:rPr>
        <w:t xml:space="preserve"> EN LA COLONIA MAGISTERIAL</w:t>
      </w:r>
      <w:r w:rsidRPr="00AE7B17">
        <w:rPr>
          <w:rFonts w:ascii="Franklin Gothic Book" w:hAnsi="Franklin Gothic Book" w:cs="Arial"/>
          <w:color w:val="2F2F2F"/>
          <w:sz w:val="28"/>
          <w:szCs w:val="28"/>
          <w:lang w:val="es-MX" w:eastAsia="es-MX"/>
        </w:rPr>
        <w:t xml:space="preserve"> como bienes de dominio público del Municipio.</w:t>
      </w:r>
    </w:p>
    <w:p w14:paraId="41A99D10" w14:textId="77777777" w:rsidR="001E42F4" w:rsidRPr="00AE7B17" w:rsidRDefault="001E42F4" w:rsidP="001E42F4">
      <w:pPr>
        <w:shd w:val="clear" w:color="auto" w:fill="FFFFFF"/>
        <w:ind w:firstLine="288"/>
        <w:jc w:val="both"/>
        <w:rPr>
          <w:rFonts w:ascii="Franklin Gothic Book" w:hAnsi="Franklin Gothic Book" w:cs="Arial"/>
          <w:color w:val="2F2F2F"/>
          <w:sz w:val="28"/>
          <w:szCs w:val="28"/>
          <w:lang w:val="es-MX" w:eastAsia="es-MX"/>
        </w:rPr>
      </w:pPr>
    </w:p>
    <w:p w14:paraId="797B5689" w14:textId="77777777" w:rsidR="00AE7B17" w:rsidRPr="00AE7B17" w:rsidRDefault="00AE7B17" w:rsidP="001E42F4">
      <w:pPr>
        <w:shd w:val="clear" w:color="auto" w:fill="FFFFFF"/>
        <w:jc w:val="both"/>
        <w:rPr>
          <w:rFonts w:ascii="Franklin Gothic Book" w:hAnsi="Franklin Gothic Book" w:cs="Arial"/>
          <w:b/>
          <w:color w:val="2F2F2F"/>
          <w:sz w:val="28"/>
          <w:szCs w:val="28"/>
          <w:lang w:val="es-MX" w:eastAsia="es-MX"/>
        </w:rPr>
      </w:pPr>
    </w:p>
    <w:p w14:paraId="0BB3B651" w14:textId="77777777" w:rsidR="00AE7B17" w:rsidRPr="00AE7B17" w:rsidRDefault="00AE7B17" w:rsidP="001E42F4">
      <w:pPr>
        <w:shd w:val="clear" w:color="auto" w:fill="FFFFFF"/>
        <w:jc w:val="both"/>
        <w:rPr>
          <w:rFonts w:ascii="Franklin Gothic Book" w:hAnsi="Franklin Gothic Book" w:cs="Arial"/>
          <w:b/>
          <w:color w:val="2F2F2F"/>
          <w:sz w:val="28"/>
          <w:szCs w:val="28"/>
          <w:lang w:val="es-MX" w:eastAsia="es-MX"/>
        </w:rPr>
      </w:pPr>
    </w:p>
    <w:p w14:paraId="0865EE50" w14:textId="77777777" w:rsidR="00AE7B17" w:rsidRPr="00AE7B17" w:rsidRDefault="00AE7B17" w:rsidP="001E42F4">
      <w:pPr>
        <w:shd w:val="clear" w:color="auto" w:fill="FFFFFF"/>
        <w:jc w:val="both"/>
        <w:rPr>
          <w:rFonts w:ascii="Franklin Gothic Book" w:hAnsi="Franklin Gothic Book" w:cs="Arial"/>
          <w:b/>
          <w:color w:val="2F2F2F"/>
          <w:sz w:val="28"/>
          <w:szCs w:val="28"/>
          <w:lang w:val="es-MX" w:eastAsia="es-MX"/>
        </w:rPr>
      </w:pPr>
    </w:p>
    <w:p w14:paraId="49741EF8" w14:textId="77777777" w:rsidR="00AE7B17" w:rsidRPr="00AE7B17" w:rsidRDefault="00AE7B17" w:rsidP="001E42F4">
      <w:pPr>
        <w:shd w:val="clear" w:color="auto" w:fill="FFFFFF"/>
        <w:jc w:val="both"/>
        <w:rPr>
          <w:rFonts w:ascii="Franklin Gothic Book" w:hAnsi="Franklin Gothic Book" w:cs="Arial"/>
          <w:b/>
          <w:color w:val="2F2F2F"/>
          <w:sz w:val="28"/>
          <w:szCs w:val="28"/>
          <w:lang w:val="es-MX" w:eastAsia="es-MX"/>
        </w:rPr>
      </w:pPr>
    </w:p>
    <w:p w14:paraId="22FB39E5" w14:textId="1E40A7BB" w:rsidR="001E42F4" w:rsidRPr="00AE7B17" w:rsidRDefault="001E42F4" w:rsidP="001E42F4">
      <w:pPr>
        <w:shd w:val="clear" w:color="auto" w:fill="FFFFFF"/>
        <w:jc w:val="both"/>
        <w:rPr>
          <w:rFonts w:ascii="Franklin Gothic Book" w:hAnsi="Franklin Gothic Book" w:cs="Arial"/>
          <w:color w:val="2F2F2F"/>
          <w:sz w:val="28"/>
          <w:szCs w:val="28"/>
          <w:lang w:val="es-MX" w:eastAsia="es-MX"/>
        </w:rPr>
      </w:pPr>
      <w:r w:rsidRPr="00AE7B17">
        <w:rPr>
          <w:rFonts w:ascii="Franklin Gothic Book" w:hAnsi="Franklin Gothic Book" w:cs="Arial"/>
          <w:b/>
          <w:color w:val="2F2F2F"/>
          <w:sz w:val="28"/>
          <w:szCs w:val="28"/>
          <w:lang w:val="es-MX" w:eastAsia="es-MX"/>
        </w:rPr>
        <w:t>TERCERO</w:t>
      </w:r>
      <w:r w:rsidR="00AE7B17">
        <w:rPr>
          <w:rFonts w:ascii="Franklin Gothic Book" w:hAnsi="Franklin Gothic Book" w:cs="Arial"/>
          <w:b/>
          <w:color w:val="2F2F2F"/>
          <w:sz w:val="28"/>
          <w:szCs w:val="28"/>
          <w:lang w:val="es-MX" w:eastAsia="es-MX"/>
        </w:rPr>
        <w:t>.-</w:t>
      </w:r>
      <w:r w:rsidRPr="00AE7B17">
        <w:rPr>
          <w:rFonts w:ascii="Franklin Gothic Book" w:hAnsi="Franklin Gothic Book" w:cs="Arial"/>
          <w:bCs/>
          <w:color w:val="2F2F2F"/>
          <w:sz w:val="28"/>
          <w:szCs w:val="28"/>
          <w:lang w:val="es-MX" w:eastAsia="es-MX"/>
        </w:rPr>
        <w:t>Se instruya al Secretario General para que realice la</w:t>
      </w:r>
      <w:r w:rsidRPr="00AE7B17">
        <w:rPr>
          <w:rFonts w:ascii="Franklin Gothic Book" w:hAnsi="Franklin Gothic Book" w:cs="Arial"/>
          <w:b/>
          <w:bCs/>
          <w:color w:val="2F2F2F"/>
          <w:sz w:val="28"/>
          <w:szCs w:val="28"/>
          <w:lang w:val="es-MX" w:eastAsia="es-MX"/>
        </w:rPr>
        <w:t xml:space="preserve"> </w:t>
      </w:r>
      <w:r w:rsidRPr="00AE7B17">
        <w:rPr>
          <w:rFonts w:ascii="Franklin Gothic Book" w:hAnsi="Franklin Gothic Book" w:cs="Arial"/>
          <w:color w:val="2F2F2F"/>
          <w:sz w:val="28"/>
          <w:szCs w:val="28"/>
          <w:lang w:val="es-MX" w:eastAsia="es-MX"/>
        </w:rPr>
        <w:t xml:space="preserve">publicación de ésta Declaratoria de </w:t>
      </w:r>
      <w:r w:rsidRPr="00AE7B17">
        <w:rPr>
          <w:rFonts w:ascii="Franklin Gothic Book" w:hAnsi="Franklin Gothic Book" w:cs="Arial"/>
          <w:b/>
          <w:bCs/>
          <w:color w:val="2F2F2F"/>
          <w:sz w:val="28"/>
          <w:szCs w:val="28"/>
          <w:lang w:val="es-MX" w:eastAsia="es-MX"/>
        </w:rPr>
        <w:t>BIEN DE DOMINIO DEL PODER PUBLICO</w:t>
      </w:r>
      <w:r w:rsidRPr="00AE7B17">
        <w:rPr>
          <w:rFonts w:ascii="Franklin Gothic Book" w:hAnsi="Franklin Gothic Book" w:cs="Arial"/>
          <w:color w:val="2F2F2F"/>
          <w:sz w:val="28"/>
          <w:szCs w:val="28"/>
          <w:lang w:val="es-MX" w:eastAsia="es-MX"/>
        </w:rPr>
        <w:t xml:space="preserve"> en la Gaceta Municipal, respecto de los inmuebles descritos en el cuerpo del presente Dictamen.</w:t>
      </w:r>
    </w:p>
    <w:p w14:paraId="1AE8B9D2" w14:textId="77777777" w:rsidR="001E42F4" w:rsidRPr="00AE7B17" w:rsidRDefault="001E42F4" w:rsidP="001E42F4">
      <w:pPr>
        <w:shd w:val="clear" w:color="auto" w:fill="FFFFFF"/>
        <w:jc w:val="both"/>
        <w:rPr>
          <w:rFonts w:ascii="Franklin Gothic Book" w:hAnsi="Franklin Gothic Book" w:cs="Arial"/>
          <w:color w:val="2F2F2F"/>
          <w:sz w:val="28"/>
          <w:szCs w:val="28"/>
          <w:lang w:val="es-MX" w:eastAsia="es-MX"/>
        </w:rPr>
      </w:pPr>
    </w:p>
    <w:p w14:paraId="6D2D6688" w14:textId="3335C84D" w:rsidR="001E42F4" w:rsidRPr="00AE7B17" w:rsidRDefault="001E42F4" w:rsidP="001E42F4">
      <w:pPr>
        <w:shd w:val="clear" w:color="auto" w:fill="FFFFFF"/>
        <w:ind w:firstLine="288"/>
        <w:jc w:val="both"/>
        <w:rPr>
          <w:rFonts w:ascii="Franklin Gothic Book" w:hAnsi="Franklin Gothic Book" w:cs="Arial"/>
          <w:b/>
          <w:bCs/>
          <w:color w:val="2F2F2F"/>
          <w:sz w:val="28"/>
          <w:szCs w:val="28"/>
          <w:lang w:val="es-MX" w:eastAsia="es-MX"/>
        </w:rPr>
      </w:pPr>
      <w:r w:rsidRPr="00AE7B17">
        <w:rPr>
          <w:rFonts w:ascii="Franklin Gothic Book" w:hAnsi="Franklin Gothic Book" w:cs="Arial"/>
          <w:b/>
          <w:bCs/>
          <w:color w:val="2F2F2F"/>
          <w:sz w:val="28"/>
          <w:szCs w:val="28"/>
          <w:lang w:val="es-MX" w:eastAsia="es-MX"/>
        </w:rPr>
        <w:t xml:space="preserve">CUARTO.- </w:t>
      </w:r>
      <w:r w:rsidRPr="00AE7B17">
        <w:rPr>
          <w:rFonts w:ascii="Franklin Gothic Book" w:hAnsi="Franklin Gothic Book" w:cs="Arial"/>
          <w:color w:val="2F2F2F"/>
          <w:sz w:val="28"/>
          <w:szCs w:val="28"/>
          <w:lang w:val="es-MX" w:eastAsia="es-MX"/>
        </w:rPr>
        <w:t xml:space="preserve">Se apruebe el acuerdo por parte del pleno de este Ayuntamiento para que; respecto </w:t>
      </w:r>
      <w:r w:rsidR="00AB2F9B" w:rsidRPr="00AE7B17">
        <w:rPr>
          <w:rFonts w:ascii="Franklin Gothic Book" w:hAnsi="Franklin Gothic Book" w:cs="Arial"/>
          <w:color w:val="2F2F2F"/>
          <w:sz w:val="28"/>
          <w:szCs w:val="28"/>
          <w:lang w:val="es-MX" w:eastAsia="es-MX"/>
        </w:rPr>
        <w:t>del</w:t>
      </w:r>
      <w:r w:rsidRPr="00AE7B17">
        <w:rPr>
          <w:rFonts w:ascii="Franklin Gothic Book" w:hAnsi="Franklin Gothic Book" w:cs="Arial"/>
          <w:color w:val="2F2F2F"/>
          <w:sz w:val="28"/>
          <w:szCs w:val="28"/>
          <w:lang w:val="es-MX" w:eastAsia="es-MX"/>
        </w:rPr>
        <w:t xml:space="preserve"> </w:t>
      </w:r>
      <w:r w:rsidR="00AB2F9B" w:rsidRPr="00AE7B17">
        <w:rPr>
          <w:rFonts w:ascii="Franklin Gothic Book" w:hAnsi="Franklin Gothic Book" w:cstheme="minorHAnsi"/>
          <w:b/>
          <w:sz w:val="28"/>
          <w:szCs w:val="28"/>
          <w:lang w:val="es-MX"/>
        </w:rPr>
        <w:t>PREDIO URBANO DENOMINADO MICROONDAS UBICADO EN LAS ESQUINAS COMONFORT, GREGORIO TORRES y RAFAEL RAMIRE</w:t>
      </w:r>
      <w:r w:rsidR="000F3B59" w:rsidRPr="00AE7B17">
        <w:rPr>
          <w:rFonts w:ascii="Franklin Gothic Book" w:hAnsi="Franklin Gothic Book" w:cstheme="minorHAnsi"/>
          <w:b/>
          <w:sz w:val="28"/>
          <w:szCs w:val="28"/>
          <w:lang w:val="es-MX"/>
        </w:rPr>
        <w:t>Z</w:t>
      </w:r>
      <w:r w:rsidR="00AB2F9B" w:rsidRPr="00AE7B17">
        <w:rPr>
          <w:rFonts w:ascii="Franklin Gothic Book" w:hAnsi="Franklin Gothic Book" w:cstheme="minorHAnsi"/>
          <w:b/>
          <w:sz w:val="28"/>
          <w:szCs w:val="28"/>
          <w:lang w:val="es-MX"/>
        </w:rPr>
        <w:t xml:space="preserve"> EN LA COLONIA MAGISTERIAL</w:t>
      </w:r>
      <w:r w:rsidRPr="00AE7B17">
        <w:rPr>
          <w:rFonts w:ascii="Franklin Gothic Book" w:hAnsi="Franklin Gothic Book" w:cs="Arial"/>
          <w:color w:val="2F2F2F"/>
          <w:sz w:val="28"/>
          <w:szCs w:val="28"/>
          <w:lang w:val="es-MX" w:eastAsia="es-MX"/>
        </w:rPr>
        <w:t xml:space="preserve">, se gire oficio al Registro Público de la Propiedad y de Comercio con sede en Zapotlán El Grande, Jalisco, </w:t>
      </w:r>
      <w:r w:rsidR="0018424C" w:rsidRPr="00AE7B17">
        <w:rPr>
          <w:rFonts w:ascii="Franklin Gothic Book" w:hAnsi="Franklin Gothic Book" w:cs="Arial"/>
          <w:color w:val="2F2F2F"/>
          <w:sz w:val="28"/>
          <w:szCs w:val="28"/>
          <w:lang w:val="es-MX" w:eastAsia="es-MX"/>
        </w:rPr>
        <w:t xml:space="preserve">junto con el expediente, </w:t>
      </w:r>
      <w:r w:rsidRPr="00AE7B17">
        <w:rPr>
          <w:rFonts w:ascii="Franklin Gothic Book" w:hAnsi="Franklin Gothic Book" w:cs="Arial"/>
          <w:color w:val="2F2F2F"/>
          <w:sz w:val="28"/>
          <w:szCs w:val="28"/>
          <w:lang w:val="es-MX" w:eastAsia="es-MX"/>
        </w:rPr>
        <w:t xml:space="preserve"> </w:t>
      </w:r>
      <w:r w:rsidRPr="00AE7B17">
        <w:rPr>
          <w:rFonts w:ascii="Franklin Gothic Book" w:hAnsi="Franklin Gothic Book" w:cs="Arial"/>
          <w:b/>
          <w:bCs/>
          <w:color w:val="2F2F2F"/>
          <w:sz w:val="28"/>
          <w:szCs w:val="28"/>
          <w:lang w:val="es-MX" w:eastAsia="es-MX"/>
        </w:rPr>
        <w:t>para su debida inscripción como BIEN DE DOMINIO DEL PODER PUBLICO y se asigne el folio real correspondiente</w:t>
      </w:r>
      <w:r w:rsidRPr="00AE7B17">
        <w:rPr>
          <w:rFonts w:ascii="Franklin Gothic Book" w:hAnsi="Franklin Gothic Book" w:cs="Arial"/>
          <w:color w:val="2F2F2F"/>
          <w:sz w:val="28"/>
          <w:szCs w:val="28"/>
          <w:lang w:val="es-MX" w:eastAsia="es-MX"/>
        </w:rPr>
        <w:t xml:space="preserve">, </w:t>
      </w:r>
    </w:p>
    <w:p w14:paraId="018A94C9" w14:textId="23158C14" w:rsidR="002C4ECA" w:rsidRPr="00AE7B17" w:rsidRDefault="002C4ECA" w:rsidP="001E42F4">
      <w:pPr>
        <w:shd w:val="clear" w:color="auto" w:fill="FFFFFF"/>
        <w:ind w:firstLine="288"/>
        <w:jc w:val="both"/>
        <w:rPr>
          <w:rFonts w:ascii="Franklin Gothic Book" w:hAnsi="Franklin Gothic Book" w:cs="Arial"/>
          <w:b/>
          <w:bCs/>
          <w:color w:val="2F2F2F"/>
          <w:sz w:val="28"/>
          <w:szCs w:val="28"/>
          <w:lang w:val="es-MX" w:eastAsia="es-MX"/>
        </w:rPr>
      </w:pPr>
    </w:p>
    <w:p w14:paraId="0CABAD04" w14:textId="420A9D41" w:rsidR="002C4ECA" w:rsidRPr="00AE7B17" w:rsidRDefault="002C4ECA" w:rsidP="001E42F4">
      <w:pPr>
        <w:shd w:val="clear" w:color="auto" w:fill="FFFFFF"/>
        <w:ind w:firstLine="288"/>
        <w:jc w:val="both"/>
        <w:rPr>
          <w:rFonts w:ascii="Franklin Gothic Book" w:hAnsi="Franklin Gothic Book" w:cs="Arial"/>
          <w:b/>
          <w:bCs/>
          <w:color w:val="2F2F2F"/>
          <w:sz w:val="28"/>
          <w:szCs w:val="28"/>
          <w:lang w:val="es-MX" w:eastAsia="es-MX"/>
        </w:rPr>
      </w:pPr>
      <w:r w:rsidRPr="00AE7B17">
        <w:rPr>
          <w:rFonts w:ascii="Franklin Gothic Book" w:hAnsi="Franklin Gothic Book" w:cs="Arial"/>
          <w:b/>
          <w:bCs/>
          <w:color w:val="2F2F2F"/>
          <w:sz w:val="28"/>
          <w:szCs w:val="28"/>
          <w:lang w:val="es-MX" w:eastAsia="es-MX"/>
        </w:rPr>
        <w:t>QUINTO</w:t>
      </w:r>
      <w:r w:rsidR="00AE7B17">
        <w:rPr>
          <w:rFonts w:ascii="Franklin Gothic Book" w:hAnsi="Franklin Gothic Book" w:cs="Arial"/>
          <w:b/>
          <w:bCs/>
          <w:color w:val="2F2F2F"/>
          <w:sz w:val="28"/>
          <w:szCs w:val="28"/>
          <w:lang w:val="es-MX" w:eastAsia="es-MX"/>
        </w:rPr>
        <w:t>.-</w:t>
      </w:r>
      <w:r w:rsidRPr="00AE7B17">
        <w:rPr>
          <w:rFonts w:ascii="Franklin Gothic Book" w:hAnsi="Franklin Gothic Book" w:cs="Arial"/>
          <w:b/>
          <w:bCs/>
          <w:color w:val="2F2F2F"/>
          <w:sz w:val="28"/>
          <w:szCs w:val="28"/>
          <w:lang w:val="es-MX" w:eastAsia="es-MX"/>
        </w:rPr>
        <w:t xml:space="preserve"> </w:t>
      </w:r>
      <w:r w:rsidRPr="00AE7B17">
        <w:rPr>
          <w:rFonts w:ascii="Franklin Gothic Book" w:hAnsi="Franklin Gothic Book" w:cs="Arial"/>
          <w:color w:val="2F2F2F"/>
          <w:sz w:val="28"/>
          <w:szCs w:val="28"/>
          <w:lang w:val="es-MX" w:eastAsia="es-MX"/>
        </w:rPr>
        <w:t>Se ordena a la Directora</w:t>
      </w:r>
      <w:r w:rsidR="0018424C" w:rsidRPr="00AE7B17">
        <w:rPr>
          <w:rFonts w:ascii="Franklin Gothic Book" w:hAnsi="Franklin Gothic Book" w:cs="Arial"/>
          <w:color w:val="2F2F2F"/>
          <w:sz w:val="28"/>
          <w:szCs w:val="28"/>
          <w:lang w:val="es-MX" w:eastAsia="es-MX"/>
        </w:rPr>
        <w:t xml:space="preserve"> de Catastro Municipal para que actualice las superficies medidas y colindancias que obran en el cardex de la </w:t>
      </w:r>
      <w:r w:rsidR="0018424C" w:rsidRPr="00AE7B17">
        <w:rPr>
          <w:rFonts w:ascii="Franklin Gothic Book" w:hAnsi="Franklin Gothic Book" w:cs="Arial"/>
          <w:b/>
          <w:bCs/>
          <w:color w:val="2F2F2F"/>
          <w:sz w:val="28"/>
          <w:szCs w:val="28"/>
          <w:lang w:val="es-MX" w:eastAsia="es-MX"/>
        </w:rPr>
        <w:t>cuenta urbana U038191</w:t>
      </w:r>
      <w:r w:rsidR="0018424C" w:rsidRPr="00AE7B17">
        <w:rPr>
          <w:rFonts w:ascii="Franklin Gothic Book" w:hAnsi="Franklin Gothic Book" w:cs="Arial"/>
          <w:color w:val="2F2F2F"/>
          <w:sz w:val="28"/>
          <w:szCs w:val="28"/>
          <w:lang w:val="es-MX" w:eastAsia="es-MX"/>
        </w:rPr>
        <w:t xml:space="preserve"> a nombre del Municipio de Zapotlán el Grande, conforme al levantamiento topográfico </w:t>
      </w:r>
      <w:r w:rsidR="00A315CC" w:rsidRPr="00AE7B17">
        <w:rPr>
          <w:rFonts w:ascii="Franklin Gothic Book" w:hAnsi="Franklin Gothic Book" w:cs="Arial"/>
          <w:color w:val="2F2F2F"/>
          <w:sz w:val="28"/>
          <w:szCs w:val="28"/>
          <w:lang w:val="es-MX" w:eastAsia="es-MX"/>
        </w:rPr>
        <w:t xml:space="preserve">de 18 de octubre de 2019 </w:t>
      </w:r>
      <w:r w:rsidR="0018424C" w:rsidRPr="00AE7B17">
        <w:rPr>
          <w:rFonts w:ascii="Franklin Gothic Book" w:hAnsi="Franklin Gothic Book" w:cs="Arial"/>
          <w:color w:val="2F2F2F"/>
          <w:sz w:val="28"/>
          <w:szCs w:val="28"/>
          <w:lang w:val="es-MX" w:eastAsia="es-MX"/>
        </w:rPr>
        <w:t xml:space="preserve">realizado </w:t>
      </w:r>
      <w:r w:rsidR="00A315CC" w:rsidRPr="00AE7B17">
        <w:rPr>
          <w:rFonts w:ascii="Franklin Gothic Book" w:hAnsi="Franklin Gothic Book" w:cs="Arial"/>
          <w:color w:val="2F2F2F"/>
          <w:sz w:val="28"/>
          <w:szCs w:val="28"/>
          <w:lang w:val="es-MX" w:eastAsia="es-MX"/>
        </w:rPr>
        <w:t xml:space="preserve">por el departamento de Obras Públicas del Municipio </w:t>
      </w:r>
      <w:r w:rsidR="0018424C" w:rsidRPr="00AE7B17">
        <w:rPr>
          <w:rFonts w:ascii="Franklin Gothic Book" w:hAnsi="Franklin Gothic Book" w:cs="Arial"/>
          <w:color w:val="2F2F2F"/>
          <w:sz w:val="28"/>
          <w:szCs w:val="28"/>
          <w:lang w:val="es-MX" w:eastAsia="es-MX"/>
        </w:rPr>
        <w:t>que para tal el efecto se acompaña</w:t>
      </w:r>
      <w:r w:rsidR="00A315CC" w:rsidRPr="00AE7B17">
        <w:rPr>
          <w:rFonts w:ascii="Franklin Gothic Book" w:hAnsi="Franklin Gothic Book" w:cs="Arial"/>
          <w:color w:val="2F2F2F"/>
          <w:sz w:val="28"/>
          <w:szCs w:val="28"/>
          <w:lang w:val="es-MX" w:eastAsia="es-MX"/>
        </w:rPr>
        <w:t>.</w:t>
      </w:r>
    </w:p>
    <w:p w14:paraId="01C366EC" w14:textId="77777777" w:rsidR="001E42F4" w:rsidRPr="00AE7B17" w:rsidRDefault="001E42F4" w:rsidP="001E42F4">
      <w:pPr>
        <w:shd w:val="clear" w:color="auto" w:fill="FFFFFF"/>
        <w:jc w:val="center"/>
        <w:rPr>
          <w:rFonts w:ascii="Franklin Gothic Book" w:hAnsi="Franklin Gothic Book" w:cs="Times"/>
          <w:b/>
          <w:bCs/>
          <w:color w:val="2F2F2F"/>
          <w:sz w:val="28"/>
          <w:szCs w:val="28"/>
          <w:lang w:val="es-MX" w:eastAsia="es-MX"/>
        </w:rPr>
      </w:pPr>
    </w:p>
    <w:p w14:paraId="4050146C" w14:textId="68126CCC" w:rsidR="001E42F4" w:rsidRPr="00AE7B17" w:rsidRDefault="0018424C" w:rsidP="001E42F4">
      <w:pPr>
        <w:shd w:val="clear" w:color="auto" w:fill="FFFFFF"/>
        <w:ind w:firstLine="288"/>
        <w:jc w:val="both"/>
        <w:rPr>
          <w:rFonts w:ascii="Franklin Gothic Book" w:hAnsi="Franklin Gothic Book" w:cs="Arial"/>
          <w:b/>
          <w:bCs/>
          <w:color w:val="2F2F2F"/>
          <w:sz w:val="28"/>
          <w:szCs w:val="28"/>
          <w:lang w:val="es-MX" w:eastAsia="es-MX"/>
        </w:rPr>
      </w:pPr>
      <w:r w:rsidRPr="00AE7B17">
        <w:rPr>
          <w:rFonts w:ascii="Franklin Gothic Book" w:hAnsi="Franklin Gothic Book" w:cs="Arial"/>
          <w:b/>
          <w:bCs/>
          <w:color w:val="2F2F2F"/>
          <w:sz w:val="28"/>
          <w:szCs w:val="28"/>
          <w:lang w:val="es-MX" w:eastAsia="es-MX"/>
        </w:rPr>
        <w:t>SEXTO</w:t>
      </w:r>
      <w:r w:rsidR="00AE7B17">
        <w:rPr>
          <w:rFonts w:ascii="Franklin Gothic Book" w:hAnsi="Franklin Gothic Book" w:cs="Arial"/>
          <w:b/>
          <w:bCs/>
          <w:color w:val="2F2F2F"/>
          <w:sz w:val="28"/>
          <w:szCs w:val="28"/>
          <w:lang w:val="es-MX" w:eastAsia="es-MX"/>
        </w:rPr>
        <w:t>.-</w:t>
      </w:r>
      <w:r w:rsidR="001E42F4" w:rsidRPr="00AE7B17">
        <w:rPr>
          <w:rFonts w:ascii="Franklin Gothic Book" w:hAnsi="Franklin Gothic Book" w:cs="Arial"/>
          <w:b/>
          <w:bCs/>
          <w:color w:val="2F2F2F"/>
          <w:sz w:val="28"/>
          <w:szCs w:val="28"/>
          <w:lang w:val="es-MX" w:eastAsia="es-MX"/>
        </w:rPr>
        <w:t> </w:t>
      </w:r>
      <w:r w:rsidR="001E42F4" w:rsidRPr="00AE7B17">
        <w:rPr>
          <w:rFonts w:ascii="Franklin Gothic Book" w:hAnsi="Franklin Gothic Book" w:cs="Calibri"/>
          <w:sz w:val="28"/>
          <w:szCs w:val="28"/>
          <w:lang w:val="es-MX"/>
        </w:rPr>
        <w:t>Notifíquese la presente resolución a la Dirección de Catastro y Ordenamiento Territorial, así como a Patrimonio Municipal o Sindicatura para todos los trámites legales que haya lugar</w:t>
      </w:r>
    </w:p>
    <w:p w14:paraId="5B2C3EEA" w14:textId="77777777" w:rsidR="001E42F4" w:rsidRPr="00AE7B17" w:rsidRDefault="001E42F4" w:rsidP="001E42F4">
      <w:pPr>
        <w:shd w:val="clear" w:color="auto" w:fill="FFFFFF"/>
        <w:ind w:firstLine="288"/>
        <w:jc w:val="both"/>
        <w:rPr>
          <w:rFonts w:ascii="Franklin Gothic Book" w:hAnsi="Franklin Gothic Book" w:cs="Arial"/>
          <w:b/>
          <w:bCs/>
          <w:color w:val="2F2F2F"/>
          <w:sz w:val="28"/>
          <w:szCs w:val="28"/>
          <w:lang w:val="es-MX" w:eastAsia="es-MX"/>
        </w:rPr>
      </w:pPr>
    </w:p>
    <w:p w14:paraId="1A2762C2" w14:textId="1675289A" w:rsidR="001E42F4" w:rsidRPr="00AE7B17" w:rsidRDefault="0018424C" w:rsidP="0018424C">
      <w:pPr>
        <w:shd w:val="clear" w:color="auto" w:fill="FFFFFF"/>
        <w:ind w:firstLine="288"/>
        <w:jc w:val="both"/>
        <w:rPr>
          <w:rFonts w:ascii="Franklin Gothic Book" w:hAnsi="Franklin Gothic Book" w:cs="Arial"/>
          <w:color w:val="2F2F2F"/>
          <w:sz w:val="28"/>
          <w:szCs w:val="28"/>
          <w:lang w:val="es-MX" w:eastAsia="es-MX"/>
        </w:rPr>
      </w:pPr>
      <w:r w:rsidRPr="00AE7B17">
        <w:rPr>
          <w:rFonts w:ascii="Franklin Gothic Book" w:hAnsi="Franklin Gothic Book" w:cs="Arial"/>
          <w:b/>
          <w:bCs/>
          <w:color w:val="2F2F2F"/>
          <w:sz w:val="28"/>
          <w:szCs w:val="28"/>
          <w:lang w:val="es-MX" w:eastAsia="es-MX"/>
        </w:rPr>
        <w:t>SEPTIMO</w:t>
      </w:r>
      <w:r w:rsidR="00AE7B17">
        <w:rPr>
          <w:rFonts w:ascii="Franklin Gothic Book" w:hAnsi="Franklin Gothic Book" w:cs="Arial"/>
          <w:b/>
          <w:bCs/>
          <w:color w:val="2F2F2F"/>
          <w:sz w:val="28"/>
          <w:szCs w:val="28"/>
          <w:lang w:val="es-MX" w:eastAsia="es-MX"/>
        </w:rPr>
        <w:t>.-</w:t>
      </w:r>
      <w:r w:rsidR="001E42F4" w:rsidRPr="00AE7B17">
        <w:rPr>
          <w:rFonts w:ascii="Franklin Gothic Book" w:hAnsi="Franklin Gothic Book" w:cs="Arial"/>
          <w:b/>
          <w:bCs/>
          <w:color w:val="2F2F2F"/>
          <w:sz w:val="28"/>
          <w:szCs w:val="28"/>
          <w:lang w:val="es-MX" w:eastAsia="es-MX"/>
        </w:rPr>
        <w:t xml:space="preserve"> </w:t>
      </w:r>
      <w:r w:rsidR="001E42F4" w:rsidRPr="00AE7B17">
        <w:rPr>
          <w:rFonts w:ascii="Franklin Gothic Book" w:hAnsi="Franklin Gothic Book" w:cs="Arial"/>
          <w:color w:val="2F2F2F"/>
          <w:sz w:val="28"/>
          <w:szCs w:val="28"/>
          <w:lang w:val="es-MX" w:eastAsia="es-MX"/>
        </w:rPr>
        <w:t>La presente Declaratoria entrará en vigor al día siguiente de su publicación en la Gaceta Municipal.</w:t>
      </w:r>
    </w:p>
    <w:p w14:paraId="294B47BC" w14:textId="77777777" w:rsidR="0018424C" w:rsidRPr="00AE7B17" w:rsidRDefault="0018424C" w:rsidP="0018424C">
      <w:pPr>
        <w:shd w:val="clear" w:color="auto" w:fill="FFFFFF"/>
        <w:ind w:firstLine="288"/>
        <w:jc w:val="both"/>
        <w:rPr>
          <w:rFonts w:ascii="Franklin Gothic Book" w:hAnsi="Franklin Gothic Book" w:cs="Arial"/>
          <w:color w:val="2F2F2F"/>
          <w:sz w:val="28"/>
          <w:szCs w:val="28"/>
          <w:lang w:val="es-MX" w:eastAsia="es-MX"/>
        </w:rPr>
      </w:pPr>
    </w:p>
    <w:p w14:paraId="06D4FADF" w14:textId="77777777" w:rsidR="00AE7B17" w:rsidRPr="00AE7B17" w:rsidRDefault="00AE7B17" w:rsidP="001E42F4">
      <w:pPr>
        <w:jc w:val="center"/>
        <w:rPr>
          <w:rFonts w:ascii="Franklin Gothic Book" w:eastAsia="Calibri" w:hAnsi="Franklin Gothic Book" w:cs="Tahoma"/>
          <w:sz w:val="24"/>
          <w:szCs w:val="28"/>
          <w:lang w:val="pt-BR"/>
        </w:rPr>
      </w:pPr>
    </w:p>
    <w:p w14:paraId="3C745318" w14:textId="77777777" w:rsidR="00AE7B17" w:rsidRPr="00AE7B17" w:rsidRDefault="00AE7B17" w:rsidP="001E42F4">
      <w:pPr>
        <w:jc w:val="center"/>
        <w:rPr>
          <w:rFonts w:ascii="Franklin Gothic Book" w:eastAsia="Calibri" w:hAnsi="Franklin Gothic Book" w:cs="Tahoma"/>
          <w:sz w:val="24"/>
          <w:szCs w:val="28"/>
          <w:lang w:val="pt-BR"/>
        </w:rPr>
      </w:pPr>
    </w:p>
    <w:p w14:paraId="74045B14" w14:textId="77777777" w:rsidR="001E42F4" w:rsidRPr="00AE7B17" w:rsidRDefault="001E42F4" w:rsidP="001E42F4">
      <w:pPr>
        <w:jc w:val="center"/>
        <w:rPr>
          <w:rFonts w:ascii="Franklin Gothic Book" w:eastAsia="Calibri" w:hAnsi="Franklin Gothic Book" w:cs="Tahoma"/>
          <w:sz w:val="24"/>
          <w:szCs w:val="28"/>
          <w:lang w:val="pt-BR"/>
        </w:rPr>
      </w:pPr>
      <w:r w:rsidRPr="00AE7B17">
        <w:rPr>
          <w:rFonts w:ascii="Franklin Gothic Book" w:eastAsia="Calibri" w:hAnsi="Franklin Gothic Book" w:cs="Tahoma"/>
          <w:sz w:val="24"/>
          <w:szCs w:val="28"/>
          <w:lang w:val="pt-BR"/>
        </w:rPr>
        <w:t>A T E N T A M E N T E</w:t>
      </w:r>
    </w:p>
    <w:p w14:paraId="55A4955C" w14:textId="77777777" w:rsidR="00AE7B17" w:rsidRPr="00AE7B17" w:rsidRDefault="00AE7B17" w:rsidP="001E42F4">
      <w:pPr>
        <w:jc w:val="center"/>
        <w:rPr>
          <w:rFonts w:ascii="Franklin Gothic Book" w:eastAsia="Calibri" w:hAnsi="Franklin Gothic Book"/>
          <w:sz w:val="24"/>
          <w:szCs w:val="28"/>
          <w:lang w:val="es-MX" w:eastAsia="es-ES"/>
        </w:rPr>
      </w:pPr>
    </w:p>
    <w:p w14:paraId="66270DB7" w14:textId="77777777" w:rsidR="001E42F4" w:rsidRPr="00AE7B17" w:rsidRDefault="001E42F4" w:rsidP="001E42F4">
      <w:pPr>
        <w:rPr>
          <w:rFonts w:ascii="Franklin Gothic Book" w:eastAsia="Calibri" w:hAnsi="Franklin Gothic Book"/>
          <w:sz w:val="21"/>
          <w:szCs w:val="21"/>
          <w:lang w:val="es-MX" w:eastAsia="es-ES"/>
        </w:rPr>
      </w:pPr>
    </w:p>
    <w:p w14:paraId="034624A3" w14:textId="77777777" w:rsidR="001E42F4" w:rsidRPr="00AE7B17" w:rsidRDefault="001E42F4" w:rsidP="001E42F4">
      <w:pPr>
        <w:pStyle w:val="Sinespaciado"/>
        <w:spacing w:line="276" w:lineRule="auto"/>
        <w:jc w:val="center"/>
        <w:rPr>
          <w:rFonts w:ascii="Franklin Gothic Book" w:hAnsi="Franklin Gothic Book" w:cs="Aharoni"/>
          <w:b/>
          <w:bCs/>
          <w:i/>
          <w:sz w:val="21"/>
          <w:szCs w:val="22"/>
          <w:lang w:val="es-MX"/>
        </w:rPr>
      </w:pPr>
      <w:r w:rsidRPr="00AE7B17">
        <w:rPr>
          <w:rFonts w:ascii="Franklin Gothic Book" w:hAnsi="Franklin Gothic Book" w:cs="Aharoni"/>
          <w:b/>
          <w:bCs/>
          <w:i/>
          <w:sz w:val="21"/>
          <w:szCs w:val="22"/>
          <w:lang w:val="es-MX"/>
        </w:rPr>
        <w:t>“2019, AÑO DE LA IGUADAD DE GÉNERO EN JALISCO”</w:t>
      </w:r>
    </w:p>
    <w:p w14:paraId="34F83E0F" w14:textId="77777777" w:rsidR="001E42F4" w:rsidRPr="00AE7B17" w:rsidRDefault="001E42F4" w:rsidP="001E42F4">
      <w:pPr>
        <w:pStyle w:val="Sinespaciado"/>
        <w:spacing w:line="276" w:lineRule="auto"/>
        <w:jc w:val="center"/>
        <w:rPr>
          <w:rFonts w:ascii="Franklin Gothic Book" w:hAnsi="Franklin Gothic Book" w:cs="Aharoni"/>
          <w:b/>
          <w:bCs/>
          <w:i/>
          <w:sz w:val="21"/>
          <w:szCs w:val="22"/>
          <w:lang w:val="es-MX"/>
        </w:rPr>
      </w:pPr>
      <w:r w:rsidRPr="00AE7B17">
        <w:rPr>
          <w:rFonts w:ascii="Franklin Gothic Book" w:hAnsi="Franklin Gothic Book" w:cs="Aharoni"/>
          <w:b/>
          <w:bCs/>
          <w:i/>
          <w:sz w:val="21"/>
          <w:szCs w:val="22"/>
          <w:lang w:val="es-MX"/>
        </w:rPr>
        <w:t xml:space="preserve"> “2019, “AÑO DEL LXXX ANIVERSARIO DE LA ESCUELA SECUNDARIA LIC. BENITO JUÁREZ”</w:t>
      </w:r>
    </w:p>
    <w:p w14:paraId="32718BCF" w14:textId="77777777" w:rsidR="001E42F4" w:rsidRPr="00AE7B17" w:rsidRDefault="001E42F4" w:rsidP="001E42F4">
      <w:pPr>
        <w:pStyle w:val="Sinespaciado"/>
        <w:spacing w:line="276" w:lineRule="auto"/>
        <w:jc w:val="center"/>
        <w:rPr>
          <w:rFonts w:ascii="Franklin Gothic Book" w:hAnsi="Franklin Gothic Book" w:cs="Aharoni"/>
          <w:b/>
          <w:bCs/>
          <w:i/>
          <w:sz w:val="21"/>
          <w:szCs w:val="22"/>
          <w:lang w:val="es-MX"/>
        </w:rPr>
      </w:pPr>
    </w:p>
    <w:p w14:paraId="490D642F" w14:textId="73F3EF1F" w:rsidR="001E42F4" w:rsidRPr="00AE7B17" w:rsidRDefault="001E42F4" w:rsidP="001E42F4">
      <w:pPr>
        <w:pStyle w:val="Ttulo2"/>
        <w:spacing w:line="276" w:lineRule="auto"/>
        <w:rPr>
          <w:rFonts w:ascii="Franklin Gothic Book" w:eastAsia="Calibri" w:hAnsi="Franklin Gothic Book" w:cs="Tahoma"/>
          <w:b w:val="0"/>
          <w:bCs w:val="0"/>
          <w:szCs w:val="28"/>
          <w:lang w:eastAsia="en-US"/>
        </w:rPr>
      </w:pPr>
      <w:r w:rsidRPr="00AE7B17">
        <w:rPr>
          <w:rFonts w:ascii="Franklin Gothic Book" w:eastAsia="Calibri" w:hAnsi="Franklin Gothic Book" w:cs="Tahoma"/>
          <w:b w:val="0"/>
          <w:bCs w:val="0"/>
          <w:szCs w:val="28"/>
        </w:rPr>
        <w:t xml:space="preserve">Ciudad Guzmán, municipio de Zapotlán el Grande, Jalisco, a </w:t>
      </w:r>
      <w:r w:rsidR="00A315CC" w:rsidRPr="00AE7B17">
        <w:rPr>
          <w:rFonts w:ascii="Franklin Gothic Book" w:eastAsia="Calibri" w:hAnsi="Franklin Gothic Book" w:cs="Tahoma"/>
          <w:b w:val="0"/>
          <w:bCs w:val="0"/>
          <w:szCs w:val="28"/>
        </w:rPr>
        <w:t>04</w:t>
      </w:r>
      <w:r w:rsidRPr="00AE7B17">
        <w:rPr>
          <w:rFonts w:ascii="Franklin Gothic Book" w:eastAsia="Calibri" w:hAnsi="Franklin Gothic Book" w:cs="Tahoma"/>
          <w:b w:val="0"/>
          <w:bCs w:val="0"/>
          <w:szCs w:val="28"/>
        </w:rPr>
        <w:t xml:space="preserve"> de </w:t>
      </w:r>
      <w:r w:rsidR="00A315CC" w:rsidRPr="00AE7B17">
        <w:rPr>
          <w:rFonts w:ascii="Franklin Gothic Book" w:eastAsia="Calibri" w:hAnsi="Franklin Gothic Book" w:cs="Tahoma"/>
          <w:b w:val="0"/>
          <w:bCs w:val="0"/>
          <w:szCs w:val="28"/>
        </w:rPr>
        <w:t>noviembre</w:t>
      </w:r>
      <w:r w:rsidRPr="00AE7B17">
        <w:rPr>
          <w:rFonts w:ascii="Franklin Gothic Book" w:eastAsia="Calibri" w:hAnsi="Franklin Gothic Book" w:cs="Tahoma"/>
          <w:b w:val="0"/>
          <w:bCs w:val="0"/>
          <w:szCs w:val="28"/>
        </w:rPr>
        <w:t xml:space="preserve"> del año 2019 dos mil diecinueve.</w:t>
      </w:r>
    </w:p>
    <w:p w14:paraId="21C92CB4" w14:textId="77777777" w:rsidR="001E42F4" w:rsidRPr="00AE7B17" w:rsidRDefault="001E42F4" w:rsidP="001E42F4">
      <w:pPr>
        <w:pStyle w:val="Sinespaciado"/>
        <w:spacing w:line="276" w:lineRule="auto"/>
        <w:jc w:val="center"/>
        <w:rPr>
          <w:rFonts w:ascii="Franklin Gothic Book" w:hAnsi="Franklin Gothic Book" w:cs="Tahoma"/>
          <w:b/>
          <w:bCs/>
          <w:sz w:val="28"/>
          <w:szCs w:val="28"/>
          <w:lang w:val="es-ES"/>
        </w:rPr>
      </w:pPr>
    </w:p>
    <w:p w14:paraId="3DC4AFC3" w14:textId="77777777" w:rsidR="001E42F4" w:rsidRPr="00AE7B17" w:rsidRDefault="001E42F4" w:rsidP="001E42F4">
      <w:pPr>
        <w:pStyle w:val="Sinespaciado"/>
        <w:spacing w:line="276" w:lineRule="auto"/>
        <w:rPr>
          <w:rFonts w:ascii="Franklin Gothic Book" w:hAnsi="Franklin Gothic Book" w:cs="Tahoma"/>
          <w:b/>
          <w:bCs/>
          <w:sz w:val="28"/>
          <w:szCs w:val="28"/>
          <w:lang w:val="es-ES"/>
        </w:rPr>
      </w:pPr>
    </w:p>
    <w:p w14:paraId="2602DBDD" w14:textId="77777777" w:rsidR="00AE7B17" w:rsidRPr="00AE7B17" w:rsidRDefault="00AE7B17" w:rsidP="001E42F4">
      <w:pPr>
        <w:pStyle w:val="Textoindependiente2"/>
        <w:spacing w:line="276" w:lineRule="auto"/>
        <w:jc w:val="center"/>
        <w:rPr>
          <w:rFonts w:ascii="Franklin Gothic Book" w:hAnsi="Franklin Gothic Book" w:cs="Tahoma"/>
          <w:b/>
          <w:bCs/>
          <w:sz w:val="28"/>
          <w:szCs w:val="28"/>
          <w:lang w:val="es-MX"/>
        </w:rPr>
      </w:pPr>
    </w:p>
    <w:p w14:paraId="56B98746" w14:textId="77777777" w:rsidR="00AE7B17" w:rsidRPr="00AE7B17" w:rsidRDefault="00AE7B17" w:rsidP="001E42F4">
      <w:pPr>
        <w:pStyle w:val="Textoindependiente2"/>
        <w:spacing w:line="276" w:lineRule="auto"/>
        <w:jc w:val="center"/>
        <w:rPr>
          <w:rFonts w:ascii="Franklin Gothic Book" w:hAnsi="Franklin Gothic Book" w:cs="Tahoma"/>
          <w:b/>
          <w:bCs/>
          <w:sz w:val="28"/>
          <w:szCs w:val="28"/>
          <w:lang w:val="es-MX"/>
        </w:rPr>
      </w:pPr>
    </w:p>
    <w:p w14:paraId="3D97926C" w14:textId="77777777" w:rsidR="001E42F4" w:rsidRPr="00AE7B17" w:rsidRDefault="001E42F4" w:rsidP="001E42F4">
      <w:pPr>
        <w:pStyle w:val="Textoindependiente2"/>
        <w:spacing w:line="276" w:lineRule="auto"/>
        <w:jc w:val="center"/>
        <w:rPr>
          <w:rFonts w:ascii="Franklin Gothic Book" w:hAnsi="Franklin Gothic Book" w:cs="Tahoma"/>
          <w:b/>
          <w:bCs/>
          <w:sz w:val="28"/>
          <w:szCs w:val="28"/>
          <w:lang w:val="es-MX"/>
        </w:rPr>
      </w:pPr>
      <w:r w:rsidRPr="00AE7B17">
        <w:rPr>
          <w:rFonts w:ascii="Franklin Gothic Book" w:hAnsi="Franklin Gothic Book" w:cs="Tahoma"/>
          <w:b/>
          <w:bCs/>
          <w:sz w:val="28"/>
          <w:szCs w:val="28"/>
          <w:lang w:val="es-MX"/>
        </w:rPr>
        <w:t>MTRO. NOÉ SAÚL RAMOS GARCÍA</w:t>
      </w:r>
    </w:p>
    <w:p w14:paraId="7AD9171E" w14:textId="77777777" w:rsidR="001E42F4" w:rsidRPr="00AE7B17" w:rsidRDefault="001E42F4" w:rsidP="001E42F4">
      <w:pPr>
        <w:pStyle w:val="Textoindependiente2"/>
        <w:spacing w:line="276" w:lineRule="auto"/>
        <w:jc w:val="center"/>
        <w:rPr>
          <w:rFonts w:ascii="Franklin Gothic Book" w:hAnsi="Franklin Gothic Book" w:cs="Tahoma"/>
          <w:b/>
          <w:bCs/>
          <w:sz w:val="28"/>
          <w:szCs w:val="28"/>
          <w:lang w:val="es-MX"/>
        </w:rPr>
      </w:pPr>
      <w:r w:rsidRPr="00AE7B17">
        <w:rPr>
          <w:rFonts w:ascii="Franklin Gothic Book" w:hAnsi="Franklin Gothic Book" w:cs="Tahoma"/>
          <w:b/>
          <w:bCs/>
          <w:sz w:val="28"/>
          <w:szCs w:val="28"/>
          <w:lang w:val="es-MX"/>
        </w:rPr>
        <w:t>Regidor Presidente de la Comisión Edilicia de Administración Pública.</w:t>
      </w:r>
    </w:p>
    <w:p w14:paraId="7558CA96" w14:textId="77777777" w:rsidR="001E42F4" w:rsidRPr="00AE7B17" w:rsidRDefault="001E42F4" w:rsidP="001E42F4">
      <w:pPr>
        <w:pStyle w:val="Textoindependiente2"/>
        <w:spacing w:line="276" w:lineRule="auto"/>
        <w:rPr>
          <w:rFonts w:ascii="Franklin Gothic Book" w:hAnsi="Franklin Gothic Book" w:cs="Tahoma"/>
          <w:b/>
          <w:bCs/>
          <w:sz w:val="28"/>
          <w:szCs w:val="28"/>
          <w:lang w:val="es-MX"/>
        </w:rPr>
      </w:pPr>
    </w:p>
    <w:p w14:paraId="6A60E3E3" w14:textId="77777777" w:rsidR="001E42F4" w:rsidRPr="00AE7B17" w:rsidRDefault="001E42F4" w:rsidP="001E42F4">
      <w:pPr>
        <w:pStyle w:val="Textoindependiente2"/>
        <w:spacing w:line="276" w:lineRule="auto"/>
        <w:rPr>
          <w:rFonts w:ascii="Franklin Gothic Book" w:hAnsi="Franklin Gothic Book" w:cs="Tahoma"/>
          <w:b/>
          <w:bCs/>
          <w:sz w:val="28"/>
          <w:szCs w:val="28"/>
          <w:lang w:val="es-MX"/>
        </w:rPr>
      </w:pPr>
    </w:p>
    <w:p w14:paraId="22135DFF" w14:textId="77777777" w:rsidR="001E42F4" w:rsidRPr="00AE7B17" w:rsidRDefault="001E42F4" w:rsidP="001E42F4">
      <w:pPr>
        <w:pStyle w:val="Textoindependiente2"/>
        <w:spacing w:line="276" w:lineRule="auto"/>
        <w:jc w:val="center"/>
        <w:rPr>
          <w:rFonts w:ascii="Franklin Gothic Book" w:hAnsi="Franklin Gothic Book" w:cs="Tahoma"/>
          <w:b/>
          <w:bCs/>
          <w:sz w:val="28"/>
          <w:szCs w:val="28"/>
          <w:lang w:val="es-MX"/>
        </w:rPr>
      </w:pPr>
      <w:r w:rsidRPr="00AE7B17">
        <w:rPr>
          <w:rFonts w:ascii="Franklin Gothic Book" w:hAnsi="Franklin Gothic Book" w:cs="Tahoma"/>
          <w:b/>
          <w:bCs/>
          <w:sz w:val="28"/>
          <w:szCs w:val="28"/>
          <w:lang w:val="es-MX"/>
        </w:rPr>
        <w:t>LIC. MARIA LUIS JUAN MORALES</w:t>
      </w:r>
    </w:p>
    <w:p w14:paraId="5C09D401" w14:textId="77777777" w:rsidR="001E42F4" w:rsidRPr="00AE7B17" w:rsidRDefault="001E42F4" w:rsidP="001E42F4">
      <w:pPr>
        <w:pStyle w:val="Textoindependiente2"/>
        <w:spacing w:line="276" w:lineRule="auto"/>
        <w:rPr>
          <w:rFonts w:ascii="Franklin Gothic Book" w:hAnsi="Franklin Gothic Book" w:cs="Tahoma"/>
          <w:b/>
          <w:bCs/>
          <w:sz w:val="28"/>
          <w:szCs w:val="28"/>
          <w:lang w:val="es-MX"/>
        </w:rPr>
      </w:pPr>
      <w:r w:rsidRPr="00AE7B17">
        <w:rPr>
          <w:rFonts w:ascii="Franklin Gothic Book" w:hAnsi="Franklin Gothic Book" w:cs="Tahoma"/>
          <w:b/>
          <w:bCs/>
          <w:sz w:val="28"/>
          <w:szCs w:val="28"/>
          <w:lang w:val="es-MX"/>
        </w:rPr>
        <w:t xml:space="preserve"> Regidora integrante de la Comisión Edilicia de Administración Pública</w:t>
      </w:r>
    </w:p>
    <w:p w14:paraId="00171870" w14:textId="77777777" w:rsidR="001E42F4" w:rsidRPr="00AE7B17" w:rsidRDefault="001E42F4" w:rsidP="001E42F4">
      <w:pPr>
        <w:pStyle w:val="Textoindependiente2"/>
        <w:spacing w:line="276" w:lineRule="auto"/>
        <w:rPr>
          <w:rFonts w:ascii="Franklin Gothic Book" w:hAnsi="Franklin Gothic Book" w:cs="Tahoma"/>
          <w:b/>
          <w:bCs/>
          <w:sz w:val="28"/>
          <w:szCs w:val="28"/>
          <w:lang w:val="es-MX"/>
        </w:rPr>
      </w:pPr>
    </w:p>
    <w:p w14:paraId="11112DA6" w14:textId="77777777" w:rsidR="001E42F4" w:rsidRPr="00AE7B17" w:rsidRDefault="001E42F4" w:rsidP="001E42F4">
      <w:pPr>
        <w:pStyle w:val="Textoindependiente2"/>
        <w:spacing w:line="276" w:lineRule="auto"/>
        <w:jc w:val="center"/>
        <w:rPr>
          <w:rFonts w:ascii="Franklin Gothic Book" w:hAnsi="Franklin Gothic Book" w:cs="Tahoma"/>
          <w:b/>
          <w:bCs/>
          <w:sz w:val="28"/>
          <w:szCs w:val="28"/>
          <w:lang w:val="es-MX"/>
        </w:rPr>
      </w:pPr>
    </w:p>
    <w:p w14:paraId="5B10EC2E" w14:textId="77777777" w:rsidR="001E42F4" w:rsidRPr="00AE7B17" w:rsidRDefault="001E42F4" w:rsidP="001E42F4">
      <w:pPr>
        <w:pStyle w:val="Textoindependiente2"/>
        <w:spacing w:line="276" w:lineRule="auto"/>
        <w:jc w:val="center"/>
        <w:rPr>
          <w:rFonts w:ascii="Franklin Gothic Book" w:hAnsi="Franklin Gothic Book" w:cs="Tahoma"/>
          <w:b/>
          <w:bCs/>
          <w:sz w:val="28"/>
          <w:szCs w:val="28"/>
          <w:lang w:val="es-MX"/>
        </w:rPr>
      </w:pPr>
      <w:r w:rsidRPr="00AE7B17">
        <w:rPr>
          <w:rFonts w:ascii="Franklin Gothic Book" w:hAnsi="Franklin Gothic Book" w:cs="Tahoma"/>
          <w:b/>
          <w:bCs/>
          <w:sz w:val="28"/>
          <w:szCs w:val="28"/>
          <w:lang w:val="es-MX"/>
        </w:rPr>
        <w:t>C. MARTHA GRACIELA VILLANUEVA ZALAPA</w:t>
      </w:r>
    </w:p>
    <w:p w14:paraId="33419505" w14:textId="77777777" w:rsidR="001E42F4" w:rsidRPr="00AE7B17" w:rsidRDefault="001E42F4" w:rsidP="001E42F4">
      <w:pPr>
        <w:pStyle w:val="Textoindependiente2"/>
        <w:spacing w:line="276" w:lineRule="auto"/>
        <w:jc w:val="center"/>
        <w:rPr>
          <w:rFonts w:ascii="Franklin Gothic Book" w:hAnsi="Franklin Gothic Book"/>
          <w:sz w:val="28"/>
          <w:szCs w:val="28"/>
          <w:lang w:val="es-MX"/>
        </w:rPr>
      </w:pPr>
      <w:r w:rsidRPr="00AE7B17">
        <w:rPr>
          <w:rFonts w:ascii="Franklin Gothic Book" w:hAnsi="Franklin Gothic Book" w:cs="Tahoma"/>
          <w:b/>
          <w:bCs/>
          <w:sz w:val="28"/>
          <w:szCs w:val="28"/>
          <w:lang w:val="es-MX"/>
        </w:rPr>
        <w:t>Regidora integrante de la Comisión Edilicia de Administración Pública</w:t>
      </w:r>
    </w:p>
    <w:p w14:paraId="536EA409" w14:textId="77777777" w:rsidR="00D0556E" w:rsidRPr="00AE7B17" w:rsidRDefault="00D0556E">
      <w:pPr>
        <w:rPr>
          <w:rFonts w:ascii="Franklin Gothic Book" w:hAnsi="Franklin Gothic Book"/>
          <w:lang w:val="es-MX"/>
        </w:rPr>
      </w:pPr>
    </w:p>
    <w:p w14:paraId="5B0802BF" w14:textId="77777777" w:rsidR="00AE7B17" w:rsidRDefault="00AE7B17" w:rsidP="00AE7B17">
      <w:pPr>
        <w:jc w:val="both"/>
        <w:rPr>
          <w:rFonts w:ascii="Franklin Gothic Book" w:hAnsi="Franklin Gothic Book"/>
          <w:sz w:val="16"/>
          <w:szCs w:val="16"/>
          <w:lang w:val="es-MX"/>
        </w:rPr>
      </w:pPr>
    </w:p>
    <w:p w14:paraId="709E28A4" w14:textId="77777777" w:rsidR="00D73961" w:rsidRDefault="00D73961" w:rsidP="00AE7B17">
      <w:pPr>
        <w:jc w:val="both"/>
        <w:rPr>
          <w:rFonts w:ascii="Franklin Gothic Book" w:hAnsi="Franklin Gothic Book"/>
          <w:sz w:val="16"/>
          <w:szCs w:val="16"/>
          <w:lang w:val="es-MX"/>
        </w:rPr>
      </w:pPr>
    </w:p>
    <w:p w14:paraId="7E8A11E3" w14:textId="77777777" w:rsidR="00D73961" w:rsidRDefault="00D73961" w:rsidP="00AE7B17">
      <w:pPr>
        <w:jc w:val="both"/>
        <w:rPr>
          <w:rFonts w:ascii="Franklin Gothic Book" w:hAnsi="Franklin Gothic Book"/>
          <w:sz w:val="16"/>
          <w:szCs w:val="16"/>
          <w:lang w:val="es-MX"/>
        </w:rPr>
      </w:pPr>
      <w:bookmarkStart w:id="1" w:name="_GoBack"/>
      <w:bookmarkEnd w:id="1"/>
    </w:p>
    <w:p w14:paraId="5D5E35C6" w14:textId="77777777" w:rsidR="00AE7B17" w:rsidRDefault="00AE7B17" w:rsidP="00AE7B17">
      <w:pPr>
        <w:jc w:val="both"/>
        <w:rPr>
          <w:rFonts w:ascii="Franklin Gothic Book" w:hAnsi="Franklin Gothic Book"/>
          <w:sz w:val="16"/>
          <w:szCs w:val="16"/>
          <w:lang w:val="es-MX"/>
        </w:rPr>
      </w:pPr>
    </w:p>
    <w:p w14:paraId="0241C559" w14:textId="77777777" w:rsidR="00AE7B17" w:rsidRPr="00D73961" w:rsidRDefault="00AE7B17" w:rsidP="00AE7B17">
      <w:pPr>
        <w:jc w:val="both"/>
        <w:rPr>
          <w:rFonts w:ascii="Franklin Gothic Book" w:hAnsi="Franklin Gothic Book"/>
          <w:sz w:val="18"/>
          <w:szCs w:val="16"/>
          <w:lang w:val="es-MX"/>
        </w:rPr>
      </w:pPr>
    </w:p>
    <w:p w14:paraId="2687680A" w14:textId="04E87977" w:rsidR="00AE7B17" w:rsidRPr="00D73961" w:rsidRDefault="00AE7B17" w:rsidP="00AE7B17">
      <w:pPr>
        <w:jc w:val="both"/>
        <w:rPr>
          <w:rFonts w:ascii="Franklin Gothic Book" w:hAnsi="Franklin Gothic Book" w:cstheme="minorHAnsi"/>
          <w:b/>
          <w:sz w:val="18"/>
          <w:szCs w:val="16"/>
          <w:lang w:val="es-MX"/>
        </w:rPr>
      </w:pPr>
      <w:r w:rsidRPr="00D73961">
        <w:rPr>
          <w:rFonts w:ascii="Franklin Gothic Book" w:hAnsi="Franklin Gothic Book"/>
          <w:b/>
          <w:sz w:val="18"/>
          <w:szCs w:val="16"/>
          <w:lang w:val="es-MX"/>
        </w:rPr>
        <w:t xml:space="preserve">Esta hoja de firmas pertenece al </w:t>
      </w:r>
      <w:r w:rsidRPr="00D73961">
        <w:rPr>
          <w:rFonts w:ascii="Franklin Gothic Book" w:hAnsi="Franklin Gothic Book" w:cstheme="minorHAnsi"/>
          <w:b/>
          <w:bCs/>
          <w:sz w:val="18"/>
          <w:szCs w:val="16"/>
          <w:lang w:val="es-MX"/>
        </w:rPr>
        <w:t xml:space="preserve">dictamen </w:t>
      </w:r>
      <w:r w:rsidRPr="00D73961">
        <w:rPr>
          <w:rFonts w:ascii="Franklin Gothic Book" w:hAnsi="Franklin Gothic Book" w:cstheme="minorHAnsi"/>
          <w:b/>
          <w:sz w:val="18"/>
          <w:szCs w:val="16"/>
          <w:lang w:val="es-MX"/>
        </w:rPr>
        <w:t>de la Comisión Edilicia de Administración Pública, en la que solicita que se emita declaratoria de bien de dominio del poder público al predio urbano denominado “Microondas” ubicado en las esquinas Comonfort, Gregorio Torres y Rafael Ramírez, en la Colonia Magisterial, de fecha 04 cuatro de noviembre del 2019 dos mil diecinueve.</w:t>
      </w:r>
    </w:p>
    <w:p w14:paraId="77FBCD84" w14:textId="77777777" w:rsidR="00AE7B17" w:rsidRPr="00AE7B17" w:rsidRDefault="00AE7B17">
      <w:pPr>
        <w:rPr>
          <w:rFonts w:ascii="Franklin Gothic Book" w:hAnsi="Franklin Gothic Book" w:cstheme="minorHAnsi"/>
          <w:sz w:val="28"/>
          <w:szCs w:val="28"/>
          <w:lang w:val="es-MX"/>
        </w:rPr>
      </w:pPr>
    </w:p>
    <w:sectPr w:rsidR="00AE7B17" w:rsidRPr="00AE7B17" w:rsidSect="00934C35">
      <w:headerReference w:type="even" r:id="rId6"/>
      <w:headerReference w:type="default" r:id="rId7"/>
      <w:footerReference w:type="even" r:id="rId8"/>
      <w:footerReference w:type="default" r:id="rId9"/>
      <w:headerReference w:type="first" r:id="rId10"/>
      <w:footerReference w:type="first" r:id="rId11"/>
      <w:pgSz w:w="12240" w:h="15840"/>
      <w:pgMar w:top="1440" w:right="1512"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3C0C7" w14:textId="77777777" w:rsidR="00C641AA" w:rsidRDefault="00C641AA">
      <w:r>
        <w:separator/>
      </w:r>
    </w:p>
  </w:endnote>
  <w:endnote w:type="continuationSeparator" w:id="0">
    <w:p w14:paraId="10BC55CA" w14:textId="77777777" w:rsidR="00C641AA" w:rsidRDefault="00C6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760D" w14:textId="77777777" w:rsidR="002876D6" w:rsidRDefault="007A1328"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DDC263" w14:textId="77777777" w:rsidR="002876D6" w:rsidRDefault="00C641AA" w:rsidP="007A60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6311D" w14:textId="77777777" w:rsidR="002876D6" w:rsidRDefault="007A1328"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3961">
      <w:rPr>
        <w:rStyle w:val="Nmerodepgina"/>
        <w:noProof/>
      </w:rPr>
      <w:t>8</w:t>
    </w:r>
    <w:r>
      <w:rPr>
        <w:rStyle w:val="Nmerodepgina"/>
      </w:rPr>
      <w:fldChar w:fldCharType="end"/>
    </w:r>
  </w:p>
  <w:p w14:paraId="4086FAA7" w14:textId="77777777" w:rsidR="002876D6" w:rsidRDefault="00C641AA" w:rsidP="007A603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56BE7" w14:textId="77777777" w:rsidR="00556028" w:rsidRDefault="00C641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5A66D" w14:textId="77777777" w:rsidR="00C641AA" w:rsidRDefault="00C641AA">
      <w:r>
        <w:separator/>
      </w:r>
    </w:p>
  </w:footnote>
  <w:footnote w:type="continuationSeparator" w:id="0">
    <w:p w14:paraId="7E884F1C" w14:textId="77777777" w:rsidR="00C641AA" w:rsidRDefault="00C64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3C47D" w14:textId="77777777" w:rsidR="00556028" w:rsidRDefault="00C641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911BA" w14:textId="77777777" w:rsidR="00120BC3" w:rsidRDefault="00C641AA">
    <w:pPr>
      <w:pStyle w:val="Encabezado"/>
    </w:pPr>
    <w:r>
      <w:rPr>
        <w:rFonts w:ascii="Times New Roman" w:hAnsi="Times New Roman"/>
        <w:sz w:val="24"/>
        <w:szCs w:val="24"/>
      </w:rPr>
      <w:pict w14:anchorId="75FEA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290918_ZAPOTLAN_HojaMembretada-01" style="position:absolute;margin-left:-90pt;margin-top:-78.5pt;width:612.55pt;height:792.55pt;z-index:-251658752;mso-wrap-edited:f;mso-width-percent:0;mso-height-percent:0;mso-position-horizontal-relative:margin;mso-position-vertical-relative:margin;mso-width-percent:0;mso-height-percent:0"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E022" w14:textId="77777777" w:rsidR="00556028" w:rsidRDefault="00C641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F4"/>
    <w:rsid w:val="000F3B59"/>
    <w:rsid w:val="0018424C"/>
    <w:rsid w:val="001E42F4"/>
    <w:rsid w:val="002C4ECA"/>
    <w:rsid w:val="003A5578"/>
    <w:rsid w:val="003C6C89"/>
    <w:rsid w:val="007A1328"/>
    <w:rsid w:val="00A16709"/>
    <w:rsid w:val="00A315CC"/>
    <w:rsid w:val="00AB2F9B"/>
    <w:rsid w:val="00AE7B17"/>
    <w:rsid w:val="00C641AA"/>
    <w:rsid w:val="00D0556E"/>
    <w:rsid w:val="00D73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A9D8BB"/>
  <w15:chartTrackingRefBased/>
  <w15:docId w15:val="{32FAEFAE-80D7-449B-AEAE-492787A7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F4"/>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1E42F4"/>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1E42F4"/>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1E42F4"/>
    <w:pPr>
      <w:spacing w:after="120" w:line="480" w:lineRule="auto"/>
    </w:pPr>
  </w:style>
  <w:style w:type="character" w:customStyle="1" w:styleId="Textoindependiente2Car">
    <w:name w:val="Texto independiente 2 Car"/>
    <w:basedOn w:val="Fuentedeprrafopredeter"/>
    <w:link w:val="Textoindependiente2"/>
    <w:rsid w:val="001E42F4"/>
    <w:rPr>
      <w:rFonts w:ascii="Arial" w:eastAsia="Times New Roman" w:hAnsi="Arial" w:cs="Times New Roman"/>
      <w:sz w:val="20"/>
      <w:szCs w:val="20"/>
      <w:lang w:val="en-US"/>
    </w:rPr>
  </w:style>
  <w:style w:type="paragraph" w:styleId="Piedepgina">
    <w:name w:val="footer"/>
    <w:basedOn w:val="Normal"/>
    <w:link w:val="PiedepginaCar"/>
    <w:rsid w:val="001E42F4"/>
    <w:pPr>
      <w:tabs>
        <w:tab w:val="center" w:pos="4252"/>
        <w:tab w:val="right" w:pos="8504"/>
      </w:tabs>
    </w:pPr>
  </w:style>
  <w:style w:type="character" w:customStyle="1" w:styleId="PiedepginaCar">
    <w:name w:val="Pie de página Car"/>
    <w:basedOn w:val="Fuentedeprrafopredeter"/>
    <w:link w:val="Piedepgina"/>
    <w:rsid w:val="001E42F4"/>
    <w:rPr>
      <w:rFonts w:ascii="Arial" w:eastAsia="Times New Roman" w:hAnsi="Arial" w:cs="Times New Roman"/>
      <w:sz w:val="20"/>
      <w:szCs w:val="20"/>
      <w:lang w:val="en-US"/>
    </w:rPr>
  </w:style>
  <w:style w:type="character" w:styleId="Nmerodepgina">
    <w:name w:val="page number"/>
    <w:basedOn w:val="Fuentedeprrafopredeter"/>
    <w:rsid w:val="001E42F4"/>
  </w:style>
  <w:style w:type="paragraph" w:styleId="Encabezado">
    <w:name w:val="header"/>
    <w:basedOn w:val="Normal"/>
    <w:link w:val="EncabezadoCar"/>
    <w:uiPriority w:val="99"/>
    <w:unhideWhenUsed/>
    <w:rsid w:val="001E42F4"/>
    <w:pPr>
      <w:tabs>
        <w:tab w:val="center" w:pos="4419"/>
        <w:tab w:val="right" w:pos="8838"/>
      </w:tabs>
    </w:pPr>
  </w:style>
  <w:style w:type="character" w:customStyle="1" w:styleId="EncabezadoCar">
    <w:name w:val="Encabezado Car"/>
    <w:basedOn w:val="Fuentedeprrafopredeter"/>
    <w:link w:val="Encabezado"/>
    <w:uiPriority w:val="99"/>
    <w:rsid w:val="001E42F4"/>
    <w:rPr>
      <w:rFonts w:ascii="Arial" w:eastAsia="Times New Roman" w:hAnsi="Arial" w:cs="Times New Roman"/>
      <w:sz w:val="20"/>
      <w:szCs w:val="20"/>
      <w:lang w:val="en-US"/>
    </w:rPr>
  </w:style>
  <w:style w:type="paragraph" w:styleId="Sinespaciado">
    <w:name w:val="No Spacing"/>
    <w:link w:val="SinespaciadoCar"/>
    <w:uiPriority w:val="1"/>
    <w:qFormat/>
    <w:rsid w:val="001E42F4"/>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1E42F4"/>
    <w:rPr>
      <w:rFonts w:ascii="Arial" w:eastAsia="Times New Roman" w:hAnsi="Arial" w:cs="Times New Roman"/>
      <w:sz w:val="20"/>
      <w:szCs w:val="20"/>
      <w:lang w:val="en-US"/>
    </w:rPr>
  </w:style>
  <w:style w:type="paragraph" w:customStyle="1" w:styleId="Sinespaciado1">
    <w:name w:val="Sin espaciado1"/>
    <w:uiPriority w:val="99"/>
    <w:rsid w:val="001E42F4"/>
    <w:pPr>
      <w:suppressAutoHyphens/>
      <w:spacing w:after="0" w:line="240" w:lineRule="auto"/>
    </w:pPr>
    <w:rPr>
      <w:rFonts w:ascii="Times New Roman" w:eastAsia="MS Mincho" w:hAnsi="Times New Roman" w:cs="Times New Roman"/>
      <w:sz w:val="24"/>
      <w:szCs w:val="24"/>
      <w:lang w:val="es-ES" w:eastAsia="ar-SA"/>
    </w:rPr>
  </w:style>
  <w:style w:type="paragraph" w:styleId="Prrafodelista">
    <w:name w:val="List Paragraph"/>
    <w:basedOn w:val="Normal"/>
    <w:uiPriority w:val="34"/>
    <w:qFormat/>
    <w:rsid w:val="00AE7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2110</Words>
  <Characters>11609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Solex Abogados</dc:creator>
  <cp:keywords/>
  <dc:description/>
  <cp:lastModifiedBy>Noe Saul Ramos Garcia</cp:lastModifiedBy>
  <cp:revision>2</cp:revision>
  <cp:lastPrinted>2019-10-31T00:09:00Z</cp:lastPrinted>
  <dcterms:created xsi:type="dcterms:W3CDTF">2019-11-04T17:15:00Z</dcterms:created>
  <dcterms:modified xsi:type="dcterms:W3CDTF">2019-11-04T17:15:00Z</dcterms:modified>
</cp:coreProperties>
</file>