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F29" w:rsidRDefault="00375F29">
      <w:pPr>
        <w:rPr>
          <w:rFonts w:ascii="Arial" w:hAnsi="Arial" w:cs="Arial"/>
          <w:sz w:val="24"/>
          <w:szCs w:val="24"/>
        </w:rPr>
      </w:pPr>
      <w:r>
        <w:rPr>
          <w:rFonts w:ascii="Arial" w:hAnsi="Arial" w:cs="Arial"/>
          <w:sz w:val="24"/>
          <w:szCs w:val="24"/>
        </w:rPr>
        <w:t>.</w:t>
      </w:r>
    </w:p>
    <w:sdt>
      <w:sdtPr>
        <w:rPr>
          <w:rFonts w:ascii="Arial" w:hAnsi="Arial" w:cs="Arial"/>
          <w:sz w:val="24"/>
          <w:szCs w:val="24"/>
        </w:rPr>
        <w:id w:val="3991339"/>
        <w:docPartObj>
          <w:docPartGallery w:val="Cover Pages"/>
          <w:docPartUnique/>
        </w:docPartObj>
      </w:sdtPr>
      <w:sdtEndPr/>
      <w:sdtContent>
        <w:p w:rsidR="00A92282" w:rsidRPr="00267FAF" w:rsidRDefault="001B20EE">
          <w:pPr>
            <w:rPr>
              <w:rFonts w:ascii="Arial" w:hAnsi="Arial" w:cs="Arial"/>
              <w:sz w:val="24"/>
              <w:szCs w:val="24"/>
            </w:rPr>
          </w:pPr>
          <w:r w:rsidRPr="00267FAF">
            <w:rPr>
              <w:rFonts w:ascii="Arial" w:hAnsi="Arial" w:cs="Arial"/>
              <w:noProof/>
              <w:w w:val="150"/>
              <w:sz w:val="24"/>
              <w:szCs w:val="24"/>
            </w:rPr>
            <w:drawing>
              <wp:anchor distT="0" distB="0" distL="114300" distR="114300" simplePos="0" relativeHeight="251662848" behindDoc="1" locked="0" layoutInCell="1" allowOverlap="1" wp14:anchorId="022A25ED" wp14:editId="25FDAA00">
                <wp:simplePos x="0" y="0"/>
                <wp:positionH relativeFrom="margin">
                  <wp:align>center</wp:align>
                </wp:positionH>
                <wp:positionV relativeFrom="paragraph">
                  <wp:posOffset>5080</wp:posOffset>
                </wp:positionV>
                <wp:extent cx="2857500" cy="1002030"/>
                <wp:effectExtent l="0" t="0" r="0" b="762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anchor>
            </w:drawing>
          </w:r>
          <w:r w:rsidR="00BA6FD5" w:rsidRPr="00267FAF">
            <w:rPr>
              <w:rFonts w:ascii="Arial" w:hAnsi="Arial" w:cs="Arial"/>
              <w:sz w:val="24"/>
              <w:szCs w:val="24"/>
            </w:rPr>
            <w:t xml:space="preserve"> </w:t>
          </w:r>
        </w:p>
        <w:p w:rsidR="0041597B" w:rsidRPr="00267FAF" w:rsidRDefault="0041597B" w:rsidP="00A92282">
          <w:pPr>
            <w:pStyle w:val="Sinespaciado"/>
            <w:rPr>
              <w:rFonts w:ascii="Arial" w:eastAsiaTheme="majorEastAsia" w:hAnsi="Arial" w:cs="Arial"/>
              <w:color w:val="663300"/>
              <w:sz w:val="24"/>
              <w:szCs w:val="24"/>
            </w:rPr>
          </w:pPr>
        </w:p>
        <w:p w:rsidR="001618E8" w:rsidRPr="00267FAF" w:rsidRDefault="001618E8" w:rsidP="0098531E">
          <w:pPr>
            <w:pStyle w:val="Sinespaciado"/>
            <w:rPr>
              <w:rFonts w:ascii="Arial" w:hAnsi="Arial" w:cs="Arial"/>
              <w:sz w:val="24"/>
              <w:szCs w:val="24"/>
            </w:rPr>
          </w:pPr>
        </w:p>
        <w:p w:rsidR="001B20EE" w:rsidRPr="00267FAF" w:rsidRDefault="001B20EE"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4B4F4D" w:rsidRPr="00267FAF" w:rsidRDefault="004B4F4D" w:rsidP="001B20EE">
          <w:pPr>
            <w:pStyle w:val="Sinespaciado"/>
            <w:jc w:val="center"/>
            <w:rPr>
              <w:rFonts w:ascii="Arial" w:hAnsi="Arial" w:cs="Arial"/>
              <w:w w:val="150"/>
              <w:sz w:val="24"/>
              <w:szCs w:val="24"/>
            </w:rPr>
          </w:pPr>
        </w:p>
        <w:p w:rsidR="00267FAF" w:rsidRDefault="00267FAF" w:rsidP="001B20EE">
          <w:pPr>
            <w:pStyle w:val="Sinespaciado"/>
            <w:jc w:val="center"/>
            <w:rPr>
              <w:rFonts w:ascii="Arial" w:hAnsi="Arial" w:cs="Arial"/>
              <w:w w:val="150"/>
              <w:sz w:val="24"/>
              <w:szCs w:val="24"/>
            </w:rPr>
          </w:pPr>
        </w:p>
        <w:p w:rsidR="00C02B12" w:rsidRPr="00267FAF" w:rsidRDefault="001B20EE" w:rsidP="001B20EE">
          <w:pPr>
            <w:pStyle w:val="Sinespaciado"/>
            <w:jc w:val="center"/>
            <w:rPr>
              <w:rFonts w:ascii="Arial" w:eastAsiaTheme="majorEastAsia" w:hAnsi="Arial" w:cs="Arial"/>
              <w:b/>
              <w:sz w:val="24"/>
              <w:szCs w:val="24"/>
            </w:rPr>
          </w:pPr>
          <w:r w:rsidRPr="00267FAF">
            <w:rPr>
              <w:rFonts w:ascii="Arial" w:hAnsi="Arial" w:cs="Arial"/>
              <w:w w:val="150"/>
              <w:sz w:val="24"/>
              <w:szCs w:val="24"/>
            </w:rPr>
            <w:t>SISTEMA DE AGUA POTABLE DE ZAPOTLAN</w:t>
          </w:r>
        </w:p>
        <w:p w:rsidR="00C02B12" w:rsidRPr="00267FAF" w:rsidRDefault="00C02B12" w:rsidP="00C02B12">
          <w:pPr>
            <w:pStyle w:val="Puesto"/>
            <w:rPr>
              <w:rFonts w:cs="Arial"/>
              <w:sz w:val="24"/>
              <w:szCs w:val="24"/>
            </w:rPr>
          </w:pPr>
        </w:p>
        <w:p w:rsidR="00267FAF" w:rsidRDefault="00267FAF" w:rsidP="002A597D">
          <w:pPr>
            <w:pStyle w:val="Ttulo1"/>
            <w:jc w:val="left"/>
            <w:rPr>
              <w:rFonts w:ascii="Arial" w:hAnsi="Arial" w:cs="Arial"/>
              <w:szCs w:val="24"/>
            </w:rPr>
          </w:pPr>
        </w:p>
        <w:p w:rsidR="00C02B12" w:rsidRPr="00267FAF" w:rsidRDefault="001B20EE" w:rsidP="00C02B12">
          <w:pPr>
            <w:pStyle w:val="Ttulo1"/>
            <w:rPr>
              <w:rFonts w:ascii="Arial" w:hAnsi="Arial" w:cs="Arial"/>
              <w:szCs w:val="24"/>
            </w:rPr>
          </w:pPr>
          <w:r w:rsidRPr="00267FAF">
            <w:rPr>
              <w:rFonts w:ascii="Arial" w:hAnsi="Arial" w:cs="Arial"/>
              <w:szCs w:val="24"/>
            </w:rPr>
            <w:t>DEPARTAMENTO DE COMPRAS</w:t>
          </w:r>
        </w:p>
        <w:p w:rsidR="00267FAF" w:rsidRPr="00267FAF" w:rsidRDefault="00267FAF" w:rsidP="00C02B12">
          <w:pPr>
            <w:rPr>
              <w:rFonts w:ascii="Arial" w:hAnsi="Arial" w:cs="Arial"/>
              <w:sz w:val="24"/>
              <w:szCs w:val="24"/>
            </w:rPr>
          </w:pPr>
        </w:p>
        <w:p w:rsidR="00267FAF" w:rsidRPr="0048696E" w:rsidRDefault="00771014" w:rsidP="0048696E">
          <w:pPr>
            <w:jc w:val="center"/>
            <w:rPr>
              <w:rFonts w:ascii="Arial" w:hAnsi="Arial" w:cs="Arial"/>
              <w:b/>
              <w:sz w:val="24"/>
              <w:szCs w:val="24"/>
              <w:u w:val="single"/>
            </w:rPr>
          </w:pPr>
          <w:r>
            <w:rPr>
              <w:rFonts w:ascii="Arial" w:hAnsi="Arial" w:cs="Arial"/>
              <w:b/>
              <w:sz w:val="24"/>
              <w:szCs w:val="24"/>
            </w:rPr>
            <w:t>COMITE</w:t>
          </w:r>
          <w:r w:rsidR="00C65AC9" w:rsidRPr="00267FAF">
            <w:rPr>
              <w:rFonts w:ascii="Arial" w:hAnsi="Arial" w:cs="Arial"/>
              <w:b/>
              <w:sz w:val="24"/>
              <w:szCs w:val="24"/>
            </w:rPr>
            <w:t xml:space="preserve"> </w:t>
          </w:r>
          <w:r w:rsidR="00C02B12" w:rsidRPr="00267FAF">
            <w:rPr>
              <w:rFonts w:ascii="Arial" w:hAnsi="Arial" w:cs="Arial"/>
              <w:b/>
              <w:sz w:val="24"/>
              <w:szCs w:val="24"/>
            </w:rPr>
            <w:t xml:space="preserve"> DE ADQUISICIONES, CONTRATACIÓN DE ARR</w:t>
          </w:r>
          <w:r w:rsidR="002E587C" w:rsidRPr="00267FAF">
            <w:rPr>
              <w:rFonts w:ascii="Arial" w:hAnsi="Arial" w:cs="Arial"/>
              <w:b/>
              <w:sz w:val="24"/>
              <w:szCs w:val="24"/>
            </w:rPr>
            <w:t>ENDAMIENTOS Y SERVICIOS</w:t>
          </w:r>
          <w:r w:rsidR="00C02B12" w:rsidRPr="00267FAF">
            <w:rPr>
              <w:rFonts w:ascii="Arial" w:hAnsi="Arial" w:cs="Arial"/>
              <w:b/>
              <w:sz w:val="24"/>
              <w:szCs w:val="24"/>
            </w:rPr>
            <w:t xml:space="preserve"> PARA </w:t>
          </w:r>
          <w:r w:rsidR="000F6494" w:rsidRPr="00267FAF">
            <w:rPr>
              <w:rFonts w:ascii="Arial" w:hAnsi="Arial" w:cs="Arial"/>
              <w:b/>
              <w:sz w:val="24"/>
              <w:szCs w:val="24"/>
              <w:u w:val="single"/>
            </w:rPr>
            <w:t>EL ORGANISMO OPERADOR SISTEMA DE AGUA POTABLE DE ZAPOTLAN</w:t>
          </w:r>
        </w:p>
        <w:p w:rsidR="00267FAF" w:rsidRPr="0048696E" w:rsidRDefault="00C02B12" w:rsidP="0048696E">
          <w:pPr>
            <w:pStyle w:val="Ttulo2"/>
            <w:rPr>
              <w:rFonts w:ascii="Arial" w:hAnsi="Arial" w:cs="Arial"/>
              <w:w w:val="200"/>
              <w:sz w:val="24"/>
              <w:szCs w:val="24"/>
            </w:rPr>
          </w:pPr>
          <w:r w:rsidRPr="00267FAF">
            <w:rPr>
              <w:rFonts w:ascii="Arial" w:hAnsi="Arial" w:cs="Arial"/>
              <w:w w:val="200"/>
              <w:sz w:val="24"/>
              <w:szCs w:val="24"/>
            </w:rPr>
            <w:t>BASES</w:t>
          </w:r>
        </w:p>
        <w:p w:rsidR="00B55836" w:rsidRPr="00267FAF" w:rsidRDefault="00926888" w:rsidP="000C745D">
          <w:pPr>
            <w:pStyle w:val="Ttulo2"/>
            <w:rPr>
              <w:rFonts w:ascii="Arial" w:hAnsi="Arial" w:cs="Arial"/>
              <w:sz w:val="24"/>
              <w:szCs w:val="24"/>
            </w:rPr>
          </w:pPr>
          <w:r w:rsidRPr="00267FAF">
            <w:rPr>
              <w:rFonts w:ascii="Arial" w:hAnsi="Arial" w:cs="Arial"/>
              <w:sz w:val="24"/>
              <w:szCs w:val="24"/>
            </w:rPr>
            <w:t>LICITACIÓN PÚBLICA</w:t>
          </w:r>
          <w:r w:rsidR="002947A4" w:rsidRPr="00267FAF">
            <w:rPr>
              <w:rFonts w:ascii="Arial" w:hAnsi="Arial" w:cs="Arial"/>
              <w:sz w:val="24"/>
              <w:szCs w:val="24"/>
            </w:rPr>
            <w:t xml:space="preserve"> LOCAL</w:t>
          </w:r>
          <w:r w:rsidRPr="00267FAF">
            <w:rPr>
              <w:rFonts w:ascii="Arial" w:hAnsi="Arial" w:cs="Arial"/>
              <w:sz w:val="24"/>
              <w:szCs w:val="24"/>
            </w:rPr>
            <w:t xml:space="preserve"> </w:t>
          </w:r>
          <w:r w:rsidR="00151090" w:rsidRPr="00267FAF">
            <w:rPr>
              <w:rFonts w:ascii="Arial" w:hAnsi="Arial" w:cs="Arial"/>
              <w:sz w:val="24"/>
              <w:szCs w:val="24"/>
            </w:rPr>
            <w:t xml:space="preserve"> </w:t>
          </w:r>
          <w:r w:rsidR="000C745D">
            <w:rPr>
              <w:rFonts w:ascii="Arial" w:hAnsi="Arial" w:cs="Arial"/>
              <w:sz w:val="24"/>
              <w:szCs w:val="24"/>
            </w:rPr>
            <w:t>07</w:t>
          </w:r>
          <w:r w:rsidR="00376C1C" w:rsidRPr="00267FAF">
            <w:rPr>
              <w:rFonts w:ascii="Arial" w:hAnsi="Arial" w:cs="Arial"/>
              <w:sz w:val="24"/>
              <w:szCs w:val="24"/>
            </w:rPr>
            <w:t>/2019</w:t>
          </w:r>
        </w:p>
        <w:p w:rsidR="003E7EDD" w:rsidRPr="00267FAF" w:rsidRDefault="003E7EDD" w:rsidP="003E7EDD">
          <w:pPr>
            <w:rPr>
              <w:rFonts w:ascii="Arial" w:hAnsi="Arial" w:cs="Arial"/>
              <w:sz w:val="24"/>
              <w:szCs w:val="24"/>
              <w:lang w:val="es-ES" w:eastAsia="es-ES"/>
            </w:rPr>
          </w:pPr>
        </w:p>
        <w:p w:rsidR="0081745C" w:rsidRPr="00267FAF" w:rsidRDefault="00FD3819" w:rsidP="003A1242">
          <w:pPr>
            <w:spacing w:after="0"/>
            <w:jc w:val="center"/>
            <w:rPr>
              <w:rFonts w:ascii="Arial" w:hAnsi="Arial" w:cs="Arial"/>
              <w:b/>
              <w:sz w:val="24"/>
              <w:szCs w:val="24"/>
            </w:rPr>
          </w:pPr>
          <w:r w:rsidRPr="00267FAF">
            <w:rPr>
              <w:rFonts w:ascii="Arial" w:hAnsi="Arial" w:cs="Arial"/>
              <w:b/>
              <w:sz w:val="24"/>
              <w:szCs w:val="24"/>
            </w:rPr>
            <w:t>“</w:t>
          </w:r>
          <w:r w:rsidR="00C8478C" w:rsidRPr="00267FAF">
            <w:rPr>
              <w:rFonts w:ascii="Arial" w:hAnsi="Arial" w:cs="Arial"/>
              <w:b/>
              <w:sz w:val="24"/>
              <w:szCs w:val="24"/>
            </w:rPr>
            <w:t>Adquisición de</w:t>
          </w:r>
          <w:r w:rsidR="00E94A12">
            <w:rPr>
              <w:rFonts w:ascii="Arial" w:hAnsi="Arial" w:cs="Arial"/>
              <w:b/>
              <w:sz w:val="24"/>
              <w:szCs w:val="24"/>
            </w:rPr>
            <w:t xml:space="preserve"> </w:t>
          </w:r>
          <w:r w:rsidR="00AC7902">
            <w:rPr>
              <w:rFonts w:ascii="Arial" w:hAnsi="Arial" w:cs="Arial"/>
              <w:b/>
              <w:sz w:val="24"/>
              <w:szCs w:val="24"/>
            </w:rPr>
            <w:t>vehículos para el Sistema de Agua Potable de Zapotlán”</w:t>
          </w:r>
        </w:p>
        <w:p w:rsidR="00262D76" w:rsidRPr="00267FAF" w:rsidRDefault="00262D76" w:rsidP="00262D76">
          <w:pPr>
            <w:spacing w:after="0"/>
            <w:jc w:val="center"/>
            <w:rPr>
              <w:rFonts w:ascii="Arial" w:hAnsi="Arial" w:cs="Arial"/>
              <w:sz w:val="24"/>
              <w:szCs w:val="24"/>
              <w:lang w:eastAsia="es-ES"/>
            </w:rPr>
          </w:pPr>
        </w:p>
        <w:p w:rsidR="00267FAF" w:rsidRDefault="00C02B12" w:rsidP="00267FAF">
          <w:pPr>
            <w:spacing w:after="0" w:line="240" w:lineRule="auto"/>
            <w:jc w:val="both"/>
            <w:rPr>
              <w:rFonts w:ascii="Arial" w:hAnsi="Arial" w:cs="Arial"/>
              <w:sz w:val="24"/>
              <w:szCs w:val="24"/>
            </w:rPr>
          </w:pPr>
          <w:r w:rsidRPr="00267FAF">
            <w:rPr>
              <w:rFonts w:ascii="Arial" w:hAnsi="Arial" w:cs="Arial"/>
              <w:sz w:val="24"/>
              <w:szCs w:val="24"/>
            </w:rPr>
            <w:t>De conformidad con lo previsto en los Artículos</w:t>
          </w:r>
          <w:r w:rsidR="00A706B2" w:rsidRPr="00267FAF">
            <w:rPr>
              <w:rFonts w:ascii="Arial" w:hAnsi="Arial" w:cs="Arial"/>
              <w:sz w:val="24"/>
              <w:szCs w:val="24"/>
            </w:rPr>
            <w:t xml:space="preserve"> 134</w:t>
          </w:r>
          <w:r w:rsidR="00324918" w:rsidRPr="00267FAF">
            <w:rPr>
              <w:rFonts w:ascii="Arial" w:hAnsi="Arial" w:cs="Arial"/>
              <w:sz w:val="24"/>
              <w:szCs w:val="24"/>
            </w:rPr>
            <w:t xml:space="preserve"> de la Constitución Política de los Estados Unidos Mexicanos</w:t>
          </w:r>
          <w:r w:rsidR="00A706B2" w:rsidRPr="00267FAF">
            <w:rPr>
              <w:rFonts w:ascii="Arial" w:hAnsi="Arial" w:cs="Arial"/>
              <w:sz w:val="24"/>
              <w:szCs w:val="24"/>
            </w:rPr>
            <w:t xml:space="preserve"> </w:t>
          </w:r>
          <w:r w:rsidR="00262D76" w:rsidRPr="00267FAF">
            <w:rPr>
              <w:rFonts w:ascii="Arial" w:hAnsi="Arial" w:cs="Arial"/>
              <w:sz w:val="24"/>
              <w:szCs w:val="24"/>
            </w:rPr>
            <w:t>y</w:t>
          </w:r>
          <w:r w:rsidR="001A6A28" w:rsidRPr="00267FAF">
            <w:rPr>
              <w:rFonts w:ascii="Arial" w:hAnsi="Arial" w:cs="Arial"/>
              <w:sz w:val="24"/>
              <w:szCs w:val="24"/>
            </w:rPr>
            <w:t xml:space="preserve"> lo previsto en los Artículos</w:t>
          </w:r>
          <w:r w:rsidR="00820BB6" w:rsidRPr="00267FAF">
            <w:rPr>
              <w:rFonts w:ascii="Arial" w:hAnsi="Arial" w:cs="Arial"/>
              <w:sz w:val="24"/>
              <w:szCs w:val="24"/>
            </w:rPr>
            <w:t xml:space="preserve">1, numeral 4, </w:t>
          </w:r>
          <w:r w:rsidR="00D5428C">
            <w:rPr>
              <w:rFonts w:ascii="Arial" w:hAnsi="Arial" w:cs="Arial"/>
              <w:sz w:val="24"/>
              <w:szCs w:val="24"/>
            </w:rPr>
            <w:t xml:space="preserve">Articulo 23, </w:t>
          </w:r>
          <w:r w:rsidR="00820BB6" w:rsidRPr="00267FAF">
            <w:rPr>
              <w:rFonts w:ascii="Arial" w:hAnsi="Arial" w:cs="Arial"/>
              <w:sz w:val="24"/>
              <w:szCs w:val="24"/>
            </w:rPr>
            <w:t xml:space="preserve"> Articulo </w:t>
          </w:r>
          <w:r w:rsidR="001A6A28" w:rsidRPr="00267FAF">
            <w:rPr>
              <w:rFonts w:ascii="Arial" w:hAnsi="Arial" w:cs="Arial"/>
              <w:sz w:val="24"/>
              <w:szCs w:val="24"/>
            </w:rPr>
            <w:t xml:space="preserve"> </w:t>
          </w:r>
          <w:r w:rsidR="00321ACA" w:rsidRPr="00267FAF">
            <w:rPr>
              <w:rFonts w:ascii="Arial" w:hAnsi="Arial" w:cs="Arial"/>
              <w:sz w:val="24"/>
              <w:szCs w:val="24"/>
            </w:rPr>
            <w:t>47 numeral</w:t>
          </w:r>
          <w:r w:rsidR="00820BB6" w:rsidRPr="00267FAF">
            <w:rPr>
              <w:rFonts w:ascii="Arial" w:hAnsi="Arial" w:cs="Arial"/>
              <w:sz w:val="24"/>
              <w:szCs w:val="24"/>
            </w:rPr>
            <w:t xml:space="preserve"> 1, </w:t>
          </w:r>
          <w:r w:rsidR="00C139A6" w:rsidRPr="00267FAF">
            <w:rPr>
              <w:rFonts w:ascii="Arial" w:hAnsi="Arial" w:cs="Arial"/>
              <w:sz w:val="24"/>
              <w:szCs w:val="24"/>
            </w:rPr>
            <w:t xml:space="preserve">Articulo 49 numeral 3, </w:t>
          </w:r>
          <w:r w:rsidR="00262D76" w:rsidRPr="00267FAF">
            <w:rPr>
              <w:rFonts w:ascii="Arial" w:hAnsi="Arial" w:cs="Arial"/>
              <w:sz w:val="24"/>
              <w:szCs w:val="24"/>
            </w:rPr>
            <w:t>Articulo 55 numeral</w:t>
          </w:r>
          <w:r w:rsidR="00820BB6" w:rsidRPr="00267FAF">
            <w:rPr>
              <w:rFonts w:ascii="Arial" w:hAnsi="Arial" w:cs="Arial"/>
              <w:sz w:val="24"/>
              <w:szCs w:val="24"/>
            </w:rPr>
            <w:t xml:space="preserve"> 1, inciso II,</w:t>
          </w:r>
          <w:r w:rsidR="00C139A6" w:rsidRPr="00267FAF">
            <w:rPr>
              <w:rFonts w:ascii="Arial" w:hAnsi="Arial" w:cs="Arial"/>
              <w:sz w:val="24"/>
              <w:szCs w:val="24"/>
            </w:rPr>
            <w:t xml:space="preserve"> Articulo 56 numeral 1, Articulo 59 numeral 1 incisos I, II III, IV, V, VI, VII VIII,</w:t>
          </w:r>
          <w:r w:rsidR="00C52EF1" w:rsidRPr="00267FAF">
            <w:rPr>
              <w:rFonts w:ascii="Arial" w:hAnsi="Arial" w:cs="Arial"/>
              <w:sz w:val="24"/>
              <w:szCs w:val="24"/>
            </w:rPr>
            <w:t xml:space="preserve"> IX, X, XI, XII, XIII, XIV, XV</w:t>
          </w:r>
          <w:r w:rsidR="00820BB6" w:rsidRPr="00267FAF">
            <w:rPr>
              <w:rFonts w:ascii="Arial" w:hAnsi="Arial" w:cs="Arial"/>
              <w:sz w:val="24"/>
              <w:szCs w:val="24"/>
            </w:rPr>
            <w:t xml:space="preserve"> </w:t>
          </w:r>
          <w:r w:rsidR="00C52EF1" w:rsidRPr="00267FAF">
            <w:rPr>
              <w:rFonts w:ascii="Arial" w:hAnsi="Arial" w:cs="Arial"/>
              <w:sz w:val="24"/>
              <w:szCs w:val="24"/>
            </w:rPr>
            <w:t>d</w:t>
          </w:r>
          <w:r w:rsidR="00C139A6" w:rsidRPr="00267FAF">
            <w:rPr>
              <w:rFonts w:ascii="Arial" w:hAnsi="Arial" w:cs="Arial"/>
              <w:sz w:val="24"/>
              <w:szCs w:val="24"/>
            </w:rPr>
            <w:t>e</w:t>
          </w:r>
          <w:r w:rsidR="00820BB6" w:rsidRPr="00267FAF">
            <w:rPr>
              <w:rFonts w:ascii="Arial" w:hAnsi="Arial" w:cs="Arial"/>
              <w:sz w:val="24"/>
              <w:szCs w:val="24"/>
            </w:rPr>
            <w:t xml:space="preserve"> la Ley de Compras Gubernamentales, Enajenación y Contratación de Servicios del Estado de Jalisco y sus Municipios</w:t>
          </w:r>
          <w:r w:rsidR="00C139A6" w:rsidRPr="00267FAF">
            <w:rPr>
              <w:rFonts w:ascii="Arial" w:hAnsi="Arial" w:cs="Arial"/>
              <w:sz w:val="24"/>
              <w:szCs w:val="24"/>
            </w:rPr>
            <w:t xml:space="preserve">. </w:t>
          </w:r>
          <w:r w:rsidR="00820BB6" w:rsidRPr="00267FAF">
            <w:rPr>
              <w:rFonts w:ascii="Arial" w:hAnsi="Arial" w:cs="Arial"/>
              <w:sz w:val="24"/>
              <w:szCs w:val="24"/>
            </w:rPr>
            <w:t xml:space="preserve"> </w:t>
          </w:r>
          <w:r w:rsidR="00C139A6" w:rsidRPr="00267FAF">
            <w:rPr>
              <w:rFonts w:ascii="Arial" w:hAnsi="Arial" w:cs="Arial"/>
              <w:sz w:val="24"/>
              <w:szCs w:val="24"/>
            </w:rPr>
            <w:t>Convoca</w:t>
          </w:r>
          <w:r w:rsidR="001A6A28" w:rsidRPr="00267FAF">
            <w:rPr>
              <w:rFonts w:ascii="Arial" w:hAnsi="Arial" w:cs="Arial"/>
              <w:sz w:val="24"/>
              <w:szCs w:val="24"/>
            </w:rPr>
            <w:t xml:space="preserve"> a los proveedores interesados a participar en</w:t>
          </w:r>
          <w:r w:rsidR="00B55836" w:rsidRPr="00267FAF">
            <w:rPr>
              <w:rFonts w:ascii="Arial" w:hAnsi="Arial" w:cs="Arial"/>
              <w:sz w:val="24"/>
              <w:szCs w:val="24"/>
            </w:rPr>
            <w:t xml:space="preserve"> </w:t>
          </w:r>
          <w:r w:rsidR="00C139A6" w:rsidRPr="00267FAF">
            <w:rPr>
              <w:rFonts w:ascii="Arial" w:hAnsi="Arial" w:cs="Arial"/>
              <w:sz w:val="24"/>
              <w:szCs w:val="24"/>
            </w:rPr>
            <w:t>la L</w:t>
          </w:r>
          <w:r w:rsidR="000C745D">
            <w:rPr>
              <w:rFonts w:ascii="Arial" w:hAnsi="Arial" w:cs="Arial"/>
              <w:sz w:val="24"/>
              <w:szCs w:val="24"/>
            </w:rPr>
            <w:t>icitación Pública Local 07</w:t>
          </w:r>
          <w:r w:rsidR="00376C1C" w:rsidRPr="00267FAF">
            <w:rPr>
              <w:rFonts w:ascii="Arial" w:hAnsi="Arial" w:cs="Arial"/>
              <w:sz w:val="24"/>
              <w:szCs w:val="24"/>
            </w:rPr>
            <w:t>/2019</w:t>
          </w:r>
          <w:r w:rsidR="00C5084C" w:rsidRPr="00267FAF">
            <w:rPr>
              <w:rFonts w:ascii="Arial" w:hAnsi="Arial" w:cs="Arial"/>
              <w:sz w:val="24"/>
              <w:szCs w:val="24"/>
            </w:rPr>
            <w:t xml:space="preserve"> para la</w:t>
          </w:r>
          <w:r w:rsidR="00B55836" w:rsidRPr="00267FAF">
            <w:rPr>
              <w:rFonts w:ascii="Arial" w:hAnsi="Arial" w:cs="Arial"/>
              <w:sz w:val="24"/>
              <w:szCs w:val="24"/>
            </w:rPr>
            <w:t xml:space="preserve"> </w:t>
          </w:r>
          <w:r w:rsidR="00FD3819" w:rsidRPr="00AC7902">
            <w:rPr>
              <w:rFonts w:ascii="Arial" w:hAnsi="Arial" w:cs="Arial"/>
              <w:sz w:val="24"/>
              <w:szCs w:val="24"/>
            </w:rPr>
            <w:t>“</w:t>
          </w:r>
          <w:r w:rsidR="00AC7902" w:rsidRPr="00AC7902">
            <w:rPr>
              <w:rFonts w:ascii="Arial" w:hAnsi="Arial" w:cs="Arial"/>
              <w:sz w:val="24"/>
              <w:szCs w:val="24"/>
            </w:rPr>
            <w:t>Adquisición de veh</w:t>
          </w:r>
          <w:r w:rsidR="00AC7902">
            <w:rPr>
              <w:rFonts w:ascii="Arial" w:hAnsi="Arial" w:cs="Arial"/>
              <w:sz w:val="24"/>
              <w:szCs w:val="24"/>
            </w:rPr>
            <w:t>ículos para el Sistema de Agua Potable de Zapotlán</w:t>
          </w:r>
          <w:r w:rsidR="00B0400A" w:rsidRPr="00267FAF">
            <w:rPr>
              <w:rFonts w:ascii="Arial" w:hAnsi="Arial" w:cs="Arial"/>
              <w:sz w:val="24"/>
              <w:szCs w:val="24"/>
            </w:rPr>
            <w:t>”</w:t>
          </w:r>
          <w:r w:rsidR="00157291" w:rsidRPr="00267FAF">
            <w:rPr>
              <w:rFonts w:ascii="Arial" w:hAnsi="Arial" w:cs="Arial"/>
              <w:sz w:val="24"/>
              <w:szCs w:val="24"/>
            </w:rPr>
            <w:t>,</w:t>
          </w:r>
          <w:r w:rsidR="00B55836" w:rsidRPr="00267FAF">
            <w:rPr>
              <w:rFonts w:ascii="Arial" w:hAnsi="Arial" w:cs="Arial"/>
              <w:b/>
              <w:sz w:val="24"/>
              <w:szCs w:val="24"/>
            </w:rPr>
            <w:t xml:space="preserve"> </w:t>
          </w:r>
          <w:r w:rsidR="001A6A28" w:rsidRPr="00267FAF">
            <w:rPr>
              <w:rFonts w:ascii="Arial" w:hAnsi="Arial" w:cs="Arial"/>
              <w:sz w:val="24"/>
              <w:szCs w:val="24"/>
            </w:rPr>
            <w:t>en cumplimiento a la</w:t>
          </w:r>
          <w:r w:rsidR="000B076D" w:rsidRPr="00267FAF">
            <w:rPr>
              <w:rFonts w:ascii="Arial" w:hAnsi="Arial" w:cs="Arial"/>
              <w:sz w:val="24"/>
              <w:szCs w:val="24"/>
            </w:rPr>
            <w:t>s facultades otorgadas por el “</w:t>
          </w:r>
          <w:r w:rsidR="001A6A28" w:rsidRPr="00267FAF">
            <w:rPr>
              <w:rFonts w:ascii="Arial" w:hAnsi="Arial" w:cs="Arial"/>
              <w:sz w:val="24"/>
              <w:szCs w:val="24"/>
            </w:rPr>
            <w:t>REGLAMENTO DE</w:t>
          </w:r>
          <w:r w:rsidR="00D5428C">
            <w:rPr>
              <w:rFonts w:ascii="Arial" w:hAnsi="Arial" w:cs="Arial"/>
              <w:sz w:val="24"/>
              <w:szCs w:val="24"/>
            </w:rPr>
            <w:t xml:space="preserve"> COMPRAS GUBERNAMENTALES, CONTRATACION DE SERVICIOS, ARRENDAMIENTOS Y ENAJENACIONES, PARA EL MUNICIPIO DE ZAPOTLÁN EL GRANDE</w:t>
          </w:r>
          <w:r w:rsidR="001A6A28" w:rsidRPr="00267FAF">
            <w:rPr>
              <w:rFonts w:ascii="Arial" w:hAnsi="Arial" w:cs="Arial"/>
              <w:sz w:val="24"/>
              <w:szCs w:val="24"/>
            </w:rPr>
            <w:t xml:space="preserve">” a efecto de normar </w:t>
          </w:r>
          <w:r w:rsidR="00224BBA" w:rsidRPr="00267FAF">
            <w:rPr>
              <w:rFonts w:ascii="Arial" w:hAnsi="Arial" w:cs="Arial"/>
              <w:sz w:val="24"/>
              <w:szCs w:val="24"/>
            </w:rPr>
            <w:t>el desarrollo</w:t>
          </w:r>
          <w:r w:rsidR="00A1711E" w:rsidRPr="00267FAF">
            <w:rPr>
              <w:rFonts w:ascii="Arial" w:hAnsi="Arial" w:cs="Arial"/>
              <w:sz w:val="24"/>
              <w:szCs w:val="24"/>
            </w:rPr>
            <w:t xml:space="preserve"> de</w:t>
          </w:r>
          <w:r w:rsidR="00224BBA" w:rsidRPr="00267FAF">
            <w:rPr>
              <w:rFonts w:ascii="Arial" w:hAnsi="Arial" w:cs="Arial"/>
              <w:sz w:val="24"/>
              <w:szCs w:val="24"/>
            </w:rPr>
            <w:t xml:space="preserve"> </w:t>
          </w:r>
          <w:r w:rsidR="00C139A6" w:rsidRPr="00267FAF">
            <w:rPr>
              <w:rFonts w:ascii="Arial" w:hAnsi="Arial" w:cs="Arial"/>
              <w:sz w:val="24"/>
              <w:szCs w:val="24"/>
            </w:rPr>
            <w:t xml:space="preserve">la licitación </w:t>
          </w:r>
          <w:r w:rsidR="00BD03CC" w:rsidRPr="00267FAF">
            <w:rPr>
              <w:rFonts w:ascii="Arial" w:hAnsi="Arial" w:cs="Arial"/>
              <w:sz w:val="24"/>
              <w:szCs w:val="24"/>
            </w:rPr>
            <w:t xml:space="preserve"> </w:t>
          </w:r>
          <w:r w:rsidR="00C139A6" w:rsidRPr="00267FAF">
            <w:rPr>
              <w:rFonts w:ascii="Arial" w:hAnsi="Arial" w:cs="Arial"/>
              <w:sz w:val="24"/>
              <w:szCs w:val="24"/>
            </w:rPr>
            <w:t>antes señalada</w:t>
          </w:r>
          <w:r w:rsidR="001A6A28" w:rsidRPr="00267FAF">
            <w:rPr>
              <w:rFonts w:ascii="Arial" w:hAnsi="Arial" w:cs="Arial"/>
              <w:sz w:val="24"/>
              <w:szCs w:val="24"/>
            </w:rPr>
            <w:t>, se emiten las siguientes:</w:t>
          </w:r>
        </w:p>
        <w:p w:rsidR="00CD115D" w:rsidRDefault="00CD115D" w:rsidP="00267FAF">
          <w:pPr>
            <w:spacing w:after="0" w:line="240" w:lineRule="auto"/>
            <w:jc w:val="both"/>
            <w:rPr>
              <w:rFonts w:ascii="Arial" w:hAnsi="Arial" w:cs="Arial"/>
              <w:sz w:val="24"/>
              <w:szCs w:val="24"/>
            </w:rPr>
          </w:pPr>
        </w:p>
        <w:p w:rsidR="00064DA8" w:rsidRDefault="00064DA8" w:rsidP="00267FAF">
          <w:pPr>
            <w:spacing w:after="0" w:line="240" w:lineRule="auto"/>
            <w:jc w:val="both"/>
            <w:rPr>
              <w:rFonts w:ascii="Arial" w:hAnsi="Arial" w:cs="Arial"/>
              <w:sz w:val="24"/>
              <w:szCs w:val="24"/>
            </w:rPr>
          </w:pPr>
        </w:p>
        <w:p w:rsidR="00734102" w:rsidRDefault="00734102" w:rsidP="00267FAF">
          <w:pPr>
            <w:spacing w:after="0" w:line="240" w:lineRule="auto"/>
            <w:jc w:val="both"/>
            <w:rPr>
              <w:rFonts w:ascii="Arial" w:hAnsi="Arial" w:cs="Arial"/>
              <w:sz w:val="24"/>
              <w:szCs w:val="24"/>
            </w:rPr>
          </w:pPr>
        </w:p>
        <w:p w:rsidR="00734102" w:rsidRDefault="00734102" w:rsidP="00267FAF">
          <w:pPr>
            <w:spacing w:after="0" w:line="240" w:lineRule="auto"/>
            <w:jc w:val="both"/>
            <w:rPr>
              <w:rFonts w:ascii="Arial" w:hAnsi="Arial" w:cs="Arial"/>
              <w:sz w:val="24"/>
              <w:szCs w:val="24"/>
            </w:rPr>
          </w:pPr>
        </w:p>
        <w:p w:rsidR="00734102" w:rsidRDefault="00734102" w:rsidP="00267FAF">
          <w:pPr>
            <w:spacing w:after="0" w:line="240" w:lineRule="auto"/>
            <w:jc w:val="both"/>
            <w:rPr>
              <w:rFonts w:ascii="Arial" w:hAnsi="Arial" w:cs="Arial"/>
              <w:sz w:val="24"/>
              <w:szCs w:val="24"/>
            </w:rPr>
          </w:pPr>
        </w:p>
        <w:p w:rsidR="00734102" w:rsidRDefault="00734102" w:rsidP="00267FAF">
          <w:pPr>
            <w:spacing w:after="0" w:line="240" w:lineRule="auto"/>
            <w:jc w:val="both"/>
            <w:rPr>
              <w:rFonts w:ascii="Arial" w:hAnsi="Arial" w:cs="Arial"/>
              <w:sz w:val="24"/>
              <w:szCs w:val="24"/>
            </w:rPr>
          </w:pPr>
        </w:p>
        <w:p w:rsidR="00064DA8" w:rsidRPr="00267FAF" w:rsidRDefault="00064DA8" w:rsidP="00267FAF">
          <w:pPr>
            <w:spacing w:after="0" w:line="240" w:lineRule="auto"/>
            <w:jc w:val="both"/>
            <w:rPr>
              <w:rFonts w:ascii="Arial" w:hAnsi="Arial" w:cs="Arial"/>
              <w:sz w:val="24"/>
              <w:szCs w:val="24"/>
            </w:rPr>
          </w:pPr>
        </w:p>
        <w:p w:rsidR="00C02B12" w:rsidRPr="00267FAF" w:rsidRDefault="00A706B2"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BASES</w:t>
          </w:r>
        </w:p>
        <w:p w:rsidR="00C02B12" w:rsidRPr="00267FAF" w:rsidRDefault="000D0E61" w:rsidP="00C02B12">
          <w:pPr>
            <w:pStyle w:val="TDC1"/>
            <w:rPr>
              <w:color w:val="auto"/>
              <w:sz w:val="24"/>
              <w:szCs w:val="24"/>
              <w:lang w:val="pt-BR"/>
            </w:rPr>
          </w:pPr>
          <w:r w:rsidRPr="00267FAF">
            <w:rPr>
              <w:color w:val="auto"/>
              <w:sz w:val="24"/>
              <w:szCs w:val="24"/>
              <w:lang w:val="pt-BR"/>
            </w:rPr>
            <w:t xml:space="preserve">Para </w:t>
          </w:r>
          <w:proofErr w:type="spellStart"/>
          <w:r w:rsidRPr="00267FAF">
            <w:rPr>
              <w:color w:val="auto"/>
              <w:sz w:val="24"/>
              <w:szCs w:val="24"/>
              <w:lang w:val="pt-BR"/>
            </w:rPr>
            <w:t>lo</w:t>
          </w:r>
          <w:r w:rsidR="00C02B12" w:rsidRPr="00267FAF">
            <w:rPr>
              <w:color w:val="auto"/>
              <w:sz w:val="24"/>
              <w:szCs w:val="24"/>
              <w:lang w:val="pt-BR"/>
            </w:rPr>
            <w:t>s</w:t>
          </w:r>
          <w:proofErr w:type="spellEnd"/>
          <w:r w:rsidR="00C02B12" w:rsidRPr="00267FAF">
            <w:rPr>
              <w:color w:val="auto"/>
              <w:sz w:val="24"/>
              <w:szCs w:val="24"/>
              <w:lang w:val="pt-BR"/>
            </w:rPr>
            <w:t xml:space="preserve"> fines de estas bases, se entenderá por:</w:t>
          </w:r>
        </w:p>
        <w:p w:rsidR="00C02B12" w:rsidRPr="00267FAF" w:rsidRDefault="00C02B12" w:rsidP="00C02B12">
          <w:pPr>
            <w:rPr>
              <w:rFonts w:ascii="Arial" w:hAnsi="Arial" w:cs="Arial"/>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0"/>
            <w:gridCol w:w="6565"/>
          </w:tblGrid>
          <w:tr w:rsidR="00C02B12" w:rsidRPr="00267FAF" w:rsidTr="00EB5AA1">
            <w:trPr>
              <w:trHeight w:val="284"/>
              <w:jc w:val="center"/>
            </w:trPr>
            <w:tc>
              <w:tcPr>
                <w:tcW w:w="934" w:type="pct"/>
                <w:shd w:val="clear" w:color="auto" w:fill="auto"/>
                <w:vAlign w:val="center"/>
              </w:tcPr>
              <w:p w:rsidR="00C02B12" w:rsidRPr="00267FAF" w:rsidRDefault="00C139A6"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Ley </w:t>
                </w:r>
              </w:p>
            </w:tc>
            <w:tc>
              <w:tcPr>
                <w:tcW w:w="4066" w:type="pct"/>
                <w:shd w:val="clear" w:color="auto" w:fill="auto"/>
              </w:tcPr>
              <w:p w:rsidR="00C02B12" w:rsidRPr="00267FAF" w:rsidRDefault="00C139A6" w:rsidP="00C02B12">
                <w:pPr>
                  <w:pStyle w:val="Ttulo1"/>
                  <w:jc w:val="left"/>
                  <w:rPr>
                    <w:rFonts w:ascii="Arial" w:hAnsi="Arial" w:cs="Arial"/>
                    <w:b w:val="0"/>
                    <w:color w:val="008000"/>
                    <w:szCs w:val="24"/>
                  </w:rPr>
                </w:pPr>
                <w:r w:rsidRPr="00267FAF">
                  <w:rPr>
                    <w:rFonts w:ascii="Arial" w:hAnsi="Arial" w:cs="Arial"/>
                    <w:b w:val="0"/>
                    <w:szCs w:val="24"/>
                  </w:rPr>
                  <w:t xml:space="preserve"> Ley de Compras Gubernamentales, Enajenación y Contratación de Servicios del Estado de Jalisco y sus Municipios</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 xml:space="preserve">Convocante     </w:t>
                </w:r>
              </w:p>
            </w:tc>
            <w:tc>
              <w:tcPr>
                <w:tcW w:w="4066" w:type="pct"/>
                <w:shd w:val="clear" w:color="auto" w:fill="auto"/>
              </w:tcPr>
              <w:p w:rsidR="00C02B12" w:rsidRPr="00267FAF" w:rsidRDefault="002E587C" w:rsidP="00EB5AA1">
                <w:pPr>
                  <w:pStyle w:val="Textoindependiente"/>
                  <w:jc w:val="left"/>
                  <w:rPr>
                    <w:rFonts w:ascii="Arial" w:hAnsi="Arial" w:cs="Arial"/>
                    <w:sz w:val="24"/>
                    <w:szCs w:val="24"/>
                    <w:lang w:val="es-MX"/>
                  </w:rPr>
                </w:pPr>
                <w:r w:rsidRPr="00267FAF">
                  <w:rPr>
                    <w:rFonts w:ascii="Arial" w:hAnsi="Arial" w:cs="Arial"/>
                    <w:sz w:val="24"/>
                    <w:szCs w:val="24"/>
                    <w:lang w:val="es-MX"/>
                  </w:rPr>
                  <w:t>Departamento de Compras</w:t>
                </w:r>
              </w:p>
            </w:tc>
          </w:tr>
          <w:tr w:rsidR="00C02B12" w:rsidRPr="00267FAF" w:rsidTr="00EB5AA1">
            <w:trPr>
              <w:trHeight w:val="284"/>
              <w:jc w:val="center"/>
            </w:trPr>
            <w:tc>
              <w:tcPr>
                <w:tcW w:w="934" w:type="pct"/>
                <w:shd w:val="clear" w:color="auto" w:fill="auto"/>
                <w:vAlign w:val="center"/>
              </w:tcPr>
              <w:p w:rsidR="00C02B12" w:rsidRPr="00267FAF" w:rsidRDefault="003D075A" w:rsidP="00EB5AA1">
                <w:pPr>
                  <w:pStyle w:val="Textoindependiente"/>
                  <w:jc w:val="left"/>
                  <w:rPr>
                    <w:rFonts w:ascii="Arial" w:hAnsi="Arial" w:cs="Arial"/>
                    <w:b/>
                    <w:sz w:val="24"/>
                    <w:szCs w:val="24"/>
                    <w:lang w:val="es-MX"/>
                  </w:rPr>
                </w:pPr>
                <w:r w:rsidRPr="00267FAF">
                  <w:rPr>
                    <w:rFonts w:ascii="Arial" w:hAnsi="Arial" w:cs="Arial"/>
                    <w:b/>
                    <w:sz w:val="24"/>
                    <w:szCs w:val="24"/>
                    <w:lang w:val="es-MX"/>
                  </w:rPr>
                  <w:t>Comité</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3D075A" w:rsidP="00EB5AA1">
                <w:pPr>
                  <w:pStyle w:val="Textoindependiente"/>
                  <w:jc w:val="left"/>
                  <w:rPr>
                    <w:rFonts w:ascii="Arial" w:hAnsi="Arial" w:cs="Arial"/>
                    <w:sz w:val="24"/>
                    <w:szCs w:val="24"/>
                    <w:lang w:val="es-MX"/>
                  </w:rPr>
                </w:pPr>
                <w:r w:rsidRPr="00267FAF">
                  <w:rPr>
                    <w:rFonts w:ascii="Arial" w:hAnsi="Arial" w:cs="Arial"/>
                    <w:sz w:val="24"/>
                    <w:szCs w:val="24"/>
                    <w:lang w:val="es-MX"/>
                  </w:rPr>
                  <w:t>Comité</w:t>
                </w:r>
                <w:r w:rsidR="00C02B12" w:rsidRPr="00267FAF">
                  <w:rPr>
                    <w:rFonts w:ascii="Arial" w:hAnsi="Arial" w:cs="Arial"/>
                    <w:sz w:val="24"/>
                    <w:szCs w:val="24"/>
                    <w:lang w:val="es-MX"/>
                  </w:rPr>
                  <w:t xml:space="preserve"> Adquisiciones, Contratación de Arrendamientos y</w:t>
                </w:r>
                <w:r w:rsidR="002E587C" w:rsidRPr="00267FAF">
                  <w:rPr>
                    <w:rFonts w:ascii="Arial" w:hAnsi="Arial" w:cs="Arial"/>
                    <w:sz w:val="24"/>
                    <w:szCs w:val="24"/>
                    <w:lang w:val="es-MX"/>
                  </w:rPr>
                  <w:t xml:space="preserve"> Servicios para el Organismo Operador Sistema de Agua Potable de Zapotlán</w:t>
                </w:r>
                <w:r w:rsidR="00C02B12" w:rsidRPr="00267FAF">
                  <w:rPr>
                    <w:rFonts w:ascii="Arial" w:hAnsi="Arial" w:cs="Arial"/>
                    <w:sz w:val="24"/>
                    <w:szCs w:val="24"/>
                    <w:lang w:val="es-MX"/>
                  </w:rPr>
                  <w:t>.</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Dirección</w:t>
                </w:r>
              </w:p>
            </w:tc>
            <w:tc>
              <w:tcPr>
                <w:tcW w:w="4066" w:type="pct"/>
                <w:shd w:val="clear" w:color="auto" w:fill="auto"/>
              </w:tcPr>
              <w:p w:rsidR="00C02B12" w:rsidRPr="00267FAF" w:rsidRDefault="00A1711E" w:rsidP="00EB5AA1">
                <w:pPr>
                  <w:pStyle w:val="Textoindependiente"/>
                  <w:jc w:val="left"/>
                  <w:rPr>
                    <w:rFonts w:ascii="Arial" w:hAnsi="Arial" w:cs="Arial"/>
                    <w:sz w:val="24"/>
                    <w:szCs w:val="24"/>
                    <w:lang w:val="es-MX"/>
                  </w:rPr>
                </w:pPr>
                <w:r w:rsidRPr="00267FAF">
                  <w:rPr>
                    <w:rFonts w:ascii="Arial" w:hAnsi="Arial" w:cs="Arial"/>
                    <w:sz w:val="24"/>
                    <w:szCs w:val="24"/>
                    <w:lang w:val="es-MX"/>
                  </w:rPr>
                  <w:t>Subdirección Administrativa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rPr>
                </w:pPr>
                <w:r w:rsidRPr="00267FAF">
                  <w:rPr>
                    <w:rFonts w:ascii="Arial" w:hAnsi="Arial" w:cs="Arial"/>
                    <w:b/>
                    <w:sz w:val="24"/>
                    <w:szCs w:val="24"/>
                  </w:rPr>
                  <w:t>Padrón</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 xml:space="preserve">Padrón de Proveedores de Bienes y Servicios </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Domicilio</w:t>
                </w:r>
              </w:p>
            </w:tc>
            <w:tc>
              <w:tcPr>
                <w:tcW w:w="4066" w:type="pct"/>
                <w:shd w:val="clear" w:color="auto" w:fill="auto"/>
                <w:vAlign w:val="center"/>
              </w:tcPr>
              <w:p w:rsidR="00C02B12" w:rsidRPr="00267FAF" w:rsidRDefault="002E587C" w:rsidP="00EB5AA1">
                <w:pPr>
                  <w:pStyle w:val="Textoindependiente"/>
                  <w:jc w:val="left"/>
                  <w:rPr>
                    <w:rFonts w:ascii="Arial" w:hAnsi="Arial" w:cs="Arial"/>
                    <w:b/>
                    <w:sz w:val="24"/>
                    <w:szCs w:val="24"/>
                    <w:lang w:val="es-MX"/>
                  </w:rPr>
                </w:pPr>
                <w:r w:rsidRPr="00267FAF">
                  <w:rPr>
                    <w:rFonts w:ascii="Arial" w:hAnsi="Arial" w:cs="Arial"/>
                    <w:sz w:val="24"/>
                    <w:szCs w:val="24"/>
                    <w:lang w:val="es-MX"/>
                  </w:rPr>
                  <w:t>Av. Juárez 61</w:t>
                </w:r>
                <w:r w:rsidR="00C02B12" w:rsidRPr="00267FAF">
                  <w:rPr>
                    <w:rFonts w:ascii="Arial" w:hAnsi="Arial" w:cs="Arial"/>
                    <w:sz w:val="24"/>
                    <w:szCs w:val="24"/>
                    <w:lang w:val="es-MX"/>
                  </w:rPr>
                  <w:t>, colonia Centro C.P. 49000 en Ciudad Guzmán  M</w:t>
                </w:r>
                <w:r w:rsidR="00097F1D" w:rsidRPr="00267FAF">
                  <w:rPr>
                    <w:rFonts w:ascii="Arial" w:hAnsi="Arial" w:cs="Arial"/>
                    <w:sz w:val="24"/>
                    <w:szCs w:val="24"/>
                    <w:lang w:val="es-MX"/>
                  </w:rPr>
                  <w:t>unicipio d</w:t>
                </w:r>
                <w:r w:rsidR="00C02B12" w:rsidRPr="00267FAF">
                  <w:rPr>
                    <w:rFonts w:ascii="Arial" w:hAnsi="Arial" w:cs="Arial"/>
                    <w:sz w:val="24"/>
                    <w:szCs w:val="24"/>
                    <w:lang w:val="es-MX"/>
                  </w:rPr>
                  <w:t xml:space="preserve">e Zapotlán el Grande, Jalisco. </w:t>
                </w:r>
              </w:p>
            </w:tc>
          </w:tr>
          <w:tr w:rsidR="00C02B12" w:rsidRPr="00267FAF" w:rsidTr="000D0E61">
            <w:trPr>
              <w:trHeight w:val="284"/>
              <w:jc w:val="center"/>
            </w:trPr>
            <w:tc>
              <w:tcPr>
                <w:tcW w:w="934" w:type="pct"/>
                <w:shd w:val="clear" w:color="auto" w:fill="auto"/>
                <w:vAlign w:val="center"/>
              </w:tcPr>
              <w:p w:rsidR="00C02B12" w:rsidRPr="00267FAF" w:rsidRDefault="00C02B12" w:rsidP="00915523">
                <w:pPr>
                  <w:pStyle w:val="Textoindependiente"/>
                  <w:rPr>
                    <w:rFonts w:ascii="Arial" w:hAnsi="Arial" w:cs="Arial"/>
                    <w:b/>
                    <w:sz w:val="24"/>
                    <w:szCs w:val="24"/>
                    <w:lang w:val="es-MX"/>
                  </w:rPr>
                </w:pPr>
                <w:r w:rsidRPr="00267FAF">
                  <w:rPr>
                    <w:rFonts w:ascii="Arial" w:hAnsi="Arial" w:cs="Arial"/>
                    <w:b/>
                    <w:sz w:val="24"/>
                    <w:szCs w:val="24"/>
                    <w:lang w:val="es-MX"/>
                  </w:rPr>
                  <w:t>Propuesta</w:t>
                </w:r>
              </w:p>
            </w:tc>
            <w:tc>
              <w:tcPr>
                <w:tcW w:w="4066" w:type="pct"/>
                <w:shd w:val="clear" w:color="auto" w:fill="auto"/>
                <w:vAlign w:val="center"/>
              </w:tcPr>
              <w:p w:rsidR="00C02B12" w:rsidRPr="00267FAF" w:rsidRDefault="00C02B12" w:rsidP="00B0400A">
                <w:pPr>
                  <w:numPr>
                    <w:ilvl w:val="12"/>
                    <w:numId w:val="0"/>
                  </w:numPr>
                  <w:jc w:val="both"/>
                  <w:rPr>
                    <w:rFonts w:ascii="Arial" w:hAnsi="Arial" w:cs="Arial"/>
                    <w:sz w:val="24"/>
                    <w:szCs w:val="24"/>
                  </w:rPr>
                </w:pPr>
                <w:r w:rsidRPr="00267FAF">
                  <w:rPr>
                    <w:rFonts w:ascii="Arial" w:hAnsi="Arial" w:cs="Arial"/>
                    <w:sz w:val="24"/>
                    <w:szCs w:val="24"/>
                  </w:rPr>
                  <w:t>La propuesta técnica y económica que presenten los participantes</w:t>
                </w:r>
              </w:p>
            </w:tc>
          </w:tr>
          <w:tr w:rsidR="00C02B12" w:rsidRPr="00267FAF" w:rsidTr="00EB5AA1">
            <w:trPr>
              <w:trHeight w:val="284"/>
              <w:jc w:val="center"/>
            </w:trPr>
            <w:tc>
              <w:tcPr>
                <w:tcW w:w="934" w:type="pct"/>
                <w:shd w:val="clear" w:color="auto" w:fill="auto"/>
                <w:vAlign w:val="center"/>
              </w:tcPr>
              <w:p w:rsidR="00C02B12" w:rsidRPr="00267FAF" w:rsidRDefault="00471E5B" w:rsidP="00EB5AA1">
                <w:pPr>
                  <w:pStyle w:val="Textoindependiente"/>
                  <w:jc w:val="left"/>
                  <w:rPr>
                    <w:rFonts w:ascii="Arial" w:hAnsi="Arial" w:cs="Arial"/>
                    <w:b/>
                    <w:sz w:val="24"/>
                    <w:szCs w:val="24"/>
                    <w:lang w:val="es-MX"/>
                  </w:rPr>
                </w:pPr>
                <w:r w:rsidRPr="00267FAF">
                  <w:rPr>
                    <w:rFonts w:ascii="Arial" w:hAnsi="Arial" w:cs="Arial"/>
                    <w:b/>
                    <w:sz w:val="24"/>
                    <w:szCs w:val="24"/>
                    <w:lang w:val="es-MX"/>
                  </w:rPr>
                  <w:t>Licitante</w:t>
                </w:r>
                <w:r w:rsidR="00C02B12" w:rsidRPr="00267FAF">
                  <w:rPr>
                    <w:rFonts w:ascii="Arial" w:hAnsi="Arial" w:cs="Arial"/>
                    <w:b/>
                    <w:sz w:val="24"/>
                    <w:szCs w:val="24"/>
                    <w:lang w:val="es-MX"/>
                  </w:rPr>
                  <w:t xml:space="preserve">   </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Persona Física o Jurídica que presenta propuesta en el proceso de adquisición</w:t>
                </w:r>
              </w:p>
            </w:tc>
          </w:tr>
          <w:tr w:rsidR="00C02B12" w:rsidRPr="00267FAF" w:rsidTr="00EB5AA1">
            <w:trPr>
              <w:trHeight w:val="284"/>
              <w:jc w:val="center"/>
            </w:trPr>
            <w:tc>
              <w:tcPr>
                <w:tcW w:w="934" w:type="pct"/>
                <w:shd w:val="clear" w:color="auto" w:fill="auto"/>
                <w:vAlign w:val="center"/>
              </w:tcPr>
              <w:p w:rsidR="00C02B12" w:rsidRPr="00267FAF" w:rsidRDefault="00A44D2A" w:rsidP="00EB5AA1">
                <w:pPr>
                  <w:pStyle w:val="Textoindependiente"/>
                  <w:jc w:val="left"/>
                  <w:rPr>
                    <w:rFonts w:ascii="Arial" w:hAnsi="Arial" w:cs="Arial"/>
                    <w:b/>
                    <w:sz w:val="24"/>
                    <w:szCs w:val="24"/>
                    <w:lang w:val="es-MX"/>
                  </w:rPr>
                </w:pPr>
                <w:r>
                  <w:rPr>
                    <w:rFonts w:ascii="Arial" w:hAnsi="Arial" w:cs="Arial"/>
                    <w:b/>
                    <w:sz w:val="24"/>
                    <w:szCs w:val="24"/>
                    <w:lang w:val="es-MX"/>
                  </w:rPr>
                  <w:t>Dependencia</w:t>
                </w:r>
              </w:p>
            </w:tc>
            <w:tc>
              <w:tcPr>
                <w:tcW w:w="4066" w:type="pct"/>
                <w:shd w:val="clear" w:color="auto" w:fill="auto"/>
              </w:tcPr>
              <w:p w:rsidR="00C02B12" w:rsidRPr="00267FAF" w:rsidRDefault="00A44D2A" w:rsidP="001A6A28">
                <w:pPr>
                  <w:pStyle w:val="Textoindependiente"/>
                  <w:jc w:val="left"/>
                  <w:rPr>
                    <w:rFonts w:ascii="Arial" w:hAnsi="Arial" w:cs="Arial"/>
                    <w:sz w:val="24"/>
                    <w:szCs w:val="24"/>
                    <w:lang w:val="es-MX"/>
                  </w:rPr>
                </w:pPr>
                <w:r w:rsidRPr="009E6ABC">
                  <w:rPr>
                    <w:rFonts w:ascii="Arial" w:hAnsi="Arial" w:cs="Arial"/>
                    <w:sz w:val="24"/>
                    <w:szCs w:val="24"/>
                    <w:lang w:val="es-MX"/>
                  </w:rPr>
                  <w:t>SAPAZA</w:t>
                </w:r>
              </w:p>
            </w:tc>
          </w:tr>
          <w:tr w:rsidR="00C02B12" w:rsidRPr="00267FAF" w:rsidTr="00EB5AA1">
            <w:trPr>
              <w:trHeight w:val="284"/>
              <w:jc w:val="center"/>
            </w:trPr>
            <w:tc>
              <w:tcPr>
                <w:tcW w:w="934" w:type="pct"/>
                <w:shd w:val="clear" w:color="auto" w:fill="auto"/>
                <w:vAlign w:val="center"/>
              </w:tcPr>
              <w:p w:rsidR="00C02B12" w:rsidRPr="00267FAF" w:rsidRDefault="00C02B12" w:rsidP="00EB5AA1">
                <w:pPr>
                  <w:pStyle w:val="Textoindependiente"/>
                  <w:jc w:val="left"/>
                  <w:rPr>
                    <w:rFonts w:ascii="Arial" w:hAnsi="Arial" w:cs="Arial"/>
                    <w:b/>
                    <w:sz w:val="24"/>
                    <w:szCs w:val="24"/>
                    <w:lang w:val="es-MX"/>
                  </w:rPr>
                </w:pPr>
                <w:r w:rsidRPr="00267FAF">
                  <w:rPr>
                    <w:rFonts w:ascii="Arial" w:hAnsi="Arial" w:cs="Arial"/>
                    <w:b/>
                    <w:sz w:val="24"/>
                    <w:szCs w:val="24"/>
                    <w:lang w:val="es-MX"/>
                  </w:rPr>
                  <w:t>I.V.A.</w:t>
                </w:r>
              </w:p>
            </w:tc>
            <w:tc>
              <w:tcPr>
                <w:tcW w:w="4066" w:type="pct"/>
                <w:shd w:val="clear" w:color="auto" w:fill="auto"/>
              </w:tcPr>
              <w:p w:rsidR="00C02B12" w:rsidRPr="00267FAF" w:rsidRDefault="00C02B12" w:rsidP="00EB5AA1">
                <w:pPr>
                  <w:pStyle w:val="Textoindependiente"/>
                  <w:jc w:val="left"/>
                  <w:rPr>
                    <w:rFonts w:ascii="Arial" w:hAnsi="Arial" w:cs="Arial"/>
                    <w:sz w:val="24"/>
                    <w:szCs w:val="24"/>
                    <w:lang w:val="es-MX"/>
                  </w:rPr>
                </w:pPr>
                <w:r w:rsidRPr="00267FAF">
                  <w:rPr>
                    <w:rFonts w:ascii="Arial" w:hAnsi="Arial" w:cs="Arial"/>
                    <w:sz w:val="24"/>
                    <w:szCs w:val="24"/>
                    <w:lang w:val="es-MX"/>
                  </w:rPr>
                  <w:t>Impuesto al Valor Agregado</w:t>
                </w:r>
              </w:p>
            </w:tc>
          </w:tr>
        </w:tbl>
        <w:p w:rsidR="0081745C" w:rsidRPr="00267FAF" w:rsidRDefault="00382514" w:rsidP="003803A7">
          <w:pPr>
            <w:autoSpaceDE w:val="0"/>
            <w:autoSpaceDN w:val="0"/>
            <w:adjustRightInd w:val="0"/>
            <w:spacing w:after="0" w:line="240" w:lineRule="auto"/>
            <w:jc w:val="center"/>
            <w:rPr>
              <w:rFonts w:ascii="Arial" w:hAnsi="Arial" w:cs="Arial"/>
              <w:sz w:val="24"/>
              <w:szCs w:val="24"/>
            </w:rPr>
          </w:pPr>
        </w:p>
      </w:sdtContent>
    </w:sdt>
    <w:sdt>
      <w:sdtPr>
        <w:rPr>
          <w:rFonts w:ascii="Arial" w:hAnsi="Arial" w:cs="Arial"/>
          <w:sz w:val="24"/>
          <w:szCs w:val="24"/>
        </w:rPr>
        <w:id w:val="-891499646"/>
        <w:docPartObj>
          <w:docPartGallery w:val="Cover Pages"/>
          <w:docPartUnique/>
        </w:docPartObj>
      </w:sdtPr>
      <w:sdtEndPr/>
      <w:sdtContent>
        <w:p w:rsidR="00376C1C" w:rsidRPr="00267FAF" w:rsidRDefault="00376C1C" w:rsidP="00267FAF">
          <w:pPr>
            <w:jc w:val="center"/>
            <w:rPr>
              <w:rFonts w:ascii="Arial" w:hAnsi="Arial" w:cs="Arial"/>
              <w:sz w:val="24"/>
              <w:szCs w:val="24"/>
            </w:rPr>
          </w:pPr>
        </w:p>
        <w:p w:rsidR="00376C1C" w:rsidRDefault="00376C1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8456A2" w:rsidRDefault="008456A2" w:rsidP="008456A2">
          <w:pPr>
            <w:jc w:val="center"/>
            <w:rPr>
              <w:rFonts w:ascii="Arial" w:hAnsi="Arial" w:cs="Arial"/>
              <w:b/>
              <w:color w:val="FF0000"/>
              <w:sz w:val="32"/>
              <w:szCs w:val="32"/>
            </w:rPr>
          </w:pPr>
        </w:p>
        <w:p w:rsidR="008456A2" w:rsidRDefault="008456A2" w:rsidP="008456A2">
          <w:pPr>
            <w:jc w:val="center"/>
            <w:rPr>
              <w:rFonts w:ascii="Arial" w:hAnsi="Arial" w:cs="Arial"/>
              <w:b/>
              <w:color w:val="FF0000"/>
              <w:sz w:val="32"/>
              <w:szCs w:val="32"/>
            </w:rPr>
          </w:pPr>
        </w:p>
        <w:p w:rsidR="008456A2" w:rsidRDefault="008456A2" w:rsidP="008456A2">
          <w:pPr>
            <w:jc w:val="center"/>
            <w:rPr>
              <w:rFonts w:ascii="Arial" w:hAnsi="Arial" w:cs="Arial"/>
              <w:b/>
              <w:color w:val="FF0000"/>
              <w:sz w:val="32"/>
              <w:szCs w:val="32"/>
            </w:rPr>
          </w:pPr>
        </w:p>
        <w:p w:rsidR="008456A2" w:rsidRDefault="008456A2" w:rsidP="008456A2">
          <w:pPr>
            <w:jc w:val="center"/>
            <w:rPr>
              <w:rFonts w:ascii="Arial" w:hAnsi="Arial" w:cs="Arial"/>
              <w:b/>
              <w:color w:val="FF0000"/>
              <w:sz w:val="32"/>
              <w:szCs w:val="32"/>
            </w:rPr>
          </w:pPr>
        </w:p>
        <w:p w:rsidR="008456A2" w:rsidRPr="00267FAF" w:rsidRDefault="008456A2" w:rsidP="008456A2">
          <w:pPr>
            <w:jc w:val="center"/>
            <w:rPr>
              <w:rFonts w:ascii="Arial" w:hAnsi="Arial" w:cs="Arial"/>
              <w:b/>
              <w:color w:val="FF0000"/>
              <w:sz w:val="32"/>
              <w:szCs w:val="32"/>
            </w:rPr>
          </w:pPr>
          <w:r w:rsidRPr="00267FAF">
            <w:rPr>
              <w:rFonts w:ascii="Arial" w:hAnsi="Arial" w:cs="Arial"/>
              <w:b/>
              <w:color w:val="FF0000"/>
              <w:sz w:val="32"/>
              <w:szCs w:val="32"/>
            </w:rPr>
            <w:t>INDICE</w:t>
          </w:r>
        </w:p>
        <w:p w:rsidR="008456A2" w:rsidRPr="00267FAF" w:rsidRDefault="008456A2" w:rsidP="008456A2">
          <w:pPr>
            <w:jc w:val="center"/>
            <w:rPr>
              <w:rFonts w:ascii="Arial" w:hAnsi="Arial" w:cs="Arial"/>
              <w:color w:val="DE6A5C" w:themeColor="accent2" w:themeTint="99"/>
              <w:sz w:val="32"/>
              <w:szCs w:val="32"/>
            </w:rPr>
          </w:pPr>
        </w:p>
        <w:p w:rsidR="008456A2" w:rsidRDefault="008456A2" w:rsidP="008456A2">
          <w:pPr>
            <w:autoSpaceDE w:val="0"/>
            <w:autoSpaceDN w:val="0"/>
            <w:adjustRightInd w:val="0"/>
            <w:spacing w:after="0" w:line="240" w:lineRule="auto"/>
            <w:jc w:val="center"/>
            <w:rPr>
              <w:rFonts w:ascii="Arial" w:hAnsi="Arial" w:cs="Arial"/>
              <w:b/>
              <w:color w:val="FF0000"/>
              <w:sz w:val="32"/>
              <w:szCs w:val="32"/>
            </w:rPr>
          </w:pPr>
          <w:r w:rsidRPr="00267FAF">
            <w:rPr>
              <w:rFonts w:ascii="Arial" w:hAnsi="Arial" w:cs="Arial"/>
              <w:b/>
              <w:color w:val="FF0000"/>
              <w:sz w:val="32"/>
              <w:szCs w:val="32"/>
            </w:rPr>
            <w:t>BASES DE LA LICITACIÓN</w:t>
          </w:r>
        </w:p>
        <w:p w:rsidR="008456A2" w:rsidRPr="00267FAF" w:rsidRDefault="008456A2" w:rsidP="008456A2">
          <w:pPr>
            <w:autoSpaceDE w:val="0"/>
            <w:autoSpaceDN w:val="0"/>
            <w:adjustRightInd w:val="0"/>
            <w:spacing w:after="0" w:line="240" w:lineRule="auto"/>
            <w:jc w:val="center"/>
            <w:rPr>
              <w:rFonts w:ascii="Arial" w:hAnsi="Arial" w:cs="Arial"/>
              <w:b/>
              <w:color w:val="FF0000"/>
              <w:sz w:val="32"/>
              <w:szCs w:val="32"/>
            </w:rPr>
          </w:pPr>
        </w:p>
        <w:p w:rsidR="008456A2" w:rsidRPr="00267FAF" w:rsidRDefault="008456A2" w:rsidP="008456A2">
          <w:pPr>
            <w:autoSpaceDE w:val="0"/>
            <w:autoSpaceDN w:val="0"/>
            <w:adjustRightInd w:val="0"/>
            <w:spacing w:after="0" w:line="240" w:lineRule="auto"/>
            <w:jc w:val="right"/>
            <w:rPr>
              <w:rFonts w:ascii="Arial" w:hAnsi="Arial" w:cs="Arial"/>
              <w:b/>
              <w:color w:val="FF0000"/>
              <w:sz w:val="24"/>
              <w:szCs w:val="24"/>
            </w:rPr>
          </w:pPr>
        </w:p>
        <w:p w:rsidR="008456A2" w:rsidRPr="00267FAF" w:rsidRDefault="008456A2" w:rsidP="008456A2">
          <w:pPr>
            <w:autoSpaceDE w:val="0"/>
            <w:autoSpaceDN w:val="0"/>
            <w:adjustRightInd w:val="0"/>
            <w:spacing w:after="0" w:line="240" w:lineRule="auto"/>
            <w:jc w:val="both"/>
            <w:rPr>
              <w:rFonts w:ascii="Arial" w:hAnsi="Arial" w:cs="Arial"/>
              <w:b/>
              <w:sz w:val="24"/>
              <w:szCs w:val="24"/>
            </w:rPr>
          </w:pPr>
          <w:r w:rsidRPr="00267FAF">
            <w:rPr>
              <w:rFonts w:ascii="Arial" w:hAnsi="Arial" w:cs="Arial"/>
              <w:b/>
              <w:color w:val="FF0000"/>
              <w:sz w:val="24"/>
              <w:szCs w:val="24"/>
            </w:rPr>
            <w:t xml:space="preserve">                                                                               </w:t>
          </w:r>
          <w:r w:rsidRPr="00267FAF">
            <w:rPr>
              <w:rFonts w:ascii="Arial" w:hAnsi="Arial" w:cs="Arial"/>
              <w:b/>
              <w:sz w:val="24"/>
              <w:szCs w:val="24"/>
            </w:rPr>
            <w:t xml:space="preserve">          </w:t>
          </w:r>
          <w:r>
            <w:rPr>
              <w:rFonts w:ascii="Arial" w:hAnsi="Arial" w:cs="Arial"/>
              <w:b/>
              <w:sz w:val="24"/>
              <w:szCs w:val="24"/>
            </w:rPr>
            <w:t xml:space="preserve">                  </w:t>
          </w:r>
          <w:r w:rsidRPr="00267FAF">
            <w:rPr>
              <w:rFonts w:ascii="Arial" w:hAnsi="Arial" w:cs="Arial"/>
              <w:b/>
              <w:sz w:val="24"/>
              <w:szCs w:val="24"/>
            </w:rPr>
            <w:t xml:space="preserve"> </w:t>
          </w:r>
          <w:r>
            <w:rPr>
              <w:rFonts w:ascii="Arial" w:hAnsi="Arial" w:cs="Arial"/>
              <w:b/>
              <w:sz w:val="24"/>
              <w:szCs w:val="24"/>
            </w:rPr>
            <w:t xml:space="preserve">    </w:t>
          </w:r>
          <w:r w:rsidRPr="00267FAF">
            <w:rPr>
              <w:rFonts w:ascii="Arial" w:hAnsi="Arial" w:cs="Arial"/>
              <w:b/>
              <w:sz w:val="24"/>
              <w:szCs w:val="24"/>
            </w:rPr>
            <w:t>PÁGINA</w:t>
          </w: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         </w:t>
          </w:r>
          <w:r w:rsidRPr="00267FAF">
            <w:rPr>
              <w:rFonts w:ascii="Arial" w:hAnsi="Arial" w:cs="Arial"/>
              <w:sz w:val="24"/>
              <w:szCs w:val="24"/>
            </w:rPr>
            <w:t>INFORMACIÓN GENERAL</w:t>
          </w:r>
          <w:r>
            <w:rPr>
              <w:rFonts w:ascii="Arial" w:hAnsi="Arial" w:cs="Arial"/>
              <w:sz w:val="24"/>
              <w:szCs w:val="24"/>
            </w:rPr>
            <w:t xml:space="preserve">                                              </w:t>
          </w:r>
          <w:r w:rsidR="009B4F50">
            <w:rPr>
              <w:rFonts w:ascii="Arial" w:hAnsi="Arial" w:cs="Arial"/>
              <w:sz w:val="24"/>
              <w:szCs w:val="24"/>
            </w:rPr>
            <w:t xml:space="preserve"> 4</w:t>
          </w: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        REQUISITOS DE LA LICITACIÓN     </w:t>
          </w:r>
          <w:r w:rsidR="009B4F50">
            <w:rPr>
              <w:rFonts w:ascii="Arial" w:hAnsi="Arial" w:cs="Arial"/>
              <w:sz w:val="24"/>
              <w:szCs w:val="24"/>
            </w:rPr>
            <w:t xml:space="preserve">                              10</w:t>
          </w: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III       FORMA DE PRESENTACION                                         </w:t>
          </w:r>
          <w:r w:rsidR="009B4F50">
            <w:rPr>
              <w:rFonts w:ascii="Arial" w:hAnsi="Arial" w:cs="Arial"/>
              <w:sz w:val="24"/>
              <w:szCs w:val="24"/>
            </w:rPr>
            <w:t xml:space="preserve"> </w:t>
          </w:r>
          <w:r>
            <w:rPr>
              <w:rFonts w:ascii="Arial" w:hAnsi="Arial" w:cs="Arial"/>
              <w:sz w:val="24"/>
              <w:szCs w:val="24"/>
            </w:rPr>
            <w:t>1</w:t>
          </w:r>
          <w:r w:rsidR="009B4F50">
            <w:rPr>
              <w:rFonts w:ascii="Arial" w:hAnsi="Arial" w:cs="Arial"/>
              <w:sz w:val="24"/>
              <w:szCs w:val="24"/>
            </w:rPr>
            <w:t>1</w:t>
          </w: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IV       ACTOS DE LA LICITACION                                          </w:t>
          </w:r>
          <w:r w:rsidR="009B4F50">
            <w:rPr>
              <w:rFonts w:ascii="Arial" w:hAnsi="Arial" w:cs="Arial"/>
              <w:sz w:val="24"/>
              <w:szCs w:val="24"/>
            </w:rPr>
            <w:t xml:space="preserve">   18</w:t>
          </w: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Pr="00267FAF" w:rsidRDefault="008456A2" w:rsidP="008456A2">
          <w:pPr>
            <w:autoSpaceDE w:val="0"/>
            <w:autoSpaceDN w:val="0"/>
            <w:adjustRightInd w:val="0"/>
            <w:spacing w:after="0" w:line="240" w:lineRule="auto"/>
            <w:jc w:val="both"/>
            <w:rPr>
              <w:rFonts w:ascii="Arial" w:hAnsi="Arial" w:cs="Arial"/>
              <w:sz w:val="24"/>
              <w:szCs w:val="24"/>
            </w:rPr>
          </w:pPr>
        </w:p>
        <w:p w:rsidR="008456A2"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SECCION V        FALLO DE LA ADJUDICACION         </w:t>
          </w:r>
          <w:r w:rsidR="009B4F50">
            <w:rPr>
              <w:rFonts w:ascii="Arial" w:hAnsi="Arial" w:cs="Arial"/>
              <w:sz w:val="24"/>
              <w:szCs w:val="24"/>
            </w:rPr>
            <w:t xml:space="preserve">                              23</w:t>
          </w:r>
        </w:p>
        <w:p w:rsidR="008456A2" w:rsidRDefault="008456A2" w:rsidP="008456A2">
          <w:pPr>
            <w:autoSpaceDE w:val="0"/>
            <w:autoSpaceDN w:val="0"/>
            <w:adjustRightInd w:val="0"/>
            <w:spacing w:after="0" w:line="240" w:lineRule="auto"/>
            <w:jc w:val="both"/>
            <w:rPr>
              <w:rFonts w:ascii="Arial" w:hAnsi="Arial" w:cs="Arial"/>
              <w:sz w:val="24"/>
              <w:szCs w:val="24"/>
            </w:rPr>
          </w:pPr>
        </w:p>
        <w:p w:rsidR="008456A2" w:rsidRDefault="008456A2" w:rsidP="008456A2">
          <w:pPr>
            <w:autoSpaceDE w:val="0"/>
            <w:autoSpaceDN w:val="0"/>
            <w:adjustRightInd w:val="0"/>
            <w:spacing w:after="0" w:line="240" w:lineRule="auto"/>
            <w:jc w:val="both"/>
            <w:rPr>
              <w:rFonts w:ascii="Arial" w:hAnsi="Arial" w:cs="Arial"/>
              <w:sz w:val="24"/>
              <w:szCs w:val="24"/>
            </w:rPr>
          </w:pPr>
        </w:p>
        <w:p w:rsidR="008456A2" w:rsidRDefault="008456A2" w:rsidP="008456A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SECCIÓN VI       ADJUDICACION DEL CONTRATO  </w:t>
          </w:r>
          <w:r w:rsidR="009B4F50">
            <w:rPr>
              <w:rFonts w:ascii="Arial" w:hAnsi="Arial" w:cs="Arial"/>
              <w:sz w:val="24"/>
              <w:szCs w:val="24"/>
            </w:rPr>
            <w:t xml:space="preserve">                                24</w:t>
          </w:r>
          <w:r>
            <w:rPr>
              <w:rFonts w:ascii="Arial" w:hAnsi="Arial" w:cs="Arial"/>
              <w:sz w:val="24"/>
              <w:szCs w:val="24"/>
            </w:rPr>
            <w:t xml:space="preserve">    </w:t>
          </w:r>
        </w:p>
        <w:p w:rsidR="00D5428C" w:rsidRDefault="00D5428C" w:rsidP="00994412">
          <w:pPr>
            <w:jc w:val="center"/>
            <w:rPr>
              <w:rFonts w:ascii="Arial" w:hAnsi="Arial" w:cs="Arial"/>
              <w:sz w:val="24"/>
              <w:szCs w:val="24"/>
            </w:rPr>
          </w:pPr>
        </w:p>
        <w:p w:rsidR="00D5428C" w:rsidRDefault="00D5428C" w:rsidP="00994412">
          <w:pPr>
            <w:jc w:val="center"/>
            <w:rPr>
              <w:rFonts w:ascii="Arial" w:hAnsi="Arial" w:cs="Arial"/>
              <w:sz w:val="24"/>
              <w:szCs w:val="24"/>
            </w:rPr>
          </w:pPr>
        </w:p>
        <w:p w:rsidR="008456A2" w:rsidRDefault="008456A2" w:rsidP="00994412">
          <w:pPr>
            <w:jc w:val="center"/>
            <w:rPr>
              <w:rFonts w:ascii="Arial" w:hAnsi="Arial" w:cs="Arial"/>
              <w:sz w:val="24"/>
              <w:szCs w:val="24"/>
            </w:rPr>
          </w:pPr>
        </w:p>
        <w:p w:rsidR="008456A2" w:rsidRDefault="008456A2" w:rsidP="00994412">
          <w:pPr>
            <w:jc w:val="center"/>
            <w:rPr>
              <w:rFonts w:ascii="Arial" w:hAnsi="Arial" w:cs="Arial"/>
              <w:sz w:val="24"/>
              <w:szCs w:val="24"/>
            </w:rPr>
          </w:pPr>
        </w:p>
        <w:p w:rsidR="008456A2" w:rsidRDefault="008456A2" w:rsidP="00994412">
          <w:pPr>
            <w:jc w:val="center"/>
            <w:rPr>
              <w:rFonts w:ascii="Arial" w:hAnsi="Arial" w:cs="Arial"/>
              <w:sz w:val="24"/>
              <w:szCs w:val="24"/>
            </w:rPr>
          </w:pPr>
        </w:p>
        <w:p w:rsidR="008456A2" w:rsidRDefault="008456A2" w:rsidP="00994412">
          <w:pPr>
            <w:jc w:val="center"/>
            <w:rPr>
              <w:rFonts w:ascii="Arial" w:hAnsi="Arial" w:cs="Arial"/>
              <w:sz w:val="24"/>
              <w:szCs w:val="24"/>
            </w:rPr>
          </w:pPr>
        </w:p>
        <w:p w:rsidR="008456A2" w:rsidRDefault="008456A2" w:rsidP="00994412">
          <w:pPr>
            <w:jc w:val="center"/>
            <w:rPr>
              <w:rFonts w:ascii="Arial" w:hAnsi="Arial" w:cs="Arial"/>
              <w:sz w:val="24"/>
              <w:szCs w:val="24"/>
            </w:rPr>
          </w:pPr>
        </w:p>
        <w:p w:rsidR="008456A2" w:rsidRPr="00267FAF" w:rsidRDefault="008456A2" w:rsidP="008456A2">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lastRenderedPageBreak/>
            <w:t>SECCIÓN I</w:t>
          </w:r>
        </w:p>
        <w:p w:rsidR="008456A2" w:rsidRDefault="008456A2" w:rsidP="008456A2">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INFORMACIÓN GENERAL</w:t>
          </w:r>
        </w:p>
        <w:p w:rsidR="00B74259" w:rsidRPr="00267FAF" w:rsidRDefault="00B74259" w:rsidP="008456A2">
          <w:pPr>
            <w:autoSpaceDE w:val="0"/>
            <w:autoSpaceDN w:val="0"/>
            <w:adjustRightInd w:val="0"/>
            <w:spacing w:after="0" w:line="240" w:lineRule="auto"/>
            <w:jc w:val="center"/>
            <w:rPr>
              <w:rFonts w:ascii="Arial" w:hAnsi="Arial" w:cs="Arial"/>
              <w:b/>
              <w:color w:val="FF0000"/>
              <w:sz w:val="24"/>
              <w:szCs w:val="24"/>
            </w:rPr>
          </w:pPr>
        </w:p>
        <w:p w:rsidR="00193D6F" w:rsidRDefault="00193D6F" w:rsidP="0040209D">
          <w:pPr>
            <w:rPr>
              <w:rFonts w:ascii="Arial" w:hAnsi="Arial" w:cs="Arial"/>
              <w:sz w:val="24"/>
              <w:szCs w:val="24"/>
            </w:rPr>
          </w:pPr>
        </w:p>
        <w:p w:rsidR="00193D6F" w:rsidRPr="00193D6F" w:rsidRDefault="00193D6F" w:rsidP="00193D6F">
          <w:pPr>
            <w:jc w:val="center"/>
            <w:rPr>
              <w:rFonts w:ascii="Arial" w:hAnsi="Arial" w:cs="Arial"/>
              <w:color w:val="FF0000"/>
              <w:sz w:val="24"/>
              <w:szCs w:val="24"/>
            </w:rPr>
          </w:pPr>
          <w:r>
            <w:rPr>
              <w:rFonts w:ascii="Arial" w:hAnsi="Arial" w:cs="Arial"/>
              <w:color w:val="FF0000"/>
              <w:sz w:val="24"/>
              <w:szCs w:val="24"/>
            </w:rPr>
            <w:t>BIENES A LICITAR</w:t>
          </w:r>
        </w:p>
        <w:tbl>
          <w:tblPr>
            <w:tblpPr w:leftFromText="141" w:rightFromText="141" w:vertAnchor="text" w:horzAnchor="margin" w:tblpY="240"/>
            <w:tblW w:w="8784" w:type="dxa"/>
            <w:tblCellMar>
              <w:left w:w="70" w:type="dxa"/>
              <w:right w:w="70" w:type="dxa"/>
            </w:tblCellMar>
            <w:tblLook w:val="04A0" w:firstRow="1" w:lastRow="0" w:firstColumn="1" w:lastColumn="0" w:noHBand="0" w:noVBand="1"/>
          </w:tblPr>
          <w:tblGrid>
            <w:gridCol w:w="4960"/>
            <w:gridCol w:w="1981"/>
            <w:gridCol w:w="1843"/>
          </w:tblGrid>
          <w:tr w:rsidR="008456A2" w:rsidRPr="008C2D73" w:rsidTr="008456A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C3C0C0" w:themeFill="text2" w:themeFillTint="66"/>
                <w:noWrap/>
                <w:vAlign w:val="bottom"/>
                <w:hideMark/>
              </w:tcPr>
              <w:p w:rsidR="008456A2" w:rsidRPr="008C2D73" w:rsidRDefault="008456A2" w:rsidP="008456A2">
                <w:pPr>
                  <w:spacing w:after="0" w:line="240" w:lineRule="auto"/>
                  <w:jc w:val="center"/>
                  <w:rPr>
                    <w:rFonts w:ascii="Calibri" w:eastAsia="Times New Roman" w:hAnsi="Calibri" w:cs="Calibri"/>
                    <w:b/>
                    <w:color w:val="000000"/>
                  </w:rPr>
                </w:pPr>
                <w:r w:rsidRPr="008C2D73">
                  <w:rPr>
                    <w:rFonts w:ascii="Calibri" w:eastAsia="Times New Roman" w:hAnsi="Calibri" w:cs="Calibri"/>
                    <w:b/>
                    <w:color w:val="000000"/>
                  </w:rPr>
                  <w:t>MATERIAL</w:t>
                </w:r>
              </w:p>
            </w:tc>
            <w:tc>
              <w:tcPr>
                <w:tcW w:w="1981" w:type="dxa"/>
                <w:tcBorders>
                  <w:top w:val="single" w:sz="8" w:space="0" w:color="auto"/>
                  <w:left w:val="nil"/>
                  <w:bottom w:val="single" w:sz="8" w:space="0" w:color="auto"/>
                  <w:right w:val="single" w:sz="4" w:space="0" w:color="auto"/>
                </w:tcBorders>
                <w:shd w:val="clear" w:color="auto" w:fill="C3C0C0" w:themeFill="text2" w:themeFillTint="66"/>
                <w:noWrap/>
                <w:vAlign w:val="bottom"/>
                <w:hideMark/>
              </w:tcPr>
              <w:p w:rsidR="008456A2" w:rsidRPr="008C2D73" w:rsidRDefault="008456A2" w:rsidP="008456A2">
                <w:pPr>
                  <w:spacing w:after="0" w:line="240" w:lineRule="auto"/>
                  <w:jc w:val="center"/>
                  <w:rPr>
                    <w:rFonts w:ascii="Calibri" w:eastAsia="Times New Roman" w:hAnsi="Calibri" w:cs="Calibri"/>
                    <w:b/>
                    <w:color w:val="000000"/>
                  </w:rPr>
                </w:pPr>
                <w:r w:rsidRPr="008C2D73">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C3C0C0" w:themeFill="text2" w:themeFillTint="66"/>
                <w:noWrap/>
                <w:vAlign w:val="bottom"/>
                <w:hideMark/>
              </w:tcPr>
              <w:p w:rsidR="008456A2" w:rsidRPr="008C2D73" w:rsidRDefault="008456A2" w:rsidP="008456A2">
                <w:pPr>
                  <w:spacing w:after="0" w:line="240" w:lineRule="auto"/>
                  <w:jc w:val="center"/>
                  <w:rPr>
                    <w:rFonts w:ascii="Calibri" w:eastAsia="Times New Roman" w:hAnsi="Calibri" w:cs="Calibri"/>
                    <w:b/>
                    <w:color w:val="000000"/>
                  </w:rPr>
                </w:pPr>
                <w:r w:rsidRPr="008C2D73">
                  <w:rPr>
                    <w:rFonts w:ascii="Calibri" w:eastAsia="Times New Roman" w:hAnsi="Calibri" w:cs="Calibri"/>
                    <w:b/>
                    <w:color w:val="000000"/>
                  </w:rPr>
                  <w:t>CANTIDAD</w:t>
                </w:r>
              </w:p>
            </w:tc>
          </w:tr>
          <w:tr w:rsidR="008456A2" w:rsidRPr="008C2D73" w:rsidTr="008456A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8456A2" w:rsidRPr="00961A12" w:rsidRDefault="008456A2" w:rsidP="008456A2">
                <w:pPr>
                  <w:spacing w:after="0" w:line="240" w:lineRule="auto"/>
                  <w:jc w:val="center"/>
                  <w:rPr>
                    <w:rFonts w:ascii="Calibri" w:eastAsia="Times New Roman" w:hAnsi="Calibri" w:cs="Calibri"/>
                    <w:b/>
                    <w:color w:val="000000"/>
                    <w:lang w:val="en-US"/>
                  </w:rPr>
                </w:pPr>
                <w:r w:rsidRPr="00961A12">
                  <w:rPr>
                    <w:rFonts w:ascii="Calibri" w:eastAsia="Times New Roman" w:hAnsi="Calibri" w:cs="Calibri"/>
                    <w:b/>
                    <w:color w:val="000000"/>
                    <w:lang w:val="en-US"/>
                  </w:rPr>
                  <w:t xml:space="preserve">PICK UP DOBLE CABINA BASE </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1</w:t>
                </w:r>
              </w:p>
            </w:tc>
          </w:tr>
          <w:tr w:rsidR="008456A2" w:rsidRPr="008C2D73" w:rsidTr="008456A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PICK UP CABINA SENCILLA</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1</w:t>
                </w:r>
              </w:p>
            </w:tc>
          </w:tr>
          <w:tr w:rsidR="008456A2" w:rsidRPr="008C2D73" w:rsidTr="008456A2">
            <w:trPr>
              <w:trHeight w:val="315"/>
            </w:trPr>
            <w:tc>
              <w:tcPr>
                <w:tcW w:w="4960" w:type="dxa"/>
                <w:tcBorders>
                  <w:top w:val="single" w:sz="8" w:space="0" w:color="auto"/>
                  <w:left w:val="single" w:sz="4" w:space="0" w:color="auto"/>
                  <w:bottom w:val="single" w:sz="8" w:space="0" w:color="auto"/>
                  <w:right w:val="single" w:sz="4"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PICK UP COMPACTA CABINA SENCILLA</w:t>
                </w:r>
              </w:p>
            </w:tc>
            <w:tc>
              <w:tcPr>
                <w:tcW w:w="1981" w:type="dxa"/>
                <w:tcBorders>
                  <w:top w:val="single" w:sz="8" w:space="0" w:color="auto"/>
                  <w:left w:val="nil"/>
                  <w:bottom w:val="single" w:sz="8" w:space="0" w:color="auto"/>
                  <w:right w:val="single" w:sz="4"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UNIDAD</w:t>
                </w:r>
              </w:p>
            </w:tc>
            <w:tc>
              <w:tcPr>
                <w:tcW w:w="1843" w:type="dxa"/>
                <w:tcBorders>
                  <w:top w:val="single" w:sz="8" w:space="0" w:color="auto"/>
                  <w:left w:val="nil"/>
                  <w:bottom w:val="single" w:sz="8" w:space="0" w:color="auto"/>
                  <w:right w:val="single" w:sz="8" w:space="0" w:color="auto"/>
                </w:tcBorders>
                <w:shd w:val="clear" w:color="auto" w:fill="auto"/>
                <w:noWrap/>
                <w:vAlign w:val="bottom"/>
              </w:tcPr>
              <w:p w:rsidR="008456A2" w:rsidRPr="008C2D73" w:rsidRDefault="008456A2" w:rsidP="008456A2">
                <w:pPr>
                  <w:spacing w:after="0" w:line="240" w:lineRule="auto"/>
                  <w:jc w:val="center"/>
                  <w:rPr>
                    <w:rFonts w:ascii="Calibri" w:eastAsia="Times New Roman" w:hAnsi="Calibri" w:cs="Calibri"/>
                    <w:b/>
                    <w:color w:val="000000"/>
                  </w:rPr>
                </w:pPr>
                <w:r>
                  <w:rPr>
                    <w:rFonts w:ascii="Calibri" w:eastAsia="Times New Roman" w:hAnsi="Calibri" w:cs="Calibri"/>
                    <w:b/>
                    <w:color w:val="000000"/>
                  </w:rPr>
                  <w:t>6</w:t>
                </w:r>
              </w:p>
            </w:tc>
          </w:tr>
        </w:tbl>
        <w:p w:rsidR="002A597D" w:rsidRDefault="002A597D" w:rsidP="00CD46D6">
          <w:pPr>
            <w:rPr>
              <w:rFonts w:ascii="Arial" w:hAnsi="Arial" w:cs="Arial"/>
              <w:b/>
              <w:color w:val="FF0000"/>
              <w:sz w:val="32"/>
              <w:szCs w:val="32"/>
            </w:rPr>
          </w:pPr>
        </w:p>
        <w:tbl>
          <w:tblPr>
            <w:tblStyle w:val="Tablaconcuadrcula"/>
            <w:tblpPr w:leftFromText="141" w:rightFromText="141" w:vertAnchor="page" w:horzAnchor="margin" w:tblpY="3086"/>
            <w:tblW w:w="8926" w:type="dxa"/>
            <w:tblLook w:val="04A0" w:firstRow="1" w:lastRow="0" w:firstColumn="1" w:lastColumn="0" w:noHBand="0" w:noVBand="1"/>
          </w:tblPr>
          <w:tblGrid>
            <w:gridCol w:w="3823"/>
            <w:gridCol w:w="2268"/>
            <w:gridCol w:w="2835"/>
          </w:tblGrid>
          <w:tr w:rsidR="008456A2" w:rsidRPr="00267FAF" w:rsidTr="00B74259">
            <w:tc>
              <w:tcPr>
                <w:tcW w:w="8926" w:type="dxa"/>
                <w:gridSpan w:val="3"/>
                <w:shd w:val="clear" w:color="auto" w:fill="C3C0C0" w:themeFill="text2" w:themeFillTint="66"/>
              </w:tcPr>
              <w:p w:rsidR="008456A2" w:rsidRPr="008456A2" w:rsidRDefault="008456A2" w:rsidP="00B74259">
                <w:pPr>
                  <w:jc w:val="center"/>
                  <w:rPr>
                    <w:rFonts w:ascii="Arial" w:hAnsi="Arial" w:cs="Arial"/>
                    <w:b/>
                    <w:sz w:val="22"/>
                    <w:szCs w:val="22"/>
                  </w:rPr>
                </w:pPr>
                <w:r w:rsidRPr="008456A2">
                  <w:rPr>
                    <w:rFonts w:ascii="Arial" w:hAnsi="Arial" w:cs="Arial"/>
                    <w:b/>
                    <w:sz w:val="22"/>
                    <w:szCs w:val="22"/>
                  </w:rPr>
                  <w:t>EVENTOS DE LA LICITACIÓN</w:t>
                </w:r>
              </w:p>
            </w:tc>
          </w:tr>
          <w:tr w:rsidR="008456A2" w:rsidRPr="00267FAF" w:rsidTr="00B74259">
            <w:tc>
              <w:tcPr>
                <w:tcW w:w="3823" w:type="dxa"/>
              </w:tcPr>
              <w:p w:rsidR="008456A2" w:rsidRPr="008456A2" w:rsidRDefault="008456A2" w:rsidP="00B74259">
                <w:pPr>
                  <w:jc w:val="center"/>
                  <w:rPr>
                    <w:rFonts w:ascii="Arial" w:hAnsi="Arial" w:cs="Arial"/>
                    <w:b/>
                    <w:sz w:val="22"/>
                    <w:szCs w:val="22"/>
                  </w:rPr>
                </w:pPr>
                <w:r w:rsidRPr="008456A2">
                  <w:rPr>
                    <w:rFonts w:ascii="Arial" w:hAnsi="Arial" w:cs="Arial"/>
                    <w:b/>
                    <w:sz w:val="22"/>
                    <w:szCs w:val="22"/>
                  </w:rPr>
                  <w:t>EVENTO</w:t>
                </w:r>
              </w:p>
            </w:tc>
            <w:tc>
              <w:tcPr>
                <w:tcW w:w="2268" w:type="dxa"/>
              </w:tcPr>
              <w:p w:rsidR="008456A2" w:rsidRPr="008456A2" w:rsidRDefault="008456A2" w:rsidP="00B74259">
                <w:pPr>
                  <w:jc w:val="center"/>
                  <w:rPr>
                    <w:rFonts w:ascii="Arial" w:hAnsi="Arial" w:cs="Arial"/>
                    <w:b/>
                    <w:sz w:val="22"/>
                    <w:szCs w:val="22"/>
                  </w:rPr>
                </w:pPr>
                <w:r w:rsidRPr="008456A2">
                  <w:rPr>
                    <w:rFonts w:ascii="Arial" w:hAnsi="Arial" w:cs="Arial"/>
                    <w:b/>
                    <w:sz w:val="22"/>
                    <w:szCs w:val="22"/>
                  </w:rPr>
                  <w:t>FECHA 2019</w:t>
                </w:r>
              </w:p>
            </w:tc>
            <w:tc>
              <w:tcPr>
                <w:tcW w:w="2835" w:type="dxa"/>
              </w:tcPr>
              <w:p w:rsidR="008456A2" w:rsidRPr="008456A2" w:rsidRDefault="008456A2" w:rsidP="00B74259">
                <w:pPr>
                  <w:jc w:val="center"/>
                  <w:rPr>
                    <w:rFonts w:ascii="Arial" w:hAnsi="Arial" w:cs="Arial"/>
                    <w:b/>
                    <w:sz w:val="22"/>
                    <w:szCs w:val="22"/>
                  </w:rPr>
                </w:pPr>
                <w:r w:rsidRPr="008456A2">
                  <w:rPr>
                    <w:rFonts w:ascii="Arial" w:hAnsi="Arial" w:cs="Arial"/>
                    <w:b/>
                    <w:sz w:val="22"/>
                    <w:szCs w:val="22"/>
                  </w:rPr>
                  <w:t>HORARIO</w:t>
                </w:r>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FECHA DE PUBLICACIÓN DE BASES</w:t>
                </w:r>
              </w:p>
              <w:p w:rsidR="008456A2" w:rsidRPr="008456A2" w:rsidRDefault="008456A2" w:rsidP="00B74259">
                <w:pPr>
                  <w:jc w:val="both"/>
                  <w:rPr>
                    <w:rFonts w:ascii="Arial" w:hAnsi="Arial" w:cs="Arial"/>
                    <w:sz w:val="22"/>
                    <w:szCs w:val="22"/>
                  </w:rPr>
                </w:pPr>
              </w:p>
            </w:tc>
            <w:tc>
              <w:tcPr>
                <w:tcW w:w="5103" w:type="dxa"/>
                <w:gridSpan w:val="2"/>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Jueves 21 de Noviembre</w:t>
                </w:r>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FECHA Y HORA LIMITE DE ENTREGA O ENVIO DE CUESTIONARIO DE ACLARACIONES</w:t>
                </w:r>
              </w:p>
              <w:p w:rsidR="008456A2" w:rsidRPr="008456A2" w:rsidRDefault="008456A2" w:rsidP="00B74259">
                <w:pPr>
                  <w:jc w:val="both"/>
                  <w:rPr>
                    <w:rFonts w:ascii="Arial" w:hAnsi="Arial" w:cs="Arial"/>
                    <w:sz w:val="22"/>
                    <w:szCs w:val="22"/>
                  </w:rPr>
                </w:pPr>
              </w:p>
            </w:tc>
            <w:tc>
              <w:tcPr>
                <w:tcW w:w="2268"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Jueves 28 de Noviembre</w:t>
                </w:r>
              </w:p>
            </w:tc>
            <w:tc>
              <w:tcPr>
                <w:tcW w:w="2835"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Hasta las 12:00 </w:t>
                </w:r>
                <w:proofErr w:type="spellStart"/>
                <w:r w:rsidRPr="008456A2">
                  <w:rPr>
                    <w:rFonts w:ascii="Arial" w:hAnsi="Arial" w:cs="Arial"/>
                    <w:sz w:val="22"/>
                    <w:szCs w:val="22"/>
                  </w:rPr>
                  <w:t>hrs</w:t>
                </w:r>
                <w:proofErr w:type="spellEnd"/>
                <w:r w:rsidRPr="008456A2">
                  <w:rPr>
                    <w:rFonts w:ascii="Arial" w:hAnsi="Arial" w:cs="Arial"/>
                    <w:sz w:val="22"/>
                    <w:szCs w:val="22"/>
                  </w:rPr>
                  <w:t>.</w:t>
                </w:r>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FECHA Y HORA DE LA JUNTA DE ACLARACIONES</w:t>
                </w:r>
              </w:p>
              <w:p w:rsidR="008456A2" w:rsidRPr="008456A2" w:rsidRDefault="008456A2" w:rsidP="00B74259">
                <w:pPr>
                  <w:jc w:val="both"/>
                  <w:rPr>
                    <w:rFonts w:ascii="Arial" w:hAnsi="Arial" w:cs="Arial"/>
                    <w:sz w:val="22"/>
                    <w:szCs w:val="22"/>
                  </w:rPr>
                </w:pPr>
              </w:p>
            </w:tc>
            <w:tc>
              <w:tcPr>
                <w:tcW w:w="2268"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Viernes 29 de Noviembre</w:t>
                </w:r>
              </w:p>
            </w:tc>
            <w:tc>
              <w:tcPr>
                <w:tcW w:w="2835"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12:00 </w:t>
                </w:r>
                <w:proofErr w:type="spellStart"/>
                <w:r w:rsidRPr="008456A2">
                  <w:rPr>
                    <w:rFonts w:ascii="Arial" w:hAnsi="Arial" w:cs="Arial"/>
                    <w:sz w:val="22"/>
                    <w:szCs w:val="22"/>
                  </w:rPr>
                  <w:t>hrs</w:t>
                </w:r>
                <w:proofErr w:type="spellEnd"/>
                <w:r w:rsidRPr="008456A2">
                  <w:rPr>
                    <w:rFonts w:ascii="Arial" w:hAnsi="Arial" w:cs="Arial"/>
                    <w:sz w:val="22"/>
                    <w:szCs w:val="22"/>
                  </w:rPr>
                  <w:t>.</w:t>
                </w:r>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FECHA Y HORA LIMITE PARA ENTREGA DE PROPUESTAS</w:t>
                </w:r>
              </w:p>
              <w:p w:rsidR="008456A2" w:rsidRPr="008456A2" w:rsidRDefault="008456A2" w:rsidP="00B74259">
                <w:pPr>
                  <w:jc w:val="both"/>
                  <w:rPr>
                    <w:rFonts w:ascii="Arial" w:hAnsi="Arial" w:cs="Arial"/>
                    <w:sz w:val="22"/>
                    <w:szCs w:val="22"/>
                  </w:rPr>
                </w:pPr>
              </w:p>
            </w:tc>
            <w:tc>
              <w:tcPr>
                <w:tcW w:w="2268"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Miércoles 4 de Diciembre</w:t>
                </w:r>
              </w:p>
            </w:tc>
            <w:tc>
              <w:tcPr>
                <w:tcW w:w="2835" w:type="dxa"/>
              </w:tcPr>
              <w:p w:rsidR="008456A2" w:rsidRPr="008456A2" w:rsidRDefault="008456A2" w:rsidP="00B74259">
                <w:pP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De 9:00 a 11:00 </w:t>
                </w:r>
                <w:proofErr w:type="spellStart"/>
                <w:r w:rsidRPr="008456A2">
                  <w:rPr>
                    <w:rFonts w:ascii="Arial" w:hAnsi="Arial" w:cs="Arial"/>
                    <w:sz w:val="22"/>
                    <w:szCs w:val="22"/>
                  </w:rPr>
                  <w:t>hrs</w:t>
                </w:r>
                <w:proofErr w:type="spellEnd"/>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APERTURA DE PROPUESTAS</w:t>
                </w:r>
              </w:p>
              <w:p w:rsidR="008456A2" w:rsidRPr="008456A2" w:rsidRDefault="008456A2" w:rsidP="00B74259">
                <w:pPr>
                  <w:jc w:val="both"/>
                  <w:rPr>
                    <w:rFonts w:ascii="Arial" w:hAnsi="Arial" w:cs="Arial"/>
                    <w:sz w:val="22"/>
                    <w:szCs w:val="22"/>
                  </w:rPr>
                </w:pPr>
              </w:p>
            </w:tc>
            <w:tc>
              <w:tcPr>
                <w:tcW w:w="2268"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Miércoles 4 de Diciembre</w:t>
                </w:r>
              </w:p>
            </w:tc>
            <w:tc>
              <w:tcPr>
                <w:tcW w:w="2835"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12:00 </w:t>
                </w:r>
                <w:proofErr w:type="spellStart"/>
                <w:r w:rsidRPr="008456A2">
                  <w:rPr>
                    <w:rFonts w:ascii="Arial" w:hAnsi="Arial" w:cs="Arial"/>
                    <w:sz w:val="22"/>
                    <w:szCs w:val="22"/>
                  </w:rPr>
                  <w:t>hrs</w:t>
                </w:r>
                <w:proofErr w:type="spellEnd"/>
                <w:r w:rsidRPr="008456A2">
                  <w:rPr>
                    <w:rFonts w:ascii="Arial" w:hAnsi="Arial" w:cs="Arial"/>
                    <w:sz w:val="22"/>
                    <w:szCs w:val="22"/>
                  </w:rPr>
                  <w:t>.</w:t>
                </w:r>
              </w:p>
            </w:tc>
          </w:tr>
          <w:tr w:rsidR="008456A2" w:rsidRPr="00267FAF" w:rsidTr="00B74259">
            <w:tc>
              <w:tcPr>
                <w:tcW w:w="3823" w:type="dxa"/>
              </w:tcPr>
              <w:p w:rsidR="008456A2" w:rsidRPr="008456A2" w:rsidRDefault="008456A2" w:rsidP="00B74259">
                <w:pPr>
                  <w:jc w:val="both"/>
                  <w:rPr>
                    <w:rFonts w:ascii="Arial" w:hAnsi="Arial" w:cs="Arial"/>
                    <w:sz w:val="22"/>
                    <w:szCs w:val="22"/>
                  </w:rPr>
                </w:pPr>
              </w:p>
              <w:p w:rsidR="008456A2" w:rsidRPr="008456A2" w:rsidRDefault="008456A2" w:rsidP="00B74259">
                <w:pPr>
                  <w:jc w:val="both"/>
                  <w:rPr>
                    <w:rFonts w:ascii="Arial" w:hAnsi="Arial" w:cs="Arial"/>
                    <w:sz w:val="22"/>
                    <w:szCs w:val="22"/>
                  </w:rPr>
                </w:pPr>
                <w:r w:rsidRPr="008456A2">
                  <w:rPr>
                    <w:rFonts w:ascii="Arial" w:hAnsi="Arial" w:cs="Arial"/>
                    <w:sz w:val="22"/>
                    <w:szCs w:val="22"/>
                  </w:rPr>
                  <w:t>RESOLUCIÓN Y EMISIÓN DE FALLO</w:t>
                </w:r>
              </w:p>
              <w:p w:rsidR="008456A2" w:rsidRPr="008456A2" w:rsidRDefault="008456A2" w:rsidP="00B74259">
                <w:pPr>
                  <w:jc w:val="both"/>
                  <w:rPr>
                    <w:rFonts w:ascii="Arial" w:hAnsi="Arial" w:cs="Arial"/>
                    <w:sz w:val="22"/>
                    <w:szCs w:val="22"/>
                  </w:rPr>
                </w:pPr>
              </w:p>
            </w:tc>
            <w:tc>
              <w:tcPr>
                <w:tcW w:w="2268"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 Viernes 6 de Diciembre</w:t>
                </w:r>
              </w:p>
            </w:tc>
            <w:tc>
              <w:tcPr>
                <w:tcW w:w="2835" w:type="dxa"/>
              </w:tcPr>
              <w:p w:rsidR="008456A2" w:rsidRPr="008456A2" w:rsidRDefault="008456A2" w:rsidP="00B74259">
                <w:pPr>
                  <w:jc w:val="center"/>
                  <w:rPr>
                    <w:rFonts w:ascii="Arial" w:hAnsi="Arial" w:cs="Arial"/>
                    <w:sz w:val="22"/>
                    <w:szCs w:val="22"/>
                  </w:rPr>
                </w:pPr>
              </w:p>
              <w:p w:rsidR="008456A2" w:rsidRPr="008456A2" w:rsidRDefault="008456A2" w:rsidP="00B74259">
                <w:pPr>
                  <w:jc w:val="center"/>
                  <w:rPr>
                    <w:rFonts w:ascii="Arial" w:hAnsi="Arial" w:cs="Arial"/>
                    <w:sz w:val="22"/>
                    <w:szCs w:val="22"/>
                  </w:rPr>
                </w:pPr>
                <w:r w:rsidRPr="008456A2">
                  <w:rPr>
                    <w:rFonts w:ascii="Arial" w:hAnsi="Arial" w:cs="Arial"/>
                    <w:sz w:val="22"/>
                    <w:szCs w:val="22"/>
                  </w:rPr>
                  <w:t xml:space="preserve">12:00 </w:t>
                </w:r>
                <w:proofErr w:type="spellStart"/>
                <w:r w:rsidRPr="008456A2">
                  <w:rPr>
                    <w:rFonts w:ascii="Arial" w:hAnsi="Arial" w:cs="Arial"/>
                    <w:sz w:val="22"/>
                    <w:szCs w:val="22"/>
                  </w:rPr>
                  <w:t>hrs</w:t>
                </w:r>
                <w:proofErr w:type="spellEnd"/>
                <w:r w:rsidRPr="008456A2">
                  <w:rPr>
                    <w:rFonts w:ascii="Arial" w:hAnsi="Arial" w:cs="Arial"/>
                    <w:sz w:val="22"/>
                    <w:szCs w:val="22"/>
                  </w:rPr>
                  <w:t xml:space="preserve">. </w:t>
                </w:r>
              </w:p>
            </w:tc>
          </w:tr>
        </w:tbl>
        <w:p w:rsidR="008B198A" w:rsidRPr="009D78A5" w:rsidRDefault="008B198A"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lastRenderedPageBreak/>
            <w:t>PERSONAS QUE PODRÁN PARTICIPAR</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Podrán participar en el presente procedimiento de licitación, las personas físicas o jurídicas  que cuenten con capacidad de respuesta inmediata, con recursos técnicos, financieros y demás que sean necesarios y que se encuentren debidamente </w:t>
          </w:r>
          <w:r w:rsidRPr="008B198A">
            <w:rPr>
              <w:rFonts w:ascii="Arial" w:hAnsi="Arial" w:cs="Arial"/>
              <w:b/>
              <w:sz w:val="24"/>
              <w:szCs w:val="24"/>
            </w:rPr>
            <w:t>registrados</w:t>
          </w:r>
          <w:r w:rsidRPr="00267FAF">
            <w:rPr>
              <w:rFonts w:ascii="Arial" w:hAnsi="Arial" w:cs="Arial"/>
              <w:sz w:val="24"/>
              <w:szCs w:val="24"/>
            </w:rPr>
            <w:t xml:space="preserve"> en el </w:t>
          </w:r>
          <w:r w:rsidRPr="008B198A">
            <w:rPr>
              <w:rFonts w:ascii="Arial" w:hAnsi="Arial" w:cs="Arial"/>
              <w:b/>
              <w:caps/>
              <w:sz w:val="24"/>
              <w:szCs w:val="24"/>
            </w:rPr>
            <w:t>padrón de proveedores del Sistema de Agua Potable de Zapotlán</w:t>
          </w:r>
          <w:r w:rsidRPr="00267FAF">
            <w:rPr>
              <w:rFonts w:ascii="Arial" w:hAnsi="Arial" w:cs="Arial"/>
              <w:sz w:val="24"/>
              <w:szCs w:val="24"/>
            </w:rPr>
            <w:t>, según lo establecido el artículo 67 del Reglamento de adquisiciones, contratación de arrendamientos y servicios para el Municipio de Zapotlán el Grande Jalisco.</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jc w:val="both"/>
            <w:rPr>
              <w:rFonts w:ascii="Arial" w:hAnsi="Arial" w:cs="Arial"/>
              <w:sz w:val="24"/>
              <w:szCs w:val="24"/>
            </w:rPr>
          </w:pPr>
          <w:r w:rsidRPr="00267FAF">
            <w:rPr>
              <w:rFonts w:ascii="Arial" w:hAnsi="Arial" w:cs="Arial"/>
              <w:sz w:val="24"/>
              <w:szCs w:val="24"/>
            </w:rPr>
            <w:t>Deberán de abstenerse de participar en la presente licitación, las personas Físicas y Jurídicas a que se refieren Artículo 5</w:t>
          </w:r>
          <w:r>
            <w:rPr>
              <w:rFonts w:ascii="Arial" w:hAnsi="Arial" w:cs="Arial"/>
              <w:sz w:val="24"/>
              <w:szCs w:val="24"/>
            </w:rPr>
            <w:t>2 de la Ley de Compras Gubernamentales, Enajenación y Contratación de Servicios del Estado de Jalisco y sus Municipios.</w:t>
          </w:r>
        </w:p>
        <w:p w:rsidR="008B198A" w:rsidRPr="0040209D" w:rsidRDefault="008B198A" w:rsidP="0040209D">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FORMA DE ACREDITAR LA EXISTENCIA Y PERSONALIDAD JURÍDICA DEL LICITANTE</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Deberán acreditarse con la documentación requerida en la propuesta técnica, Invariablemente el licitante interesado en participar en la presente licitación, deberá presentar un escrito en el que manifieste bajo protesta de decir verdad, que cuenta con facultades suficientes para comprometerse por sí o a nombre de su representada.</w:t>
          </w:r>
        </w:p>
        <w:p w:rsidR="008B198A" w:rsidRPr="00267FAF" w:rsidRDefault="008B198A" w:rsidP="008B198A">
          <w:pPr>
            <w:autoSpaceDE w:val="0"/>
            <w:autoSpaceDN w:val="0"/>
            <w:adjustRightInd w:val="0"/>
            <w:spacing w:after="0" w:line="240" w:lineRule="auto"/>
            <w:jc w:val="both"/>
            <w:rPr>
              <w:rFonts w:ascii="Arial" w:hAnsi="Arial" w:cs="Arial"/>
              <w:sz w:val="24"/>
              <w:szCs w:val="24"/>
            </w:rPr>
          </w:pPr>
        </w:p>
        <w:p w:rsidR="008B198A" w:rsidRDefault="008B198A" w:rsidP="008B198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rsidR="00651F4B" w:rsidRDefault="00651F4B" w:rsidP="002A597D">
          <w:pPr>
            <w:autoSpaceDE w:val="0"/>
            <w:autoSpaceDN w:val="0"/>
            <w:adjustRightInd w:val="0"/>
            <w:spacing w:after="0" w:line="240" w:lineRule="auto"/>
            <w:rPr>
              <w:rFonts w:ascii="Arial" w:hAnsi="Arial" w:cs="Arial"/>
              <w:b/>
              <w:sz w:val="24"/>
              <w:szCs w:val="24"/>
            </w:rPr>
          </w:pPr>
        </w:p>
        <w:p w:rsidR="002A597D" w:rsidRDefault="002A597D" w:rsidP="002A597D">
          <w:pPr>
            <w:autoSpaceDE w:val="0"/>
            <w:autoSpaceDN w:val="0"/>
            <w:adjustRightInd w:val="0"/>
            <w:spacing w:after="0" w:line="240" w:lineRule="auto"/>
            <w:rPr>
              <w:rFonts w:ascii="Arial" w:hAnsi="Arial" w:cs="Arial"/>
              <w:b/>
              <w:sz w:val="24"/>
              <w:szCs w:val="24"/>
            </w:rPr>
          </w:pPr>
          <w:r>
            <w:rPr>
              <w:rFonts w:ascii="Arial" w:hAnsi="Arial" w:cs="Arial"/>
              <w:b/>
              <w:sz w:val="24"/>
              <w:szCs w:val="24"/>
            </w:rPr>
            <w:t>DESCRIPCIÓN GENERAL DEL SUMINISTRO</w:t>
          </w:r>
        </w:p>
        <w:p w:rsidR="002A597D" w:rsidRDefault="00AC7902" w:rsidP="002A597D">
          <w:pPr>
            <w:autoSpaceDE w:val="0"/>
            <w:autoSpaceDN w:val="0"/>
            <w:adjustRightInd w:val="0"/>
            <w:spacing w:after="0" w:line="240" w:lineRule="auto"/>
            <w:rPr>
              <w:rFonts w:ascii="Arial" w:hAnsi="Arial" w:cs="Arial"/>
              <w:sz w:val="24"/>
              <w:szCs w:val="24"/>
            </w:rPr>
          </w:pPr>
          <w:r>
            <w:rPr>
              <w:rFonts w:ascii="Arial" w:hAnsi="Arial" w:cs="Arial"/>
              <w:sz w:val="24"/>
              <w:szCs w:val="24"/>
            </w:rPr>
            <w:t>“Adquisición de vehículos para el Sistema de Agua Potable de Zapotlán”</w:t>
          </w:r>
        </w:p>
        <w:p w:rsidR="00603734" w:rsidRDefault="00603734" w:rsidP="002A597D">
          <w:pPr>
            <w:autoSpaceDE w:val="0"/>
            <w:autoSpaceDN w:val="0"/>
            <w:adjustRightInd w:val="0"/>
            <w:spacing w:after="0" w:line="240" w:lineRule="auto"/>
            <w:rPr>
              <w:rFonts w:ascii="Arial" w:hAnsi="Arial" w:cs="Arial"/>
              <w:sz w:val="24"/>
              <w:szCs w:val="24"/>
            </w:rPr>
          </w:pPr>
        </w:p>
        <w:p w:rsidR="002A597D" w:rsidRPr="00651F4B" w:rsidRDefault="002A597D" w:rsidP="002A597D">
          <w:pPr>
            <w:autoSpaceDE w:val="0"/>
            <w:autoSpaceDN w:val="0"/>
            <w:adjustRightInd w:val="0"/>
            <w:spacing w:after="0" w:line="240" w:lineRule="auto"/>
            <w:jc w:val="both"/>
            <w:rPr>
              <w:rFonts w:ascii="Arial" w:hAnsi="Arial" w:cs="Arial"/>
              <w:b/>
              <w:sz w:val="24"/>
              <w:szCs w:val="24"/>
            </w:rPr>
          </w:pPr>
          <w:r w:rsidRPr="00651F4B">
            <w:rPr>
              <w:rFonts w:ascii="Arial" w:hAnsi="Arial" w:cs="Arial"/>
              <w:b/>
              <w:sz w:val="24"/>
              <w:szCs w:val="24"/>
            </w:rPr>
            <w:t>LUGAR DE ENTREGA</w:t>
          </w:r>
        </w:p>
        <w:p w:rsidR="00366304" w:rsidRDefault="00D86CD1"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bienes objeto de la presente licitación, deberán ser entregadas en las oficinas del Sistema de Agua Potable de Zapotlán.</w:t>
          </w:r>
        </w:p>
        <w:p w:rsidR="00D86CD1" w:rsidRDefault="00D86CD1"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concursante favorecido con la adjudicación del contrato, estará obligado a entregar los bienes dentro del Estado de Jalisco, concretamente en el lugar especificado en el párrafo anterior, quedando bajo su responsabilidad la importación, pago de impuestos necesarios para la entrega de los bienes materia de la presente licitación.</w:t>
          </w:r>
        </w:p>
        <w:p w:rsidR="00A337C7" w:rsidRDefault="00A337C7" w:rsidP="002A597D">
          <w:pPr>
            <w:autoSpaceDE w:val="0"/>
            <w:autoSpaceDN w:val="0"/>
            <w:adjustRightInd w:val="0"/>
            <w:spacing w:after="0" w:line="240" w:lineRule="auto"/>
            <w:jc w:val="both"/>
            <w:rPr>
              <w:rFonts w:ascii="Arial" w:hAnsi="Arial" w:cs="Arial"/>
              <w:b/>
              <w:sz w:val="24"/>
              <w:szCs w:val="24"/>
            </w:rPr>
          </w:pPr>
        </w:p>
        <w:p w:rsidR="00366304" w:rsidRDefault="00366304" w:rsidP="002A597D">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UBICACIÓN</w:t>
          </w:r>
        </w:p>
        <w:p w:rsidR="002A597D" w:rsidRDefault="00CB51F9" w:rsidP="002A597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Calle Av. Juárez N°. 61 Zona Centro de Cd. Guzmán, Jalisco.</w:t>
          </w:r>
        </w:p>
        <w:p w:rsidR="00A337C7" w:rsidRDefault="00A337C7" w:rsidP="002A597D">
          <w:pPr>
            <w:autoSpaceDE w:val="0"/>
            <w:autoSpaceDN w:val="0"/>
            <w:adjustRightInd w:val="0"/>
            <w:spacing w:after="0" w:line="240" w:lineRule="auto"/>
            <w:jc w:val="both"/>
            <w:rPr>
              <w:rFonts w:ascii="Arial" w:hAnsi="Arial" w:cs="Arial"/>
              <w:sz w:val="24"/>
              <w:szCs w:val="24"/>
            </w:rPr>
          </w:pPr>
        </w:p>
        <w:p w:rsidR="00A337C7" w:rsidRDefault="00A337C7" w:rsidP="002A597D">
          <w:pPr>
            <w:autoSpaceDE w:val="0"/>
            <w:autoSpaceDN w:val="0"/>
            <w:adjustRightInd w:val="0"/>
            <w:spacing w:after="0" w:line="240" w:lineRule="auto"/>
            <w:jc w:val="both"/>
            <w:rPr>
              <w:rFonts w:ascii="Arial" w:hAnsi="Arial" w:cs="Arial"/>
              <w:sz w:val="24"/>
              <w:szCs w:val="24"/>
            </w:rPr>
          </w:pPr>
        </w:p>
        <w:p w:rsidR="002A597D" w:rsidRPr="0020026A" w:rsidRDefault="002A597D" w:rsidP="002A597D">
          <w:pPr>
            <w:autoSpaceDE w:val="0"/>
            <w:autoSpaceDN w:val="0"/>
            <w:adjustRightInd w:val="0"/>
            <w:spacing w:after="0" w:line="240" w:lineRule="auto"/>
            <w:jc w:val="both"/>
            <w:rPr>
              <w:rFonts w:ascii="Arial" w:hAnsi="Arial" w:cs="Arial"/>
              <w:b/>
              <w:sz w:val="24"/>
              <w:szCs w:val="24"/>
            </w:rPr>
          </w:pPr>
          <w:r w:rsidRPr="0020026A">
            <w:rPr>
              <w:rFonts w:ascii="Arial" w:hAnsi="Arial" w:cs="Arial"/>
              <w:b/>
              <w:sz w:val="24"/>
              <w:szCs w:val="24"/>
            </w:rPr>
            <w:lastRenderedPageBreak/>
            <w:t>PLAZO DE ENTREGA</w:t>
          </w:r>
        </w:p>
        <w:p w:rsidR="002A597D" w:rsidRDefault="002A597D" w:rsidP="002A597D">
          <w:pPr>
            <w:autoSpaceDE w:val="0"/>
            <w:autoSpaceDN w:val="0"/>
            <w:adjustRightInd w:val="0"/>
            <w:spacing w:after="0" w:line="240" w:lineRule="auto"/>
            <w:jc w:val="both"/>
            <w:rPr>
              <w:rFonts w:ascii="Arial" w:hAnsi="Arial" w:cs="Arial"/>
              <w:sz w:val="24"/>
              <w:szCs w:val="24"/>
            </w:rPr>
          </w:pPr>
          <w:r w:rsidRPr="00651F4B">
            <w:rPr>
              <w:rFonts w:ascii="Arial" w:hAnsi="Arial" w:cs="Arial"/>
              <w:sz w:val="24"/>
              <w:szCs w:val="24"/>
            </w:rPr>
            <w:t>El suministro total de los materiales objeto de esta licitación, deberá re</w:t>
          </w:r>
          <w:r w:rsidR="00CB51F9" w:rsidRPr="00651F4B">
            <w:rPr>
              <w:rFonts w:ascii="Arial" w:hAnsi="Arial" w:cs="Arial"/>
              <w:sz w:val="24"/>
              <w:szCs w:val="24"/>
            </w:rPr>
            <w:t>alizarse en un plazo máximo de 30</w:t>
          </w:r>
          <w:r w:rsidRPr="00651F4B">
            <w:rPr>
              <w:rFonts w:ascii="Arial" w:hAnsi="Arial" w:cs="Arial"/>
              <w:sz w:val="24"/>
              <w:szCs w:val="24"/>
            </w:rPr>
            <w:t xml:space="preserve"> días posteriores a la notificación del fallo de adjudicación.</w:t>
          </w:r>
        </w:p>
        <w:p w:rsidR="002A597D" w:rsidRDefault="002A597D" w:rsidP="002A597D">
          <w:pPr>
            <w:autoSpaceDE w:val="0"/>
            <w:autoSpaceDN w:val="0"/>
            <w:adjustRightInd w:val="0"/>
            <w:spacing w:after="0" w:line="240" w:lineRule="auto"/>
            <w:jc w:val="both"/>
            <w:rPr>
              <w:rFonts w:ascii="Arial" w:hAnsi="Arial" w:cs="Arial"/>
              <w:sz w:val="24"/>
              <w:szCs w:val="24"/>
            </w:rPr>
          </w:pPr>
        </w:p>
        <w:p w:rsidR="002A597D" w:rsidRDefault="002A597D" w:rsidP="002A597D">
          <w:pPr>
            <w:autoSpaceDE w:val="0"/>
            <w:autoSpaceDN w:val="0"/>
            <w:adjustRightInd w:val="0"/>
            <w:spacing w:after="0" w:line="240" w:lineRule="auto"/>
            <w:jc w:val="both"/>
            <w:rPr>
              <w:rFonts w:ascii="Arial" w:hAnsi="Arial" w:cs="Arial"/>
              <w:b/>
              <w:sz w:val="24"/>
              <w:szCs w:val="24"/>
            </w:rPr>
          </w:pPr>
          <w:r w:rsidRPr="00651F4B">
            <w:rPr>
              <w:rFonts w:ascii="Arial" w:hAnsi="Arial" w:cs="Arial"/>
              <w:b/>
              <w:sz w:val="24"/>
              <w:szCs w:val="24"/>
            </w:rPr>
            <w:t>FORMA DE PAGO</w:t>
          </w:r>
        </w:p>
        <w:p w:rsidR="00967C3B" w:rsidRPr="00377B3E" w:rsidRDefault="00651F4B"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Una vez suministrada la totalidad de los bienes </w:t>
          </w:r>
          <w:r w:rsidR="00967C3B">
            <w:rPr>
              <w:rFonts w:ascii="Arial" w:hAnsi="Arial" w:cs="Arial"/>
              <w:sz w:val="24"/>
              <w:szCs w:val="24"/>
            </w:rPr>
            <w:t>l</w:t>
          </w:r>
          <w:r>
            <w:rPr>
              <w:rFonts w:ascii="Arial" w:hAnsi="Arial" w:cs="Arial"/>
              <w:sz w:val="24"/>
              <w:szCs w:val="24"/>
            </w:rPr>
            <w:t>icitados, el</w:t>
          </w:r>
          <w:r w:rsidR="00967C3B">
            <w:rPr>
              <w:rFonts w:ascii="Arial" w:hAnsi="Arial" w:cs="Arial"/>
              <w:sz w:val="24"/>
              <w:szCs w:val="24"/>
            </w:rPr>
            <w:t xml:space="preserve"> pago se efectuara</w:t>
          </w:r>
          <w:r w:rsidR="00967C3B" w:rsidRPr="00E46AA4">
            <w:rPr>
              <w:rFonts w:ascii="Arial" w:hAnsi="Arial" w:cs="Arial"/>
              <w:sz w:val="24"/>
              <w:szCs w:val="24"/>
            </w:rPr>
            <w:t xml:space="preserve"> mediante transferencia el</w:t>
          </w:r>
          <w:r>
            <w:rPr>
              <w:rFonts w:ascii="Arial" w:hAnsi="Arial" w:cs="Arial"/>
              <w:sz w:val="24"/>
              <w:szCs w:val="24"/>
            </w:rPr>
            <w:t>ectrónica, en moneda nacional, dentro de</w:t>
          </w:r>
          <w:r w:rsidR="00967C3B" w:rsidRPr="00E46AA4">
            <w:rPr>
              <w:rFonts w:ascii="Arial" w:hAnsi="Arial" w:cs="Arial"/>
              <w:sz w:val="24"/>
              <w:szCs w:val="24"/>
            </w:rPr>
            <w:t xml:space="preserve"> los 30 días naturales siguientes de aceptación de las facturas requisitadas.</w:t>
          </w:r>
          <w:r w:rsidR="00967C3B">
            <w:rPr>
              <w:rFonts w:ascii="Arial" w:hAnsi="Arial" w:cs="Arial"/>
              <w:sz w:val="24"/>
              <w:szCs w:val="24"/>
            </w:rPr>
            <w:t xml:space="preserve"> </w:t>
          </w:r>
          <w:r w:rsidR="00967C3B" w:rsidRPr="00D27210">
            <w:rPr>
              <w:rFonts w:ascii="Arial" w:hAnsi="Arial" w:cs="Arial"/>
              <w:b/>
              <w:sz w:val="24"/>
              <w:szCs w:val="24"/>
            </w:rPr>
            <w:t>Formato</w:t>
          </w:r>
          <w:r w:rsidR="00967C3B" w:rsidRPr="00377B3E">
            <w:rPr>
              <w:rFonts w:ascii="Arial" w:hAnsi="Arial" w:cs="Arial"/>
              <w:b/>
              <w:sz w:val="24"/>
              <w:szCs w:val="24"/>
            </w:rPr>
            <w:t xml:space="preserve"> </w:t>
          </w:r>
          <w:r w:rsidR="00967C3B">
            <w:rPr>
              <w:rFonts w:ascii="Arial" w:hAnsi="Arial" w:cs="Arial"/>
              <w:b/>
              <w:sz w:val="24"/>
              <w:szCs w:val="24"/>
            </w:rPr>
            <w:t>6</w:t>
          </w:r>
        </w:p>
        <w:p w:rsidR="00B42ABE" w:rsidRDefault="00B42ABE" w:rsidP="002A597D">
          <w:pPr>
            <w:autoSpaceDE w:val="0"/>
            <w:autoSpaceDN w:val="0"/>
            <w:adjustRightInd w:val="0"/>
            <w:spacing w:after="0" w:line="240" w:lineRule="auto"/>
            <w:jc w:val="both"/>
            <w:rPr>
              <w:rFonts w:ascii="Arial" w:hAnsi="Arial" w:cs="Arial"/>
              <w:b/>
              <w:sz w:val="24"/>
              <w:szCs w:val="24"/>
            </w:rPr>
          </w:pPr>
        </w:p>
        <w:p w:rsidR="008B198A" w:rsidRPr="001878B9" w:rsidRDefault="008B198A" w:rsidP="008B198A">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NEGOCIACIÓN DE CONDICIONES</w:t>
          </w:r>
        </w:p>
        <w:p w:rsidR="002A597D" w:rsidRDefault="00B42ABE"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Ni</w:t>
          </w:r>
          <w:r w:rsidR="008B198A" w:rsidRPr="00267FAF">
            <w:rPr>
              <w:rFonts w:ascii="Arial" w:hAnsi="Arial" w:cs="Arial"/>
              <w:sz w:val="24"/>
              <w:szCs w:val="24"/>
            </w:rPr>
            <w:t xml:space="preserve">nguna de las condiciones contenidas en las bases de la licitación, así como las proposiciones presentadas por los licitantes </w:t>
          </w:r>
          <w:r w:rsidR="008B198A">
            <w:rPr>
              <w:rFonts w:ascii="Arial" w:hAnsi="Arial" w:cs="Arial"/>
              <w:sz w:val="24"/>
              <w:szCs w:val="24"/>
            </w:rPr>
            <w:t xml:space="preserve"> podrán ser negociadas. </w:t>
          </w:r>
        </w:p>
        <w:p w:rsidR="009D5C96" w:rsidRDefault="009D5C96" w:rsidP="008B198A">
          <w:pPr>
            <w:autoSpaceDE w:val="0"/>
            <w:autoSpaceDN w:val="0"/>
            <w:adjustRightInd w:val="0"/>
            <w:spacing w:after="0" w:line="240" w:lineRule="auto"/>
            <w:jc w:val="both"/>
            <w:rPr>
              <w:rFonts w:ascii="Arial" w:hAnsi="Arial" w:cs="Arial"/>
              <w:sz w:val="24"/>
              <w:szCs w:val="24"/>
            </w:rPr>
          </w:pPr>
        </w:p>
        <w:p w:rsidR="009D5C96" w:rsidRDefault="009D5C96" w:rsidP="008B198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PERIODO DE GARANTIA</w:t>
          </w:r>
        </w:p>
        <w:p w:rsidR="009D5C96" w:rsidRPr="009D5C96" w:rsidRDefault="009D5C96" w:rsidP="008B198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términos de garantía nos apegamos a los establecidos por las empresas distribuidoras  de automóviles.</w:t>
          </w:r>
        </w:p>
        <w:p w:rsidR="00F5458A" w:rsidRPr="00267FAF" w:rsidRDefault="00F5458A" w:rsidP="009D5C96">
          <w:pPr>
            <w:autoSpaceDE w:val="0"/>
            <w:autoSpaceDN w:val="0"/>
            <w:adjustRightInd w:val="0"/>
            <w:spacing w:after="0" w:line="240" w:lineRule="auto"/>
            <w:rPr>
              <w:rFonts w:ascii="Arial" w:hAnsi="Arial" w:cs="Arial"/>
              <w:b/>
              <w:sz w:val="24"/>
              <w:szCs w:val="24"/>
            </w:rPr>
          </w:pPr>
        </w:p>
        <w:p w:rsidR="00F5458A" w:rsidRPr="001878B9" w:rsidRDefault="001878B9" w:rsidP="001878B9">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ESPECIFICACIÓN Y CANTIDAD</w:t>
          </w:r>
        </w:p>
        <w:p w:rsidR="00F5458A" w:rsidRPr="00267FAF" w:rsidRDefault="0091245D"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objeto de la presente licitación es la </w:t>
          </w:r>
          <w:r w:rsidRPr="0012476F">
            <w:rPr>
              <w:rFonts w:ascii="Arial" w:hAnsi="Arial" w:cs="Arial"/>
              <w:sz w:val="24"/>
              <w:szCs w:val="24"/>
            </w:rPr>
            <w:t>adquisición de</w:t>
          </w:r>
          <w:r w:rsidR="00AC7902">
            <w:rPr>
              <w:rFonts w:ascii="Arial" w:hAnsi="Arial" w:cs="Arial"/>
              <w:b/>
              <w:sz w:val="24"/>
              <w:szCs w:val="24"/>
            </w:rPr>
            <w:t xml:space="preserve"> vehículos</w:t>
          </w:r>
          <w:r w:rsidR="008844DA" w:rsidRPr="00267FAF">
            <w:rPr>
              <w:rFonts w:ascii="Arial" w:hAnsi="Arial" w:cs="Arial"/>
              <w:sz w:val="24"/>
              <w:szCs w:val="24"/>
            </w:rPr>
            <w:t xml:space="preserve">, solicitado por el SISTEMA DE </w:t>
          </w:r>
          <w:r w:rsidR="009E6ABC">
            <w:rPr>
              <w:rFonts w:ascii="Arial" w:hAnsi="Arial" w:cs="Arial"/>
              <w:sz w:val="24"/>
              <w:szCs w:val="24"/>
            </w:rPr>
            <w:t>AGUA POTABLE DE ZAPOTLAN</w:t>
          </w:r>
        </w:p>
        <w:p w:rsidR="008844DA" w:rsidRPr="00267FAF" w:rsidRDefault="008844DA" w:rsidP="0091245D">
          <w:pPr>
            <w:autoSpaceDE w:val="0"/>
            <w:autoSpaceDN w:val="0"/>
            <w:adjustRightInd w:val="0"/>
            <w:spacing w:after="0" w:line="240" w:lineRule="auto"/>
            <w:jc w:val="both"/>
            <w:rPr>
              <w:rFonts w:ascii="Arial" w:hAnsi="Arial" w:cs="Arial"/>
              <w:sz w:val="24"/>
              <w:szCs w:val="24"/>
            </w:rPr>
          </w:pPr>
        </w:p>
        <w:p w:rsidR="005B5BBF" w:rsidRDefault="008844DA" w:rsidP="0091245D">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presente procedimiento de Licitación </w:t>
          </w:r>
          <w:r w:rsidR="00B42ABE">
            <w:rPr>
              <w:rFonts w:ascii="Arial" w:hAnsi="Arial" w:cs="Arial"/>
              <w:sz w:val="24"/>
              <w:szCs w:val="24"/>
            </w:rPr>
            <w:t>Pública</w:t>
          </w:r>
          <w:r w:rsidR="00AF7183">
            <w:rPr>
              <w:rFonts w:ascii="Arial" w:hAnsi="Arial" w:cs="Arial"/>
              <w:sz w:val="24"/>
              <w:szCs w:val="24"/>
            </w:rPr>
            <w:t>,</w:t>
          </w:r>
          <w:r w:rsidRPr="00267FAF">
            <w:rPr>
              <w:rFonts w:ascii="Arial" w:hAnsi="Arial" w:cs="Arial"/>
              <w:b/>
              <w:sz w:val="24"/>
              <w:szCs w:val="24"/>
            </w:rPr>
            <w:t xml:space="preserve"> </w:t>
          </w:r>
          <w:r w:rsidRPr="00267FAF">
            <w:rPr>
              <w:rFonts w:ascii="Arial" w:hAnsi="Arial" w:cs="Arial"/>
              <w:sz w:val="24"/>
              <w:szCs w:val="24"/>
            </w:rPr>
            <w:t>para la adquisición de los bienes y/o servicios de objeto de la presente convo</w:t>
          </w:r>
          <w:r w:rsidR="00FB7B37">
            <w:rPr>
              <w:rFonts w:ascii="Arial" w:hAnsi="Arial" w:cs="Arial"/>
              <w:sz w:val="24"/>
              <w:szCs w:val="24"/>
            </w:rPr>
            <w:t>catoria, cuya cantidad, unidad de medida, características y especificaciones</w:t>
          </w:r>
          <w:r w:rsidR="00231CA4">
            <w:rPr>
              <w:rFonts w:ascii="Arial" w:hAnsi="Arial" w:cs="Arial"/>
              <w:sz w:val="24"/>
              <w:szCs w:val="24"/>
            </w:rPr>
            <w:t>,</w:t>
          </w:r>
          <w:r w:rsidR="00267FAF" w:rsidRPr="00267FAF">
            <w:rPr>
              <w:rFonts w:ascii="Arial" w:hAnsi="Arial" w:cs="Arial"/>
              <w:sz w:val="24"/>
              <w:szCs w:val="24"/>
            </w:rPr>
            <w:t xml:space="preserve"> se establecen a continuación.</w:t>
          </w:r>
        </w:p>
        <w:p w:rsidR="00231CA4" w:rsidRDefault="00231CA4"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Default="00A337C7" w:rsidP="0091245D">
          <w:pPr>
            <w:autoSpaceDE w:val="0"/>
            <w:autoSpaceDN w:val="0"/>
            <w:adjustRightInd w:val="0"/>
            <w:spacing w:after="0" w:line="240" w:lineRule="auto"/>
            <w:jc w:val="both"/>
            <w:rPr>
              <w:rFonts w:ascii="Arial" w:hAnsi="Arial" w:cs="Arial"/>
              <w:b/>
              <w:sz w:val="24"/>
              <w:szCs w:val="24"/>
            </w:rPr>
          </w:pPr>
        </w:p>
        <w:p w:rsidR="00A337C7" w:rsidRPr="00231CA4" w:rsidRDefault="00231CA4" w:rsidP="0091245D">
          <w:pPr>
            <w:autoSpaceDE w:val="0"/>
            <w:autoSpaceDN w:val="0"/>
            <w:adjustRightInd w:val="0"/>
            <w:spacing w:after="0" w:line="240" w:lineRule="auto"/>
            <w:jc w:val="both"/>
            <w:rPr>
              <w:rFonts w:ascii="Arial" w:hAnsi="Arial" w:cs="Arial"/>
              <w:b/>
              <w:sz w:val="24"/>
              <w:szCs w:val="24"/>
            </w:rPr>
          </w:pPr>
          <w:r w:rsidRPr="00231CA4">
            <w:rPr>
              <w:rFonts w:ascii="Arial" w:hAnsi="Arial" w:cs="Arial"/>
              <w:b/>
              <w:sz w:val="24"/>
              <w:szCs w:val="24"/>
            </w:rPr>
            <w:lastRenderedPageBreak/>
            <w:t>ESPECIFICACIONES TÉCNICAS</w:t>
          </w:r>
        </w:p>
        <w:p w:rsidR="00AF19D1" w:rsidRDefault="00AF19D1" w:rsidP="0091245D">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256"/>
            <w:gridCol w:w="1158"/>
            <w:gridCol w:w="4414"/>
          </w:tblGrid>
          <w:tr w:rsidR="009E6ABC" w:rsidRPr="00382514" w:rsidTr="009E6ABC">
            <w:tc>
              <w:tcPr>
                <w:tcW w:w="8828" w:type="dxa"/>
                <w:gridSpan w:val="3"/>
                <w:shd w:val="clear" w:color="auto" w:fill="C3C0C0" w:themeFill="text2" w:themeFillTint="66"/>
              </w:tcPr>
              <w:p w:rsidR="009E6ABC" w:rsidRPr="00231CA4" w:rsidRDefault="00231CA4" w:rsidP="009E6ABC">
                <w:pPr>
                  <w:autoSpaceDE w:val="0"/>
                  <w:autoSpaceDN w:val="0"/>
                  <w:adjustRightInd w:val="0"/>
                  <w:jc w:val="center"/>
                  <w:rPr>
                    <w:rFonts w:ascii="Arial" w:hAnsi="Arial" w:cs="Arial"/>
                    <w:b/>
                    <w:sz w:val="24"/>
                    <w:szCs w:val="24"/>
                    <w:lang w:val="en-US"/>
                  </w:rPr>
                </w:pPr>
                <w:r w:rsidRPr="00231CA4">
                  <w:rPr>
                    <w:rFonts w:ascii="Arial" w:hAnsi="Arial" w:cs="Arial"/>
                    <w:b/>
                    <w:sz w:val="24"/>
                    <w:szCs w:val="24"/>
                    <w:lang w:val="en-US"/>
                  </w:rPr>
                  <w:t>PICK UP DOBLE CABINA BASE</w:t>
                </w:r>
              </w:p>
            </w:tc>
          </w:tr>
          <w:tr w:rsidR="00231CA4" w:rsidRPr="00382514" w:rsidTr="009E6ABC">
            <w:tc>
              <w:tcPr>
                <w:tcW w:w="8828" w:type="dxa"/>
                <w:gridSpan w:val="3"/>
                <w:shd w:val="clear" w:color="auto" w:fill="C3C0C0" w:themeFill="text2" w:themeFillTint="66"/>
              </w:tcPr>
              <w:p w:rsidR="00231CA4" w:rsidRPr="00231CA4" w:rsidRDefault="00231CA4" w:rsidP="00231CA4">
                <w:pPr>
                  <w:autoSpaceDE w:val="0"/>
                  <w:autoSpaceDN w:val="0"/>
                  <w:adjustRightInd w:val="0"/>
                  <w:rPr>
                    <w:rFonts w:ascii="Arial" w:hAnsi="Arial" w:cs="Arial"/>
                    <w:b/>
                    <w:sz w:val="24"/>
                    <w:szCs w:val="24"/>
                    <w:lang w:val="en-US"/>
                  </w:rPr>
                </w:pPr>
              </w:p>
            </w:tc>
          </w:tr>
          <w:tr w:rsidR="00EA664B" w:rsidTr="00EA664B">
            <w:trPr>
              <w:trHeight w:val="109"/>
            </w:trPr>
            <w:tc>
              <w:tcPr>
                <w:tcW w:w="4414" w:type="dxa"/>
                <w:gridSpan w:val="2"/>
                <w:shd w:val="clear" w:color="auto" w:fill="auto"/>
              </w:tcPr>
              <w:p w:rsidR="00EA664B" w:rsidRPr="00260B1B" w:rsidRDefault="00EA664B" w:rsidP="009E6ABC">
                <w:pPr>
                  <w:autoSpaceDE w:val="0"/>
                  <w:autoSpaceDN w:val="0"/>
                  <w:adjustRightInd w:val="0"/>
                  <w:jc w:val="center"/>
                  <w:rPr>
                    <w:rFonts w:ascii="Arial" w:hAnsi="Arial" w:cs="Arial"/>
                    <w:b/>
                  </w:rPr>
                </w:pPr>
                <w:r w:rsidRPr="00260B1B">
                  <w:rPr>
                    <w:rFonts w:ascii="Arial" w:hAnsi="Arial" w:cs="Arial"/>
                    <w:b/>
                  </w:rPr>
                  <w:t>UNIDAD DE MEDIDA</w:t>
                </w:r>
              </w:p>
            </w:tc>
            <w:tc>
              <w:tcPr>
                <w:tcW w:w="4414" w:type="dxa"/>
                <w:shd w:val="clear" w:color="auto" w:fill="auto"/>
              </w:tcPr>
              <w:p w:rsidR="00EA664B" w:rsidRPr="00260B1B" w:rsidRDefault="00EA664B" w:rsidP="009E6ABC">
                <w:pPr>
                  <w:autoSpaceDE w:val="0"/>
                  <w:autoSpaceDN w:val="0"/>
                  <w:adjustRightInd w:val="0"/>
                  <w:jc w:val="center"/>
                  <w:rPr>
                    <w:rFonts w:ascii="Arial" w:hAnsi="Arial" w:cs="Arial"/>
                    <w:b/>
                  </w:rPr>
                </w:pPr>
                <w:r w:rsidRPr="00260B1B">
                  <w:rPr>
                    <w:rFonts w:ascii="Arial" w:hAnsi="Arial" w:cs="Arial"/>
                    <w:b/>
                  </w:rPr>
                  <w:t>CANTIDAD</w:t>
                </w:r>
              </w:p>
            </w:tc>
          </w:tr>
          <w:tr w:rsidR="00EA664B" w:rsidTr="00EA664B">
            <w:trPr>
              <w:trHeight w:val="109"/>
            </w:trPr>
            <w:tc>
              <w:tcPr>
                <w:tcW w:w="4414" w:type="dxa"/>
                <w:gridSpan w:val="2"/>
                <w:shd w:val="clear" w:color="auto" w:fill="auto"/>
              </w:tcPr>
              <w:p w:rsidR="00EA664B" w:rsidRPr="00260B1B" w:rsidRDefault="00EA664B" w:rsidP="009E6ABC">
                <w:pPr>
                  <w:autoSpaceDE w:val="0"/>
                  <w:autoSpaceDN w:val="0"/>
                  <w:adjustRightInd w:val="0"/>
                  <w:jc w:val="center"/>
                  <w:rPr>
                    <w:rFonts w:ascii="Arial" w:hAnsi="Arial" w:cs="Arial"/>
                  </w:rPr>
                </w:pPr>
                <w:r w:rsidRPr="00260B1B">
                  <w:rPr>
                    <w:rFonts w:ascii="Arial" w:hAnsi="Arial" w:cs="Arial"/>
                  </w:rPr>
                  <w:t>UNIDAD</w:t>
                </w:r>
              </w:p>
            </w:tc>
            <w:tc>
              <w:tcPr>
                <w:tcW w:w="4414" w:type="dxa"/>
                <w:shd w:val="clear" w:color="auto" w:fill="auto"/>
              </w:tcPr>
              <w:p w:rsidR="00EA664B" w:rsidRPr="00260B1B" w:rsidRDefault="00EA664B" w:rsidP="009E6ABC">
                <w:pPr>
                  <w:autoSpaceDE w:val="0"/>
                  <w:autoSpaceDN w:val="0"/>
                  <w:adjustRightInd w:val="0"/>
                  <w:jc w:val="center"/>
                  <w:rPr>
                    <w:rFonts w:ascii="Arial" w:hAnsi="Arial" w:cs="Arial"/>
                  </w:rPr>
                </w:pPr>
                <w:r w:rsidRPr="00260B1B">
                  <w:rPr>
                    <w:rFonts w:ascii="Arial" w:hAnsi="Arial" w:cs="Arial"/>
                  </w:rPr>
                  <w:t>1</w:t>
                </w:r>
              </w:p>
            </w:tc>
          </w:tr>
          <w:tr w:rsidR="009E6ABC" w:rsidTr="009E6ABC">
            <w:tc>
              <w:tcPr>
                <w:tcW w:w="3256" w:type="dxa"/>
              </w:tcPr>
              <w:p w:rsidR="009E6ABC" w:rsidRPr="009E6ABC" w:rsidRDefault="009E6ABC" w:rsidP="009E6ABC">
                <w:pPr>
                  <w:autoSpaceDE w:val="0"/>
                  <w:autoSpaceDN w:val="0"/>
                  <w:adjustRightInd w:val="0"/>
                  <w:jc w:val="center"/>
                  <w:rPr>
                    <w:rFonts w:ascii="Arial" w:hAnsi="Arial" w:cs="Arial"/>
                    <w:b/>
                    <w:sz w:val="22"/>
                    <w:szCs w:val="22"/>
                  </w:rPr>
                </w:pPr>
                <w:r>
                  <w:rPr>
                    <w:rFonts w:ascii="Arial" w:hAnsi="Arial" w:cs="Arial"/>
                    <w:b/>
                    <w:sz w:val="22"/>
                    <w:szCs w:val="22"/>
                  </w:rPr>
                  <w:t>ESPECIFICACIONES TÉCNICAS</w:t>
                </w:r>
              </w:p>
            </w:tc>
            <w:tc>
              <w:tcPr>
                <w:tcW w:w="5572" w:type="dxa"/>
                <w:gridSpan w:val="2"/>
              </w:tcPr>
              <w:p w:rsidR="009E6ABC" w:rsidRPr="009E6ABC" w:rsidRDefault="009E6ABC" w:rsidP="009E6ABC">
                <w:pPr>
                  <w:autoSpaceDE w:val="0"/>
                  <w:autoSpaceDN w:val="0"/>
                  <w:adjustRightInd w:val="0"/>
                  <w:jc w:val="center"/>
                  <w:rPr>
                    <w:rFonts w:ascii="Arial" w:hAnsi="Arial" w:cs="Arial"/>
                    <w:b/>
                    <w:sz w:val="22"/>
                    <w:szCs w:val="22"/>
                  </w:rPr>
                </w:pPr>
                <w:r w:rsidRPr="009E6ABC">
                  <w:rPr>
                    <w:rFonts w:ascii="Arial" w:hAnsi="Arial" w:cs="Arial"/>
                    <w:b/>
                    <w:sz w:val="22"/>
                    <w:szCs w:val="22"/>
                  </w:rPr>
                  <w:t>FICHA TÉCNICA</w:t>
                </w:r>
              </w:p>
            </w:tc>
          </w:tr>
          <w:tr w:rsidR="009E6ABC" w:rsidTr="009E6ABC">
            <w:tc>
              <w:tcPr>
                <w:tcW w:w="3256" w:type="dxa"/>
              </w:tcPr>
              <w:p w:rsidR="009E6ABC" w:rsidRPr="009E6ABC" w:rsidRDefault="009E6ABC" w:rsidP="009E6ABC">
                <w:pPr>
                  <w:autoSpaceDE w:val="0"/>
                  <w:autoSpaceDN w:val="0"/>
                  <w:adjustRightInd w:val="0"/>
                  <w:jc w:val="center"/>
                  <w:rPr>
                    <w:rFonts w:ascii="Arial" w:hAnsi="Arial" w:cs="Arial"/>
                    <w:sz w:val="22"/>
                    <w:szCs w:val="22"/>
                  </w:rPr>
                </w:pPr>
                <w:r>
                  <w:rPr>
                    <w:rFonts w:ascii="Arial" w:hAnsi="Arial" w:cs="Arial"/>
                    <w:sz w:val="22"/>
                    <w:szCs w:val="22"/>
                  </w:rPr>
                  <w:t xml:space="preserve">Motor </w:t>
                </w:r>
              </w:p>
            </w:tc>
            <w:tc>
              <w:tcPr>
                <w:tcW w:w="5572" w:type="dxa"/>
                <w:gridSpan w:val="2"/>
              </w:tcPr>
              <w:p w:rsidR="009E6ABC" w:rsidRPr="009E6ABC" w:rsidRDefault="009E6ABC" w:rsidP="0091245D">
                <w:pPr>
                  <w:autoSpaceDE w:val="0"/>
                  <w:autoSpaceDN w:val="0"/>
                  <w:adjustRightInd w:val="0"/>
                  <w:jc w:val="both"/>
                  <w:rPr>
                    <w:rFonts w:ascii="Arial" w:hAnsi="Arial" w:cs="Arial"/>
                    <w:sz w:val="22"/>
                    <w:szCs w:val="22"/>
                  </w:rPr>
                </w:pPr>
                <w:r>
                  <w:rPr>
                    <w:rFonts w:ascii="Arial" w:hAnsi="Arial" w:cs="Arial"/>
                    <w:sz w:val="22"/>
                    <w:szCs w:val="22"/>
                  </w:rPr>
                  <w:t>2.7 LTS</w:t>
                </w:r>
                <w:r w:rsidR="005B5BBF">
                  <w:rPr>
                    <w:rFonts w:ascii="Arial" w:hAnsi="Arial" w:cs="Arial"/>
                    <w:sz w:val="22"/>
                    <w:szCs w:val="22"/>
                  </w:rPr>
                  <w:t xml:space="preserve">, 4 CIL. </w:t>
                </w:r>
                <w:r w:rsidR="00CC6589">
                  <w:rPr>
                    <w:rFonts w:ascii="Arial" w:hAnsi="Arial" w:cs="Arial"/>
                    <w:sz w:val="22"/>
                    <w:szCs w:val="22"/>
                  </w:rPr>
                  <w:t xml:space="preserve">16 </w:t>
                </w:r>
                <w:r w:rsidR="001C39B4">
                  <w:rPr>
                    <w:rFonts w:ascii="Arial" w:hAnsi="Arial" w:cs="Arial"/>
                    <w:sz w:val="22"/>
                    <w:szCs w:val="22"/>
                  </w:rPr>
                  <w:t>válvulas</w:t>
                </w:r>
                <w:r w:rsidR="00CC6589">
                  <w:rPr>
                    <w:rFonts w:ascii="Arial" w:hAnsi="Arial" w:cs="Arial"/>
                    <w:sz w:val="22"/>
                    <w:szCs w:val="22"/>
                  </w:rPr>
                  <w:t>, SEFI, VVT-i Dual y ETCS-i, 166HP</w:t>
                </w:r>
                <w:r w:rsidR="00CC6589">
                  <w:rPr>
                    <w:rFonts w:ascii="Vrinda" w:hAnsi="Vrinda" w:cs="Vrinda"/>
                    <w:sz w:val="22"/>
                    <w:szCs w:val="22"/>
                  </w:rPr>
                  <w:t>@</w:t>
                </w:r>
                <w:r w:rsidR="00CC6589">
                  <w:rPr>
                    <w:rFonts w:ascii="Arial" w:hAnsi="Arial" w:cs="Arial"/>
                    <w:sz w:val="22"/>
                    <w:szCs w:val="22"/>
                  </w:rPr>
                  <w:t>5, 200RPM, 180LB/PIE</w:t>
                </w:r>
                <w:r w:rsidR="00CC6589">
                  <w:rPr>
                    <w:rFonts w:ascii="Vrinda" w:hAnsi="Vrinda" w:cs="Vrinda"/>
                    <w:sz w:val="22"/>
                    <w:szCs w:val="22"/>
                  </w:rPr>
                  <w:t>@</w:t>
                </w:r>
                <w:r w:rsidR="00CC6589">
                  <w:rPr>
                    <w:rFonts w:ascii="Arial" w:hAnsi="Arial" w:cs="Arial"/>
                    <w:sz w:val="22"/>
                    <w:szCs w:val="22"/>
                  </w:rPr>
                  <w:t>4, 000RPM</w:t>
                </w:r>
              </w:p>
            </w:tc>
          </w:tr>
          <w:tr w:rsidR="009E6ABC" w:rsidTr="009E6ABC">
            <w:tc>
              <w:tcPr>
                <w:tcW w:w="3256" w:type="dxa"/>
              </w:tcPr>
              <w:p w:rsidR="009E6ABC" w:rsidRPr="009E6ABC" w:rsidRDefault="009E6ABC" w:rsidP="009E6ABC">
                <w:pPr>
                  <w:autoSpaceDE w:val="0"/>
                  <w:autoSpaceDN w:val="0"/>
                  <w:adjustRightInd w:val="0"/>
                  <w:jc w:val="center"/>
                  <w:rPr>
                    <w:rFonts w:ascii="Arial" w:hAnsi="Arial" w:cs="Arial"/>
                    <w:sz w:val="22"/>
                    <w:szCs w:val="22"/>
                  </w:rPr>
                </w:pPr>
                <w:r>
                  <w:rPr>
                    <w:rFonts w:ascii="Arial" w:hAnsi="Arial" w:cs="Arial"/>
                    <w:sz w:val="22"/>
                    <w:szCs w:val="22"/>
                  </w:rPr>
                  <w:t xml:space="preserve">Transmisión </w:t>
                </w:r>
              </w:p>
            </w:tc>
            <w:tc>
              <w:tcPr>
                <w:tcW w:w="5572" w:type="dxa"/>
                <w:gridSpan w:val="2"/>
              </w:tcPr>
              <w:p w:rsidR="009E6ABC" w:rsidRPr="009E6ABC" w:rsidRDefault="009E6ABC" w:rsidP="0091245D">
                <w:pPr>
                  <w:autoSpaceDE w:val="0"/>
                  <w:autoSpaceDN w:val="0"/>
                  <w:adjustRightInd w:val="0"/>
                  <w:jc w:val="both"/>
                  <w:rPr>
                    <w:rFonts w:ascii="Arial" w:hAnsi="Arial" w:cs="Arial"/>
                    <w:sz w:val="22"/>
                    <w:szCs w:val="22"/>
                  </w:rPr>
                </w:pPr>
                <w:r>
                  <w:rPr>
                    <w:rFonts w:ascii="Arial" w:hAnsi="Arial" w:cs="Arial"/>
                    <w:sz w:val="22"/>
                    <w:szCs w:val="22"/>
                  </w:rPr>
                  <w:t>Manual de 5 velocidades</w:t>
                </w:r>
              </w:p>
            </w:tc>
          </w:tr>
          <w:tr w:rsidR="009E6ABC" w:rsidTr="009E6ABC">
            <w:tc>
              <w:tcPr>
                <w:tcW w:w="3256" w:type="dxa"/>
              </w:tcPr>
              <w:p w:rsidR="009E6ABC" w:rsidRPr="009E6ABC" w:rsidRDefault="009E6ABC" w:rsidP="009E6ABC">
                <w:pPr>
                  <w:autoSpaceDE w:val="0"/>
                  <w:autoSpaceDN w:val="0"/>
                  <w:adjustRightInd w:val="0"/>
                  <w:jc w:val="center"/>
                  <w:rPr>
                    <w:rFonts w:ascii="Arial" w:hAnsi="Arial" w:cs="Arial"/>
                    <w:sz w:val="22"/>
                    <w:szCs w:val="22"/>
                  </w:rPr>
                </w:pPr>
                <w:r>
                  <w:rPr>
                    <w:rFonts w:ascii="Arial" w:hAnsi="Arial" w:cs="Arial"/>
                    <w:sz w:val="22"/>
                    <w:szCs w:val="22"/>
                  </w:rPr>
                  <w:t xml:space="preserve">Dirección </w:t>
                </w:r>
              </w:p>
            </w:tc>
            <w:tc>
              <w:tcPr>
                <w:tcW w:w="5572" w:type="dxa"/>
                <w:gridSpan w:val="2"/>
              </w:tcPr>
              <w:p w:rsidR="009E6ABC" w:rsidRPr="009E6ABC" w:rsidRDefault="009E6ABC" w:rsidP="0091245D">
                <w:pPr>
                  <w:autoSpaceDE w:val="0"/>
                  <w:autoSpaceDN w:val="0"/>
                  <w:adjustRightInd w:val="0"/>
                  <w:jc w:val="both"/>
                  <w:rPr>
                    <w:rFonts w:ascii="Arial" w:hAnsi="Arial" w:cs="Arial"/>
                    <w:sz w:val="22"/>
                    <w:szCs w:val="22"/>
                  </w:rPr>
                </w:pPr>
                <w:r>
                  <w:rPr>
                    <w:rFonts w:ascii="Arial" w:hAnsi="Arial" w:cs="Arial"/>
                    <w:sz w:val="22"/>
                    <w:szCs w:val="22"/>
                  </w:rPr>
                  <w:t>Hidráulica de piñon y cremallera sensible a la velocidad del motor</w:t>
                </w:r>
              </w:p>
            </w:tc>
          </w:tr>
          <w:tr w:rsidR="009E6ABC" w:rsidTr="009E6ABC">
            <w:tc>
              <w:tcPr>
                <w:tcW w:w="3256" w:type="dxa"/>
              </w:tcPr>
              <w:p w:rsidR="009E6ABC" w:rsidRPr="008A121F" w:rsidRDefault="009E6ABC" w:rsidP="009E6ABC">
                <w:pPr>
                  <w:autoSpaceDE w:val="0"/>
                  <w:autoSpaceDN w:val="0"/>
                  <w:adjustRightInd w:val="0"/>
                  <w:jc w:val="center"/>
                  <w:rPr>
                    <w:rFonts w:ascii="Arial" w:hAnsi="Arial" w:cs="Arial"/>
                    <w:sz w:val="22"/>
                    <w:szCs w:val="22"/>
                  </w:rPr>
                </w:pPr>
                <w:r w:rsidRPr="008A121F">
                  <w:rPr>
                    <w:rFonts w:ascii="Arial" w:hAnsi="Arial" w:cs="Arial"/>
                    <w:sz w:val="22"/>
                    <w:szCs w:val="22"/>
                  </w:rPr>
                  <w:t xml:space="preserve">Interior </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sidRPr="008A121F">
                  <w:rPr>
                    <w:rFonts w:ascii="Arial" w:hAnsi="Arial" w:cs="Arial"/>
                    <w:sz w:val="22"/>
                    <w:szCs w:val="22"/>
                  </w:rPr>
                  <w:t xml:space="preserve">Tela </w:t>
                </w:r>
              </w:p>
            </w:tc>
          </w:tr>
          <w:tr w:rsidR="009E6ABC" w:rsidTr="009E6ABC">
            <w:tc>
              <w:tcPr>
                <w:tcW w:w="3256" w:type="dxa"/>
              </w:tcPr>
              <w:p w:rsidR="009E6ABC" w:rsidRPr="008A121F" w:rsidRDefault="00231CA4" w:rsidP="009E6ABC">
                <w:pPr>
                  <w:autoSpaceDE w:val="0"/>
                  <w:autoSpaceDN w:val="0"/>
                  <w:adjustRightInd w:val="0"/>
                  <w:jc w:val="center"/>
                  <w:rPr>
                    <w:rFonts w:ascii="Arial" w:hAnsi="Arial" w:cs="Arial"/>
                    <w:sz w:val="22"/>
                    <w:szCs w:val="22"/>
                  </w:rPr>
                </w:pPr>
                <w:r>
                  <w:rPr>
                    <w:rFonts w:ascii="Arial" w:hAnsi="Arial" w:cs="Arial"/>
                    <w:sz w:val="22"/>
                    <w:szCs w:val="22"/>
                  </w:rPr>
                  <w:t>Elevadores y espejos</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Pr>
                    <w:rFonts w:ascii="Arial" w:hAnsi="Arial" w:cs="Arial"/>
                    <w:sz w:val="22"/>
                    <w:szCs w:val="22"/>
                  </w:rPr>
                  <w:t xml:space="preserve">Eléctricos </w:t>
                </w:r>
                <w:r w:rsidR="00231CA4">
                  <w:rPr>
                    <w:rFonts w:ascii="Arial" w:hAnsi="Arial" w:cs="Arial"/>
                    <w:sz w:val="22"/>
                    <w:szCs w:val="22"/>
                  </w:rPr>
                  <w:t>en cristales y espejos</w:t>
                </w:r>
              </w:p>
            </w:tc>
          </w:tr>
          <w:tr w:rsidR="009E6ABC" w:rsidTr="009E6ABC">
            <w:tc>
              <w:tcPr>
                <w:tcW w:w="3256" w:type="dxa"/>
              </w:tcPr>
              <w:p w:rsidR="009E6ABC" w:rsidRPr="008A121F" w:rsidRDefault="008A121F" w:rsidP="009E6ABC">
                <w:pPr>
                  <w:autoSpaceDE w:val="0"/>
                  <w:autoSpaceDN w:val="0"/>
                  <w:adjustRightInd w:val="0"/>
                  <w:jc w:val="center"/>
                  <w:rPr>
                    <w:rFonts w:ascii="Arial" w:hAnsi="Arial" w:cs="Arial"/>
                    <w:sz w:val="22"/>
                    <w:szCs w:val="22"/>
                  </w:rPr>
                </w:pPr>
                <w:r>
                  <w:rPr>
                    <w:rFonts w:ascii="Arial" w:hAnsi="Arial" w:cs="Arial"/>
                    <w:sz w:val="22"/>
                    <w:szCs w:val="22"/>
                  </w:rPr>
                  <w:t>Barras de acero</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Pr>
                    <w:rFonts w:ascii="Arial" w:hAnsi="Arial" w:cs="Arial"/>
                    <w:sz w:val="22"/>
                    <w:szCs w:val="22"/>
                  </w:rPr>
                  <w:t>En puertas contra impactos laterales</w:t>
                </w:r>
              </w:p>
            </w:tc>
          </w:tr>
          <w:tr w:rsidR="009E6ABC" w:rsidTr="009E6ABC">
            <w:tc>
              <w:tcPr>
                <w:tcW w:w="3256" w:type="dxa"/>
              </w:tcPr>
              <w:p w:rsidR="009E6ABC" w:rsidRPr="008A121F" w:rsidRDefault="008A121F" w:rsidP="009E6ABC">
                <w:pPr>
                  <w:autoSpaceDE w:val="0"/>
                  <w:autoSpaceDN w:val="0"/>
                  <w:adjustRightInd w:val="0"/>
                  <w:jc w:val="center"/>
                  <w:rPr>
                    <w:rFonts w:ascii="Arial" w:hAnsi="Arial" w:cs="Arial"/>
                    <w:sz w:val="22"/>
                    <w:szCs w:val="22"/>
                  </w:rPr>
                </w:pPr>
                <w:r>
                  <w:rPr>
                    <w:rFonts w:ascii="Arial" w:hAnsi="Arial" w:cs="Arial"/>
                    <w:sz w:val="22"/>
                    <w:szCs w:val="22"/>
                  </w:rPr>
                  <w:t>Aire acondicionado</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Pr>
                    <w:rFonts w:ascii="Arial" w:hAnsi="Arial" w:cs="Arial"/>
                    <w:sz w:val="22"/>
                    <w:szCs w:val="22"/>
                  </w:rPr>
                  <w:t xml:space="preserve">Manual y </w:t>
                </w:r>
                <w:r w:rsidR="005268F7">
                  <w:rPr>
                    <w:rFonts w:ascii="Arial" w:hAnsi="Arial" w:cs="Arial"/>
                    <w:sz w:val="22"/>
                    <w:szCs w:val="22"/>
                  </w:rPr>
                  <w:t>calefacción</w:t>
                </w:r>
              </w:p>
            </w:tc>
          </w:tr>
          <w:tr w:rsidR="009E6ABC" w:rsidTr="009E6ABC">
            <w:tc>
              <w:tcPr>
                <w:tcW w:w="3256" w:type="dxa"/>
              </w:tcPr>
              <w:p w:rsidR="009E6ABC" w:rsidRPr="008A121F" w:rsidRDefault="008A121F" w:rsidP="009E6ABC">
                <w:pPr>
                  <w:autoSpaceDE w:val="0"/>
                  <w:autoSpaceDN w:val="0"/>
                  <w:adjustRightInd w:val="0"/>
                  <w:jc w:val="center"/>
                  <w:rPr>
                    <w:rFonts w:ascii="Arial" w:hAnsi="Arial" w:cs="Arial"/>
                    <w:sz w:val="22"/>
                    <w:szCs w:val="22"/>
                  </w:rPr>
                </w:pPr>
                <w:r>
                  <w:rPr>
                    <w:rFonts w:ascii="Arial" w:hAnsi="Arial" w:cs="Arial"/>
                    <w:sz w:val="22"/>
                    <w:szCs w:val="22"/>
                  </w:rPr>
                  <w:t xml:space="preserve">Faros </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Pr>
                    <w:rFonts w:ascii="Arial" w:hAnsi="Arial" w:cs="Arial"/>
                    <w:sz w:val="22"/>
                    <w:szCs w:val="22"/>
                  </w:rPr>
                  <w:t xml:space="preserve">De </w:t>
                </w:r>
                <w:r w:rsidR="005268F7">
                  <w:rPr>
                    <w:rFonts w:ascii="Arial" w:hAnsi="Arial" w:cs="Arial"/>
                    <w:sz w:val="22"/>
                    <w:szCs w:val="22"/>
                  </w:rPr>
                  <w:t>halógeno</w:t>
                </w:r>
                <w:r>
                  <w:rPr>
                    <w:rFonts w:ascii="Arial" w:hAnsi="Arial" w:cs="Arial"/>
                    <w:sz w:val="22"/>
                    <w:szCs w:val="22"/>
                  </w:rPr>
                  <w:t xml:space="preserve"> tipo proyector (luces bajas) y </w:t>
                </w:r>
                <w:proofErr w:type="spellStart"/>
                <w:r>
                  <w:rPr>
                    <w:rFonts w:ascii="Arial" w:hAnsi="Arial" w:cs="Arial"/>
                    <w:sz w:val="22"/>
                    <w:szCs w:val="22"/>
                  </w:rPr>
                  <w:t>multi</w:t>
                </w:r>
                <w:proofErr w:type="spellEnd"/>
                <w:r>
                  <w:rPr>
                    <w:rFonts w:ascii="Arial" w:hAnsi="Arial" w:cs="Arial"/>
                    <w:sz w:val="22"/>
                    <w:szCs w:val="22"/>
                  </w:rPr>
                  <w:t xml:space="preserve"> reflectores (luces altas)</w:t>
                </w:r>
              </w:p>
            </w:tc>
          </w:tr>
          <w:tr w:rsidR="009E6ABC" w:rsidTr="009E6ABC">
            <w:tc>
              <w:tcPr>
                <w:tcW w:w="3256" w:type="dxa"/>
              </w:tcPr>
              <w:p w:rsidR="009E6ABC" w:rsidRPr="008A121F" w:rsidRDefault="008A121F" w:rsidP="009E6ABC">
                <w:pPr>
                  <w:autoSpaceDE w:val="0"/>
                  <w:autoSpaceDN w:val="0"/>
                  <w:adjustRightInd w:val="0"/>
                  <w:jc w:val="center"/>
                  <w:rPr>
                    <w:rFonts w:ascii="Arial" w:hAnsi="Arial" w:cs="Arial"/>
                    <w:sz w:val="22"/>
                    <w:szCs w:val="22"/>
                  </w:rPr>
                </w:pPr>
                <w:r>
                  <w:rPr>
                    <w:rFonts w:ascii="Arial" w:hAnsi="Arial" w:cs="Arial"/>
                    <w:sz w:val="22"/>
                    <w:szCs w:val="22"/>
                  </w:rPr>
                  <w:t>Frenos delanteros y traseros</w:t>
                </w:r>
              </w:p>
            </w:tc>
            <w:tc>
              <w:tcPr>
                <w:tcW w:w="5572" w:type="dxa"/>
                <w:gridSpan w:val="2"/>
              </w:tcPr>
              <w:p w:rsidR="009E6ABC" w:rsidRPr="008A121F" w:rsidRDefault="008A121F" w:rsidP="0091245D">
                <w:pPr>
                  <w:autoSpaceDE w:val="0"/>
                  <w:autoSpaceDN w:val="0"/>
                  <w:adjustRightInd w:val="0"/>
                  <w:jc w:val="both"/>
                  <w:rPr>
                    <w:rFonts w:ascii="Arial" w:hAnsi="Arial" w:cs="Arial"/>
                    <w:sz w:val="22"/>
                    <w:szCs w:val="22"/>
                  </w:rPr>
                </w:pPr>
                <w:r>
                  <w:rPr>
                    <w:rFonts w:ascii="Arial" w:hAnsi="Arial" w:cs="Arial"/>
                    <w:sz w:val="22"/>
                    <w:szCs w:val="22"/>
                  </w:rPr>
                  <w:t xml:space="preserve">Ventilados con ABS y tambor </w:t>
                </w:r>
              </w:p>
            </w:tc>
          </w:tr>
          <w:tr w:rsidR="008A121F" w:rsidRPr="005268F7" w:rsidTr="009E6ABC">
            <w:tc>
              <w:tcPr>
                <w:tcW w:w="3256" w:type="dxa"/>
              </w:tcPr>
              <w:p w:rsidR="008A121F" w:rsidRPr="005268F7" w:rsidRDefault="005268F7" w:rsidP="009E6ABC">
                <w:pPr>
                  <w:autoSpaceDE w:val="0"/>
                  <w:autoSpaceDN w:val="0"/>
                  <w:adjustRightInd w:val="0"/>
                  <w:jc w:val="center"/>
                  <w:rPr>
                    <w:rFonts w:ascii="Arial" w:hAnsi="Arial" w:cs="Arial"/>
                    <w:sz w:val="22"/>
                    <w:szCs w:val="22"/>
                  </w:rPr>
                </w:pPr>
                <w:r w:rsidRPr="005268F7">
                  <w:rPr>
                    <w:rFonts w:ascii="Arial" w:hAnsi="Arial" w:cs="Arial"/>
                    <w:sz w:val="22"/>
                    <w:szCs w:val="22"/>
                  </w:rPr>
                  <w:t>Suspensión delantera</w:t>
                </w:r>
              </w:p>
            </w:tc>
            <w:tc>
              <w:tcPr>
                <w:tcW w:w="5572" w:type="dxa"/>
                <w:gridSpan w:val="2"/>
              </w:tcPr>
              <w:p w:rsidR="008A121F"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Independiente de doble horquilla con resortes helicoidales y barra estabilizadora</w:t>
                </w:r>
              </w:p>
            </w:tc>
          </w:tr>
          <w:tr w:rsidR="008A121F" w:rsidRPr="005268F7" w:rsidTr="009E6ABC">
            <w:tc>
              <w:tcPr>
                <w:tcW w:w="3256" w:type="dxa"/>
              </w:tcPr>
              <w:p w:rsidR="008A121F" w:rsidRPr="005268F7" w:rsidRDefault="005268F7" w:rsidP="009E6ABC">
                <w:pPr>
                  <w:autoSpaceDE w:val="0"/>
                  <w:autoSpaceDN w:val="0"/>
                  <w:adjustRightInd w:val="0"/>
                  <w:jc w:val="center"/>
                  <w:rPr>
                    <w:rFonts w:ascii="Arial" w:hAnsi="Arial" w:cs="Arial"/>
                    <w:sz w:val="22"/>
                    <w:szCs w:val="22"/>
                  </w:rPr>
                </w:pPr>
                <w:r>
                  <w:rPr>
                    <w:rFonts w:ascii="Arial" w:hAnsi="Arial" w:cs="Arial"/>
                    <w:sz w:val="22"/>
                    <w:szCs w:val="22"/>
                  </w:rPr>
                  <w:t>Suspensión trasera</w:t>
                </w:r>
              </w:p>
            </w:tc>
            <w:tc>
              <w:tcPr>
                <w:tcW w:w="5572" w:type="dxa"/>
                <w:gridSpan w:val="2"/>
              </w:tcPr>
              <w:p w:rsidR="008A121F"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Dependiente con eje rígido y muelles semielipiticos</w:t>
                </w:r>
              </w:p>
            </w:tc>
          </w:tr>
          <w:tr w:rsidR="005268F7" w:rsidRPr="005268F7" w:rsidTr="009E6ABC">
            <w:tc>
              <w:tcPr>
                <w:tcW w:w="3256" w:type="dxa"/>
              </w:tcPr>
              <w:p w:rsidR="005268F7" w:rsidRPr="005268F7" w:rsidRDefault="005268F7" w:rsidP="009E6ABC">
                <w:pPr>
                  <w:autoSpaceDE w:val="0"/>
                  <w:autoSpaceDN w:val="0"/>
                  <w:adjustRightInd w:val="0"/>
                  <w:jc w:val="center"/>
                  <w:rPr>
                    <w:rFonts w:ascii="Arial" w:hAnsi="Arial" w:cs="Arial"/>
                    <w:sz w:val="22"/>
                    <w:szCs w:val="22"/>
                  </w:rPr>
                </w:pPr>
                <w:r>
                  <w:rPr>
                    <w:rFonts w:ascii="Arial" w:hAnsi="Arial" w:cs="Arial"/>
                    <w:sz w:val="22"/>
                    <w:szCs w:val="22"/>
                  </w:rPr>
                  <w:t>Cinturones de seguridad</w:t>
                </w:r>
              </w:p>
            </w:tc>
            <w:tc>
              <w:tcPr>
                <w:tcW w:w="5572" w:type="dxa"/>
                <w:gridSpan w:val="2"/>
              </w:tcPr>
              <w:p w:rsidR="005268F7"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De 3 puntos</w:t>
                </w:r>
              </w:p>
            </w:tc>
          </w:tr>
          <w:tr w:rsidR="005268F7" w:rsidRPr="005268F7" w:rsidTr="009E6ABC">
            <w:tc>
              <w:tcPr>
                <w:tcW w:w="3256" w:type="dxa"/>
              </w:tcPr>
              <w:p w:rsidR="005268F7" w:rsidRPr="005268F7" w:rsidRDefault="005268F7" w:rsidP="009E6ABC">
                <w:pPr>
                  <w:autoSpaceDE w:val="0"/>
                  <w:autoSpaceDN w:val="0"/>
                  <w:adjustRightInd w:val="0"/>
                  <w:jc w:val="center"/>
                  <w:rPr>
                    <w:rFonts w:ascii="Arial" w:hAnsi="Arial" w:cs="Arial"/>
                    <w:sz w:val="22"/>
                    <w:szCs w:val="22"/>
                  </w:rPr>
                </w:pPr>
                <w:r>
                  <w:rPr>
                    <w:rFonts w:ascii="Arial" w:hAnsi="Arial" w:cs="Arial"/>
                    <w:sz w:val="22"/>
                    <w:szCs w:val="22"/>
                  </w:rPr>
                  <w:t>Columna de dirección</w:t>
                </w:r>
              </w:p>
            </w:tc>
            <w:tc>
              <w:tcPr>
                <w:tcW w:w="5572" w:type="dxa"/>
                <w:gridSpan w:val="2"/>
              </w:tcPr>
              <w:p w:rsidR="005268F7"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 xml:space="preserve">Colapsable </w:t>
                </w:r>
              </w:p>
            </w:tc>
          </w:tr>
          <w:tr w:rsidR="005268F7" w:rsidRPr="005268F7" w:rsidTr="009E6ABC">
            <w:tc>
              <w:tcPr>
                <w:tcW w:w="3256" w:type="dxa"/>
              </w:tcPr>
              <w:p w:rsidR="005268F7" w:rsidRPr="005268F7" w:rsidRDefault="005268F7" w:rsidP="009E6ABC">
                <w:pPr>
                  <w:autoSpaceDE w:val="0"/>
                  <w:autoSpaceDN w:val="0"/>
                  <w:adjustRightInd w:val="0"/>
                  <w:jc w:val="center"/>
                  <w:rPr>
                    <w:rFonts w:ascii="Arial" w:hAnsi="Arial" w:cs="Arial"/>
                    <w:sz w:val="22"/>
                    <w:szCs w:val="22"/>
                  </w:rPr>
                </w:pPr>
                <w:r>
                  <w:rPr>
                    <w:rFonts w:ascii="Arial" w:hAnsi="Arial" w:cs="Arial"/>
                    <w:sz w:val="22"/>
                    <w:szCs w:val="22"/>
                  </w:rPr>
                  <w:t xml:space="preserve">Zona de deformación </w:t>
                </w:r>
              </w:p>
            </w:tc>
            <w:tc>
              <w:tcPr>
                <w:tcW w:w="5572" w:type="dxa"/>
                <w:gridSpan w:val="2"/>
              </w:tcPr>
              <w:p w:rsidR="005268F7"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Controlada contra impactos en la parte trasera y delantera</w:t>
                </w:r>
              </w:p>
            </w:tc>
          </w:tr>
          <w:tr w:rsidR="005268F7" w:rsidRPr="005268F7" w:rsidTr="009E6ABC">
            <w:tc>
              <w:tcPr>
                <w:tcW w:w="3256" w:type="dxa"/>
              </w:tcPr>
              <w:p w:rsidR="005268F7" w:rsidRPr="005268F7" w:rsidRDefault="005268F7" w:rsidP="009E6ABC">
                <w:pPr>
                  <w:autoSpaceDE w:val="0"/>
                  <w:autoSpaceDN w:val="0"/>
                  <w:adjustRightInd w:val="0"/>
                  <w:jc w:val="center"/>
                  <w:rPr>
                    <w:rFonts w:ascii="Arial" w:hAnsi="Arial" w:cs="Arial"/>
                    <w:sz w:val="22"/>
                    <w:szCs w:val="22"/>
                  </w:rPr>
                </w:pPr>
                <w:r>
                  <w:rPr>
                    <w:rFonts w:ascii="Arial" w:hAnsi="Arial" w:cs="Arial"/>
                    <w:sz w:val="22"/>
                    <w:szCs w:val="22"/>
                  </w:rPr>
                  <w:t>Bolsas de aire</w:t>
                </w:r>
              </w:p>
            </w:tc>
            <w:tc>
              <w:tcPr>
                <w:tcW w:w="5572" w:type="dxa"/>
                <w:gridSpan w:val="2"/>
              </w:tcPr>
              <w:p w:rsidR="005268F7" w:rsidRPr="005268F7" w:rsidRDefault="005268F7" w:rsidP="0091245D">
                <w:pPr>
                  <w:autoSpaceDE w:val="0"/>
                  <w:autoSpaceDN w:val="0"/>
                  <w:adjustRightInd w:val="0"/>
                  <w:jc w:val="both"/>
                  <w:rPr>
                    <w:rFonts w:ascii="Arial" w:hAnsi="Arial" w:cs="Arial"/>
                    <w:sz w:val="22"/>
                    <w:szCs w:val="22"/>
                  </w:rPr>
                </w:pPr>
                <w:r>
                  <w:rPr>
                    <w:rFonts w:ascii="Arial" w:hAnsi="Arial" w:cs="Arial"/>
                    <w:sz w:val="22"/>
                    <w:szCs w:val="22"/>
                  </w:rPr>
                  <w:t xml:space="preserve">1 frontal de conductor, 1 acompañante, 1 rodilla para conductor, 2 laterales y 2 </w:t>
                </w:r>
                <w:r w:rsidR="004068DA">
                  <w:rPr>
                    <w:rFonts w:ascii="Arial" w:hAnsi="Arial" w:cs="Arial"/>
                    <w:sz w:val="22"/>
                    <w:szCs w:val="22"/>
                  </w:rPr>
                  <w:t>de cortina</w:t>
                </w:r>
              </w:p>
            </w:tc>
          </w:tr>
          <w:tr w:rsidR="005268F7" w:rsidRPr="005268F7" w:rsidTr="009E6ABC">
            <w:tc>
              <w:tcPr>
                <w:tcW w:w="3256" w:type="dxa"/>
              </w:tcPr>
              <w:p w:rsidR="005268F7" w:rsidRPr="005268F7" w:rsidRDefault="004068DA" w:rsidP="009E6ABC">
                <w:pPr>
                  <w:autoSpaceDE w:val="0"/>
                  <w:autoSpaceDN w:val="0"/>
                  <w:adjustRightInd w:val="0"/>
                  <w:jc w:val="center"/>
                  <w:rPr>
                    <w:rFonts w:ascii="Arial" w:hAnsi="Arial" w:cs="Arial"/>
                    <w:sz w:val="22"/>
                    <w:szCs w:val="22"/>
                  </w:rPr>
                </w:pPr>
                <w:r>
                  <w:rPr>
                    <w:rFonts w:ascii="Arial" w:hAnsi="Arial" w:cs="Arial"/>
                    <w:sz w:val="22"/>
                    <w:szCs w:val="22"/>
                  </w:rPr>
                  <w:t xml:space="preserve">Sistema de tracción </w:t>
                </w:r>
              </w:p>
            </w:tc>
            <w:tc>
              <w:tcPr>
                <w:tcW w:w="5572" w:type="dxa"/>
                <w:gridSpan w:val="2"/>
              </w:tcPr>
              <w:p w:rsidR="005268F7" w:rsidRPr="005268F7" w:rsidRDefault="004068DA" w:rsidP="0091245D">
                <w:pPr>
                  <w:autoSpaceDE w:val="0"/>
                  <w:autoSpaceDN w:val="0"/>
                  <w:adjustRightInd w:val="0"/>
                  <w:jc w:val="both"/>
                  <w:rPr>
                    <w:rFonts w:ascii="Arial" w:hAnsi="Arial" w:cs="Arial"/>
                    <w:sz w:val="22"/>
                    <w:szCs w:val="22"/>
                  </w:rPr>
                </w:pPr>
                <w:r>
                  <w:rPr>
                    <w:rFonts w:ascii="Arial" w:hAnsi="Arial" w:cs="Arial"/>
                    <w:sz w:val="22"/>
                    <w:szCs w:val="22"/>
                  </w:rPr>
                  <w:t xml:space="preserve">Trasera </w:t>
                </w:r>
              </w:p>
            </w:tc>
          </w:tr>
          <w:tr w:rsidR="005268F7" w:rsidRPr="005268F7" w:rsidTr="009E6ABC">
            <w:tc>
              <w:tcPr>
                <w:tcW w:w="3256" w:type="dxa"/>
              </w:tcPr>
              <w:p w:rsidR="005268F7" w:rsidRPr="005268F7" w:rsidRDefault="004068DA" w:rsidP="009E6ABC">
                <w:pPr>
                  <w:autoSpaceDE w:val="0"/>
                  <w:autoSpaceDN w:val="0"/>
                  <w:adjustRightInd w:val="0"/>
                  <w:jc w:val="center"/>
                  <w:rPr>
                    <w:rFonts w:ascii="Arial" w:hAnsi="Arial" w:cs="Arial"/>
                    <w:sz w:val="22"/>
                    <w:szCs w:val="22"/>
                  </w:rPr>
                </w:pPr>
                <w:r>
                  <w:rPr>
                    <w:rFonts w:ascii="Arial" w:hAnsi="Arial" w:cs="Arial"/>
                    <w:sz w:val="22"/>
                    <w:szCs w:val="22"/>
                  </w:rPr>
                  <w:t xml:space="preserve">Rin </w:t>
                </w:r>
              </w:p>
            </w:tc>
            <w:tc>
              <w:tcPr>
                <w:tcW w:w="5572" w:type="dxa"/>
                <w:gridSpan w:val="2"/>
              </w:tcPr>
              <w:p w:rsidR="005268F7" w:rsidRPr="005268F7" w:rsidRDefault="004068DA" w:rsidP="0091245D">
                <w:pPr>
                  <w:autoSpaceDE w:val="0"/>
                  <w:autoSpaceDN w:val="0"/>
                  <w:adjustRightInd w:val="0"/>
                  <w:jc w:val="both"/>
                  <w:rPr>
                    <w:rFonts w:ascii="Arial" w:hAnsi="Arial" w:cs="Arial"/>
                    <w:sz w:val="22"/>
                    <w:szCs w:val="22"/>
                  </w:rPr>
                </w:pPr>
                <w:r>
                  <w:rPr>
                    <w:rFonts w:ascii="Arial" w:hAnsi="Arial" w:cs="Arial"/>
                    <w:sz w:val="22"/>
                    <w:szCs w:val="22"/>
                  </w:rPr>
                  <w:t>De acero de 17”</w:t>
                </w:r>
              </w:p>
            </w:tc>
          </w:tr>
          <w:tr w:rsidR="004068DA" w:rsidRPr="004068DA" w:rsidTr="009E6ABC">
            <w:tc>
              <w:tcPr>
                <w:tcW w:w="3256" w:type="dxa"/>
              </w:tcPr>
              <w:p w:rsidR="004068DA" w:rsidRPr="004068DA" w:rsidRDefault="004068DA" w:rsidP="009E6ABC">
                <w:pPr>
                  <w:autoSpaceDE w:val="0"/>
                  <w:autoSpaceDN w:val="0"/>
                  <w:adjustRightInd w:val="0"/>
                  <w:jc w:val="center"/>
                  <w:rPr>
                    <w:rFonts w:ascii="Arial" w:hAnsi="Arial" w:cs="Arial"/>
                    <w:sz w:val="22"/>
                    <w:szCs w:val="22"/>
                  </w:rPr>
                </w:pPr>
                <w:r>
                  <w:rPr>
                    <w:rFonts w:ascii="Arial" w:hAnsi="Arial" w:cs="Arial"/>
                    <w:sz w:val="22"/>
                    <w:szCs w:val="22"/>
                  </w:rPr>
                  <w:t xml:space="preserve">Capacidad de carga   </w:t>
                </w:r>
              </w:p>
            </w:tc>
            <w:tc>
              <w:tcPr>
                <w:tcW w:w="5572" w:type="dxa"/>
                <w:gridSpan w:val="2"/>
              </w:tcPr>
              <w:p w:rsidR="004068DA" w:rsidRPr="004068DA" w:rsidRDefault="005B5BBF" w:rsidP="0091245D">
                <w:pPr>
                  <w:autoSpaceDE w:val="0"/>
                  <w:autoSpaceDN w:val="0"/>
                  <w:adjustRightInd w:val="0"/>
                  <w:jc w:val="both"/>
                  <w:rPr>
                    <w:rFonts w:ascii="Arial" w:hAnsi="Arial" w:cs="Arial"/>
                    <w:sz w:val="22"/>
                    <w:szCs w:val="22"/>
                  </w:rPr>
                </w:pPr>
                <w:r>
                  <w:rPr>
                    <w:rFonts w:ascii="Arial" w:hAnsi="Arial" w:cs="Arial"/>
                    <w:sz w:val="22"/>
                    <w:szCs w:val="22"/>
                  </w:rPr>
                  <w:t>1,040 KG</w:t>
                </w:r>
              </w:p>
            </w:tc>
          </w:tr>
          <w:tr w:rsidR="004068DA" w:rsidRPr="004068DA" w:rsidTr="009E6ABC">
            <w:tc>
              <w:tcPr>
                <w:tcW w:w="3256" w:type="dxa"/>
              </w:tcPr>
              <w:p w:rsidR="004068DA" w:rsidRPr="004068DA" w:rsidRDefault="005B5BBF" w:rsidP="009E6ABC">
                <w:pPr>
                  <w:autoSpaceDE w:val="0"/>
                  <w:autoSpaceDN w:val="0"/>
                  <w:adjustRightInd w:val="0"/>
                  <w:jc w:val="center"/>
                  <w:rPr>
                    <w:rFonts w:ascii="Arial" w:hAnsi="Arial" w:cs="Arial"/>
                    <w:sz w:val="22"/>
                    <w:szCs w:val="22"/>
                  </w:rPr>
                </w:pPr>
                <w:r>
                  <w:rPr>
                    <w:rFonts w:ascii="Arial" w:hAnsi="Arial" w:cs="Arial"/>
                    <w:sz w:val="22"/>
                    <w:szCs w:val="22"/>
                  </w:rPr>
                  <w:t>Tanque de combustible</w:t>
                </w:r>
              </w:p>
            </w:tc>
            <w:tc>
              <w:tcPr>
                <w:tcW w:w="5572" w:type="dxa"/>
                <w:gridSpan w:val="2"/>
              </w:tcPr>
              <w:p w:rsidR="004068DA" w:rsidRPr="004068DA" w:rsidRDefault="005B5BBF" w:rsidP="0091245D">
                <w:pPr>
                  <w:autoSpaceDE w:val="0"/>
                  <w:autoSpaceDN w:val="0"/>
                  <w:adjustRightInd w:val="0"/>
                  <w:jc w:val="both"/>
                  <w:rPr>
                    <w:rFonts w:ascii="Arial" w:hAnsi="Arial" w:cs="Arial"/>
                    <w:sz w:val="22"/>
                    <w:szCs w:val="22"/>
                  </w:rPr>
                </w:pPr>
                <w:r>
                  <w:rPr>
                    <w:rFonts w:ascii="Arial" w:hAnsi="Arial" w:cs="Arial"/>
                    <w:sz w:val="22"/>
                    <w:szCs w:val="22"/>
                  </w:rPr>
                  <w:t>80 LTS</w:t>
                </w:r>
              </w:p>
            </w:tc>
          </w:tr>
        </w:tbl>
        <w:p w:rsidR="005B5BBF" w:rsidRDefault="005B5BBF" w:rsidP="0091245D">
          <w:pPr>
            <w:autoSpaceDE w:val="0"/>
            <w:autoSpaceDN w:val="0"/>
            <w:adjustRightInd w:val="0"/>
            <w:spacing w:after="0" w:line="240" w:lineRule="auto"/>
            <w:jc w:val="both"/>
            <w:rPr>
              <w:rFonts w:ascii="Arial" w:hAnsi="Arial" w:cs="Arial"/>
              <w:sz w:val="24"/>
              <w:szCs w:val="24"/>
            </w:rPr>
          </w:pPr>
        </w:p>
        <w:p w:rsidR="005B5BBF" w:rsidRDefault="005B5BBF"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256"/>
            <w:gridCol w:w="1158"/>
            <w:gridCol w:w="4414"/>
          </w:tblGrid>
          <w:tr w:rsidR="005B5BBF" w:rsidTr="005B5BBF">
            <w:tc>
              <w:tcPr>
                <w:tcW w:w="8828" w:type="dxa"/>
                <w:gridSpan w:val="3"/>
                <w:shd w:val="clear" w:color="auto" w:fill="C3C0C0" w:themeFill="text2" w:themeFillTint="66"/>
              </w:tcPr>
              <w:p w:rsidR="005B5BBF" w:rsidRPr="005B5BBF" w:rsidRDefault="00231CA4" w:rsidP="005B5BBF">
                <w:pPr>
                  <w:autoSpaceDE w:val="0"/>
                  <w:autoSpaceDN w:val="0"/>
                  <w:adjustRightInd w:val="0"/>
                  <w:jc w:val="center"/>
                  <w:rPr>
                    <w:rFonts w:ascii="Arial" w:hAnsi="Arial" w:cs="Arial"/>
                    <w:b/>
                    <w:sz w:val="24"/>
                    <w:szCs w:val="24"/>
                  </w:rPr>
                </w:pPr>
                <w:r>
                  <w:rPr>
                    <w:rFonts w:ascii="Arial" w:hAnsi="Arial" w:cs="Arial"/>
                    <w:b/>
                    <w:sz w:val="24"/>
                    <w:szCs w:val="24"/>
                  </w:rPr>
                  <w:lastRenderedPageBreak/>
                  <w:t>PICK UP CABINA SENCILLA</w:t>
                </w:r>
              </w:p>
            </w:tc>
          </w:tr>
          <w:tr w:rsidR="00260B1B" w:rsidTr="00260B1B">
            <w:tc>
              <w:tcPr>
                <w:tcW w:w="4414" w:type="dxa"/>
                <w:gridSpan w:val="2"/>
                <w:shd w:val="clear" w:color="auto" w:fill="auto"/>
              </w:tcPr>
              <w:p w:rsidR="00260B1B" w:rsidRPr="00260B1B" w:rsidRDefault="00260B1B" w:rsidP="005B5BBF">
                <w:pPr>
                  <w:autoSpaceDE w:val="0"/>
                  <w:autoSpaceDN w:val="0"/>
                  <w:adjustRightInd w:val="0"/>
                  <w:jc w:val="center"/>
                  <w:rPr>
                    <w:rFonts w:ascii="Arial" w:hAnsi="Arial" w:cs="Arial"/>
                    <w:b/>
                  </w:rPr>
                </w:pPr>
                <w:r w:rsidRPr="00260B1B">
                  <w:rPr>
                    <w:rFonts w:ascii="Arial" w:hAnsi="Arial" w:cs="Arial"/>
                    <w:b/>
                  </w:rPr>
                  <w:t>UNIDAD DE MEDIDA</w:t>
                </w:r>
              </w:p>
            </w:tc>
            <w:tc>
              <w:tcPr>
                <w:tcW w:w="4414" w:type="dxa"/>
                <w:shd w:val="clear" w:color="auto" w:fill="auto"/>
              </w:tcPr>
              <w:p w:rsidR="00260B1B" w:rsidRPr="00260B1B" w:rsidRDefault="00260B1B" w:rsidP="005B5BBF">
                <w:pPr>
                  <w:autoSpaceDE w:val="0"/>
                  <w:autoSpaceDN w:val="0"/>
                  <w:adjustRightInd w:val="0"/>
                  <w:jc w:val="center"/>
                  <w:rPr>
                    <w:rFonts w:ascii="Arial" w:hAnsi="Arial" w:cs="Arial"/>
                    <w:b/>
                  </w:rPr>
                </w:pPr>
                <w:r w:rsidRPr="00260B1B">
                  <w:rPr>
                    <w:rFonts w:ascii="Arial" w:hAnsi="Arial" w:cs="Arial"/>
                    <w:b/>
                  </w:rPr>
                  <w:t>CANTIDAD</w:t>
                </w:r>
              </w:p>
            </w:tc>
          </w:tr>
          <w:tr w:rsidR="00260B1B" w:rsidTr="00260B1B">
            <w:tc>
              <w:tcPr>
                <w:tcW w:w="4414" w:type="dxa"/>
                <w:gridSpan w:val="2"/>
                <w:shd w:val="clear" w:color="auto" w:fill="auto"/>
              </w:tcPr>
              <w:p w:rsidR="00260B1B" w:rsidRPr="00260B1B" w:rsidRDefault="00260B1B" w:rsidP="005B5BBF">
                <w:pPr>
                  <w:autoSpaceDE w:val="0"/>
                  <w:autoSpaceDN w:val="0"/>
                  <w:adjustRightInd w:val="0"/>
                  <w:jc w:val="center"/>
                  <w:rPr>
                    <w:rFonts w:ascii="Arial" w:hAnsi="Arial" w:cs="Arial"/>
                  </w:rPr>
                </w:pPr>
                <w:r w:rsidRPr="00260B1B">
                  <w:rPr>
                    <w:rFonts w:ascii="Arial" w:hAnsi="Arial" w:cs="Arial"/>
                  </w:rPr>
                  <w:t>UNIDAD</w:t>
                </w:r>
              </w:p>
            </w:tc>
            <w:tc>
              <w:tcPr>
                <w:tcW w:w="4414" w:type="dxa"/>
                <w:shd w:val="clear" w:color="auto" w:fill="auto"/>
              </w:tcPr>
              <w:p w:rsidR="00260B1B" w:rsidRPr="00260B1B" w:rsidRDefault="00260B1B" w:rsidP="005B5BBF">
                <w:pPr>
                  <w:autoSpaceDE w:val="0"/>
                  <w:autoSpaceDN w:val="0"/>
                  <w:adjustRightInd w:val="0"/>
                  <w:jc w:val="center"/>
                  <w:rPr>
                    <w:rFonts w:ascii="Arial" w:hAnsi="Arial" w:cs="Arial"/>
                  </w:rPr>
                </w:pPr>
                <w:r w:rsidRPr="00260B1B">
                  <w:rPr>
                    <w:rFonts w:ascii="Arial" w:hAnsi="Arial" w:cs="Arial"/>
                  </w:rPr>
                  <w:t>1</w:t>
                </w:r>
              </w:p>
            </w:tc>
          </w:tr>
          <w:tr w:rsidR="005B5BBF" w:rsidTr="005B5BBF">
            <w:tc>
              <w:tcPr>
                <w:tcW w:w="3256" w:type="dxa"/>
              </w:tcPr>
              <w:p w:rsidR="005B5BBF" w:rsidRPr="005B5BBF" w:rsidRDefault="005B5BBF" w:rsidP="005B5BBF">
                <w:pPr>
                  <w:autoSpaceDE w:val="0"/>
                  <w:autoSpaceDN w:val="0"/>
                  <w:adjustRightInd w:val="0"/>
                  <w:jc w:val="center"/>
                  <w:rPr>
                    <w:rFonts w:ascii="Arial" w:hAnsi="Arial" w:cs="Arial"/>
                    <w:b/>
                    <w:sz w:val="22"/>
                    <w:szCs w:val="22"/>
                  </w:rPr>
                </w:pPr>
                <w:r>
                  <w:rPr>
                    <w:rFonts w:ascii="Arial" w:hAnsi="Arial" w:cs="Arial"/>
                    <w:b/>
                    <w:sz w:val="22"/>
                    <w:szCs w:val="22"/>
                  </w:rPr>
                  <w:t>ESPECIFICACIONES TÉCNICAS</w:t>
                </w:r>
              </w:p>
            </w:tc>
            <w:tc>
              <w:tcPr>
                <w:tcW w:w="5572" w:type="dxa"/>
                <w:gridSpan w:val="2"/>
              </w:tcPr>
              <w:p w:rsidR="005B5BBF" w:rsidRPr="005B5BBF" w:rsidRDefault="005B5BBF" w:rsidP="005B5BBF">
                <w:pPr>
                  <w:autoSpaceDE w:val="0"/>
                  <w:autoSpaceDN w:val="0"/>
                  <w:adjustRightInd w:val="0"/>
                  <w:jc w:val="center"/>
                  <w:rPr>
                    <w:rFonts w:ascii="Arial" w:hAnsi="Arial" w:cs="Arial"/>
                    <w:b/>
                    <w:sz w:val="22"/>
                    <w:szCs w:val="22"/>
                  </w:rPr>
                </w:pPr>
                <w:r>
                  <w:rPr>
                    <w:rFonts w:ascii="Arial" w:hAnsi="Arial" w:cs="Arial"/>
                    <w:b/>
                    <w:sz w:val="22"/>
                    <w:szCs w:val="22"/>
                  </w:rPr>
                  <w:t>FICHA TÉCNICA</w:t>
                </w:r>
              </w:p>
            </w:tc>
          </w:tr>
          <w:tr w:rsidR="005B5BBF" w:rsidTr="005B5BBF">
            <w:tc>
              <w:tcPr>
                <w:tcW w:w="3256" w:type="dxa"/>
              </w:tcPr>
              <w:p w:rsidR="005B5BBF" w:rsidRPr="005B5BBF" w:rsidRDefault="005B5BBF" w:rsidP="005B5BBF">
                <w:pPr>
                  <w:autoSpaceDE w:val="0"/>
                  <w:autoSpaceDN w:val="0"/>
                  <w:adjustRightInd w:val="0"/>
                  <w:jc w:val="center"/>
                  <w:rPr>
                    <w:rFonts w:ascii="Arial" w:hAnsi="Arial" w:cs="Arial"/>
                    <w:sz w:val="22"/>
                    <w:szCs w:val="22"/>
                  </w:rPr>
                </w:pPr>
                <w:r>
                  <w:rPr>
                    <w:rFonts w:ascii="Arial" w:hAnsi="Arial" w:cs="Arial"/>
                    <w:sz w:val="22"/>
                    <w:szCs w:val="22"/>
                  </w:rPr>
                  <w:t>Transmisión manual</w:t>
                </w:r>
              </w:p>
            </w:tc>
            <w:tc>
              <w:tcPr>
                <w:tcW w:w="5572" w:type="dxa"/>
                <w:gridSpan w:val="2"/>
              </w:tcPr>
              <w:p w:rsidR="005B5BBF" w:rsidRPr="005B5BBF" w:rsidRDefault="005B5BBF" w:rsidP="0091245D">
                <w:pPr>
                  <w:autoSpaceDE w:val="0"/>
                  <w:autoSpaceDN w:val="0"/>
                  <w:adjustRightInd w:val="0"/>
                  <w:jc w:val="both"/>
                  <w:rPr>
                    <w:rFonts w:ascii="Arial" w:hAnsi="Arial" w:cs="Arial"/>
                    <w:sz w:val="22"/>
                    <w:szCs w:val="22"/>
                  </w:rPr>
                </w:pPr>
                <w:r>
                  <w:rPr>
                    <w:rFonts w:ascii="Arial" w:hAnsi="Arial" w:cs="Arial"/>
                    <w:sz w:val="22"/>
                    <w:szCs w:val="22"/>
                  </w:rPr>
                  <w:t>5 velocidades</w:t>
                </w:r>
              </w:p>
            </w:tc>
          </w:tr>
          <w:tr w:rsidR="005B5BBF" w:rsidTr="005B5BBF">
            <w:tc>
              <w:tcPr>
                <w:tcW w:w="3256" w:type="dxa"/>
              </w:tcPr>
              <w:p w:rsidR="005B5BBF" w:rsidRPr="005B5BBF" w:rsidRDefault="005B5BBF" w:rsidP="005B5BBF">
                <w:pPr>
                  <w:autoSpaceDE w:val="0"/>
                  <w:autoSpaceDN w:val="0"/>
                  <w:adjustRightInd w:val="0"/>
                  <w:jc w:val="center"/>
                  <w:rPr>
                    <w:rFonts w:ascii="Arial" w:hAnsi="Arial" w:cs="Arial"/>
                    <w:sz w:val="22"/>
                    <w:szCs w:val="22"/>
                  </w:rPr>
                </w:pPr>
                <w:r>
                  <w:rPr>
                    <w:rFonts w:ascii="Arial" w:hAnsi="Arial" w:cs="Arial"/>
                    <w:sz w:val="22"/>
                    <w:szCs w:val="22"/>
                  </w:rPr>
                  <w:t xml:space="preserve">Motor </w:t>
                </w:r>
              </w:p>
            </w:tc>
            <w:tc>
              <w:tcPr>
                <w:tcW w:w="5572" w:type="dxa"/>
                <w:gridSpan w:val="2"/>
              </w:tcPr>
              <w:p w:rsidR="005B5BBF" w:rsidRPr="005B5BBF" w:rsidRDefault="005B5BBF" w:rsidP="0091245D">
                <w:pPr>
                  <w:autoSpaceDE w:val="0"/>
                  <w:autoSpaceDN w:val="0"/>
                  <w:adjustRightInd w:val="0"/>
                  <w:jc w:val="both"/>
                  <w:rPr>
                    <w:rFonts w:ascii="Arial" w:hAnsi="Arial" w:cs="Arial"/>
                    <w:sz w:val="22"/>
                    <w:szCs w:val="22"/>
                  </w:rPr>
                </w:pPr>
                <w:r>
                  <w:rPr>
                    <w:rFonts w:ascii="Arial" w:hAnsi="Arial" w:cs="Arial"/>
                    <w:sz w:val="22"/>
                    <w:szCs w:val="22"/>
                  </w:rPr>
                  <w:t>2.7 LTS</w:t>
                </w:r>
                <w:r w:rsidR="00CC6589">
                  <w:rPr>
                    <w:rFonts w:ascii="Arial" w:hAnsi="Arial" w:cs="Arial"/>
                    <w:sz w:val="22"/>
                    <w:szCs w:val="22"/>
                  </w:rPr>
                  <w:t>, 4 CIL., 16 válvulas, SEFI, VVT-i Dual y ETCS-i, 166HP</w:t>
                </w:r>
                <w:r w:rsidR="00CC6589">
                  <w:rPr>
                    <w:rFonts w:ascii="Vrinda" w:hAnsi="Vrinda" w:cs="Vrinda"/>
                    <w:sz w:val="22"/>
                    <w:szCs w:val="22"/>
                  </w:rPr>
                  <w:t>@</w:t>
                </w:r>
                <w:r w:rsidR="00CC6589">
                  <w:rPr>
                    <w:rFonts w:ascii="Arial" w:hAnsi="Arial" w:cs="Arial"/>
                    <w:sz w:val="22"/>
                    <w:szCs w:val="22"/>
                  </w:rPr>
                  <w:t>5, 200RPM, 180LB/PIE</w:t>
                </w:r>
                <w:r w:rsidR="00CC6589">
                  <w:rPr>
                    <w:rFonts w:ascii="Vrinda" w:hAnsi="Vrinda" w:cs="Vrinda"/>
                    <w:sz w:val="22"/>
                    <w:szCs w:val="22"/>
                  </w:rPr>
                  <w:t>@</w:t>
                </w:r>
                <w:r w:rsidR="00CC6589">
                  <w:rPr>
                    <w:rFonts w:ascii="Arial" w:hAnsi="Arial" w:cs="Arial"/>
                    <w:sz w:val="22"/>
                    <w:szCs w:val="22"/>
                  </w:rPr>
                  <w:t>4, 000RPM</w:t>
                </w:r>
              </w:p>
            </w:tc>
          </w:tr>
          <w:tr w:rsidR="005B5BBF" w:rsidTr="005B5BBF">
            <w:tc>
              <w:tcPr>
                <w:tcW w:w="3256" w:type="dxa"/>
              </w:tcPr>
              <w:p w:rsidR="005B5BBF" w:rsidRPr="005B5BBF" w:rsidRDefault="00CC6589" w:rsidP="005B5BBF">
                <w:pPr>
                  <w:autoSpaceDE w:val="0"/>
                  <w:autoSpaceDN w:val="0"/>
                  <w:adjustRightInd w:val="0"/>
                  <w:jc w:val="center"/>
                  <w:rPr>
                    <w:rFonts w:ascii="Arial" w:hAnsi="Arial" w:cs="Arial"/>
                    <w:sz w:val="22"/>
                    <w:szCs w:val="22"/>
                  </w:rPr>
                </w:pPr>
                <w:r>
                  <w:rPr>
                    <w:rFonts w:ascii="Arial" w:hAnsi="Arial" w:cs="Arial"/>
                    <w:sz w:val="22"/>
                    <w:szCs w:val="22"/>
                  </w:rPr>
                  <w:t>Dirección</w:t>
                </w:r>
              </w:p>
            </w:tc>
            <w:tc>
              <w:tcPr>
                <w:tcW w:w="5572" w:type="dxa"/>
                <w:gridSpan w:val="2"/>
              </w:tcPr>
              <w:p w:rsidR="005B5BBF" w:rsidRPr="005B5BBF" w:rsidRDefault="00CC6589" w:rsidP="0091245D">
                <w:pPr>
                  <w:autoSpaceDE w:val="0"/>
                  <w:autoSpaceDN w:val="0"/>
                  <w:adjustRightInd w:val="0"/>
                  <w:jc w:val="both"/>
                  <w:rPr>
                    <w:rFonts w:ascii="Arial" w:hAnsi="Arial" w:cs="Arial"/>
                    <w:sz w:val="22"/>
                    <w:szCs w:val="22"/>
                  </w:rPr>
                </w:pPr>
                <w:r>
                  <w:rPr>
                    <w:rFonts w:ascii="Arial" w:hAnsi="Arial" w:cs="Arial"/>
                    <w:sz w:val="22"/>
                    <w:szCs w:val="22"/>
                  </w:rPr>
                  <w:t>Hidráulica de piñon y cremallera sensible a la velocidad del motor</w:t>
                </w:r>
              </w:p>
            </w:tc>
          </w:tr>
          <w:tr w:rsidR="005B5BBF" w:rsidTr="005B5BBF">
            <w:tc>
              <w:tcPr>
                <w:tcW w:w="3256" w:type="dxa"/>
              </w:tcPr>
              <w:p w:rsidR="005B5BBF" w:rsidRPr="005B5BBF" w:rsidRDefault="00CC6589" w:rsidP="005B5BBF">
                <w:pPr>
                  <w:autoSpaceDE w:val="0"/>
                  <w:autoSpaceDN w:val="0"/>
                  <w:adjustRightInd w:val="0"/>
                  <w:jc w:val="center"/>
                  <w:rPr>
                    <w:rFonts w:ascii="Arial" w:hAnsi="Arial" w:cs="Arial"/>
                    <w:sz w:val="22"/>
                    <w:szCs w:val="22"/>
                  </w:rPr>
                </w:pPr>
                <w:r>
                  <w:rPr>
                    <w:rFonts w:ascii="Arial" w:hAnsi="Arial" w:cs="Arial"/>
                    <w:sz w:val="22"/>
                    <w:szCs w:val="22"/>
                  </w:rPr>
                  <w:t xml:space="preserve">Interior </w:t>
                </w:r>
              </w:p>
            </w:tc>
            <w:tc>
              <w:tcPr>
                <w:tcW w:w="5572" w:type="dxa"/>
                <w:gridSpan w:val="2"/>
              </w:tcPr>
              <w:p w:rsidR="005B5BBF" w:rsidRPr="005B5BBF" w:rsidRDefault="00CC6589" w:rsidP="0091245D">
                <w:pPr>
                  <w:autoSpaceDE w:val="0"/>
                  <w:autoSpaceDN w:val="0"/>
                  <w:adjustRightInd w:val="0"/>
                  <w:jc w:val="both"/>
                  <w:rPr>
                    <w:rFonts w:ascii="Arial" w:hAnsi="Arial" w:cs="Arial"/>
                    <w:sz w:val="22"/>
                    <w:szCs w:val="22"/>
                  </w:rPr>
                </w:pPr>
                <w:r>
                  <w:rPr>
                    <w:rFonts w:ascii="Arial" w:hAnsi="Arial" w:cs="Arial"/>
                    <w:sz w:val="22"/>
                    <w:szCs w:val="22"/>
                  </w:rPr>
                  <w:t xml:space="preserve">Tela </w:t>
                </w:r>
              </w:p>
            </w:tc>
          </w:tr>
          <w:tr w:rsidR="005B5BBF" w:rsidTr="005B5BBF">
            <w:tc>
              <w:tcPr>
                <w:tcW w:w="3256" w:type="dxa"/>
              </w:tcPr>
              <w:p w:rsidR="005B5BBF" w:rsidRPr="005B5BBF" w:rsidRDefault="00231CA4" w:rsidP="005B5BBF">
                <w:pPr>
                  <w:autoSpaceDE w:val="0"/>
                  <w:autoSpaceDN w:val="0"/>
                  <w:adjustRightInd w:val="0"/>
                  <w:jc w:val="center"/>
                  <w:rPr>
                    <w:rFonts w:ascii="Arial" w:hAnsi="Arial" w:cs="Arial"/>
                    <w:sz w:val="22"/>
                    <w:szCs w:val="22"/>
                  </w:rPr>
                </w:pPr>
                <w:r>
                  <w:rPr>
                    <w:rFonts w:ascii="Arial" w:hAnsi="Arial" w:cs="Arial"/>
                    <w:sz w:val="22"/>
                    <w:szCs w:val="22"/>
                  </w:rPr>
                  <w:t>Elevadores y espejos</w:t>
                </w:r>
              </w:p>
            </w:tc>
            <w:tc>
              <w:tcPr>
                <w:tcW w:w="5572" w:type="dxa"/>
                <w:gridSpan w:val="2"/>
              </w:tcPr>
              <w:p w:rsidR="005B5BBF" w:rsidRPr="005B5BBF" w:rsidRDefault="00CC6589" w:rsidP="0091245D">
                <w:pPr>
                  <w:autoSpaceDE w:val="0"/>
                  <w:autoSpaceDN w:val="0"/>
                  <w:adjustRightInd w:val="0"/>
                  <w:jc w:val="both"/>
                  <w:rPr>
                    <w:rFonts w:ascii="Arial" w:hAnsi="Arial" w:cs="Arial"/>
                    <w:sz w:val="22"/>
                    <w:szCs w:val="22"/>
                  </w:rPr>
                </w:pPr>
                <w:r>
                  <w:rPr>
                    <w:rFonts w:ascii="Arial" w:hAnsi="Arial" w:cs="Arial"/>
                    <w:sz w:val="22"/>
                    <w:szCs w:val="22"/>
                  </w:rPr>
                  <w:t xml:space="preserve">Manuales </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Barras de acero</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En puertas contra impactos laterales</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Aire acondicionado</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Manual y calefacción</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 xml:space="preserve">Faros </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 xml:space="preserve">De halógeno tipo proyector (luces bajas) y </w:t>
                </w:r>
                <w:proofErr w:type="spellStart"/>
                <w:r>
                  <w:rPr>
                    <w:rFonts w:ascii="Arial" w:hAnsi="Arial" w:cs="Arial"/>
                    <w:sz w:val="22"/>
                    <w:szCs w:val="22"/>
                  </w:rPr>
                  <w:t>multi</w:t>
                </w:r>
                <w:proofErr w:type="spellEnd"/>
                <w:r>
                  <w:rPr>
                    <w:rFonts w:ascii="Arial" w:hAnsi="Arial" w:cs="Arial"/>
                    <w:sz w:val="22"/>
                    <w:szCs w:val="22"/>
                  </w:rPr>
                  <w:t xml:space="preserve"> reflectores (luces altas)</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Frenos delanteros y traseros</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Ventilados con ABS y tambor</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Suspensión delantera</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De doble horquilla con resortes helicoides y barra estabilizadora</w:t>
                </w:r>
              </w:p>
            </w:tc>
          </w:tr>
          <w:tr w:rsidR="00CC6589" w:rsidTr="005B5BBF">
            <w:tc>
              <w:tcPr>
                <w:tcW w:w="3256" w:type="dxa"/>
              </w:tcPr>
              <w:p w:rsidR="00CC6589" w:rsidRPr="00CC6589" w:rsidRDefault="009256CE" w:rsidP="005B5BBF">
                <w:pPr>
                  <w:autoSpaceDE w:val="0"/>
                  <w:autoSpaceDN w:val="0"/>
                  <w:adjustRightInd w:val="0"/>
                  <w:jc w:val="center"/>
                  <w:rPr>
                    <w:rFonts w:ascii="Arial" w:hAnsi="Arial" w:cs="Arial"/>
                    <w:sz w:val="22"/>
                    <w:szCs w:val="22"/>
                  </w:rPr>
                </w:pPr>
                <w:r>
                  <w:rPr>
                    <w:rFonts w:ascii="Arial" w:hAnsi="Arial" w:cs="Arial"/>
                    <w:sz w:val="22"/>
                    <w:szCs w:val="22"/>
                  </w:rPr>
                  <w:t xml:space="preserve">Suspensión trasera </w:t>
                </w:r>
              </w:p>
            </w:tc>
            <w:tc>
              <w:tcPr>
                <w:tcW w:w="5572" w:type="dxa"/>
                <w:gridSpan w:val="2"/>
              </w:tcPr>
              <w:p w:rsidR="00CC6589" w:rsidRPr="00CC6589" w:rsidRDefault="009256CE" w:rsidP="0091245D">
                <w:pPr>
                  <w:autoSpaceDE w:val="0"/>
                  <w:autoSpaceDN w:val="0"/>
                  <w:adjustRightInd w:val="0"/>
                  <w:jc w:val="both"/>
                  <w:rPr>
                    <w:rFonts w:ascii="Arial" w:hAnsi="Arial" w:cs="Arial"/>
                    <w:sz w:val="22"/>
                    <w:szCs w:val="22"/>
                  </w:rPr>
                </w:pPr>
                <w:r>
                  <w:rPr>
                    <w:rFonts w:ascii="Arial" w:hAnsi="Arial" w:cs="Arial"/>
                    <w:sz w:val="22"/>
                    <w:szCs w:val="22"/>
                  </w:rPr>
                  <w:t xml:space="preserve">Con eje </w:t>
                </w:r>
                <w:proofErr w:type="spellStart"/>
                <w:r>
                  <w:rPr>
                    <w:rFonts w:ascii="Arial" w:hAnsi="Arial" w:cs="Arial"/>
                    <w:sz w:val="22"/>
                    <w:szCs w:val="22"/>
                  </w:rPr>
                  <w:t>rigido</w:t>
                </w:r>
                <w:proofErr w:type="spellEnd"/>
                <w:r>
                  <w:rPr>
                    <w:rFonts w:ascii="Arial" w:hAnsi="Arial" w:cs="Arial"/>
                    <w:sz w:val="22"/>
                    <w:szCs w:val="22"/>
                  </w:rPr>
                  <w:t xml:space="preserve"> con muelles </w:t>
                </w:r>
                <w:proofErr w:type="spellStart"/>
                <w:r>
                  <w:rPr>
                    <w:rFonts w:ascii="Arial" w:hAnsi="Arial" w:cs="Arial"/>
                    <w:sz w:val="22"/>
                    <w:szCs w:val="22"/>
                  </w:rPr>
                  <w:t>semi-elipiticos</w:t>
                </w:r>
                <w:proofErr w:type="spellEnd"/>
                <w:r>
                  <w:rPr>
                    <w:rFonts w:ascii="Arial" w:hAnsi="Arial" w:cs="Arial"/>
                    <w:sz w:val="22"/>
                    <w:szCs w:val="22"/>
                  </w:rPr>
                  <w:t xml:space="preserve">  con muelles bajo el eje</w:t>
                </w:r>
              </w:p>
            </w:tc>
          </w:tr>
          <w:tr w:rsidR="009256CE" w:rsidTr="005B5BBF">
            <w:tc>
              <w:tcPr>
                <w:tcW w:w="3256" w:type="dxa"/>
              </w:tcPr>
              <w:p w:rsidR="009256CE" w:rsidRPr="009256CE" w:rsidRDefault="009256CE" w:rsidP="005B5BBF">
                <w:pPr>
                  <w:autoSpaceDE w:val="0"/>
                  <w:autoSpaceDN w:val="0"/>
                  <w:adjustRightInd w:val="0"/>
                  <w:jc w:val="center"/>
                  <w:rPr>
                    <w:rFonts w:ascii="Arial" w:hAnsi="Arial" w:cs="Arial"/>
                    <w:sz w:val="22"/>
                    <w:szCs w:val="22"/>
                  </w:rPr>
                </w:pPr>
                <w:r>
                  <w:rPr>
                    <w:rFonts w:ascii="Arial" w:hAnsi="Arial" w:cs="Arial"/>
                    <w:sz w:val="22"/>
                    <w:szCs w:val="22"/>
                  </w:rPr>
                  <w:t>Cinturones de seguridad</w:t>
                </w:r>
              </w:p>
            </w:tc>
            <w:tc>
              <w:tcPr>
                <w:tcW w:w="5572" w:type="dxa"/>
                <w:gridSpan w:val="2"/>
              </w:tcPr>
              <w:p w:rsidR="009256CE" w:rsidRPr="009256CE" w:rsidRDefault="009256CE" w:rsidP="0091245D">
                <w:pPr>
                  <w:autoSpaceDE w:val="0"/>
                  <w:autoSpaceDN w:val="0"/>
                  <w:adjustRightInd w:val="0"/>
                  <w:jc w:val="both"/>
                  <w:rPr>
                    <w:rFonts w:ascii="Arial" w:hAnsi="Arial" w:cs="Arial"/>
                    <w:sz w:val="22"/>
                    <w:szCs w:val="22"/>
                  </w:rPr>
                </w:pPr>
                <w:r>
                  <w:rPr>
                    <w:rFonts w:ascii="Arial" w:hAnsi="Arial" w:cs="Arial"/>
                    <w:sz w:val="22"/>
                    <w:szCs w:val="22"/>
                  </w:rPr>
                  <w:t>De 3 puntos</w:t>
                </w:r>
              </w:p>
            </w:tc>
          </w:tr>
          <w:tr w:rsidR="009256CE" w:rsidTr="005B5BBF">
            <w:tc>
              <w:tcPr>
                <w:tcW w:w="3256" w:type="dxa"/>
              </w:tcPr>
              <w:p w:rsidR="009256CE" w:rsidRPr="009256CE" w:rsidRDefault="000E1269" w:rsidP="005B5BBF">
                <w:pPr>
                  <w:autoSpaceDE w:val="0"/>
                  <w:autoSpaceDN w:val="0"/>
                  <w:adjustRightInd w:val="0"/>
                  <w:jc w:val="center"/>
                  <w:rPr>
                    <w:rFonts w:ascii="Arial" w:hAnsi="Arial" w:cs="Arial"/>
                    <w:sz w:val="22"/>
                    <w:szCs w:val="22"/>
                  </w:rPr>
                </w:pPr>
                <w:r>
                  <w:rPr>
                    <w:rFonts w:ascii="Arial" w:hAnsi="Arial" w:cs="Arial"/>
                    <w:sz w:val="22"/>
                    <w:szCs w:val="22"/>
                  </w:rPr>
                  <w:t>Columna de dirección</w:t>
                </w:r>
              </w:p>
            </w:tc>
            <w:tc>
              <w:tcPr>
                <w:tcW w:w="5572" w:type="dxa"/>
                <w:gridSpan w:val="2"/>
              </w:tcPr>
              <w:p w:rsidR="009256CE" w:rsidRPr="009256CE" w:rsidRDefault="000E1269" w:rsidP="0091245D">
                <w:pPr>
                  <w:autoSpaceDE w:val="0"/>
                  <w:autoSpaceDN w:val="0"/>
                  <w:adjustRightInd w:val="0"/>
                  <w:jc w:val="both"/>
                  <w:rPr>
                    <w:rFonts w:ascii="Arial" w:hAnsi="Arial" w:cs="Arial"/>
                    <w:sz w:val="22"/>
                    <w:szCs w:val="22"/>
                  </w:rPr>
                </w:pPr>
                <w:r>
                  <w:rPr>
                    <w:rFonts w:ascii="Arial" w:hAnsi="Arial" w:cs="Arial"/>
                    <w:sz w:val="22"/>
                    <w:szCs w:val="22"/>
                  </w:rPr>
                  <w:t xml:space="preserve">Colapsable </w:t>
                </w:r>
              </w:p>
            </w:tc>
          </w:tr>
          <w:tr w:rsidR="009256CE" w:rsidTr="005B5BBF">
            <w:tc>
              <w:tcPr>
                <w:tcW w:w="3256" w:type="dxa"/>
              </w:tcPr>
              <w:p w:rsidR="009256CE" w:rsidRPr="009256CE" w:rsidRDefault="000E1269" w:rsidP="005B5BBF">
                <w:pPr>
                  <w:autoSpaceDE w:val="0"/>
                  <w:autoSpaceDN w:val="0"/>
                  <w:adjustRightInd w:val="0"/>
                  <w:jc w:val="center"/>
                  <w:rPr>
                    <w:rFonts w:ascii="Arial" w:hAnsi="Arial" w:cs="Arial"/>
                    <w:sz w:val="22"/>
                    <w:szCs w:val="22"/>
                  </w:rPr>
                </w:pPr>
                <w:r>
                  <w:rPr>
                    <w:rFonts w:ascii="Arial" w:hAnsi="Arial" w:cs="Arial"/>
                    <w:sz w:val="22"/>
                    <w:szCs w:val="22"/>
                  </w:rPr>
                  <w:t>Zona de deformación</w:t>
                </w:r>
              </w:p>
            </w:tc>
            <w:tc>
              <w:tcPr>
                <w:tcW w:w="5572" w:type="dxa"/>
                <w:gridSpan w:val="2"/>
              </w:tcPr>
              <w:p w:rsidR="009256CE" w:rsidRPr="009256CE" w:rsidRDefault="000E1269" w:rsidP="0091245D">
                <w:pPr>
                  <w:autoSpaceDE w:val="0"/>
                  <w:autoSpaceDN w:val="0"/>
                  <w:adjustRightInd w:val="0"/>
                  <w:jc w:val="both"/>
                  <w:rPr>
                    <w:rFonts w:ascii="Arial" w:hAnsi="Arial" w:cs="Arial"/>
                    <w:sz w:val="22"/>
                    <w:szCs w:val="22"/>
                  </w:rPr>
                </w:pPr>
                <w:r>
                  <w:rPr>
                    <w:rFonts w:ascii="Arial" w:hAnsi="Arial" w:cs="Arial"/>
                    <w:sz w:val="22"/>
                    <w:szCs w:val="22"/>
                  </w:rPr>
                  <w:t>Controlada contra impactos en la parte trasera y delantera</w:t>
                </w:r>
              </w:p>
            </w:tc>
          </w:tr>
          <w:tr w:rsidR="009256CE" w:rsidTr="005B5BBF">
            <w:tc>
              <w:tcPr>
                <w:tcW w:w="3256" w:type="dxa"/>
              </w:tcPr>
              <w:p w:rsidR="009256CE" w:rsidRPr="009256CE" w:rsidRDefault="000E1269" w:rsidP="005B5BBF">
                <w:pPr>
                  <w:autoSpaceDE w:val="0"/>
                  <w:autoSpaceDN w:val="0"/>
                  <w:adjustRightInd w:val="0"/>
                  <w:jc w:val="center"/>
                  <w:rPr>
                    <w:rFonts w:ascii="Arial" w:hAnsi="Arial" w:cs="Arial"/>
                    <w:sz w:val="22"/>
                    <w:szCs w:val="22"/>
                  </w:rPr>
                </w:pPr>
                <w:r>
                  <w:rPr>
                    <w:rFonts w:ascii="Arial" w:hAnsi="Arial" w:cs="Arial"/>
                    <w:sz w:val="22"/>
                    <w:szCs w:val="22"/>
                  </w:rPr>
                  <w:t>Bolsas de aire</w:t>
                </w:r>
              </w:p>
            </w:tc>
            <w:tc>
              <w:tcPr>
                <w:tcW w:w="5572" w:type="dxa"/>
                <w:gridSpan w:val="2"/>
              </w:tcPr>
              <w:p w:rsidR="009256CE" w:rsidRPr="009256CE" w:rsidRDefault="00231CA4" w:rsidP="0091245D">
                <w:pPr>
                  <w:autoSpaceDE w:val="0"/>
                  <w:autoSpaceDN w:val="0"/>
                  <w:adjustRightInd w:val="0"/>
                  <w:jc w:val="both"/>
                  <w:rPr>
                    <w:rFonts w:ascii="Arial" w:hAnsi="Arial" w:cs="Arial"/>
                    <w:sz w:val="22"/>
                    <w:szCs w:val="22"/>
                  </w:rPr>
                </w:pPr>
                <w:r>
                  <w:rPr>
                    <w:rFonts w:ascii="Arial" w:hAnsi="Arial" w:cs="Arial"/>
                    <w:sz w:val="22"/>
                    <w:szCs w:val="22"/>
                  </w:rPr>
                  <w:t>1 f</w:t>
                </w:r>
                <w:r w:rsidR="000E1269">
                  <w:rPr>
                    <w:rFonts w:ascii="Arial" w:hAnsi="Arial" w:cs="Arial"/>
                    <w:sz w:val="22"/>
                    <w:szCs w:val="22"/>
                  </w:rPr>
                  <w:t xml:space="preserve">rontal de conductor, </w:t>
                </w:r>
                <w:r w:rsidR="0088000D">
                  <w:rPr>
                    <w:rFonts w:ascii="Arial" w:hAnsi="Arial" w:cs="Arial"/>
                    <w:sz w:val="22"/>
                    <w:szCs w:val="22"/>
                  </w:rPr>
                  <w:t xml:space="preserve">1 </w:t>
                </w:r>
                <w:r w:rsidR="000E1269">
                  <w:rPr>
                    <w:rFonts w:ascii="Arial" w:hAnsi="Arial" w:cs="Arial"/>
                    <w:sz w:val="22"/>
                    <w:szCs w:val="22"/>
                  </w:rPr>
                  <w:t xml:space="preserve">acompañante y </w:t>
                </w:r>
                <w:r w:rsidR="0088000D">
                  <w:rPr>
                    <w:rFonts w:ascii="Arial" w:hAnsi="Arial" w:cs="Arial"/>
                    <w:sz w:val="22"/>
                    <w:szCs w:val="22"/>
                  </w:rPr>
                  <w:t xml:space="preserve">1 </w:t>
                </w:r>
                <w:r w:rsidR="000E1269">
                  <w:rPr>
                    <w:rFonts w:ascii="Arial" w:hAnsi="Arial" w:cs="Arial"/>
                    <w:sz w:val="22"/>
                    <w:szCs w:val="22"/>
                  </w:rPr>
                  <w:t>de rodilla para conductor</w:t>
                </w:r>
              </w:p>
            </w:tc>
          </w:tr>
          <w:tr w:rsidR="009256CE" w:rsidTr="005B5BBF">
            <w:tc>
              <w:tcPr>
                <w:tcW w:w="3256" w:type="dxa"/>
              </w:tcPr>
              <w:p w:rsidR="009256CE" w:rsidRPr="009256CE" w:rsidRDefault="000E1269" w:rsidP="005B5BBF">
                <w:pPr>
                  <w:autoSpaceDE w:val="0"/>
                  <w:autoSpaceDN w:val="0"/>
                  <w:adjustRightInd w:val="0"/>
                  <w:jc w:val="center"/>
                  <w:rPr>
                    <w:rFonts w:ascii="Arial" w:hAnsi="Arial" w:cs="Arial"/>
                    <w:sz w:val="22"/>
                    <w:szCs w:val="22"/>
                  </w:rPr>
                </w:pPr>
                <w:r>
                  <w:rPr>
                    <w:rFonts w:ascii="Arial" w:hAnsi="Arial" w:cs="Arial"/>
                    <w:sz w:val="22"/>
                    <w:szCs w:val="22"/>
                  </w:rPr>
                  <w:t>Sistema de tracción</w:t>
                </w:r>
              </w:p>
            </w:tc>
            <w:tc>
              <w:tcPr>
                <w:tcW w:w="5572" w:type="dxa"/>
                <w:gridSpan w:val="2"/>
              </w:tcPr>
              <w:p w:rsidR="009256CE" w:rsidRPr="009256CE" w:rsidRDefault="000E1269" w:rsidP="0091245D">
                <w:pPr>
                  <w:autoSpaceDE w:val="0"/>
                  <w:autoSpaceDN w:val="0"/>
                  <w:adjustRightInd w:val="0"/>
                  <w:jc w:val="both"/>
                  <w:rPr>
                    <w:rFonts w:ascii="Arial" w:hAnsi="Arial" w:cs="Arial"/>
                    <w:sz w:val="22"/>
                    <w:szCs w:val="22"/>
                  </w:rPr>
                </w:pPr>
                <w:r>
                  <w:rPr>
                    <w:rFonts w:ascii="Arial" w:hAnsi="Arial" w:cs="Arial"/>
                    <w:sz w:val="22"/>
                    <w:szCs w:val="22"/>
                  </w:rPr>
                  <w:t xml:space="preserve">Trasera </w:t>
                </w:r>
              </w:p>
            </w:tc>
          </w:tr>
          <w:tr w:rsidR="000E1269" w:rsidTr="005B5BBF">
            <w:tc>
              <w:tcPr>
                <w:tcW w:w="3256" w:type="dxa"/>
              </w:tcPr>
              <w:p w:rsidR="000E1269" w:rsidRPr="000E1269" w:rsidRDefault="000E1269" w:rsidP="005B5BBF">
                <w:pPr>
                  <w:autoSpaceDE w:val="0"/>
                  <w:autoSpaceDN w:val="0"/>
                  <w:adjustRightInd w:val="0"/>
                  <w:jc w:val="center"/>
                  <w:rPr>
                    <w:rFonts w:ascii="Arial" w:hAnsi="Arial" w:cs="Arial"/>
                    <w:sz w:val="22"/>
                    <w:szCs w:val="22"/>
                  </w:rPr>
                </w:pPr>
                <w:r>
                  <w:rPr>
                    <w:rFonts w:ascii="Arial" w:hAnsi="Arial" w:cs="Arial"/>
                    <w:sz w:val="22"/>
                    <w:szCs w:val="22"/>
                  </w:rPr>
                  <w:t xml:space="preserve">Rin </w:t>
                </w:r>
              </w:p>
            </w:tc>
            <w:tc>
              <w:tcPr>
                <w:tcW w:w="5572" w:type="dxa"/>
                <w:gridSpan w:val="2"/>
              </w:tcPr>
              <w:p w:rsidR="000E1269" w:rsidRPr="000E1269" w:rsidRDefault="000E1269" w:rsidP="0091245D">
                <w:pPr>
                  <w:autoSpaceDE w:val="0"/>
                  <w:autoSpaceDN w:val="0"/>
                  <w:adjustRightInd w:val="0"/>
                  <w:jc w:val="both"/>
                  <w:rPr>
                    <w:rFonts w:ascii="Arial" w:hAnsi="Arial" w:cs="Arial"/>
                    <w:sz w:val="22"/>
                    <w:szCs w:val="22"/>
                  </w:rPr>
                </w:pPr>
                <w:r>
                  <w:rPr>
                    <w:rFonts w:ascii="Arial" w:hAnsi="Arial" w:cs="Arial"/>
                    <w:sz w:val="22"/>
                    <w:szCs w:val="22"/>
                  </w:rPr>
                  <w:t>De acero de 15”</w:t>
                </w:r>
              </w:p>
            </w:tc>
          </w:tr>
          <w:tr w:rsidR="000E1269" w:rsidTr="005B5BBF">
            <w:tc>
              <w:tcPr>
                <w:tcW w:w="3256" w:type="dxa"/>
              </w:tcPr>
              <w:p w:rsidR="000E1269" w:rsidRPr="000E1269" w:rsidRDefault="00EA664B" w:rsidP="005B5BBF">
                <w:pPr>
                  <w:autoSpaceDE w:val="0"/>
                  <w:autoSpaceDN w:val="0"/>
                  <w:adjustRightInd w:val="0"/>
                  <w:jc w:val="center"/>
                  <w:rPr>
                    <w:rFonts w:ascii="Arial" w:hAnsi="Arial" w:cs="Arial"/>
                    <w:sz w:val="22"/>
                    <w:szCs w:val="22"/>
                  </w:rPr>
                </w:pPr>
                <w:r>
                  <w:rPr>
                    <w:rFonts w:ascii="Arial" w:hAnsi="Arial" w:cs="Arial"/>
                    <w:sz w:val="22"/>
                    <w:szCs w:val="22"/>
                  </w:rPr>
                  <w:t>Capacidad de carga</w:t>
                </w:r>
              </w:p>
            </w:tc>
            <w:tc>
              <w:tcPr>
                <w:tcW w:w="5572" w:type="dxa"/>
                <w:gridSpan w:val="2"/>
              </w:tcPr>
              <w:p w:rsidR="000E1269" w:rsidRPr="000E1269" w:rsidRDefault="00EA664B" w:rsidP="0091245D">
                <w:pPr>
                  <w:autoSpaceDE w:val="0"/>
                  <w:autoSpaceDN w:val="0"/>
                  <w:adjustRightInd w:val="0"/>
                  <w:jc w:val="both"/>
                  <w:rPr>
                    <w:rFonts w:ascii="Arial" w:hAnsi="Arial" w:cs="Arial"/>
                    <w:sz w:val="22"/>
                    <w:szCs w:val="22"/>
                  </w:rPr>
                </w:pPr>
                <w:r>
                  <w:rPr>
                    <w:rFonts w:ascii="Arial" w:hAnsi="Arial" w:cs="Arial"/>
                    <w:sz w:val="22"/>
                    <w:szCs w:val="22"/>
                  </w:rPr>
                  <w:t>1,200 KG</w:t>
                </w:r>
              </w:p>
            </w:tc>
          </w:tr>
          <w:tr w:rsidR="000E1269" w:rsidTr="005B5BBF">
            <w:tc>
              <w:tcPr>
                <w:tcW w:w="3256" w:type="dxa"/>
              </w:tcPr>
              <w:p w:rsidR="000E1269" w:rsidRPr="000E1269" w:rsidRDefault="00EA664B" w:rsidP="005B5BBF">
                <w:pPr>
                  <w:autoSpaceDE w:val="0"/>
                  <w:autoSpaceDN w:val="0"/>
                  <w:adjustRightInd w:val="0"/>
                  <w:jc w:val="center"/>
                  <w:rPr>
                    <w:rFonts w:ascii="Arial" w:hAnsi="Arial" w:cs="Arial"/>
                    <w:sz w:val="22"/>
                    <w:szCs w:val="22"/>
                  </w:rPr>
                </w:pPr>
                <w:r>
                  <w:rPr>
                    <w:rFonts w:ascii="Arial" w:hAnsi="Arial" w:cs="Arial"/>
                    <w:sz w:val="22"/>
                    <w:szCs w:val="22"/>
                  </w:rPr>
                  <w:t>Tanque de combustible</w:t>
                </w:r>
              </w:p>
            </w:tc>
            <w:tc>
              <w:tcPr>
                <w:tcW w:w="5572" w:type="dxa"/>
                <w:gridSpan w:val="2"/>
              </w:tcPr>
              <w:p w:rsidR="000E1269" w:rsidRPr="000E1269" w:rsidRDefault="00EA664B" w:rsidP="0091245D">
                <w:pPr>
                  <w:autoSpaceDE w:val="0"/>
                  <w:autoSpaceDN w:val="0"/>
                  <w:adjustRightInd w:val="0"/>
                  <w:jc w:val="both"/>
                  <w:rPr>
                    <w:rFonts w:ascii="Arial" w:hAnsi="Arial" w:cs="Arial"/>
                    <w:sz w:val="22"/>
                    <w:szCs w:val="22"/>
                  </w:rPr>
                </w:pPr>
                <w:r>
                  <w:rPr>
                    <w:rFonts w:ascii="Arial" w:hAnsi="Arial" w:cs="Arial"/>
                    <w:sz w:val="22"/>
                    <w:szCs w:val="22"/>
                  </w:rPr>
                  <w:t xml:space="preserve">80 </w:t>
                </w:r>
                <w:proofErr w:type="spellStart"/>
                <w:r>
                  <w:rPr>
                    <w:rFonts w:ascii="Arial" w:hAnsi="Arial" w:cs="Arial"/>
                    <w:sz w:val="22"/>
                    <w:szCs w:val="22"/>
                  </w:rPr>
                  <w:t>lts</w:t>
                </w:r>
                <w:proofErr w:type="spellEnd"/>
                <w:r>
                  <w:rPr>
                    <w:rFonts w:ascii="Arial" w:hAnsi="Arial" w:cs="Arial"/>
                    <w:sz w:val="22"/>
                    <w:szCs w:val="22"/>
                  </w:rPr>
                  <w:t>.</w:t>
                </w:r>
              </w:p>
            </w:tc>
          </w:tr>
        </w:tbl>
        <w:p w:rsidR="005B5BBF" w:rsidRDefault="005B5BBF"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A337C7" w:rsidRDefault="00A337C7" w:rsidP="0091245D">
          <w:pPr>
            <w:autoSpaceDE w:val="0"/>
            <w:autoSpaceDN w:val="0"/>
            <w:adjustRightInd w:val="0"/>
            <w:spacing w:after="0" w:line="240" w:lineRule="auto"/>
            <w:jc w:val="both"/>
            <w:rPr>
              <w:rFonts w:ascii="Arial" w:hAnsi="Arial" w:cs="Arial"/>
              <w:sz w:val="24"/>
              <w:szCs w:val="24"/>
            </w:rPr>
          </w:pPr>
        </w:p>
        <w:p w:rsidR="005B5BBF" w:rsidRDefault="005B5BBF" w:rsidP="0091245D">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3256"/>
            <w:gridCol w:w="1158"/>
            <w:gridCol w:w="4414"/>
          </w:tblGrid>
          <w:tr w:rsidR="00B0217A" w:rsidTr="00B0217A">
            <w:tc>
              <w:tcPr>
                <w:tcW w:w="8828" w:type="dxa"/>
                <w:gridSpan w:val="3"/>
                <w:shd w:val="clear" w:color="auto" w:fill="BFBFBF" w:themeFill="background1" w:themeFillShade="BF"/>
              </w:tcPr>
              <w:p w:rsidR="00B0217A" w:rsidRDefault="0088000D" w:rsidP="00B0217A">
                <w:pPr>
                  <w:autoSpaceDE w:val="0"/>
                  <w:autoSpaceDN w:val="0"/>
                  <w:adjustRightInd w:val="0"/>
                  <w:jc w:val="center"/>
                  <w:rPr>
                    <w:rFonts w:ascii="Arial" w:hAnsi="Arial" w:cs="Arial"/>
                    <w:b/>
                    <w:sz w:val="24"/>
                    <w:szCs w:val="24"/>
                  </w:rPr>
                </w:pPr>
                <w:r>
                  <w:rPr>
                    <w:rFonts w:ascii="Arial" w:hAnsi="Arial" w:cs="Arial"/>
                    <w:b/>
                    <w:sz w:val="24"/>
                    <w:szCs w:val="24"/>
                  </w:rPr>
                  <w:lastRenderedPageBreak/>
                  <w:t xml:space="preserve">PICK UP COMPACTA </w:t>
                </w:r>
                <w:r w:rsidR="00B0217A">
                  <w:rPr>
                    <w:rFonts w:ascii="Arial" w:hAnsi="Arial" w:cs="Arial"/>
                    <w:b/>
                    <w:sz w:val="24"/>
                    <w:szCs w:val="24"/>
                  </w:rPr>
                  <w:t xml:space="preserve">CABINA SENCILLA </w:t>
                </w:r>
              </w:p>
            </w:tc>
          </w:tr>
          <w:tr w:rsidR="00260B1B" w:rsidTr="00260B1B">
            <w:trPr>
              <w:trHeight w:val="224"/>
            </w:trPr>
            <w:tc>
              <w:tcPr>
                <w:tcW w:w="4414" w:type="dxa"/>
                <w:gridSpan w:val="2"/>
                <w:shd w:val="clear" w:color="auto" w:fill="auto"/>
              </w:tcPr>
              <w:p w:rsidR="00260B1B" w:rsidRPr="00260B1B" w:rsidRDefault="00260B1B" w:rsidP="00B0217A">
                <w:pPr>
                  <w:autoSpaceDE w:val="0"/>
                  <w:autoSpaceDN w:val="0"/>
                  <w:adjustRightInd w:val="0"/>
                  <w:jc w:val="center"/>
                  <w:rPr>
                    <w:rFonts w:ascii="Arial" w:hAnsi="Arial" w:cs="Arial"/>
                    <w:b/>
                  </w:rPr>
                </w:pPr>
                <w:r w:rsidRPr="00260B1B">
                  <w:rPr>
                    <w:rFonts w:ascii="Arial" w:hAnsi="Arial" w:cs="Arial"/>
                    <w:b/>
                  </w:rPr>
                  <w:t>UNIDAD DE MEDIDA</w:t>
                </w:r>
              </w:p>
            </w:tc>
            <w:tc>
              <w:tcPr>
                <w:tcW w:w="4414" w:type="dxa"/>
                <w:shd w:val="clear" w:color="auto" w:fill="auto"/>
              </w:tcPr>
              <w:p w:rsidR="00260B1B" w:rsidRPr="00260B1B" w:rsidRDefault="00260B1B" w:rsidP="00B0217A">
                <w:pPr>
                  <w:autoSpaceDE w:val="0"/>
                  <w:autoSpaceDN w:val="0"/>
                  <w:adjustRightInd w:val="0"/>
                  <w:jc w:val="center"/>
                  <w:rPr>
                    <w:rFonts w:ascii="Arial" w:hAnsi="Arial" w:cs="Arial"/>
                    <w:b/>
                  </w:rPr>
                </w:pPr>
                <w:r w:rsidRPr="00260B1B">
                  <w:rPr>
                    <w:rFonts w:ascii="Arial" w:hAnsi="Arial" w:cs="Arial"/>
                    <w:b/>
                  </w:rPr>
                  <w:t>CANTIDAD</w:t>
                </w:r>
              </w:p>
            </w:tc>
          </w:tr>
          <w:tr w:rsidR="00260B1B" w:rsidTr="00260B1B">
            <w:trPr>
              <w:trHeight w:val="224"/>
            </w:trPr>
            <w:tc>
              <w:tcPr>
                <w:tcW w:w="4414" w:type="dxa"/>
                <w:gridSpan w:val="2"/>
                <w:shd w:val="clear" w:color="auto" w:fill="auto"/>
              </w:tcPr>
              <w:p w:rsidR="00260B1B" w:rsidRPr="00260B1B" w:rsidRDefault="0088000D" w:rsidP="00B0217A">
                <w:pPr>
                  <w:autoSpaceDE w:val="0"/>
                  <w:autoSpaceDN w:val="0"/>
                  <w:adjustRightInd w:val="0"/>
                  <w:jc w:val="center"/>
                  <w:rPr>
                    <w:rFonts w:ascii="Arial" w:hAnsi="Arial" w:cs="Arial"/>
                    <w:b/>
                  </w:rPr>
                </w:pPr>
                <w:r>
                  <w:rPr>
                    <w:rFonts w:ascii="Arial" w:hAnsi="Arial" w:cs="Arial"/>
                    <w:b/>
                  </w:rPr>
                  <w:t>UNIDAD</w:t>
                </w:r>
              </w:p>
            </w:tc>
            <w:tc>
              <w:tcPr>
                <w:tcW w:w="4414" w:type="dxa"/>
                <w:shd w:val="clear" w:color="auto" w:fill="auto"/>
              </w:tcPr>
              <w:p w:rsidR="00260B1B" w:rsidRPr="00260B1B" w:rsidRDefault="0088000D" w:rsidP="00B0217A">
                <w:pPr>
                  <w:autoSpaceDE w:val="0"/>
                  <w:autoSpaceDN w:val="0"/>
                  <w:adjustRightInd w:val="0"/>
                  <w:jc w:val="center"/>
                  <w:rPr>
                    <w:rFonts w:ascii="Arial" w:hAnsi="Arial" w:cs="Arial"/>
                    <w:b/>
                  </w:rPr>
                </w:pPr>
                <w:r>
                  <w:rPr>
                    <w:rFonts w:ascii="Arial" w:hAnsi="Arial" w:cs="Arial"/>
                    <w:b/>
                  </w:rPr>
                  <w:t>6</w:t>
                </w:r>
              </w:p>
            </w:tc>
          </w:tr>
          <w:tr w:rsidR="00B0217A" w:rsidTr="00B0217A">
            <w:tc>
              <w:tcPr>
                <w:tcW w:w="3256" w:type="dxa"/>
              </w:tcPr>
              <w:p w:rsidR="00B0217A" w:rsidRPr="00B0217A" w:rsidRDefault="00B0217A" w:rsidP="00B0217A">
                <w:pPr>
                  <w:autoSpaceDE w:val="0"/>
                  <w:autoSpaceDN w:val="0"/>
                  <w:adjustRightInd w:val="0"/>
                  <w:jc w:val="center"/>
                  <w:rPr>
                    <w:rFonts w:ascii="Arial" w:hAnsi="Arial" w:cs="Arial"/>
                    <w:b/>
                    <w:sz w:val="22"/>
                    <w:szCs w:val="22"/>
                  </w:rPr>
                </w:pPr>
                <w:r w:rsidRPr="00B0217A">
                  <w:rPr>
                    <w:rFonts w:ascii="Arial" w:hAnsi="Arial" w:cs="Arial"/>
                    <w:b/>
                    <w:sz w:val="22"/>
                    <w:szCs w:val="22"/>
                  </w:rPr>
                  <w:t>ESPECIFICACIONES TECNICAS</w:t>
                </w:r>
              </w:p>
            </w:tc>
            <w:tc>
              <w:tcPr>
                <w:tcW w:w="5572" w:type="dxa"/>
                <w:gridSpan w:val="2"/>
              </w:tcPr>
              <w:p w:rsidR="00B0217A" w:rsidRPr="00B0217A" w:rsidRDefault="00B0217A" w:rsidP="00B0217A">
                <w:pPr>
                  <w:autoSpaceDE w:val="0"/>
                  <w:autoSpaceDN w:val="0"/>
                  <w:adjustRightInd w:val="0"/>
                  <w:jc w:val="center"/>
                  <w:rPr>
                    <w:rFonts w:ascii="Arial" w:hAnsi="Arial" w:cs="Arial"/>
                    <w:b/>
                    <w:sz w:val="22"/>
                    <w:szCs w:val="22"/>
                  </w:rPr>
                </w:pPr>
                <w:r w:rsidRPr="00B0217A">
                  <w:rPr>
                    <w:rFonts w:ascii="Arial" w:hAnsi="Arial" w:cs="Arial"/>
                    <w:b/>
                    <w:sz w:val="22"/>
                    <w:szCs w:val="22"/>
                  </w:rPr>
                  <w:t>FICHA TÉCNICA</w:t>
                </w:r>
              </w:p>
            </w:tc>
          </w:tr>
          <w:tr w:rsidR="0088000D" w:rsidTr="00B0217A">
            <w:tc>
              <w:tcPr>
                <w:tcW w:w="3256" w:type="dxa"/>
              </w:tcPr>
              <w:p w:rsidR="0088000D" w:rsidRPr="0088000D" w:rsidRDefault="0088000D" w:rsidP="00B0217A">
                <w:pPr>
                  <w:autoSpaceDE w:val="0"/>
                  <w:autoSpaceDN w:val="0"/>
                  <w:adjustRightInd w:val="0"/>
                  <w:jc w:val="center"/>
                  <w:rPr>
                    <w:rFonts w:ascii="Arial" w:hAnsi="Arial" w:cs="Arial"/>
                  </w:rPr>
                </w:pPr>
                <w:r>
                  <w:rPr>
                    <w:rFonts w:ascii="Arial" w:hAnsi="Arial" w:cs="Arial"/>
                  </w:rPr>
                  <w:t xml:space="preserve">Modelo </w:t>
                </w:r>
              </w:p>
            </w:tc>
            <w:tc>
              <w:tcPr>
                <w:tcW w:w="5572" w:type="dxa"/>
                <w:gridSpan w:val="2"/>
              </w:tcPr>
              <w:p w:rsidR="0088000D" w:rsidRPr="0088000D" w:rsidRDefault="0088000D" w:rsidP="0088000D">
                <w:pPr>
                  <w:autoSpaceDE w:val="0"/>
                  <w:autoSpaceDN w:val="0"/>
                  <w:adjustRightInd w:val="0"/>
                  <w:jc w:val="both"/>
                  <w:rPr>
                    <w:rFonts w:ascii="Arial" w:hAnsi="Arial" w:cs="Arial"/>
                  </w:rPr>
                </w:pPr>
                <w:r>
                  <w:rPr>
                    <w:rFonts w:ascii="Arial" w:hAnsi="Arial" w:cs="Arial"/>
                  </w:rPr>
                  <w:t>2020</w:t>
                </w:r>
              </w:p>
            </w:tc>
          </w:tr>
          <w:tr w:rsidR="00B0217A" w:rsidTr="00B0217A">
            <w:tc>
              <w:tcPr>
                <w:tcW w:w="3256" w:type="dxa"/>
              </w:tcPr>
              <w:p w:rsidR="00B0217A" w:rsidRPr="00B0217A" w:rsidRDefault="00B0217A" w:rsidP="00B0217A">
                <w:pPr>
                  <w:autoSpaceDE w:val="0"/>
                  <w:autoSpaceDN w:val="0"/>
                  <w:adjustRightInd w:val="0"/>
                  <w:jc w:val="center"/>
                  <w:rPr>
                    <w:rFonts w:ascii="Arial" w:hAnsi="Arial" w:cs="Arial"/>
                    <w:sz w:val="22"/>
                    <w:szCs w:val="22"/>
                  </w:rPr>
                </w:pPr>
                <w:r>
                  <w:rPr>
                    <w:rFonts w:ascii="Arial" w:hAnsi="Arial" w:cs="Arial"/>
                    <w:sz w:val="22"/>
                    <w:szCs w:val="22"/>
                  </w:rPr>
                  <w:t xml:space="preserve">Motor </w:t>
                </w:r>
              </w:p>
            </w:tc>
            <w:tc>
              <w:tcPr>
                <w:tcW w:w="5572" w:type="dxa"/>
                <w:gridSpan w:val="2"/>
              </w:tcPr>
              <w:p w:rsidR="00B0217A" w:rsidRPr="00B0217A" w:rsidRDefault="00B0217A" w:rsidP="00267FAF">
                <w:pPr>
                  <w:autoSpaceDE w:val="0"/>
                  <w:autoSpaceDN w:val="0"/>
                  <w:adjustRightInd w:val="0"/>
                  <w:rPr>
                    <w:rFonts w:ascii="Arial" w:hAnsi="Arial" w:cs="Arial"/>
                    <w:sz w:val="22"/>
                    <w:szCs w:val="22"/>
                  </w:rPr>
                </w:pPr>
                <w:r>
                  <w:rPr>
                    <w:rFonts w:ascii="Arial" w:hAnsi="Arial" w:cs="Arial"/>
                    <w:sz w:val="22"/>
                    <w:szCs w:val="22"/>
                  </w:rPr>
                  <w:t>1.4 litros de 115 HP</w:t>
                </w:r>
              </w:p>
            </w:tc>
          </w:tr>
          <w:tr w:rsidR="0045109D" w:rsidTr="00B0217A">
            <w:tc>
              <w:tcPr>
                <w:tcW w:w="3256" w:type="dxa"/>
              </w:tcPr>
              <w:p w:rsidR="0045109D" w:rsidRPr="0045109D" w:rsidRDefault="0045109D" w:rsidP="00B0217A">
                <w:pPr>
                  <w:autoSpaceDE w:val="0"/>
                  <w:autoSpaceDN w:val="0"/>
                  <w:adjustRightInd w:val="0"/>
                  <w:jc w:val="center"/>
                  <w:rPr>
                    <w:rFonts w:ascii="Arial" w:hAnsi="Arial" w:cs="Arial"/>
                    <w:sz w:val="22"/>
                    <w:szCs w:val="22"/>
                  </w:rPr>
                </w:pPr>
                <w:r w:rsidRPr="0045109D">
                  <w:rPr>
                    <w:rFonts w:ascii="Arial" w:hAnsi="Arial" w:cs="Arial"/>
                    <w:sz w:val="22"/>
                    <w:szCs w:val="22"/>
                  </w:rPr>
                  <w:t xml:space="preserve">Transmisión </w:t>
                </w:r>
              </w:p>
            </w:tc>
            <w:tc>
              <w:tcPr>
                <w:tcW w:w="5572" w:type="dxa"/>
                <w:gridSpan w:val="2"/>
              </w:tcPr>
              <w:p w:rsidR="0045109D" w:rsidRPr="0045109D" w:rsidRDefault="0045109D" w:rsidP="00267FAF">
                <w:pPr>
                  <w:autoSpaceDE w:val="0"/>
                  <w:autoSpaceDN w:val="0"/>
                  <w:adjustRightInd w:val="0"/>
                  <w:rPr>
                    <w:rFonts w:ascii="Arial" w:hAnsi="Arial" w:cs="Arial"/>
                    <w:sz w:val="22"/>
                    <w:szCs w:val="22"/>
                  </w:rPr>
                </w:pPr>
                <w:r w:rsidRPr="0045109D">
                  <w:rPr>
                    <w:rFonts w:ascii="Arial" w:hAnsi="Arial" w:cs="Arial"/>
                    <w:sz w:val="22"/>
                    <w:szCs w:val="22"/>
                  </w:rPr>
                  <w:t>Manual 5 velocidades</w:t>
                </w:r>
              </w:p>
            </w:tc>
          </w:tr>
          <w:tr w:rsidR="00B0217A" w:rsidTr="00B0217A">
            <w:tc>
              <w:tcPr>
                <w:tcW w:w="3256" w:type="dxa"/>
              </w:tcPr>
              <w:p w:rsidR="00B0217A" w:rsidRPr="00B0217A" w:rsidRDefault="00A41FBB" w:rsidP="00B0217A">
                <w:pPr>
                  <w:autoSpaceDE w:val="0"/>
                  <w:autoSpaceDN w:val="0"/>
                  <w:adjustRightInd w:val="0"/>
                  <w:jc w:val="center"/>
                  <w:rPr>
                    <w:rFonts w:ascii="Arial" w:hAnsi="Arial" w:cs="Arial"/>
                    <w:sz w:val="22"/>
                    <w:szCs w:val="22"/>
                  </w:rPr>
                </w:pPr>
                <w:r>
                  <w:rPr>
                    <w:rFonts w:ascii="Arial" w:hAnsi="Arial" w:cs="Arial"/>
                    <w:sz w:val="22"/>
                    <w:szCs w:val="22"/>
                  </w:rPr>
                  <w:t xml:space="preserve">Interior </w:t>
                </w:r>
              </w:p>
            </w:tc>
            <w:tc>
              <w:tcPr>
                <w:tcW w:w="5572" w:type="dxa"/>
                <w:gridSpan w:val="2"/>
              </w:tcPr>
              <w:p w:rsidR="00B0217A" w:rsidRPr="00B0217A" w:rsidRDefault="00A41FBB" w:rsidP="00267FAF">
                <w:pPr>
                  <w:autoSpaceDE w:val="0"/>
                  <w:autoSpaceDN w:val="0"/>
                  <w:adjustRightInd w:val="0"/>
                  <w:rPr>
                    <w:rFonts w:ascii="Arial" w:hAnsi="Arial" w:cs="Arial"/>
                    <w:sz w:val="22"/>
                    <w:szCs w:val="22"/>
                  </w:rPr>
                </w:pPr>
                <w:r>
                  <w:rPr>
                    <w:rFonts w:ascii="Arial" w:hAnsi="Arial" w:cs="Arial"/>
                    <w:sz w:val="22"/>
                    <w:szCs w:val="22"/>
                  </w:rPr>
                  <w:t xml:space="preserve">Tela </w:t>
                </w:r>
              </w:p>
            </w:tc>
          </w:tr>
          <w:tr w:rsidR="0045109D" w:rsidTr="00B0217A">
            <w:tc>
              <w:tcPr>
                <w:tcW w:w="3256" w:type="dxa"/>
              </w:tcPr>
              <w:p w:rsidR="0045109D" w:rsidRPr="0045109D" w:rsidRDefault="0045109D" w:rsidP="00B0217A">
                <w:pPr>
                  <w:autoSpaceDE w:val="0"/>
                  <w:autoSpaceDN w:val="0"/>
                  <w:adjustRightInd w:val="0"/>
                  <w:jc w:val="center"/>
                  <w:rPr>
                    <w:rFonts w:ascii="Arial" w:hAnsi="Arial" w:cs="Arial"/>
                    <w:sz w:val="22"/>
                    <w:szCs w:val="22"/>
                  </w:rPr>
                </w:pPr>
                <w:r w:rsidRPr="0045109D">
                  <w:rPr>
                    <w:rFonts w:ascii="Arial" w:hAnsi="Arial" w:cs="Arial"/>
                    <w:sz w:val="22"/>
                    <w:szCs w:val="22"/>
                  </w:rPr>
                  <w:t xml:space="preserve">Dirección </w:t>
                </w:r>
              </w:p>
            </w:tc>
            <w:tc>
              <w:tcPr>
                <w:tcW w:w="5572" w:type="dxa"/>
                <w:gridSpan w:val="2"/>
              </w:tcPr>
              <w:p w:rsidR="0045109D" w:rsidRPr="0045109D" w:rsidRDefault="0045109D" w:rsidP="00267FAF">
                <w:pPr>
                  <w:autoSpaceDE w:val="0"/>
                  <w:autoSpaceDN w:val="0"/>
                  <w:adjustRightInd w:val="0"/>
                  <w:rPr>
                    <w:rFonts w:ascii="Arial" w:hAnsi="Arial" w:cs="Arial"/>
                    <w:sz w:val="22"/>
                    <w:szCs w:val="22"/>
                  </w:rPr>
                </w:pPr>
                <w:r w:rsidRPr="0045109D">
                  <w:rPr>
                    <w:rFonts w:ascii="Arial" w:hAnsi="Arial" w:cs="Arial"/>
                    <w:sz w:val="22"/>
                    <w:szCs w:val="22"/>
                  </w:rPr>
                  <w:t xml:space="preserve">Hidráulica </w:t>
                </w:r>
              </w:p>
            </w:tc>
          </w:tr>
          <w:tr w:rsidR="00260B1B" w:rsidTr="00B0217A">
            <w:tc>
              <w:tcPr>
                <w:tcW w:w="3256" w:type="dxa"/>
              </w:tcPr>
              <w:p w:rsidR="00260B1B" w:rsidRPr="0045109D" w:rsidRDefault="00260B1B" w:rsidP="00B0217A">
                <w:pPr>
                  <w:autoSpaceDE w:val="0"/>
                  <w:autoSpaceDN w:val="0"/>
                  <w:adjustRightInd w:val="0"/>
                  <w:jc w:val="center"/>
                  <w:rPr>
                    <w:rFonts w:ascii="Arial" w:hAnsi="Arial" w:cs="Arial"/>
                  </w:rPr>
                </w:pPr>
                <w:r>
                  <w:rPr>
                    <w:rFonts w:ascii="Arial" w:hAnsi="Arial" w:cs="Arial"/>
                    <w:sz w:val="22"/>
                    <w:szCs w:val="22"/>
                  </w:rPr>
                  <w:t>Tracción</w:t>
                </w:r>
              </w:p>
            </w:tc>
            <w:tc>
              <w:tcPr>
                <w:tcW w:w="5572" w:type="dxa"/>
                <w:gridSpan w:val="2"/>
              </w:tcPr>
              <w:p w:rsidR="00260B1B" w:rsidRPr="0045109D" w:rsidRDefault="00260B1B" w:rsidP="00267FAF">
                <w:pPr>
                  <w:autoSpaceDE w:val="0"/>
                  <w:autoSpaceDN w:val="0"/>
                  <w:adjustRightInd w:val="0"/>
                  <w:rPr>
                    <w:rFonts w:ascii="Arial" w:hAnsi="Arial" w:cs="Arial"/>
                  </w:rPr>
                </w:pPr>
                <w:r>
                  <w:rPr>
                    <w:rFonts w:ascii="Arial" w:hAnsi="Arial" w:cs="Arial"/>
                    <w:sz w:val="22"/>
                    <w:szCs w:val="22"/>
                  </w:rPr>
                  <w:t>Delantera</w:t>
                </w:r>
              </w:p>
            </w:tc>
          </w:tr>
          <w:tr w:rsidR="00260B1B" w:rsidTr="00B0217A">
            <w:tc>
              <w:tcPr>
                <w:tcW w:w="3256" w:type="dxa"/>
              </w:tcPr>
              <w:p w:rsidR="00260B1B" w:rsidRPr="0045109D" w:rsidRDefault="00260B1B" w:rsidP="00B0217A">
                <w:pPr>
                  <w:autoSpaceDE w:val="0"/>
                  <w:autoSpaceDN w:val="0"/>
                  <w:adjustRightInd w:val="0"/>
                  <w:jc w:val="center"/>
                  <w:rPr>
                    <w:rFonts w:ascii="Arial" w:hAnsi="Arial" w:cs="Arial"/>
                  </w:rPr>
                </w:pPr>
                <w:r w:rsidRPr="00E31144">
                  <w:rPr>
                    <w:rFonts w:ascii="Arial" w:hAnsi="Arial" w:cs="Arial"/>
                    <w:sz w:val="22"/>
                    <w:szCs w:val="22"/>
                  </w:rPr>
                  <w:t>Suspensión delantera</w:t>
                </w:r>
              </w:p>
            </w:tc>
            <w:tc>
              <w:tcPr>
                <w:tcW w:w="5572" w:type="dxa"/>
                <w:gridSpan w:val="2"/>
              </w:tcPr>
              <w:p w:rsidR="00260B1B" w:rsidRPr="0045109D" w:rsidRDefault="00260B1B" w:rsidP="00267FAF">
                <w:pPr>
                  <w:autoSpaceDE w:val="0"/>
                  <w:autoSpaceDN w:val="0"/>
                  <w:adjustRightInd w:val="0"/>
                  <w:rPr>
                    <w:rFonts w:ascii="Arial" w:hAnsi="Arial" w:cs="Arial"/>
                  </w:rPr>
                </w:pPr>
                <w:r w:rsidRPr="00E31144">
                  <w:rPr>
                    <w:rFonts w:ascii="Arial" w:hAnsi="Arial" w:cs="Arial"/>
                    <w:sz w:val="22"/>
                    <w:szCs w:val="22"/>
                  </w:rPr>
                  <w:t>Independiente tipo McPherson con resortes helicoides y barra estabilizadora</w:t>
                </w:r>
              </w:p>
            </w:tc>
          </w:tr>
          <w:tr w:rsidR="00260B1B" w:rsidTr="00B0217A">
            <w:tc>
              <w:tcPr>
                <w:tcW w:w="3256" w:type="dxa"/>
              </w:tcPr>
              <w:p w:rsidR="00260B1B" w:rsidRPr="0045109D" w:rsidRDefault="00260B1B" w:rsidP="00B0217A">
                <w:pPr>
                  <w:autoSpaceDE w:val="0"/>
                  <w:autoSpaceDN w:val="0"/>
                  <w:adjustRightInd w:val="0"/>
                  <w:jc w:val="center"/>
                  <w:rPr>
                    <w:rFonts w:ascii="Arial" w:hAnsi="Arial" w:cs="Arial"/>
                  </w:rPr>
                </w:pPr>
                <w:r w:rsidRPr="00E31144">
                  <w:rPr>
                    <w:rFonts w:ascii="Arial" w:hAnsi="Arial" w:cs="Arial"/>
                    <w:sz w:val="22"/>
                    <w:szCs w:val="22"/>
                  </w:rPr>
                  <w:t>Suspensión trasera</w:t>
                </w:r>
              </w:p>
            </w:tc>
            <w:tc>
              <w:tcPr>
                <w:tcW w:w="5572" w:type="dxa"/>
                <w:gridSpan w:val="2"/>
              </w:tcPr>
              <w:p w:rsidR="00260B1B" w:rsidRPr="0045109D" w:rsidRDefault="00260B1B" w:rsidP="00267FAF">
                <w:pPr>
                  <w:autoSpaceDE w:val="0"/>
                  <w:autoSpaceDN w:val="0"/>
                  <w:adjustRightInd w:val="0"/>
                  <w:rPr>
                    <w:rFonts w:ascii="Arial" w:hAnsi="Arial" w:cs="Arial"/>
                  </w:rPr>
                </w:pPr>
                <w:r w:rsidRPr="00E31144">
                  <w:rPr>
                    <w:rFonts w:ascii="Arial" w:hAnsi="Arial" w:cs="Arial"/>
                    <w:sz w:val="22"/>
                    <w:szCs w:val="22"/>
                  </w:rPr>
                  <w:t>Eje rígido transversal con muelles</w:t>
                </w:r>
              </w:p>
            </w:tc>
          </w:tr>
          <w:tr w:rsidR="00260B1B" w:rsidTr="00B0217A">
            <w:tc>
              <w:tcPr>
                <w:tcW w:w="3256" w:type="dxa"/>
              </w:tcPr>
              <w:p w:rsidR="00260B1B" w:rsidRPr="0045109D" w:rsidRDefault="00260B1B" w:rsidP="00B0217A">
                <w:pPr>
                  <w:autoSpaceDE w:val="0"/>
                  <w:autoSpaceDN w:val="0"/>
                  <w:adjustRightInd w:val="0"/>
                  <w:jc w:val="center"/>
                  <w:rPr>
                    <w:rFonts w:ascii="Arial" w:hAnsi="Arial" w:cs="Arial"/>
                  </w:rPr>
                </w:pPr>
                <w:r>
                  <w:rPr>
                    <w:rFonts w:ascii="Arial" w:hAnsi="Arial" w:cs="Arial"/>
                    <w:sz w:val="22"/>
                    <w:szCs w:val="22"/>
                  </w:rPr>
                  <w:t>Garantía</w:t>
                </w:r>
              </w:p>
            </w:tc>
            <w:tc>
              <w:tcPr>
                <w:tcW w:w="5572" w:type="dxa"/>
                <w:gridSpan w:val="2"/>
              </w:tcPr>
              <w:p w:rsidR="00260B1B" w:rsidRPr="0045109D" w:rsidRDefault="00260B1B" w:rsidP="00267FAF">
                <w:pPr>
                  <w:autoSpaceDE w:val="0"/>
                  <w:autoSpaceDN w:val="0"/>
                  <w:adjustRightInd w:val="0"/>
                  <w:rPr>
                    <w:rFonts w:ascii="Arial" w:hAnsi="Arial" w:cs="Arial"/>
                  </w:rPr>
                </w:pPr>
                <w:r>
                  <w:rPr>
                    <w:rFonts w:ascii="Arial" w:hAnsi="Arial" w:cs="Arial"/>
                    <w:sz w:val="22"/>
                    <w:szCs w:val="22"/>
                  </w:rPr>
                  <w:t>2 años o 40,000 KM de defensa a defensa</w:t>
                </w:r>
              </w:p>
            </w:tc>
          </w:tr>
          <w:tr w:rsidR="00260B1B" w:rsidTr="00B0217A">
            <w:tc>
              <w:tcPr>
                <w:tcW w:w="3256" w:type="dxa"/>
              </w:tcPr>
              <w:p w:rsidR="00260B1B" w:rsidRDefault="00260B1B" w:rsidP="00B0217A">
                <w:pPr>
                  <w:autoSpaceDE w:val="0"/>
                  <w:autoSpaceDN w:val="0"/>
                  <w:adjustRightInd w:val="0"/>
                  <w:jc w:val="center"/>
                  <w:rPr>
                    <w:rFonts w:ascii="Arial" w:hAnsi="Arial" w:cs="Arial"/>
                  </w:rPr>
                </w:pPr>
                <w:r w:rsidRPr="00B0217A">
                  <w:rPr>
                    <w:rFonts w:ascii="Arial" w:hAnsi="Arial" w:cs="Arial"/>
                    <w:sz w:val="22"/>
                    <w:szCs w:val="22"/>
                  </w:rPr>
                  <w:t>Aire acondicionado</w:t>
                </w:r>
              </w:p>
            </w:tc>
            <w:tc>
              <w:tcPr>
                <w:tcW w:w="5572" w:type="dxa"/>
                <w:gridSpan w:val="2"/>
              </w:tcPr>
              <w:p w:rsidR="00260B1B" w:rsidRDefault="00260B1B" w:rsidP="00267FAF">
                <w:pPr>
                  <w:autoSpaceDE w:val="0"/>
                  <w:autoSpaceDN w:val="0"/>
                  <w:adjustRightInd w:val="0"/>
                  <w:rPr>
                    <w:rFonts w:ascii="Arial" w:hAnsi="Arial" w:cs="Arial"/>
                  </w:rPr>
                </w:pPr>
                <w:r w:rsidRPr="00B0217A">
                  <w:rPr>
                    <w:rFonts w:ascii="Arial" w:hAnsi="Arial" w:cs="Arial"/>
                    <w:sz w:val="22"/>
                    <w:szCs w:val="22"/>
                  </w:rPr>
                  <w:t>Aire acondicionado</w:t>
                </w:r>
              </w:p>
            </w:tc>
          </w:tr>
          <w:tr w:rsidR="00260B1B" w:rsidTr="00B0217A">
            <w:tc>
              <w:tcPr>
                <w:tcW w:w="3256" w:type="dxa"/>
              </w:tcPr>
              <w:p w:rsidR="00260B1B" w:rsidRPr="00260B1B" w:rsidRDefault="0088000D" w:rsidP="00B0217A">
                <w:pPr>
                  <w:autoSpaceDE w:val="0"/>
                  <w:autoSpaceDN w:val="0"/>
                  <w:adjustRightInd w:val="0"/>
                  <w:jc w:val="center"/>
                  <w:rPr>
                    <w:rFonts w:ascii="Arial" w:hAnsi="Arial" w:cs="Arial"/>
                    <w:sz w:val="22"/>
                    <w:szCs w:val="22"/>
                  </w:rPr>
                </w:pPr>
                <w:r>
                  <w:rPr>
                    <w:rFonts w:ascii="Arial" w:hAnsi="Arial" w:cs="Arial"/>
                    <w:sz w:val="22"/>
                    <w:szCs w:val="22"/>
                  </w:rPr>
                  <w:t>Elevadores y espejos</w:t>
                </w:r>
              </w:p>
            </w:tc>
            <w:tc>
              <w:tcPr>
                <w:tcW w:w="5572" w:type="dxa"/>
                <w:gridSpan w:val="2"/>
              </w:tcPr>
              <w:p w:rsidR="00260B1B" w:rsidRDefault="00260B1B" w:rsidP="00267FAF">
                <w:pPr>
                  <w:autoSpaceDE w:val="0"/>
                  <w:autoSpaceDN w:val="0"/>
                  <w:adjustRightInd w:val="0"/>
                  <w:rPr>
                    <w:rFonts w:ascii="Arial" w:hAnsi="Arial" w:cs="Arial"/>
                  </w:rPr>
                </w:pPr>
                <w:r>
                  <w:rPr>
                    <w:rFonts w:ascii="Arial" w:hAnsi="Arial" w:cs="Arial"/>
                    <w:sz w:val="22"/>
                    <w:szCs w:val="22"/>
                  </w:rPr>
                  <w:t>Eléctricos</w:t>
                </w:r>
                <w:r w:rsidR="0088000D">
                  <w:rPr>
                    <w:rFonts w:ascii="Arial" w:hAnsi="Arial" w:cs="Arial"/>
                    <w:sz w:val="22"/>
                    <w:szCs w:val="22"/>
                  </w:rPr>
                  <w:t xml:space="preserve">, estéreo AM FM USB y </w:t>
                </w:r>
                <w:proofErr w:type="spellStart"/>
                <w:r w:rsidR="0088000D">
                  <w:rPr>
                    <w:rFonts w:ascii="Arial" w:hAnsi="Arial" w:cs="Arial"/>
                    <w:sz w:val="22"/>
                    <w:szCs w:val="22"/>
                  </w:rPr>
                  <w:t>Aux</w:t>
                </w:r>
                <w:proofErr w:type="spellEnd"/>
                <w:r w:rsidR="0088000D">
                  <w:rPr>
                    <w:rFonts w:ascii="Arial" w:hAnsi="Arial" w:cs="Arial"/>
                    <w:sz w:val="22"/>
                    <w:szCs w:val="22"/>
                  </w:rPr>
                  <w:t xml:space="preserve"> con 2 bocinas</w:t>
                </w:r>
              </w:p>
            </w:tc>
          </w:tr>
          <w:tr w:rsidR="00260B1B" w:rsidTr="00B0217A">
            <w:tc>
              <w:tcPr>
                <w:tcW w:w="3256" w:type="dxa"/>
              </w:tcPr>
              <w:p w:rsidR="00260B1B" w:rsidRDefault="00260B1B" w:rsidP="00B0217A">
                <w:pPr>
                  <w:autoSpaceDE w:val="0"/>
                  <w:autoSpaceDN w:val="0"/>
                  <w:adjustRightInd w:val="0"/>
                  <w:jc w:val="center"/>
                  <w:rPr>
                    <w:rFonts w:ascii="Arial" w:hAnsi="Arial" w:cs="Arial"/>
                  </w:rPr>
                </w:pPr>
                <w:r>
                  <w:rPr>
                    <w:rFonts w:ascii="Arial" w:hAnsi="Arial" w:cs="Arial"/>
                    <w:sz w:val="22"/>
                    <w:szCs w:val="22"/>
                  </w:rPr>
                  <w:t>Bolsas de aire</w:t>
                </w:r>
              </w:p>
            </w:tc>
            <w:tc>
              <w:tcPr>
                <w:tcW w:w="5572" w:type="dxa"/>
                <w:gridSpan w:val="2"/>
              </w:tcPr>
              <w:p w:rsidR="00260B1B" w:rsidRDefault="00260B1B" w:rsidP="00267FAF">
                <w:pPr>
                  <w:autoSpaceDE w:val="0"/>
                  <w:autoSpaceDN w:val="0"/>
                  <w:adjustRightInd w:val="0"/>
                  <w:rPr>
                    <w:rFonts w:ascii="Arial" w:hAnsi="Arial" w:cs="Arial"/>
                  </w:rPr>
                </w:pPr>
                <w:r>
                  <w:rPr>
                    <w:rFonts w:ascii="Arial" w:hAnsi="Arial" w:cs="Arial"/>
                    <w:sz w:val="22"/>
                    <w:szCs w:val="22"/>
                  </w:rPr>
                  <w:t>Dos bolsas de aire frontales</w:t>
                </w:r>
              </w:p>
            </w:tc>
          </w:tr>
          <w:tr w:rsidR="00260B1B" w:rsidTr="00B0217A">
            <w:tc>
              <w:tcPr>
                <w:tcW w:w="3256" w:type="dxa"/>
              </w:tcPr>
              <w:p w:rsidR="00260B1B" w:rsidRDefault="00260B1B" w:rsidP="00B0217A">
                <w:pPr>
                  <w:autoSpaceDE w:val="0"/>
                  <w:autoSpaceDN w:val="0"/>
                  <w:adjustRightInd w:val="0"/>
                  <w:jc w:val="center"/>
                  <w:rPr>
                    <w:rFonts w:ascii="Arial" w:hAnsi="Arial" w:cs="Arial"/>
                  </w:rPr>
                </w:pPr>
                <w:r>
                  <w:rPr>
                    <w:rFonts w:ascii="Arial" w:hAnsi="Arial" w:cs="Arial"/>
                    <w:sz w:val="22"/>
                    <w:szCs w:val="22"/>
                  </w:rPr>
                  <w:t>Capacidad de carga</w:t>
                </w:r>
              </w:p>
            </w:tc>
            <w:tc>
              <w:tcPr>
                <w:tcW w:w="5572" w:type="dxa"/>
                <w:gridSpan w:val="2"/>
              </w:tcPr>
              <w:p w:rsidR="00260B1B" w:rsidRDefault="00260B1B" w:rsidP="00267FAF">
                <w:pPr>
                  <w:autoSpaceDE w:val="0"/>
                  <w:autoSpaceDN w:val="0"/>
                  <w:adjustRightInd w:val="0"/>
                  <w:rPr>
                    <w:rFonts w:ascii="Arial" w:hAnsi="Arial" w:cs="Arial"/>
                  </w:rPr>
                </w:pPr>
                <w:r>
                  <w:rPr>
                    <w:rFonts w:ascii="Arial" w:hAnsi="Arial" w:cs="Arial"/>
                    <w:sz w:val="22"/>
                    <w:szCs w:val="22"/>
                  </w:rPr>
                  <w:t>705 KGS</w:t>
                </w:r>
              </w:p>
            </w:tc>
          </w:tr>
          <w:tr w:rsidR="00260B1B" w:rsidTr="00B0217A">
            <w:tc>
              <w:tcPr>
                <w:tcW w:w="3256" w:type="dxa"/>
              </w:tcPr>
              <w:p w:rsidR="00260B1B" w:rsidRDefault="00260B1B" w:rsidP="00B0217A">
                <w:pPr>
                  <w:autoSpaceDE w:val="0"/>
                  <w:autoSpaceDN w:val="0"/>
                  <w:adjustRightInd w:val="0"/>
                  <w:jc w:val="center"/>
                  <w:rPr>
                    <w:rFonts w:ascii="Arial" w:hAnsi="Arial" w:cs="Arial"/>
                  </w:rPr>
                </w:pPr>
                <w:r>
                  <w:rPr>
                    <w:rFonts w:ascii="Arial" w:hAnsi="Arial" w:cs="Arial"/>
                    <w:sz w:val="22"/>
                    <w:szCs w:val="22"/>
                  </w:rPr>
                  <w:t>RIN</w:t>
                </w:r>
              </w:p>
            </w:tc>
            <w:tc>
              <w:tcPr>
                <w:tcW w:w="5572" w:type="dxa"/>
                <w:gridSpan w:val="2"/>
              </w:tcPr>
              <w:p w:rsidR="00260B1B" w:rsidRDefault="00260B1B" w:rsidP="00267FAF">
                <w:pPr>
                  <w:autoSpaceDE w:val="0"/>
                  <w:autoSpaceDN w:val="0"/>
                  <w:adjustRightInd w:val="0"/>
                  <w:rPr>
                    <w:rFonts w:ascii="Arial" w:hAnsi="Arial" w:cs="Arial"/>
                  </w:rPr>
                </w:pPr>
                <w:r>
                  <w:rPr>
                    <w:rFonts w:ascii="Arial" w:hAnsi="Arial" w:cs="Arial"/>
                    <w:sz w:val="22"/>
                    <w:szCs w:val="22"/>
                  </w:rPr>
                  <w:t>De acero de 14”</w:t>
                </w:r>
              </w:p>
            </w:tc>
          </w:tr>
          <w:tr w:rsidR="000C745D" w:rsidTr="00B0217A">
            <w:tc>
              <w:tcPr>
                <w:tcW w:w="3256" w:type="dxa"/>
              </w:tcPr>
              <w:p w:rsidR="000C745D" w:rsidRDefault="000C745D" w:rsidP="00B0217A">
                <w:pPr>
                  <w:autoSpaceDE w:val="0"/>
                  <w:autoSpaceDN w:val="0"/>
                  <w:adjustRightInd w:val="0"/>
                  <w:jc w:val="center"/>
                  <w:rPr>
                    <w:rFonts w:ascii="Arial" w:hAnsi="Arial" w:cs="Arial"/>
                  </w:rPr>
                </w:pPr>
              </w:p>
            </w:tc>
            <w:tc>
              <w:tcPr>
                <w:tcW w:w="5572" w:type="dxa"/>
                <w:gridSpan w:val="2"/>
              </w:tcPr>
              <w:p w:rsidR="000C745D" w:rsidRDefault="000C745D" w:rsidP="00267FAF">
                <w:pPr>
                  <w:autoSpaceDE w:val="0"/>
                  <w:autoSpaceDN w:val="0"/>
                  <w:adjustRightInd w:val="0"/>
                  <w:rPr>
                    <w:rFonts w:ascii="Arial" w:hAnsi="Arial" w:cs="Arial"/>
                  </w:rPr>
                </w:pPr>
                <w:proofErr w:type="spellStart"/>
                <w:r>
                  <w:rPr>
                    <w:rFonts w:ascii="Arial" w:hAnsi="Arial" w:cs="Arial"/>
                  </w:rPr>
                  <w:t>Bed</w:t>
                </w:r>
                <w:proofErr w:type="spellEnd"/>
                <w:r>
                  <w:rPr>
                    <w:rFonts w:ascii="Arial" w:hAnsi="Arial" w:cs="Arial"/>
                  </w:rPr>
                  <w:t xml:space="preserve"> </w:t>
                </w:r>
                <w:proofErr w:type="spellStart"/>
                <w:r>
                  <w:rPr>
                    <w:rFonts w:ascii="Arial" w:hAnsi="Arial" w:cs="Arial"/>
                  </w:rPr>
                  <w:t>liner</w:t>
                </w:r>
                <w:proofErr w:type="spellEnd"/>
              </w:p>
            </w:tc>
          </w:tr>
          <w:tr w:rsidR="000C745D" w:rsidTr="00B0217A">
            <w:tc>
              <w:tcPr>
                <w:tcW w:w="3256" w:type="dxa"/>
              </w:tcPr>
              <w:p w:rsidR="000C745D" w:rsidRDefault="000C745D" w:rsidP="00B0217A">
                <w:pPr>
                  <w:autoSpaceDE w:val="0"/>
                  <w:autoSpaceDN w:val="0"/>
                  <w:adjustRightInd w:val="0"/>
                  <w:jc w:val="center"/>
                  <w:rPr>
                    <w:rFonts w:ascii="Arial" w:hAnsi="Arial" w:cs="Arial"/>
                  </w:rPr>
                </w:pPr>
                <w:r>
                  <w:rPr>
                    <w:rFonts w:ascii="Arial" w:hAnsi="Arial" w:cs="Arial"/>
                  </w:rPr>
                  <w:t>Barras protectoras</w:t>
                </w:r>
              </w:p>
            </w:tc>
            <w:tc>
              <w:tcPr>
                <w:tcW w:w="5572" w:type="dxa"/>
                <w:gridSpan w:val="2"/>
              </w:tcPr>
              <w:p w:rsidR="000C745D" w:rsidRDefault="000C745D" w:rsidP="00267FAF">
                <w:pPr>
                  <w:autoSpaceDE w:val="0"/>
                  <w:autoSpaceDN w:val="0"/>
                  <w:adjustRightInd w:val="0"/>
                  <w:rPr>
                    <w:rFonts w:ascii="Arial" w:hAnsi="Arial" w:cs="Arial"/>
                  </w:rPr>
                </w:pPr>
                <w:r>
                  <w:rPr>
                    <w:rFonts w:ascii="Arial" w:hAnsi="Arial" w:cs="Arial"/>
                  </w:rPr>
                  <w:t>De vidrio trasero</w:t>
                </w:r>
              </w:p>
            </w:tc>
          </w:tr>
        </w:tbl>
        <w:p w:rsidR="00A41FBB" w:rsidRDefault="00A41FBB" w:rsidP="008F3AB4">
          <w:pPr>
            <w:autoSpaceDE w:val="0"/>
            <w:autoSpaceDN w:val="0"/>
            <w:adjustRightInd w:val="0"/>
            <w:spacing w:after="0" w:line="240" w:lineRule="auto"/>
            <w:rPr>
              <w:rFonts w:ascii="Arial" w:hAnsi="Arial" w:cs="Arial"/>
              <w:b/>
              <w:sz w:val="24"/>
              <w:szCs w:val="24"/>
            </w:rPr>
          </w:pPr>
        </w:p>
        <w:p w:rsidR="00260B1B" w:rsidRDefault="00260B1B" w:rsidP="008F3AB4">
          <w:pPr>
            <w:autoSpaceDE w:val="0"/>
            <w:autoSpaceDN w:val="0"/>
            <w:adjustRightInd w:val="0"/>
            <w:spacing w:after="0" w:line="240" w:lineRule="auto"/>
            <w:rPr>
              <w:rFonts w:ascii="Arial" w:hAnsi="Arial" w:cs="Arial"/>
              <w:b/>
              <w:sz w:val="24"/>
              <w:szCs w:val="24"/>
            </w:rPr>
          </w:pPr>
        </w:p>
        <w:p w:rsidR="008F3AB4" w:rsidRDefault="008F3AB4" w:rsidP="008F3AB4">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ADQUISICION Y CONS</w:t>
          </w:r>
          <w:r w:rsidR="00A737BE">
            <w:rPr>
              <w:rFonts w:ascii="Arial" w:hAnsi="Arial" w:cs="Arial"/>
              <w:b/>
              <w:sz w:val="24"/>
              <w:szCs w:val="24"/>
            </w:rPr>
            <w:t>ULTA DE LAS BASES DE LICITACIÓN</w:t>
          </w:r>
        </w:p>
        <w:p w:rsidR="008F3AB4" w:rsidRDefault="008F3AB4" w:rsidP="00AB0D5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 acuer</w:t>
          </w:r>
          <w:r w:rsidR="000C745D">
            <w:rPr>
              <w:rFonts w:ascii="Arial" w:hAnsi="Arial" w:cs="Arial"/>
              <w:sz w:val="24"/>
              <w:szCs w:val="24"/>
            </w:rPr>
            <w:t>do con la convocatoria Número 07</w:t>
          </w:r>
          <w:r>
            <w:rPr>
              <w:rFonts w:ascii="Arial" w:hAnsi="Arial" w:cs="Arial"/>
              <w:sz w:val="24"/>
              <w:szCs w:val="24"/>
            </w:rPr>
            <w:t xml:space="preserve">/2019, de fecha </w:t>
          </w:r>
          <w:r w:rsidR="008850B5">
            <w:rPr>
              <w:rFonts w:ascii="Arial" w:hAnsi="Arial" w:cs="Arial"/>
              <w:b/>
              <w:sz w:val="24"/>
              <w:szCs w:val="24"/>
              <w:highlight w:val="yellow"/>
            </w:rPr>
            <w:t>Jueves 21</w:t>
          </w:r>
          <w:r w:rsidR="00BF6C9C" w:rsidRPr="000D5EFD">
            <w:rPr>
              <w:rFonts w:ascii="Arial" w:hAnsi="Arial" w:cs="Arial"/>
              <w:b/>
              <w:sz w:val="24"/>
              <w:szCs w:val="24"/>
              <w:highlight w:val="yellow"/>
            </w:rPr>
            <w:t xml:space="preserve"> de Noviembre</w:t>
          </w:r>
          <w:r w:rsidRPr="000D5EFD">
            <w:rPr>
              <w:rFonts w:ascii="Arial" w:hAnsi="Arial" w:cs="Arial"/>
              <w:b/>
              <w:sz w:val="24"/>
              <w:szCs w:val="24"/>
              <w:highlight w:val="yellow"/>
            </w:rPr>
            <w:t xml:space="preserve"> de 2019</w:t>
          </w:r>
          <w:r w:rsidRPr="000D5EFD">
            <w:rPr>
              <w:rFonts w:ascii="Arial" w:hAnsi="Arial" w:cs="Arial"/>
              <w:sz w:val="24"/>
              <w:szCs w:val="24"/>
              <w:highlight w:val="yellow"/>
            </w:rPr>
            <w:t>,</w:t>
          </w:r>
          <w:r>
            <w:rPr>
              <w:rFonts w:ascii="Arial" w:hAnsi="Arial" w:cs="Arial"/>
              <w:sz w:val="24"/>
              <w:szCs w:val="24"/>
            </w:rPr>
            <w:t xml:space="preserve"> para participar en la </w:t>
          </w:r>
          <w:r>
            <w:rPr>
              <w:rFonts w:ascii="Arial" w:hAnsi="Arial" w:cs="Arial"/>
              <w:b/>
              <w:sz w:val="24"/>
              <w:szCs w:val="24"/>
            </w:rPr>
            <w:t xml:space="preserve">Licitación Pública </w:t>
          </w:r>
          <w:r w:rsidR="000C745D">
            <w:rPr>
              <w:rFonts w:ascii="Arial" w:hAnsi="Arial" w:cs="Arial"/>
              <w:b/>
              <w:sz w:val="24"/>
              <w:szCs w:val="24"/>
            </w:rPr>
            <w:t>Local 07</w:t>
          </w:r>
          <w:r w:rsidR="0012476F">
            <w:rPr>
              <w:rFonts w:ascii="Arial" w:hAnsi="Arial" w:cs="Arial"/>
              <w:b/>
              <w:sz w:val="24"/>
              <w:szCs w:val="24"/>
            </w:rPr>
            <w:t>/2019</w:t>
          </w:r>
          <w:r w:rsidR="005820F5">
            <w:rPr>
              <w:rFonts w:ascii="Arial" w:hAnsi="Arial" w:cs="Arial"/>
              <w:sz w:val="24"/>
              <w:szCs w:val="24"/>
            </w:rPr>
            <w:t>, mediante el procedimiento establecido en los artículos 1 numeral 2 y 4, articulo 23, articulo 47 numeral 1, articulo 55 numeral 1, inciso III, articulo 56, articulo 59 numeral 1, incisos I, II, III, V, VI, VII, VIII, IX, X, XI</w:t>
          </w:r>
          <w:r w:rsidR="005D6F02">
            <w:rPr>
              <w:rFonts w:ascii="Arial" w:hAnsi="Arial" w:cs="Arial"/>
              <w:sz w:val="24"/>
              <w:szCs w:val="24"/>
            </w:rPr>
            <w:t>, XII, XIII, XIV, XV, de la Ley de Compras Gubernamentales, Enajenación y Contratación de Servicios del Estado de Jalisco y sus Municipios. A continuación se establecen los lineamientos que los licitantes deberán tomar en consideración para la formulación de la proposición y celebración de los actos correspondientes.</w:t>
          </w:r>
        </w:p>
        <w:p w:rsidR="005D6F02" w:rsidRDefault="005D6F02" w:rsidP="00AB0D59">
          <w:pPr>
            <w:autoSpaceDE w:val="0"/>
            <w:autoSpaceDN w:val="0"/>
            <w:adjustRightInd w:val="0"/>
            <w:spacing w:after="0" w:line="240" w:lineRule="auto"/>
            <w:jc w:val="both"/>
            <w:rPr>
              <w:rFonts w:ascii="Arial" w:hAnsi="Arial" w:cs="Arial"/>
              <w:sz w:val="24"/>
              <w:szCs w:val="24"/>
            </w:rPr>
          </w:pPr>
        </w:p>
        <w:p w:rsidR="005D6F02" w:rsidRDefault="005D6F02" w:rsidP="00AB0D59">
          <w:pPr>
            <w:autoSpaceDE w:val="0"/>
            <w:autoSpaceDN w:val="0"/>
            <w:adjustRightInd w:val="0"/>
            <w:spacing w:after="0" w:line="240" w:lineRule="auto"/>
            <w:jc w:val="both"/>
            <w:rPr>
              <w:rStyle w:val="Hipervnculo"/>
              <w:rFonts w:ascii="Arial" w:hAnsi="Arial" w:cs="Arial"/>
              <w:sz w:val="24"/>
              <w:szCs w:val="24"/>
            </w:rPr>
          </w:pPr>
          <w:r>
            <w:rPr>
              <w:rFonts w:ascii="Arial" w:hAnsi="Arial" w:cs="Arial"/>
              <w:sz w:val="24"/>
              <w:szCs w:val="24"/>
            </w:rPr>
            <w:t xml:space="preserve">Las bases de licitación se encuentran disponibles para consulta en las oficinas del SAPAZA, sitio en Av. Juárez número 61, colonia Centro C.P. 49000, Cd. Guzmán, Jalisco, México, TELÉFONOS: 01 341 412 4330 y 01 341 412 2983, </w:t>
          </w:r>
          <w:r w:rsidRPr="0020026A">
            <w:rPr>
              <w:rFonts w:ascii="Arial" w:hAnsi="Arial" w:cs="Arial"/>
              <w:b/>
              <w:sz w:val="24"/>
              <w:szCs w:val="24"/>
            </w:rPr>
            <w:t>de lunes a viernes, en el horario de 8:30 a.m. a 15:00 p.m.</w:t>
          </w:r>
          <w:r>
            <w:rPr>
              <w:rFonts w:ascii="Arial" w:hAnsi="Arial" w:cs="Arial"/>
              <w:sz w:val="24"/>
              <w:szCs w:val="24"/>
            </w:rPr>
            <w:t xml:space="preserve"> y en internet: </w:t>
          </w:r>
          <w:hyperlink r:id="rId10" w:history="1">
            <w:r w:rsidRPr="00B957BE">
              <w:rPr>
                <w:rStyle w:val="Hipervnculo"/>
                <w:rFonts w:ascii="Arial" w:hAnsi="Arial" w:cs="Arial"/>
                <w:sz w:val="24"/>
                <w:szCs w:val="24"/>
              </w:rPr>
              <w:t>www.sapaza.gob.mx</w:t>
            </w:r>
          </w:hyperlink>
        </w:p>
        <w:p w:rsidR="00AD2753" w:rsidRDefault="00AD2753" w:rsidP="00292A97">
          <w:pPr>
            <w:autoSpaceDE w:val="0"/>
            <w:autoSpaceDN w:val="0"/>
            <w:adjustRightInd w:val="0"/>
            <w:spacing w:after="0" w:line="240" w:lineRule="auto"/>
            <w:jc w:val="both"/>
            <w:rPr>
              <w:rFonts w:ascii="Arial" w:hAnsi="Arial" w:cs="Arial"/>
            </w:rPr>
          </w:pPr>
        </w:p>
        <w:p w:rsidR="00A337C7" w:rsidRDefault="00A337C7" w:rsidP="00AD2753">
          <w:pPr>
            <w:autoSpaceDE w:val="0"/>
            <w:autoSpaceDN w:val="0"/>
            <w:adjustRightInd w:val="0"/>
            <w:spacing w:after="0" w:line="240" w:lineRule="auto"/>
            <w:rPr>
              <w:rFonts w:ascii="Arial" w:hAnsi="Arial" w:cs="Arial"/>
              <w:b/>
              <w:sz w:val="24"/>
              <w:szCs w:val="24"/>
            </w:rPr>
          </w:pPr>
        </w:p>
        <w:p w:rsidR="00A337C7" w:rsidRDefault="00A337C7" w:rsidP="00AD2753">
          <w:pPr>
            <w:autoSpaceDE w:val="0"/>
            <w:autoSpaceDN w:val="0"/>
            <w:adjustRightInd w:val="0"/>
            <w:spacing w:after="0" w:line="240" w:lineRule="auto"/>
            <w:rPr>
              <w:rFonts w:ascii="Arial" w:hAnsi="Arial" w:cs="Arial"/>
              <w:b/>
              <w:sz w:val="24"/>
              <w:szCs w:val="24"/>
            </w:rPr>
          </w:pPr>
        </w:p>
        <w:p w:rsidR="00A337C7" w:rsidRDefault="00A337C7" w:rsidP="00AD2753">
          <w:pPr>
            <w:autoSpaceDE w:val="0"/>
            <w:autoSpaceDN w:val="0"/>
            <w:adjustRightInd w:val="0"/>
            <w:spacing w:after="0" w:line="240" w:lineRule="auto"/>
            <w:rPr>
              <w:rFonts w:ascii="Arial" w:hAnsi="Arial" w:cs="Arial"/>
              <w:b/>
              <w:sz w:val="24"/>
              <w:szCs w:val="24"/>
            </w:rPr>
          </w:pPr>
        </w:p>
        <w:p w:rsidR="00AD2753" w:rsidRPr="006473C0" w:rsidRDefault="00AD2753" w:rsidP="00AD2753">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lastRenderedPageBreak/>
            <w:t>INFORMACIÓN CONTE</w:t>
          </w:r>
          <w:r w:rsidR="00A737BE">
            <w:rPr>
              <w:rFonts w:ascii="Arial" w:hAnsi="Arial" w:cs="Arial"/>
              <w:b/>
              <w:sz w:val="24"/>
              <w:szCs w:val="24"/>
            </w:rPr>
            <w:t>NIDA EN LAS BASES DE LICITACIÓN</w:t>
          </w:r>
        </w:p>
        <w:p w:rsidR="00655048" w:rsidRPr="006473C0" w:rsidRDefault="00AD2753" w:rsidP="00655048">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Las bases de la licitación especifican los servicios que se requieren, los procedimientos de licitación y las condiciones contractuale</w:t>
          </w:r>
          <w:r w:rsidR="00655048" w:rsidRPr="006473C0">
            <w:rPr>
              <w:rFonts w:ascii="Arial" w:hAnsi="Arial" w:cs="Arial"/>
              <w:sz w:val="24"/>
              <w:szCs w:val="24"/>
            </w:rPr>
            <w:t>s. Además de la convocatoria las bases de licitación incluyen:</w:t>
          </w:r>
        </w:p>
        <w:p w:rsidR="00655048" w:rsidRPr="006473C0" w:rsidRDefault="00655048" w:rsidP="00655048">
          <w:pPr>
            <w:autoSpaceDE w:val="0"/>
            <w:autoSpaceDN w:val="0"/>
            <w:adjustRightInd w:val="0"/>
            <w:spacing w:after="0" w:line="240" w:lineRule="auto"/>
            <w:jc w:val="both"/>
            <w:rPr>
              <w:rFonts w:ascii="Arial" w:hAnsi="Arial" w:cs="Arial"/>
              <w:sz w:val="24"/>
              <w:szCs w:val="24"/>
            </w:rPr>
          </w:pPr>
        </w:p>
        <w:p w:rsidR="00AD2753"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Instrucciones a los licitantes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técnica: Modelo de contrato y especificaciones técnicas;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Parte económica: Catalogo de conceptos (propuesta económica y programación de ejecución de los servicios), modelo de carta compromiso para la proposición económica;</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Catálogo de conceptos;</w:t>
          </w:r>
        </w:p>
        <w:p w:rsidR="00D71D1A" w:rsidRPr="006473C0" w:rsidRDefault="00D71D1A" w:rsidP="00D71D1A">
          <w:pPr>
            <w:pStyle w:val="Prrafodelista"/>
            <w:numPr>
              <w:ilvl w:val="0"/>
              <w:numId w:val="31"/>
            </w:num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Acta de la junta de aclaraciones, documentos de aclaración y/o modificación que se generen.</w:t>
          </w:r>
        </w:p>
        <w:p w:rsidR="007D4394" w:rsidRDefault="007D4394" w:rsidP="00F04F40">
          <w:pPr>
            <w:autoSpaceDE w:val="0"/>
            <w:autoSpaceDN w:val="0"/>
            <w:adjustRightInd w:val="0"/>
            <w:spacing w:after="0" w:line="240" w:lineRule="auto"/>
            <w:rPr>
              <w:rFonts w:ascii="Arial" w:hAnsi="Arial" w:cs="Arial"/>
              <w:b/>
              <w:color w:val="FF0000"/>
              <w:sz w:val="24"/>
              <w:szCs w:val="24"/>
            </w:rPr>
          </w:pPr>
        </w:p>
        <w:p w:rsidR="00D71D1A" w:rsidRPr="00A737BE" w:rsidRDefault="00D71D1A" w:rsidP="00A737BE">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MODIFICACIONES A LAS BASES DE LA LICITACIÓN</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Con fundamento en el Artículo 62 de la Ley de Compras Gubernamentales, Enajenaciones y Contratación de Servicios del Estado de Jalisco y sus Municipios, “La Convocante” podrá modificar las presentes bases de la  licitación; las modificaciones en ningún caso podrán consistir en la sustitución de los bienes o servicios convocados originalmente, adición de otros de distintos rubros o en variación significativa de sus características. Articulo 62 numeral 2 de la Ley de Compras Gubernamentales, Enajenaciones y Contratación de Servicios del Estado de Jalisco y sus Municipios</w:t>
          </w:r>
        </w:p>
        <w:p w:rsidR="00D71D1A" w:rsidRPr="00267FAF" w:rsidRDefault="00D71D1A" w:rsidP="00D71D1A">
          <w:pPr>
            <w:autoSpaceDE w:val="0"/>
            <w:autoSpaceDN w:val="0"/>
            <w:adjustRightInd w:val="0"/>
            <w:spacing w:after="0" w:line="240" w:lineRule="auto"/>
            <w:jc w:val="both"/>
            <w:rPr>
              <w:rFonts w:ascii="Arial" w:hAnsi="Arial" w:cs="Arial"/>
              <w:sz w:val="24"/>
              <w:szCs w:val="24"/>
            </w:rPr>
          </w:pPr>
        </w:p>
        <w:p w:rsidR="00FD3819" w:rsidRDefault="00D71D1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Cualquier modificación a la convocatoria de la licitación, incluyendo las que resulten de la o las juntas de aclaraciones formara parte de la de la convocatoria y deberá ser considerada por los licitantes en la elaboración de su proposición. Estas modificaciones se harán del conocimiento de todos los licitantes vía correo electrónico y/o fax.  Articulo 62  numeral 3  de la Ley de Compras Gubernamentales, </w:t>
          </w:r>
          <w:r w:rsidRPr="006473C0">
            <w:rPr>
              <w:rFonts w:ascii="Arial" w:hAnsi="Arial" w:cs="Arial"/>
              <w:sz w:val="24"/>
              <w:szCs w:val="24"/>
            </w:rPr>
            <w:t>Enajenaciones y Contratación de Servicios del Estado de Jalisco y sus Municipios</w:t>
          </w:r>
          <w:r w:rsidR="006473C0" w:rsidRPr="006473C0">
            <w:rPr>
              <w:rFonts w:ascii="Arial" w:hAnsi="Arial" w:cs="Arial"/>
              <w:sz w:val="24"/>
              <w:szCs w:val="24"/>
            </w:rPr>
            <w:t>.</w:t>
          </w:r>
        </w:p>
        <w:p w:rsidR="00E574DA" w:rsidRDefault="00E574DA" w:rsidP="003D1CFC">
          <w:pPr>
            <w:autoSpaceDE w:val="0"/>
            <w:autoSpaceDN w:val="0"/>
            <w:adjustRightInd w:val="0"/>
            <w:spacing w:after="0" w:line="240" w:lineRule="auto"/>
            <w:rPr>
              <w:rFonts w:ascii="Arial" w:hAnsi="Arial" w:cs="Arial"/>
              <w:b/>
              <w:color w:val="FF0000"/>
              <w:sz w:val="24"/>
              <w:szCs w:val="24"/>
            </w:rPr>
          </w:pPr>
        </w:p>
        <w:p w:rsidR="003D1CFC" w:rsidRDefault="003D1CFC" w:rsidP="00F04F40">
          <w:pPr>
            <w:autoSpaceDE w:val="0"/>
            <w:autoSpaceDN w:val="0"/>
            <w:adjustRightInd w:val="0"/>
            <w:spacing w:after="0" w:line="240" w:lineRule="auto"/>
            <w:jc w:val="center"/>
            <w:rPr>
              <w:rFonts w:ascii="Arial" w:hAnsi="Arial" w:cs="Arial"/>
              <w:b/>
              <w:color w:val="FF0000"/>
              <w:sz w:val="24"/>
              <w:szCs w:val="24"/>
            </w:rPr>
          </w:pPr>
        </w:p>
        <w:p w:rsidR="0081745C" w:rsidRPr="00267FAF" w:rsidRDefault="0081745C" w:rsidP="00F04F40">
          <w:pPr>
            <w:autoSpaceDE w:val="0"/>
            <w:autoSpaceDN w:val="0"/>
            <w:adjustRightInd w:val="0"/>
            <w:spacing w:after="0" w:line="240" w:lineRule="auto"/>
            <w:jc w:val="center"/>
            <w:rPr>
              <w:rFonts w:ascii="Arial" w:hAnsi="Arial" w:cs="Arial"/>
              <w:b/>
              <w:color w:val="FF0000"/>
              <w:sz w:val="24"/>
              <w:szCs w:val="24"/>
            </w:rPr>
          </w:pPr>
          <w:r w:rsidRPr="00267FAF">
            <w:rPr>
              <w:rFonts w:ascii="Arial" w:hAnsi="Arial" w:cs="Arial"/>
              <w:b/>
              <w:color w:val="FF0000"/>
              <w:sz w:val="24"/>
              <w:szCs w:val="24"/>
            </w:rPr>
            <w:t>SECCIÓN II</w:t>
          </w:r>
        </w:p>
        <w:p w:rsidR="0081745C" w:rsidRDefault="003D1CFC" w:rsidP="00C1498D">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REQUISITOS DE LA LICITACIÓN</w:t>
          </w:r>
        </w:p>
        <w:p w:rsidR="003D1CFC" w:rsidRDefault="003D1CFC" w:rsidP="00C1498D">
          <w:pPr>
            <w:autoSpaceDE w:val="0"/>
            <w:autoSpaceDN w:val="0"/>
            <w:adjustRightInd w:val="0"/>
            <w:spacing w:after="0" w:line="240" w:lineRule="auto"/>
            <w:jc w:val="center"/>
            <w:rPr>
              <w:rFonts w:ascii="Arial" w:hAnsi="Arial" w:cs="Arial"/>
              <w:b/>
              <w:color w:val="FF0000"/>
              <w:sz w:val="24"/>
              <w:szCs w:val="24"/>
            </w:rPr>
          </w:pPr>
        </w:p>
        <w:p w:rsidR="002C4FDF" w:rsidRDefault="002C4FDF" w:rsidP="00C1498D">
          <w:pPr>
            <w:autoSpaceDE w:val="0"/>
            <w:autoSpaceDN w:val="0"/>
            <w:adjustRightInd w:val="0"/>
            <w:spacing w:after="0" w:line="240" w:lineRule="auto"/>
            <w:jc w:val="both"/>
            <w:rPr>
              <w:rFonts w:ascii="Arial" w:hAnsi="Arial" w:cs="Arial"/>
              <w:b/>
              <w:sz w:val="24"/>
              <w:szCs w:val="24"/>
            </w:rPr>
          </w:pPr>
        </w:p>
        <w:p w:rsidR="003D1CFC" w:rsidRDefault="003D1CFC" w:rsidP="003D1CF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FUENTE DE LOS RECURSOS</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Sistema de Agua Potable de Zapotlán, a través del Departamento de Compras y del Comité de Adquisiciones, Contrataciones de Arrendamientos y Servicios para el Organismo Operador, con Recursos propios lleva a cabo la presente Licitación </w:t>
          </w:r>
          <w:r>
            <w:rPr>
              <w:rFonts w:ascii="Arial" w:hAnsi="Arial" w:cs="Arial"/>
              <w:sz w:val="24"/>
              <w:szCs w:val="24"/>
            </w:rPr>
            <w:lastRenderedPageBreak/>
            <w:t>Pública Local 0</w:t>
          </w:r>
          <w:r w:rsidR="00603734">
            <w:rPr>
              <w:rFonts w:ascii="Arial" w:hAnsi="Arial" w:cs="Arial"/>
              <w:sz w:val="24"/>
              <w:szCs w:val="24"/>
            </w:rPr>
            <w:t>8</w:t>
          </w:r>
          <w:r>
            <w:rPr>
              <w:rFonts w:ascii="Arial" w:hAnsi="Arial" w:cs="Arial"/>
              <w:sz w:val="24"/>
              <w:szCs w:val="24"/>
            </w:rPr>
            <w:t>/20</w:t>
          </w:r>
          <w:r w:rsidR="00E46AA4">
            <w:rPr>
              <w:rFonts w:ascii="Arial" w:hAnsi="Arial" w:cs="Arial"/>
              <w:sz w:val="24"/>
              <w:szCs w:val="24"/>
            </w:rPr>
            <w:t>19 “</w:t>
          </w:r>
          <w:r w:rsidR="00E46AA4" w:rsidRPr="002F27F1">
            <w:rPr>
              <w:rFonts w:ascii="Arial" w:hAnsi="Arial" w:cs="Arial"/>
              <w:sz w:val="24"/>
              <w:szCs w:val="24"/>
            </w:rPr>
            <w:t>Adquisición de</w:t>
          </w:r>
          <w:r w:rsidR="002F27F1" w:rsidRPr="002F27F1">
            <w:rPr>
              <w:rFonts w:ascii="Arial" w:hAnsi="Arial" w:cs="Arial"/>
              <w:sz w:val="24"/>
              <w:szCs w:val="24"/>
            </w:rPr>
            <w:t xml:space="preserve"> vehículos </w:t>
          </w:r>
          <w:r w:rsidR="002F27F1">
            <w:rPr>
              <w:rFonts w:ascii="Arial" w:hAnsi="Arial" w:cs="Arial"/>
              <w:sz w:val="24"/>
              <w:szCs w:val="24"/>
            </w:rPr>
            <w:t>para el Sistema de Agua Potable de Zapotlán”</w:t>
          </w:r>
        </w:p>
        <w:p w:rsidR="003D1CFC" w:rsidRDefault="003D1CFC" w:rsidP="003D1CF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 contratación referente a la licitación, abarcara únicamente el ejercicio fiscal 2019, articulo 59, numeral 1 inciso X de la Ley de Compras Gubernamentales, Enajenaciones y Contratación de Servicios del Estado de Jalisco y sus Municipios.</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9D78A5" w:rsidRDefault="003D1CFC" w:rsidP="009D78A5">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PREPARACIÓN DE LAS PROPOSICIONES</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sufragará todos los costos relacionados con la preparación y presentación de su proposición, y “La Convocante” no devolverá dichos costos, cualquiera que sea el resultado de la licitación.</w:t>
          </w:r>
        </w:p>
        <w:p w:rsidR="003D1CFC" w:rsidRDefault="003D1CFC" w:rsidP="003D1CFC">
          <w:pPr>
            <w:autoSpaceDE w:val="0"/>
            <w:autoSpaceDN w:val="0"/>
            <w:adjustRightInd w:val="0"/>
            <w:spacing w:after="0" w:line="240" w:lineRule="auto"/>
            <w:jc w:val="both"/>
            <w:rPr>
              <w:rFonts w:ascii="Arial" w:hAnsi="Arial" w:cs="Arial"/>
              <w:sz w:val="24"/>
              <w:szCs w:val="24"/>
            </w:rPr>
          </w:pPr>
        </w:p>
        <w:p w:rsidR="003D1CFC" w:rsidRPr="001878B9" w:rsidRDefault="003D1CFC" w:rsidP="003D1CFC">
          <w:pPr>
            <w:autoSpaceDE w:val="0"/>
            <w:autoSpaceDN w:val="0"/>
            <w:adjustRightInd w:val="0"/>
            <w:spacing w:after="0" w:line="240" w:lineRule="auto"/>
            <w:rPr>
              <w:rFonts w:ascii="Arial" w:hAnsi="Arial" w:cs="Arial"/>
              <w:b/>
              <w:sz w:val="24"/>
              <w:szCs w:val="24"/>
            </w:rPr>
          </w:pPr>
          <w:r w:rsidRPr="001878B9">
            <w:rPr>
              <w:rFonts w:ascii="Arial" w:hAnsi="Arial" w:cs="Arial"/>
              <w:b/>
              <w:sz w:val="24"/>
              <w:szCs w:val="24"/>
            </w:rPr>
            <w:t>DE LOS BIENES A LICITAR</w:t>
          </w:r>
        </w:p>
        <w:p w:rsidR="003D1CFC" w:rsidRPr="00267FAF" w:rsidRDefault="003D1CFC" w:rsidP="003D1CFC">
          <w:pPr>
            <w:autoSpaceDE w:val="0"/>
            <w:autoSpaceDN w:val="0"/>
            <w:adjustRightInd w:val="0"/>
            <w:spacing w:after="0" w:line="240" w:lineRule="auto"/>
            <w:jc w:val="both"/>
            <w:rPr>
              <w:rFonts w:ascii="Arial" w:hAnsi="Arial" w:cs="Arial"/>
              <w:b/>
              <w:color w:val="DE6A5C" w:themeColor="accent2" w:themeTint="99"/>
              <w:sz w:val="24"/>
              <w:szCs w:val="24"/>
            </w:rPr>
          </w:pPr>
          <w:r w:rsidRPr="00267FAF">
            <w:rPr>
              <w:rFonts w:ascii="Arial" w:hAnsi="Arial" w:cs="Arial"/>
              <w:sz w:val="24"/>
              <w:szCs w:val="24"/>
            </w:rPr>
            <w:t>Con el fin de suministrar los bienes objeto de la presente licitación, los licitantes deberán participar para la adjudicación de los bienes de conformidad con las especificaciones técnicas señaladas en las presentes bases de la licitación.</w:t>
          </w:r>
        </w:p>
        <w:p w:rsidR="003D1CFC" w:rsidRPr="00267FAF" w:rsidRDefault="003D1CFC" w:rsidP="003D1CFC">
          <w:pPr>
            <w:autoSpaceDE w:val="0"/>
            <w:autoSpaceDN w:val="0"/>
            <w:adjustRightInd w:val="0"/>
            <w:spacing w:after="0" w:line="240" w:lineRule="auto"/>
            <w:jc w:val="both"/>
            <w:rPr>
              <w:rFonts w:ascii="Arial" w:hAnsi="Arial" w:cs="Arial"/>
              <w:sz w:val="24"/>
              <w:szCs w:val="24"/>
            </w:rPr>
          </w:pPr>
        </w:p>
        <w:p w:rsidR="003D1CFC" w:rsidRPr="00267FAF" w:rsidRDefault="003D1CFC" w:rsidP="003D1CFC">
          <w:pPr>
            <w:jc w:val="both"/>
            <w:rPr>
              <w:rFonts w:ascii="Arial" w:hAnsi="Arial" w:cs="Arial"/>
              <w:sz w:val="24"/>
              <w:szCs w:val="24"/>
            </w:rPr>
          </w:pPr>
          <w:r w:rsidRPr="009B66F2">
            <w:rPr>
              <w:rFonts w:ascii="Arial" w:hAnsi="Arial" w:cs="Arial"/>
              <w:b/>
              <w:sz w:val="24"/>
              <w:szCs w:val="24"/>
            </w:rPr>
            <w:t>El licitante presentará su propuesta por la totalidad de los bienes a suministrar.</w:t>
          </w:r>
          <w:r w:rsidRPr="00267FAF">
            <w:rPr>
              <w:rFonts w:ascii="Arial" w:hAnsi="Arial" w:cs="Arial"/>
              <w:sz w:val="24"/>
              <w:szCs w:val="24"/>
            </w:rPr>
            <w:t xml:space="preserve"> “La Convocante” adjudicará el cont</w:t>
          </w:r>
          <w:r>
            <w:rPr>
              <w:rFonts w:ascii="Arial" w:hAnsi="Arial" w:cs="Arial"/>
              <w:sz w:val="24"/>
              <w:szCs w:val="24"/>
            </w:rPr>
            <w:t>rato respectivo al licitante,</w:t>
          </w:r>
          <w:r w:rsidRPr="00267FAF">
            <w:rPr>
              <w:rFonts w:ascii="Arial" w:hAnsi="Arial" w:cs="Arial"/>
              <w:sz w:val="24"/>
              <w:szCs w:val="24"/>
            </w:rPr>
            <w:t xml:space="preserve"> que reúna las condiciones legales, técnicas y económicas requeridas en las presentes bases y que garanticen satisfactoriamente el cumplimiento de las obligaciones respectivas, y cuyo precio ofertado sea el más bajo de entre las propuestas económicas recibidas. Articulo 59 numeral 1 inciso XI. De la ley de Compras Gubernamentales, Enajenaciones y Contratación de Servicios del Estado de Jalisco y sus Municipios.  </w:t>
          </w:r>
        </w:p>
        <w:p w:rsidR="003D1CFC" w:rsidRDefault="003D1CFC" w:rsidP="003D1CF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caso de que no se indique el precio unitario para los bienes, será causa suficie</w:t>
          </w:r>
          <w:r>
            <w:rPr>
              <w:rFonts w:ascii="Arial" w:hAnsi="Arial" w:cs="Arial"/>
              <w:sz w:val="24"/>
              <w:szCs w:val="24"/>
            </w:rPr>
            <w:t>nte para desechar su propuesta.</w:t>
          </w:r>
        </w:p>
        <w:p w:rsidR="000C745D" w:rsidRDefault="000C745D" w:rsidP="003D1CFC">
          <w:pPr>
            <w:autoSpaceDE w:val="0"/>
            <w:autoSpaceDN w:val="0"/>
            <w:adjustRightInd w:val="0"/>
            <w:spacing w:after="0" w:line="240" w:lineRule="auto"/>
            <w:jc w:val="both"/>
            <w:rPr>
              <w:rFonts w:ascii="Arial" w:hAnsi="Arial" w:cs="Arial"/>
              <w:sz w:val="24"/>
              <w:szCs w:val="24"/>
            </w:rPr>
          </w:pPr>
        </w:p>
        <w:p w:rsidR="003D1CFC" w:rsidRDefault="003D1CFC" w:rsidP="003D1CFC">
          <w:pPr>
            <w:autoSpaceDE w:val="0"/>
            <w:autoSpaceDN w:val="0"/>
            <w:adjustRightInd w:val="0"/>
            <w:spacing w:after="0" w:line="240" w:lineRule="auto"/>
            <w:jc w:val="both"/>
            <w:rPr>
              <w:rFonts w:ascii="Arial" w:hAnsi="Arial" w:cs="Arial"/>
              <w:sz w:val="24"/>
              <w:szCs w:val="24"/>
            </w:rPr>
          </w:pPr>
        </w:p>
        <w:p w:rsidR="007D4394" w:rsidRP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SECCION III</w:t>
          </w:r>
        </w:p>
        <w:p w:rsidR="007D4394" w:rsidRDefault="007D4394" w:rsidP="007D4394">
          <w:pPr>
            <w:autoSpaceDE w:val="0"/>
            <w:autoSpaceDN w:val="0"/>
            <w:adjustRightInd w:val="0"/>
            <w:spacing w:after="0" w:line="240" w:lineRule="auto"/>
            <w:jc w:val="center"/>
            <w:rPr>
              <w:rFonts w:ascii="Arial" w:hAnsi="Arial" w:cs="Arial"/>
              <w:b/>
              <w:color w:val="FF0000"/>
              <w:sz w:val="24"/>
              <w:szCs w:val="24"/>
            </w:rPr>
          </w:pPr>
          <w:r w:rsidRPr="007D4394">
            <w:rPr>
              <w:rFonts w:ascii="Arial" w:hAnsi="Arial" w:cs="Arial"/>
              <w:b/>
              <w:color w:val="FF0000"/>
              <w:sz w:val="24"/>
              <w:szCs w:val="24"/>
            </w:rPr>
            <w:t xml:space="preserve">FORMA DE PRESENTACION </w:t>
          </w:r>
        </w:p>
        <w:p w:rsidR="009D78A5" w:rsidRPr="007D4394" w:rsidRDefault="009D78A5" w:rsidP="007D4394">
          <w:pPr>
            <w:autoSpaceDE w:val="0"/>
            <w:autoSpaceDN w:val="0"/>
            <w:adjustRightInd w:val="0"/>
            <w:spacing w:after="0" w:line="240" w:lineRule="auto"/>
            <w:jc w:val="center"/>
            <w:rPr>
              <w:rFonts w:ascii="Arial" w:hAnsi="Arial" w:cs="Arial"/>
              <w:b/>
              <w:color w:val="FF0000"/>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p>
        <w:p w:rsidR="00C745C0" w:rsidRDefault="00C745C0" w:rsidP="007D43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REQUI</w:t>
          </w:r>
          <w:r w:rsidR="009D78A5">
            <w:rPr>
              <w:rFonts w:ascii="Arial" w:hAnsi="Arial" w:cs="Arial"/>
              <w:b/>
              <w:sz w:val="24"/>
              <w:szCs w:val="24"/>
            </w:rPr>
            <w:t>SITOS PARA PROPUESTAS SOLVENTES</w:t>
          </w:r>
        </w:p>
        <w:p w:rsidR="00C745C0" w:rsidRDefault="00C745C0" w:rsidP="007D43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rsidR="00C745C0" w:rsidRDefault="00C745C0" w:rsidP="007D4394">
          <w:pPr>
            <w:autoSpaceDE w:val="0"/>
            <w:autoSpaceDN w:val="0"/>
            <w:adjustRightInd w:val="0"/>
            <w:spacing w:after="0" w:line="240" w:lineRule="auto"/>
            <w:jc w:val="both"/>
            <w:rPr>
              <w:rFonts w:ascii="Arial" w:hAnsi="Arial" w:cs="Arial"/>
              <w:sz w:val="24"/>
              <w:szCs w:val="24"/>
            </w:rPr>
          </w:pPr>
        </w:p>
        <w:p w:rsidR="00C745C0" w:rsidRDefault="00C745C0"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 xml:space="preserve">que se </w:t>
          </w:r>
          <w:r w:rsidR="000C6031">
            <w:rPr>
              <w:rFonts w:ascii="Arial" w:hAnsi="Arial" w:cs="Arial"/>
              <w:sz w:val="24"/>
              <w:szCs w:val="24"/>
            </w:rPr>
            <w:t>indican en el punto siguiente de estas bases.</w:t>
          </w:r>
        </w:p>
        <w:p w:rsidR="000D37FE" w:rsidRDefault="000D37FE" w:rsidP="000D37FE">
          <w:pPr>
            <w:pStyle w:val="Prrafodelista"/>
            <w:autoSpaceDE w:val="0"/>
            <w:autoSpaceDN w:val="0"/>
            <w:adjustRightInd w:val="0"/>
            <w:spacing w:after="0" w:line="240" w:lineRule="auto"/>
            <w:jc w:val="both"/>
            <w:rPr>
              <w:rFonts w:ascii="Arial" w:hAnsi="Arial" w:cs="Arial"/>
              <w:sz w:val="24"/>
              <w:szCs w:val="24"/>
            </w:rPr>
          </w:pPr>
        </w:p>
        <w:p w:rsidR="000C6031" w:rsidRDefault="000C6031"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escritos solicitados en la Propuesta Técnica y Económica deberán presentarse con firma autógrafa del representante que cuente con personalidad </w:t>
          </w:r>
          <w:r w:rsidR="000D37FE">
            <w:rPr>
              <w:rFonts w:ascii="Arial" w:hAnsi="Arial" w:cs="Arial"/>
              <w:sz w:val="24"/>
              <w:szCs w:val="24"/>
            </w:rPr>
            <w:t>jurídica para suscribir las proposiciones a nombre del licitante, en la última hoja de cada documento.</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rsidR="000D37FE" w:rsidRPr="000D37FE" w:rsidRDefault="000D37FE" w:rsidP="000D37FE">
          <w:pPr>
            <w:autoSpaceDE w:val="0"/>
            <w:autoSpaceDN w:val="0"/>
            <w:adjustRightInd w:val="0"/>
            <w:spacing w:after="0" w:line="240" w:lineRule="auto"/>
            <w:jc w:val="both"/>
            <w:rPr>
              <w:rFonts w:ascii="Arial" w:hAnsi="Arial" w:cs="Arial"/>
              <w:sz w:val="24"/>
              <w:szCs w:val="24"/>
            </w:rPr>
          </w:pPr>
        </w:p>
        <w:p w:rsidR="000D37FE" w:rsidRDefault="000D37FE" w:rsidP="00C745C0">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rsidR="003D1CFC" w:rsidRPr="002C4FDF" w:rsidRDefault="003D1CFC" w:rsidP="00C1498D">
          <w:pPr>
            <w:autoSpaceDE w:val="0"/>
            <w:autoSpaceDN w:val="0"/>
            <w:adjustRightInd w:val="0"/>
            <w:spacing w:after="0" w:line="240" w:lineRule="auto"/>
            <w:jc w:val="both"/>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sidRPr="007D4394">
            <w:rPr>
              <w:rFonts w:ascii="Arial" w:hAnsi="Arial" w:cs="Arial"/>
              <w:b/>
              <w:sz w:val="24"/>
              <w:szCs w:val="24"/>
            </w:rPr>
            <w:t>DOCUMENTO</w:t>
          </w:r>
          <w:r w:rsidR="009D78A5">
            <w:rPr>
              <w:rFonts w:ascii="Arial" w:hAnsi="Arial" w:cs="Arial"/>
              <w:b/>
              <w:sz w:val="24"/>
              <w:szCs w:val="24"/>
            </w:rPr>
            <w:t>S INTEGRANTES DE LA PROPOSICIÓN</w:t>
          </w:r>
        </w:p>
        <w:p w:rsidR="00810660" w:rsidRDefault="00810660" w:rsidP="002C4FDF">
          <w:pPr>
            <w:autoSpaceDE w:val="0"/>
            <w:autoSpaceDN w:val="0"/>
            <w:adjustRightInd w:val="0"/>
            <w:spacing w:after="0" w:line="240" w:lineRule="auto"/>
            <w:rPr>
              <w:rFonts w:ascii="Arial" w:hAnsi="Arial" w:cs="Arial"/>
              <w:b/>
              <w:sz w:val="24"/>
              <w:szCs w:val="24"/>
            </w:rPr>
          </w:pPr>
        </w:p>
        <w:p w:rsidR="002C4FDF" w:rsidRDefault="002C4FDF" w:rsidP="002C4FDF">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rsidR="002C4FDF" w:rsidRDefault="002C4FDF" w:rsidP="004F2B0B">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rsidR="002C4FDF" w:rsidRPr="00267FAF" w:rsidRDefault="002C4FDF" w:rsidP="002C4FDF">
          <w:pPr>
            <w:autoSpaceDE w:val="0"/>
            <w:autoSpaceDN w:val="0"/>
            <w:adjustRightInd w:val="0"/>
            <w:spacing w:after="0" w:line="240" w:lineRule="auto"/>
            <w:rPr>
              <w:rFonts w:ascii="Arial" w:hAnsi="Arial" w:cs="Arial"/>
              <w:b/>
              <w:color w:val="FF0000"/>
              <w:sz w:val="24"/>
              <w:szCs w:val="24"/>
            </w:rPr>
          </w:pPr>
        </w:p>
        <w:p w:rsidR="002C4FDF" w:rsidRPr="00267FAF" w:rsidRDefault="002C4FDF" w:rsidP="002C4FD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constará de los siguientes documentos:</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DA1BA5" w:rsidRDefault="002C4FDF" w:rsidP="002C4FD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1. </w:t>
          </w:r>
          <w:r w:rsidR="00DA1BA5">
            <w:rPr>
              <w:rFonts w:ascii="Arial" w:hAnsi="Arial" w:cs="Arial"/>
              <w:b/>
              <w:sz w:val="24"/>
              <w:szCs w:val="24"/>
            </w:rPr>
            <w:t>Propuesta Técnica.</w:t>
          </w:r>
        </w:p>
        <w:p w:rsidR="00DA1BA5" w:rsidRDefault="00DA1BA5" w:rsidP="002C4FDF">
          <w:pPr>
            <w:autoSpaceDE w:val="0"/>
            <w:autoSpaceDN w:val="0"/>
            <w:adjustRightInd w:val="0"/>
            <w:spacing w:after="0" w:line="240" w:lineRule="auto"/>
            <w:jc w:val="both"/>
            <w:rPr>
              <w:rFonts w:ascii="Arial" w:hAnsi="Arial" w:cs="Arial"/>
              <w:sz w:val="24"/>
              <w:szCs w:val="24"/>
            </w:rPr>
          </w:pPr>
        </w:p>
        <w:p w:rsidR="00B74F51" w:rsidRDefault="00DA1BA5" w:rsidP="002C4FDF">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00246B8F">
            <w:rPr>
              <w:rFonts w:ascii="Arial" w:hAnsi="Arial" w:cs="Arial"/>
              <w:sz w:val="24"/>
              <w:szCs w:val="24"/>
            </w:rPr>
            <w:t>E</w:t>
          </w:r>
          <w:r>
            <w:rPr>
              <w:rFonts w:ascii="Arial" w:hAnsi="Arial" w:cs="Arial"/>
              <w:sz w:val="24"/>
              <w:szCs w:val="24"/>
            </w:rPr>
            <w:t>l licitante deberá presentar, e</w:t>
          </w:r>
          <w:r w:rsidR="00246B8F">
            <w:rPr>
              <w:rFonts w:ascii="Arial" w:hAnsi="Arial" w:cs="Arial"/>
              <w:sz w:val="24"/>
              <w:szCs w:val="24"/>
            </w:rPr>
            <w:t>n formato de Ficha técnica</w:t>
          </w:r>
          <w:r w:rsidR="00B950EC">
            <w:rPr>
              <w:rFonts w:ascii="Arial" w:hAnsi="Arial" w:cs="Arial"/>
              <w:sz w:val="24"/>
              <w:szCs w:val="24"/>
            </w:rPr>
            <w:t>.</w:t>
          </w:r>
          <w:r w:rsidR="00246B8F">
            <w:rPr>
              <w:rFonts w:ascii="Arial" w:hAnsi="Arial" w:cs="Arial"/>
              <w:sz w:val="24"/>
              <w:szCs w:val="24"/>
            </w:rPr>
            <w:t xml:space="preserve"> </w:t>
          </w:r>
          <w:r w:rsidR="00E574DA">
            <w:rPr>
              <w:rFonts w:ascii="Arial" w:hAnsi="Arial" w:cs="Arial"/>
              <w:sz w:val="24"/>
              <w:szCs w:val="24"/>
            </w:rPr>
            <w:t>Contendrá una explicación detallada de las características técnicas de las unidades, puede incluir fotografías, catálogos, imágenes y las especificaciones técnicas descritas en las presentes bases.</w:t>
          </w:r>
          <w:r>
            <w:rPr>
              <w:rFonts w:ascii="Arial" w:hAnsi="Arial" w:cs="Arial"/>
              <w:sz w:val="24"/>
              <w:szCs w:val="24"/>
            </w:rPr>
            <w:t xml:space="preserve"> </w:t>
          </w:r>
        </w:p>
        <w:p w:rsidR="00DA1BA5" w:rsidRDefault="00DA1BA5" w:rsidP="002C4FD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Carta garantía: Explicación detallada de la garantía.</w:t>
          </w:r>
        </w:p>
        <w:p w:rsidR="00DA1BA5" w:rsidRPr="002C4FDF" w:rsidRDefault="00DA1BA5" w:rsidP="002C4FDF">
          <w:pPr>
            <w:autoSpaceDE w:val="0"/>
            <w:autoSpaceDN w:val="0"/>
            <w:adjustRightInd w:val="0"/>
            <w:spacing w:after="0" w:line="240" w:lineRule="auto"/>
            <w:jc w:val="both"/>
            <w:rPr>
              <w:rFonts w:ascii="Arial" w:hAnsi="Arial" w:cs="Arial"/>
              <w:sz w:val="24"/>
              <w:szCs w:val="24"/>
            </w:rPr>
          </w:pPr>
        </w:p>
        <w:p w:rsidR="00B950EC" w:rsidRDefault="00B950EC" w:rsidP="002C4FDF">
          <w:pPr>
            <w:autoSpaceDE w:val="0"/>
            <w:autoSpaceDN w:val="0"/>
            <w:adjustRightInd w:val="0"/>
            <w:spacing w:after="0" w:line="240" w:lineRule="auto"/>
            <w:jc w:val="both"/>
            <w:rPr>
              <w:rFonts w:ascii="Arial" w:hAnsi="Arial" w:cs="Arial"/>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Pr="00246B8F">
            <w:rPr>
              <w:rFonts w:ascii="Arial" w:hAnsi="Arial" w:cs="Arial"/>
              <w:b/>
              <w:caps/>
              <w:sz w:val="24"/>
              <w:szCs w:val="24"/>
            </w:rPr>
            <w:t>original</w:t>
          </w:r>
          <w:r>
            <w:rPr>
              <w:rFonts w:ascii="Arial" w:hAnsi="Arial" w:cs="Arial"/>
              <w:sz w:val="24"/>
              <w:szCs w:val="24"/>
            </w:rPr>
            <w:t xml:space="preserve"> así como </w:t>
          </w:r>
          <w:r w:rsidRPr="00246B8F">
            <w:rPr>
              <w:rFonts w:ascii="Arial" w:hAnsi="Arial" w:cs="Arial"/>
              <w:b/>
              <w:caps/>
              <w:sz w:val="24"/>
              <w:szCs w:val="24"/>
            </w:rPr>
            <w:t>fotocopia legible</w:t>
          </w:r>
          <w:r>
            <w:rPr>
              <w:rFonts w:ascii="Arial" w:hAnsi="Arial" w:cs="Arial"/>
              <w:sz w:val="24"/>
              <w:szCs w:val="24"/>
            </w:rPr>
            <w:t xml:space="preserve"> de los documentos que se indican a continuación. </w:t>
          </w:r>
          <w:r w:rsidRPr="00246B8F">
            <w:rPr>
              <w:rFonts w:ascii="Arial" w:hAnsi="Arial" w:cs="Arial"/>
              <w:sz w:val="24"/>
              <w:szCs w:val="24"/>
              <w:u w:val="single"/>
            </w:rPr>
            <w:t>Los documentos originales y/o certificados, se devolverán al término del Acto de Apertura de Sobres</w:t>
          </w:r>
          <w:r>
            <w:rPr>
              <w:rFonts w:ascii="Arial" w:hAnsi="Arial" w:cs="Arial"/>
              <w:sz w:val="24"/>
              <w:szCs w:val="24"/>
            </w:rPr>
            <w:t xml:space="preserve">, </w:t>
          </w:r>
          <w:r>
            <w:rPr>
              <w:rFonts w:ascii="Arial" w:hAnsi="Arial" w:cs="Arial"/>
              <w:sz w:val="24"/>
              <w:szCs w:val="24"/>
            </w:rPr>
            <w:lastRenderedPageBreak/>
            <w:t>ya que solo se requieren para su cotejo.</w:t>
          </w:r>
          <w:r w:rsidR="00246B8F">
            <w:rPr>
              <w:rFonts w:ascii="Arial" w:hAnsi="Arial" w:cs="Arial"/>
              <w:sz w:val="24"/>
              <w:szCs w:val="24"/>
            </w:rPr>
            <w:t xml:space="preserve"> Si el licitante </w:t>
          </w:r>
          <w:r w:rsidR="00246B8F" w:rsidRPr="00246B8F">
            <w:rPr>
              <w:rFonts w:ascii="Arial" w:hAnsi="Arial" w:cs="Arial"/>
              <w:b/>
              <w:sz w:val="24"/>
              <w:szCs w:val="24"/>
            </w:rPr>
            <w:t>no presenta copias legibles</w:t>
          </w:r>
          <w:r w:rsidR="00246B8F">
            <w:rPr>
              <w:rFonts w:ascii="Arial" w:hAnsi="Arial" w:cs="Arial"/>
              <w:sz w:val="24"/>
              <w:szCs w:val="24"/>
            </w:rPr>
            <w:t xml:space="preserve"> será motivo de descalificación.</w:t>
          </w:r>
        </w:p>
        <w:p w:rsidR="00B950EC" w:rsidRPr="00B82A89" w:rsidRDefault="00B950EC" w:rsidP="00B950EC">
          <w:pPr>
            <w:autoSpaceDE w:val="0"/>
            <w:autoSpaceDN w:val="0"/>
            <w:adjustRightInd w:val="0"/>
            <w:spacing w:after="0" w:line="240" w:lineRule="auto"/>
            <w:jc w:val="both"/>
            <w:rPr>
              <w:rFonts w:ascii="Arial" w:hAnsi="Arial" w:cs="Arial"/>
              <w:sz w:val="24"/>
              <w:szCs w:val="24"/>
            </w:rPr>
          </w:pPr>
        </w:p>
        <w:p w:rsidR="00603734" w:rsidRPr="003747BE" w:rsidRDefault="00B950EC" w:rsidP="00B950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deberán  acreditar su existencia legal y personalidad jurídica para efectos de la suscripción de las proposiciones, y en su caso firma del contrato. Así mismo la indicación de que el licitante deberá de proporcionar una dirección de correo electrónico</w:t>
          </w:r>
          <w:r w:rsidRPr="002C4FDF">
            <w:rPr>
              <w:rFonts w:ascii="Arial" w:hAnsi="Arial" w:cs="Arial"/>
              <w:b/>
              <w:sz w:val="24"/>
              <w:szCs w:val="24"/>
            </w:rPr>
            <w:t xml:space="preserve">. </w:t>
          </w:r>
          <w:r w:rsidRPr="002C4FDF">
            <w:rPr>
              <w:rFonts w:ascii="Arial" w:hAnsi="Arial" w:cs="Arial"/>
              <w:sz w:val="24"/>
              <w:szCs w:val="24"/>
            </w:rPr>
            <w:t>Articulo 59 numeral 1 inciso VII,  de la Ley de Compras Gubernamentales, Enajenaciones y Contratación de Servicios del Est</w:t>
          </w:r>
          <w:r>
            <w:rPr>
              <w:rFonts w:ascii="Arial" w:hAnsi="Arial" w:cs="Arial"/>
              <w:sz w:val="24"/>
              <w:szCs w:val="24"/>
            </w:rPr>
            <w:t>ado de Jalisco y sus Municipios.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Morales: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B82A89"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rsidR="00B950EC" w:rsidRPr="009B4F50"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Pr>
              <w:rFonts w:ascii="Arial" w:hAnsi="Arial" w:cs="Arial"/>
              <w:sz w:val="24"/>
              <w:szCs w:val="24"/>
            </w:rPr>
            <w:t>efectuadas al Acta Constitutiva, que impliquen cambio de razón o denominación social, objeto social, capital o vigencia de la sociedad.</w:t>
          </w:r>
        </w:p>
        <w:p w:rsidR="009B4F50" w:rsidRPr="009B4F50" w:rsidRDefault="009B4F50" w:rsidP="009B4F50">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rsidR="00B950EC" w:rsidRPr="009B4F50" w:rsidRDefault="00B950EC" w:rsidP="00B950EC">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rsidR="009B4F50" w:rsidRPr="009B4F50" w:rsidRDefault="009B4F50" w:rsidP="009B4F50">
          <w:pPr>
            <w:pStyle w:val="Prrafodelista"/>
            <w:numPr>
              <w:ilvl w:val="0"/>
              <w:numId w:val="36"/>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A337C7" w:rsidRPr="00A337C7" w:rsidRDefault="009B4F50" w:rsidP="00A337C7">
          <w:pPr>
            <w:pStyle w:val="Prrafodelista"/>
            <w:numPr>
              <w:ilvl w:val="0"/>
              <w:numId w:val="36"/>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00A337C7" w:rsidRPr="00A337C7">
            <w:rPr>
              <w:rFonts w:ascii="Arial" w:hAnsi="Arial" w:cs="Arial"/>
              <w:b/>
              <w:sz w:val="24"/>
              <w:szCs w:val="24"/>
            </w:rPr>
            <w:t>omprobante de domicilio</w:t>
          </w:r>
          <w:r w:rsidR="00A337C7">
            <w:rPr>
              <w:rFonts w:ascii="Arial" w:hAnsi="Arial" w:cs="Arial"/>
              <w:sz w:val="24"/>
              <w:szCs w:val="24"/>
            </w:rPr>
            <w:t xml:space="preserve">. Preferentemente recibo de la luz o teléfono. </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Default="00B950EC" w:rsidP="00B950E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rsidR="00B950EC" w:rsidRDefault="00B950EC" w:rsidP="00B950EC">
          <w:pPr>
            <w:autoSpaceDE w:val="0"/>
            <w:autoSpaceDN w:val="0"/>
            <w:adjustRightInd w:val="0"/>
            <w:spacing w:after="0" w:line="240" w:lineRule="auto"/>
            <w:jc w:val="both"/>
            <w:rPr>
              <w:rFonts w:ascii="Arial" w:hAnsi="Arial" w:cs="Arial"/>
              <w:b/>
              <w:sz w:val="24"/>
              <w:szCs w:val="24"/>
            </w:rPr>
          </w:pP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rsidR="00B950EC" w:rsidRPr="0079094E"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rsidR="00B950EC" w:rsidRPr="009B4F50" w:rsidRDefault="00B950EC" w:rsidP="00B950EC">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rsidR="009B4F50" w:rsidRPr="009B4F50" w:rsidRDefault="009B4F50" w:rsidP="009B4F50">
          <w:pPr>
            <w:pStyle w:val="Prrafodelista"/>
            <w:numPr>
              <w:ilvl w:val="0"/>
              <w:numId w:val="37"/>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lastRenderedPageBreak/>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rsidR="00A337C7" w:rsidRPr="00A337C7" w:rsidRDefault="00B950EC" w:rsidP="00A337C7">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rsidR="00A337C7" w:rsidRPr="00A337C7" w:rsidRDefault="009B4F50" w:rsidP="00A337C7">
          <w:pPr>
            <w:pStyle w:val="Prrafodelista"/>
            <w:numPr>
              <w:ilvl w:val="0"/>
              <w:numId w:val="3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00A337C7" w:rsidRPr="00A337C7">
            <w:rPr>
              <w:rFonts w:ascii="Arial" w:hAnsi="Arial" w:cs="Arial"/>
              <w:b/>
              <w:sz w:val="24"/>
              <w:szCs w:val="24"/>
            </w:rPr>
            <w:t>omprobante de domicilio</w:t>
          </w:r>
          <w:r w:rsidR="00A337C7">
            <w:rPr>
              <w:rFonts w:ascii="Arial" w:hAnsi="Arial" w:cs="Arial"/>
              <w:sz w:val="24"/>
              <w:szCs w:val="24"/>
            </w:rPr>
            <w:t xml:space="preserve">. Preferentemente recibo de la luz o teléfono. </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Personas Morales y Físicas:</w:t>
          </w:r>
        </w:p>
        <w:p w:rsid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p>
        <w:p w:rsidR="00B950EC" w:rsidRDefault="006B3594"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ANEXO 3. </w:t>
          </w:r>
          <w:r w:rsidR="002C4FDF" w:rsidRPr="006B3594">
            <w:rPr>
              <w:rFonts w:ascii="Arial" w:hAnsi="Arial" w:cs="Arial"/>
              <w:b/>
              <w:color w:val="000000" w:themeColor="text1"/>
              <w:sz w:val="24"/>
              <w:szCs w:val="24"/>
            </w:rPr>
            <w:t>Manifestación de contar con facultad</w:t>
          </w:r>
          <w:r w:rsidR="00B950EC">
            <w:rPr>
              <w:rFonts w:ascii="Arial" w:hAnsi="Arial" w:cs="Arial"/>
              <w:b/>
              <w:color w:val="000000" w:themeColor="text1"/>
              <w:sz w:val="24"/>
              <w:szCs w:val="24"/>
            </w:rPr>
            <w:t>es para suscribir la propuesta.</w:t>
          </w:r>
        </w:p>
        <w:p w:rsidR="0091028C" w:rsidRDefault="0091028C" w:rsidP="006B3594">
          <w:pPr>
            <w:autoSpaceDE w:val="0"/>
            <w:autoSpaceDN w:val="0"/>
            <w:adjustRightInd w:val="0"/>
            <w:spacing w:after="0" w:line="240" w:lineRule="auto"/>
            <w:jc w:val="both"/>
            <w:rPr>
              <w:rFonts w:ascii="Arial" w:hAnsi="Arial" w:cs="Arial"/>
              <w:b/>
              <w:color w:val="000000" w:themeColor="text1"/>
              <w:sz w:val="24"/>
              <w:szCs w:val="24"/>
            </w:rPr>
          </w:pPr>
        </w:p>
        <w:p w:rsidR="002C4FDF" w:rsidRPr="0092655E" w:rsidRDefault="0091028C" w:rsidP="006B3594">
          <w:pPr>
            <w:autoSpaceDE w:val="0"/>
            <w:autoSpaceDN w:val="0"/>
            <w:adjustRightInd w:val="0"/>
            <w:spacing w:after="0" w:line="240" w:lineRule="auto"/>
            <w:jc w:val="both"/>
            <w:rPr>
              <w:rFonts w:ascii="Arial" w:hAnsi="Arial" w:cs="Arial"/>
              <w:b/>
              <w:color w:val="000000" w:themeColor="text1"/>
              <w:sz w:val="24"/>
              <w:szCs w:val="24"/>
            </w:rPr>
          </w:pPr>
          <w:r w:rsidRPr="0091028C">
            <w:rPr>
              <w:rFonts w:ascii="Arial" w:hAnsi="Arial" w:cs="Arial"/>
              <w:b/>
              <w:color w:val="000000" w:themeColor="text1"/>
              <w:sz w:val="24"/>
              <w:szCs w:val="24"/>
            </w:rPr>
            <w:t>CONTENIDO.</w:t>
          </w:r>
          <w:r>
            <w:rPr>
              <w:rFonts w:ascii="Arial" w:hAnsi="Arial" w:cs="Arial"/>
              <w:color w:val="000000" w:themeColor="text1"/>
              <w:sz w:val="24"/>
              <w:szCs w:val="24"/>
            </w:rPr>
            <w:t xml:space="preserve"> </w:t>
          </w:r>
          <w:r w:rsidR="002C4FDF"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sidR="006B3594">
            <w:rPr>
              <w:rFonts w:ascii="Arial" w:hAnsi="Arial" w:cs="Arial"/>
              <w:color w:val="000000" w:themeColor="text1"/>
              <w:sz w:val="24"/>
              <w:szCs w:val="24"/>
            </w:rPr>
            <w:t>será rechazada su proposición.</w:t>
          </w:r>
          <w:r>
            <w:rPr>
              <w:rFonts w:ascii="Arial" w:hAnsi="Arial" w:cs="Arial"/>
              <w:color w:val="000000" w:themeColor="text1"/>
              <w:sz w:val="24"/>
              <w:szCs w:val="24"/>
            </w:rPr>
            <w:t xml:space="preserve"> </w:t>
          </w:r>
          <w:r w:rsidR="0092655E">
            <w:rPr>
              <w:rFonts w:ascii="Arial" w:hAnsi="Arial" w:cs="Arial"/>
              <w:b/>
              <w:color w:val="000000" w:themeColor="text1"/>
              <w:sz w:val="24"/>
              <w:szCs w:val="24"/>
            </w:rPr>
            <w:t>Formato 1</w:t>
          </w:r>
        </w:p>
        <w:p w:rsidR="002C4FDF" w:rsidRPr="00267FAF" w:rsidRDefault="002C4FDF" w:rsidP="002C4FDF">
          <w:pPr>
            <w:autoSpaceDE w:val="0"/>
            <w:autoSpaceDN w:val="0"/>
            <w:adjustRightInd w:val="0"/>
            <w:spacing w:after="0" w:line="240" w:lineRule="auto"/>
            <w:jc w:val="both"/>
            <w:rPr>
              <w:rFonts w:ascii="Arial" w:hAnsi="Arial" w:cs="Arial"/>
              <w:color w:val="000000" w:themeColor="text1"/>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4. </w:t>
          </w:r>
          <w:r w:rsidR="0092655E">
            <w:rPr>
              <w:rFonts w:ascii="Arial" w:hAnsi="Arial" w:cs="Arial"/>
              <w:b/>
              <w:sz w:val="24"/>
              <w:szCs w:val="24"/>
            </w:rPr>
            <w:t>Manifiesto de no encontrarse en ninguno de los supuestos del artículo 52 de la Ley.</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de no encontrarse en ninguno de los supuestos del Manifiesto Articulo 52 de la  De la Ley de Compras             Gubernamentales, Enajenación y Contratación de Servicios del Est</w:t>
          </w:r>
          <w:r w:rsidR="006B3594">
            <w:rPr>
              <w:rFonts w:ascii="Arial" w:hAnsi="Arial" w:cs="Arial"/>
              <w:sz w:val="24"/>
              <w:szCs w:val="24"/>
            </w:rPr>
            <w:t>a</w:t>
          </w:r>
          <w:r>
            <w:rPr>
              <w:rFonts w:ascii="Arial" w:hAnsi="Arial" w:cs="Arial"/>
              <w:sz w:val="24"/>
              <w:szCs w:val="24"/>
            </w:rPr>
            <w:t xml:space="preserve">do de Jalisco y sus Municipios; y el artículo 5° del Reglamento de Compras Gubernamentales, Contratación de Servicios, Arrendamientos y Enajenaciones, para el Municipio de Zapotlán el Grande, Jalisco. </w:t>
          </w:r>
          <w:r>
            <w:rPr>
              <w:rFonts w:ascii="Arial" w:hAnsi="Arial" w:cs="Arial"/>
              <w:b/>
              <w:sz w:val="24"/>
              <w:szCs w:val="24"/>
            </w:rPr>
            <w:t>Formato 2</w:t>
          </w:r>
        </w:p>
        <w:p w:rsidR="002C4FDF" w:rsidRPr="00267FAF" w:rsidRDefault="002C4FDF" w:rsidP="002C4FDF">
          <w:pPr>
            <w:autoSpaceDE w:val="0"/>
            <w:autoSpaceDN w:val="0"/>
            <w:adjustRightInd w:val="0"/>
            <w:spacing w:after="0" w:line="240" w:lineRule="auto"/>
            <w:jc w:val="both"/>
            <w:rPr>
              <w:rFonts w:ascii="Arial" w:hAnsi="Arial" w:cs="Arial"/>
              <w:sz w:val="24"/>
              <w:szCs w:val="24"/>
            </w:rPr>
          </w:pPr>
        </w:p>
        <w:p w:rsidR="0092655E" w:rsidRDefault="006B3594"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5. </w:t>
          </w:r>
          <w:r w:rsidR="0092655E">
            <w:rPr>
              <w:rFonts w:ascii="Arial" w:hAnsi="Arial" w:cs="Arial"/>
              <w:b/>
              <w:sz w:val="24"/>
              <w:szCs w:val="24"/>
            </w:rPr>
            <w:t>Declaración de integridad.</w:t>
          </w:r>
        </w:p>
        <w:p w:rsidR="0092655E" w:rsidRDefault="0092655E" w:rsidP="006B3594">
          <w:pPr>
            <w:autoSpaceDE w:val="0"/>
            <w:autoSpaceDN w:val="0"/>
            <w:adjustRightInd w:val="0"/>
            <w:spacing w:after="0" w:line="240" w:lineRule="auto"/>
            <w:jc w:val="both"/>
            <w:rPr>
              <w:rFonts w:ascii="Arial" w:hAnsi="Arial" w:cs="Arial"/>
              <w:b/>
              <w:sz w:val="24"/>
              <w:szCs w:val="24"/>
            </w:rPr>
          </w:pPr>
        </w:p>
        <w:p w:rsidR="002C4FDF" w:rsidRPr="0092655E" w:rsidRDefault="0092655E" w:rsidP="006B359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002C4FDF"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celebración de acuerdos colusorios. Articulo 59 numeral 1 inciso IX de la Ley de Compras Gubernamentales, Enajenaciones y Contratación de Servicios del Estado de Jalisco y sus Municipios.</w:t>
          </w:r>
          <w:r w:rsidR="00792D56">
            <w:rPr>
              <w:rFonts w:ascii="Arial" w:hAnsi="Arial" w:cs="Arial"/>
              <w:sz w:val="24"/>
              <w:szCs w:val="24"/>
            </w:rPr>
            <w:t xml:space="preserve"> </w:t>
          </w:r>
          <w:r w:rsidR="00792D56">
            <w:rPr>
              <w:rFonts w:ascii="Arial" w:hAnsi="Arial" w:cs="Arial"/>
              <w:b/>
              <w:sz w:val="24"/>
              <w:szCs w:val="24"/>
            </w:rPr>
            <w:t>Formato 3</w:t>
          </w:r>
          <w:r w:rsidR="002C4FDF" w:rsidRPr="006B3594">
            <w:rPr>
              <w:rFonts w:ascii="Arial" w:hAnsi="Arial" w:cs="Arial"/>
              <w:sz w:val="24"/>
              <w:szCs w:val="24"/>
            </w:rPr>
            <w:t xml:space="preserve">  </w:t>
          </w:r>
          <w:r w:rsidR="006B3594">
            <w:rPr>
              <w:rFonts w:ascii="Arial" w:hAnsi="Arial" w:cs="Arial"/>
              <w:sz w:val="24"/>
              <w:szCs w:val="24"/>
            </w:rPr>
            <w:t xml:space="preserve"> </w:t>
          </w:r>
        </w:p>
        <w:p w:rsidR="004F2B0B" w:rsidRPr="004F2B0B" w:rsidRDefault="004F2B0B" w:rsidP="004F2B0B">
          <w:pPr>
            <w:autoSpaceDE w:val="0"/>
            <w:autoSpaceDN w:val="0"/>
            <w:adjustRightInd w:val="0"/>
            <w:spacing w:after="0" w:line="240" w:lineRule="auto"/>
            <w:jc w:val="both"/>
            <w:rPr>
              <w:rFonts w:ascii="Arial" w:hAnsi="Arial" w:cs="Arial"/>
              <w:sz w:val="24"/>
              <w:szCs w:val="24"/>
            </w:rPr>
          </w:pPr>
        </w:p>
        <w:p w:rsidR="006B3594" w:rsidRDefault="009A7730" w:rsidP="0098073E">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ANEXO 6</w:t>
          </w:r>
          <w:r w:rsidR="0098073E">
            <w:rPr>
              <w:rFonts w:ascii="Arial" w:hAnsi="Arial" w:cs="Arial"/>
              <w:b/>
              <w:sz w:val="24"/>
              <w:szCs w:val="24"/>
            </w:rPr>
            <w:t xml:space="preserve">. </w:t>
          </w:r>
          <w:r w:rsidR="00792D56">
            <w:rPr>
              <w:rFonts w:ascii="Arial" w:hAnsi="Arial" w:cs="Arial"/>
              <w:b/>
              <w:sz w:val="24"/>
              <w:szCs w:val="24"/>
            </w:rPr>
            <w:t>Manifestación de aceptación de condiciones de la licitación.</w:t>
          </w:r>
        </w:p>
        <w:p w:rsidR="00792D56" w:rsidRDefault="00792D56" w:rsidP="0098073E">
          <w:pPr>
            <w:autoSpaceDE w:val="0"/>
            <w:autoSpaceDN w:val="0"/>
            <w:adjustRightInd w:val="0"/>
            <w:spacing w:after="0" w:line="240" w:lineRule="auto"/>
            <w:jc w:val="both"/>
            <w:rPr>
              <w:rFonts w:ascii="Arial" w:hAnsi="Arial" w:cs="Arial"/>
              <w:b/>
              <w:sz w:val="24"/>
              <w:szCs w:val="24"/>
            </w:rPr>
          </w:pPr>
        </w:p>
        <w:p w:rsidR="00792D56" w:rsidRDefault="00792D56" w:rsidP="00792D56">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 xml:space="preserve">Especificar por escrito que han leído el contenido de las Bases y aceptan bajo protesta de decir verdad, participar conforme a éstas, respetando y cumpliendo integra y cabalmente las condiciones, a sí mismo para los efectos que surjan en caso de adjudicación. </w:t>
          </w:r>
          <w:r w:rsidRPr="00D27210">
            <w:rPr>
              <w:rFonts w:ascii="Arial" w:hAnsi="Arial" w:cs="Arial"/>
              <w:b/>
              <w:sz w:val="24"/>
              <w:szCs w:val="24"/>
            </w:rPr>
            <w:t>Formato</w:t>
          </w:r>
          <w:r>
            <w:rPr>
              <w:rFonts w:ascii="Arial" w:hAnsi="Arial" w:cs="Arial"/>
              <w:b/>
              <w:sz w:val="24"/>
              <w:szCs w:val="24"/>
            </w:rPr>
            <w:t xml:space="preserve"> 4</w:t>
          </w:r>
        </w:p>
        <w:p w:rsidR="0098073E" w:rsidRDefault="0098073E" w:rsidP="002C4FDF">
          <w:pPr>
            <w:autoSpaceDE w:val="0"/>
            <w:autoSpaceDN w:val="0"/>
            <w:adjustRightInd w:val="0"/>
            <w:spacing w:after="0" w:line="240" w:lineRule="auto"/>
            <w:jc w:val="both"/>
            <w:rPr>
              <w:rFonts w:ascii="Arial" w:hAnsi="Arial" w:cs="Arial"/>
              <w:b/>
              <w:color w:val="FF0000"/>
              <w:sz w:val="24"/>
              <w:szCs w:val="24"/>
            </w:rPr>
          </w:pPr>
        </w:p>
        <w:p w:rsidR="0098073E" w:rsidRPr="009D3587" w:rsidRDefault="0098073E" w:rsidP="002C4FDF">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rsidR="0098073E" w:rsidRPr="0098073E" w:rsidRDefault="0098073E" w:rsidP="002C4FDF">
          <w:pPr>
            <w:autoSpaceDE w:val="0"/>
            <w:autoSpaceDN w:val="0"/>
            <w:adjustRightInd w:val="0"/>
            <w:spacing w:after="0" w:line="240" w:lineRule="auto"/>
            <w:jc w:val="both"/>
            <w:rPr>
              <w:rFonts w:ascii="Arial" w:hAnsi="Arial" w:cs="Arial"/>
              <w:sz w:val="24"/>
              <w:szCs w:val="24"/>
            </w:rPr>
          </w:pPr>
        </w:p>
        <w:p w:rsidR="002C4FDF" w:rsidRDefault="009A7730" w:rsidP="009D358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sidR="0098073E">
            <w:rPr>
              <w:rFonts w:ascii="Arial" w:hAnsi="Arial" w:cs="Arial"/>
              <w:sz w:val="24"/>
              <w:szCs w:val="24"/>
            </w:rPr>
            <w:t xml:space="preserve">. </w:t>
          </w:r>
          <w:r w:rsidR="009D3587">
            <w:rPr>
              <w:rFonts w:ascii="Arial" w:hAnsi="Arial" w:cs="Arial"/>
              <w:sz w:val="24"/>
              <w:szCs w:val="24"/>
            </w:rPr>
            <w:t>La parte económica deberá contener lo siguiente:</w:t>
          </w:r>
        </w:p>
        <w:p w:rsidR="009A7730" w:rsidRDefault="009A7730"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unitario, subtotal y total de su propuesta en </w:t>
          </w:r>
          <w:r>
            <w:rPr>
              <w:rFonts w:ascii="Arial" w:hAnsi="Arial" w:cs="Arial"/>
              <w:b/>
              <w:sz w:val="24"/>
              <w:szCs w:val="24"/>
            </w:rPr>
            <w:t>Formato libre.</w:t>
          </w:r>
        </w:p>
        <w:p w:rsidR="00792D56" w:rsidRPr="003747B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rsidR="00792D56" w:rsidRPr="00377B3E" w:rsidRDefault="00792D56" w:rsidP="00792D56">
          <w:pPr>
            <w:pStyle w:val="Prrafodelista"/>
            <w:autoSpaceDE w:val="0"/>
            <w:autoSpaceDN w:val="0"/>
            <w:adjustRightInd w:val="0"/>
            <w:spacing w:after="0" w:line="240" w:lineRule="auto"/>
            <w:jc w:val="both"/>
            <w:rPr>
              <w:rFonts w:ascii="Arial" w:hAnsi="Arial" w:cs="Arial"/>
              <w:sz w:val="24"/>
              <w:szCs w:val="24"/>
            </w:rPr>
          </w:pPr>
        </w:p>
        <w:p w:rsidR="00792D56" w:rsidRDefault="00792D56" w:rsidP="00792D56">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 xml:space="preserve">. </w:t>
          </w:r>
          <w:r w:rsidRPr="00D27210">
            <w:rPr>
              <w:rFonts w:ascii="Arial" w:hAnsi="Arial" w:cs="Arial"/>
              <w:b/>
              <w:sz w:val="24"/>
              <w:szCs w:val="24"/>
            </w:rPr>
            <w:t>Formato</w:t>
          </w:r>
          <w:r>
            <w:rPr>
              <w:rFonts w:ascii="Arial" w:hAnsi="Arial" w:cs="Arial"/>
              <w:b/>
              <w:sz w:val="24"/>
              <w:szCs w:val="24"/>
            </w:rPr>
            <w:t xml:space="preserve"> 5</w:t>
          </w:r>
        </w:p>
        <w:p w:rsidR="002F27F1" w:rsidRDefault="002F27F1" w:rsidP="00792D56">
          <w:pPr>
            <w:autoSpaceDE w:val="0"/>
            <w:autoSpaceDN w:val="0"/>
            <w:adjustRightInd w:val="0"/>
            <w:spacing w:after="0" w:line="240" w:lineRule="auto"/>
            <w:jc w:val="both"/>
            <w:rPr>
              <w:rFonts w:ascii="Arial" w:hAnsi="Arial" w:cs="Arial"/>
              <w:b/>
              <w:sz w:val="24"/>
              <w:szCs w:val="24"/>
            </w:rPr>
          </w:pPr>
        </w:p>
        <w:p w:rsidR="00792D56" w:rsidRPr="00660A8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pStyle w:val="Prrafodelista"/>
            <w:numPr>
              <w:ilvl w:val="0"/>
              <w:numId w:val="34"/>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rsidR="00792D56" w:rsidRPr="00377B3E" w:rsidRDefault="00792D56" w:rsidP="00792D56">
          <w:pPr>
            <w:autoSpaceDE w:val="0"/>
            <w:autoSpaceDN w:val="0"/>
            <w:adjustRightInd w:val="0"/>
            <w:spacing w:after="0" w:line="240" w:lineRule="auto"/>
            <w:jc w:val="both"/>
            <w:rPr>
              <w:rFonts w:ascii="Arial" w:hAnsi="Arial" w:cs="Arial"/>
              <w:sz w:val="24"/>
              <w:szCs w:val="24"/>
            </w:rPr>
          </w:pPr>
        </w:p>
        <w:p w:rsidR="00792D56" w:rsidRPr="00377B3E" w:rsidRDefault="00792D56" w:rsidP="00792D56">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E46AA4">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E46AA4">
            <w:rPr>
              <w:rFonts w:ascii="Arial" w:hAnsi="Arial" w:cs="Arial"/>
              <w:sz w:val="24"/>
              <w:szCs w:val="24"/>
            </w:rPr>
            <w:t>requisitadas</w:t>
          </w:r>
          <w:proofErr w:type="spellEnd"/>
          <w:r w:rsidRPr="00E46AA4">
            <w:rPr>
              <w:rFonts w:ascii="Arial" w:hAnsi="Arial" w:cs="Arial"/>
              <w:sz w:val="24"/>
              <w:szCs w:val="24"/>
            </w:rPr>
            <w:t>.</w:t>
          </w:r>
          <w:r>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Pr>
              <w:rFonts w:ascii="Arial" w:hAnsi="Arial" w:cs="Arial"/>
              <w:b/>
              <w:sz w:val="24"/>
              <w:szCs w:val="24"/>
            </w:rPr>
            <w:t>6</w:t>
          </w:r>
        </w:p>
        <w:p w:rsidR="00792D56" w:rsidRPr="00792D56" w:rsidRDefault="00792D56" w:rsidP="00792D56">
          <w:pPr>
            <w:autoSpaceDE w:val="0"/>
            <w:autoSpaceDN w:val="0"/>
            <w:adjustRightInd w:val="0"/>
            <w:spacing w:after="0" w:line="240" w:lineRule="auto"/>
            <w:jc w:val="both"/>
            <w:rPr>
              <w:rFonts w:ascii="Arial" w:hAnsi="Arial" w:cs="Arial"/>
              <w:sz w:val="24"/>
              <w:szCs w:val="24"/>
            </w:rPr>
          </w:pPr>
        </w:p>
        <w:p w:rsidR="00EB5AA1" w:rsidRPr="00267FAF"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rsidR="00984EA0" w:rsidRPr="00267FAF"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w:t>
          </w:r>
          <w:r w:rsidR="009044A0" w:rsidRPr="00267FAF">
            <w:rPr>
              <w:rFonts w:ascii="Arial" w:hAnsi="Arial" w:cs="Arial"/>
              <w:sz w:val="24"/>
              <w:szCs w:val="24"/>
            </w:rPr>
            <w:t xml:space="preserve">con la convocante </w:t>
          </w:r>
          <w:r w:rsidRPr="00267FAF">
            <w:rPr>
              <w:rFonts w:ascii="Arial" w:hAnsi="Arial" w:cs="Arial"/>
              <w:sz w:val="24"/>
              <w:szCs w:val="24"/>
            </w:rPr>
            <w:t xml:space="preserve">se pone a su disposición los correos  electrónicos   </w:t>
          </w:r>
          <w:hyperlink r:id="rId11" w:history="1">
            <w:r w:rsidR="00E37423" w:rsidRPr="00267FAF">
              <w:rPr>
                <w:rStyle w:val="Hipervnculo"/>
                <w:rFonts w:ascii="Arial" w:hAnsi="Arial" w:cs="Arial"/>
                <w:sz w:val="24"/>
                <w:szCs w:val="24"/>
              </w:rPr>
              <w:t>aux_compras@sapaza.gob.mx</w:t>
            </w:r>
          </w:hyperlink>
          <w:r w:rsidR="00E37423" w:rsidRPr="00267FAF">
            <w:rPr>
              <w:rFonts w:ascii="Arial" w:hAnsi="Arial" w:cs="Arial"/>
              <w:sz w:val="24"/>
              <w:szCs w:val="24"/>
            </w:rPr>
            <w:t xml:space="preserve"> y compras@sapaza.gob.mx</w:t>
          </w:r>
          <w:r w:rsidR="00E37423" w:rsidRPr="00267FAF">
            <w:rPr>
              <w:rFonts w:ascii="Arial" w:hAnsi="Arial" w:cs="Arial"/>
              <w:sz w:val="24"/>
              <w:szCs w:val="24"/>
            </w:rPr>
            <w:tab/>
            <w:t xml:space="preserve"> o  a los te</w:t>
          </w:r>
          <w:r w:rsidR="00121A7E">
            <w:rPr>
              <w:rFonts w:ascii="Arial" w:hAnsi="Arial" w:cs="Arial"/>
              <w:sz w:val="24"/>
              <w:szCs w:val="24"/>
            </w:rPr>
            <w:t xml:space="preserve">léfonos (341) 4122983 o 4124330, con un horario de </w:t>
          </w:r>
          <w:r w:rsidR="00121A7E" w:rsidRPr="00D1090A">
            <w:rPr>
              <w:rFonts w:ascii="Arial" w:hAnsi="Arial" w:cs="Arial"/>
              <w:b/>
              <w:sz w:val="24"/>
              <w:szCs w:val="24"/>
            </w:rPr>
            <w:t>8:30 am a 15:00 pm.</w:t>
          </w:r>
          <w:r w:rsidR="0020026A">
            <w:rPr>
              <w:rFonts w:ascii="Arial" w:hAnsi="Arial" w:cs="Arial"/>
              <w:b/>
              <w:sz w:val="24"/>
              <w:szCs w:val="24"/>
            </w:rPr>
            <w:t xml:space="preserve"> </w:t>
          </w:r>
          <w:proofErr w:type="gramStart"/>
          <w:r w:rsidR="0020026A">
            <w:rPr>
              <w:rFonts w:ascii="Arial" w:hAnsi="Arial" w:cs="Arial"/>
              <w:b/>
              <w:sz w:val="24"/>
              <w:szCs w:val="24"/>
            </w:rPr>
            <w:t>de</w:t>
          </w:r>
          <w:proofErr w:type="gramEnd"/>
          <w:r w:rsidR="0020026A">
            <w:rPr>
              <w:rFonts w:ascii="Arial" w:hAnsi="Arial" w:cs="Arial"/>
              <w:b/>
              <w:sz w:val="24"/>
              <w:szCs w:val="24"/>
            </w:rPr>
            <w:t xml:space="preserve"> lunes a viernes.</w:t>
          </w:r>
        </w:p>
        <w:p w:rsidR="000C745D" w:rsidRPr="00267FAF" w:rsidRDefault="000C745D"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121A7E"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IDIOMA DE LAS PROPOSICIONES</w:t>
          </w:r>
        </w:p>
        <w:p w:rsidR="003840BB" w:rsidRDefault="0081745C" w:rsidP="003840BB">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w:t>
          </w:r>
          <w:r w:rsidR="00742DD7" w:rsidRPr="00267FAF">
            <w:rPr>
              <w:rFonts w:ascii="Arial" w:hAnsi="Arial" w:cs="Arial"/>
              <w:sz w:val="24"/>
              <w:szCs w:val="24"/>
            </w:rPr>
            <w:t>licitante</w:t>
          </w:r>
          <w:r w:rsidRPr="00267FAF">
            <w:rPr>
              <w:rFonts w:ascii="Arial" w:hAnsi="Arial" w:cs="Arial"/>
              <w:sz w:val="24"/>
              <w:szCs w:val="24"/>
            </w:rPr>
            <w:t xml:space="preserve"> y toda la correspondencia y documentación relacionada con la misma, deberá ser redactada en idioma español.</w:t>
          </w:r>
          <w:r w:rsidR="003840BB" w:rsidRPr="00267FAF">
            <w:rPr>
              <w:rFonts w:ascii="Arial" w:hAnsi="Arial" w:cs="Arial"/>
              <w:sz w:val="24"/>
              <w:szCs w:val="24"/>
            </w:rPr>
            <w:t xml:space="preserve"> Articulo 59   numeral 1 inciso IV, de la Ley de Compras Gubernamentales, Enajenaciones y Contratación de Servicios del Estado de Jalisco y sus Municipios</w:t>
          </w:r>
          <w:r w:rsidR="00121A7E">
            <w:rPr>
              <w:rFonts w:ascii="Arial" w:hAnsi="Arial" w:cs="Arial"/>
              <w:sz w:val="24"/>
              <w:szCs w:val="24"/>
            </w:rPr>
            <w:t>.</w:t>
          </w:r>
        </w:p>
        <w:p w:rsidR="00A337C7" w:rsidRDefault="00A337C7" w:rsidP="003840BB">
          <w:pPr>
            <w:autoSpaceDE w:val="0"/>
            <w:autoSpaceDN w:val="0"/>
            <w:adjustRightInd w:val="0"/>
            <w:spacing w:after="0" w:line="240" w:lineRule="auto"/>
            <w:jc w:val="both"/>
            <w:rPr>
              <w:rFonts w:ascii="Arial" w:hAnsi="Arial" w:cs="Arial"/>
              <w:sz w:val="24"/>
              <w:szCs w:val="24"/>
            </w:rPr>
          </w:pPr>
        </w:p>
        <w:p w:rsidR="00A337C7" w:rsidRDefault="00A337C7" w:rsidP="003840BB">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8268C"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lastRenderedPageBreak/>
            <w:t>PRECIOS DE LA PROPUESTA</w:t>
          </w:r>
          <w:r w:rsidR="0088268C" w:rsidRPr="00C745C0">
            <w:rPr>
              <w:rFonts w:ascii="Arial" w:hAnsi="Arial" w:cs="Arial"/>
              <w:b/>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ED5660" w:rsidRPr="00267FAF">
            <w:rPr>
              <w:rFonts w:ascii="Arial" w:hAnsi="Arial" w:cs="Arial"/>
              <w:sz w:val="24"/>
              <w:szCs w:val="24"/>
            </w:rPr>
            <w:t xml:space="preserve">licitante </w:t>
          </w:r>
          <w:r w:rsidRPr="00267FAF">
            <w:rPr>
              <w:rFonts w:ascii="Arial" w:hAnsi="Arial" w:cs="Arial"/>
              <w:sz w:val="24"/>
              <w:szCs w:val="24"/>
            </w:rPr>
            <w:t xml:space="preserve"> indicara en </w:t>
          </w:r>
          <w:r w:rsidR="00FA13A0" w:rsidRPr="00267FAF">
            <w:rPr>
              <w:rFonts w:ascii="Arial" w:hAnsi="Arial" w:cs="Arial"/>
              <w:sz w:val="24"/>
              <w:szCs w:val="24"/>
            </w:rPr>
            <w:t>la propuesta económica</w:t>
          </w:r>
          <w:r w:rsidRPr="00267FAF">
            <w:rPr>
              <w:rFonts w:ascii="Arial" w:hAnsi="Arial" w:cs="Arial"/>
              <w:sz w:val="24"/>
              <w:szCs w:val="24"/>
            </w:rPr>
            <w:t xml:space="preserve"> el precio unitar</w:t>
          </w:r>
          <w:r w:rsidR="008712BA" w:rsidRPr="00267FAF">
            <w:rPr>
              <w:rFonts w:ascii="Arial" w:hAnsi="Arial" w:cs="Arial"/>
              <w:sz w:val="24"/>
              <w:szCs w:val="24"/>
            </w:rPr>
            <w:t>io,</w:t>
          </w:r>
          <w:r w:rsidRPr="00267FAF">
            <w:rPr>
              <w:rFonts w:ascii="Arial" w:hAnsi="Arial" w:cs="Arial"/>
              <w:sz w:val="24"/>
              <w:szCs w:val="24"/>
            </w:rPr>
            <w:t xml:space="preserve"> el </w:t>
          </w:r>
          <w:r w:rsidR="00BE46DE" w:rsidRPr="00267FAF">
            <w:rPr>
              <w:rFonts w:ascii="Arial" w:hAnsi="Arial" w:cs="Arial"/>
              <w:sz w:val="24"/>
              <w:szCs w:val="24"/>
            </w:rPr>
            <w:t>sub total</w:t>
          </w:r>
          <w:r w:rsidR="008712BA" w:rsidRPr="00267FAF">
            <w:rPr>
              <w:rFonts w:ascii="Arial" w:hAnsi="Arial" w:cs="Arial"/>
              <w:sz w:val="24"/>
              <w:szCs w:val="24"/>
            </w:rPr>
            <w:t xml:space="preserve"> y el importante total de los bienes.</w:t>
          </w:r>
        </w:p>
        <w:p w:rsidR="008712BA" w:rsidRPr="00267FAF" w:rsidRDefault="008712BA" w:rsidP="0081745C">
          <w:pPr>
            <w:autoSpaceDE w:val="0"/>
            <w:autoSpaceDN w:val="0"/>
            <w:adjustRightInd w:val="0"/>
            <w:spacing w:after="0" w:line="240" w:lineRule="auto"/>
            <w:jc w:val="both"/>
            <w:rPr>
              <w:rFonts w:ascii="Arial" w:hAnsi="Arial" w:cs="Arial"/>
              <w:sz w:val="24"/>
              <w:szCs w:val="24"/>
            </w:rPr>
          </w:pPr>
        </w:p>
        <w:p w:rsidR="0081745C" w:rsidRDefault="008712BA"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C</w:t>
          </w:r>
          <w:r w:rsidR="0081745C" w:rsidRPr="00267FAF">
            <w:rPr>
              <w:rFonts w:ascii="Arial" w:hAnsi="Arial" w:cs="Arial"/>
              <w:sz w:val="24"/>
              <w:szCs w:val="24"/>
            </w:rPr>
            <w:t xml:space="preserve">ondiciones de precios: Los precios unitarios cotizados por el </w:t>
          </w:r>
          <w:r w:rsidR="00ED5660" w:rsidRPr="00267FAF">
            <w:rPr>
              <w:rFonts w:ascii="Arial" w:hAnsi="Arial" w:cs="Arial"/>
              <w:sz w:val="24"/>
              <w:szCs w:val="24"/>
            </w:rPr>
            <w:t>licitante</w:t>
          </w:r>
          <w:r w:rsidR="0081745C" w:rsidRPr="00267FAF">
            <w:rPr>
              <w:rFonts w:ascii="Arial" w:hAnsi="Arial" w:cs="Arial"/>
              <w:sz w:val="24"/>
              <w:szCs w:val="24"/>
            </w:rPr>
            <w:t xml:space="preserve"> serán fijos durante la tramitación del presente procedimiento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a licitación</w:t>
          </w:r>
          <w:r w:rsidRPr="00267FAF">
            <w:rPr>
              <w:rFonts w:ascii="Arial" w:hAnsi="Arial" w:cs="Arial"/>
              <w:sz w:val="24"/>
              <w:szCs w:val="24"/>
            </w:rPr>
            <w:t xml:space="preserve">, </w:t>
          </w:r>
          <w:r w:rsidR="0081745C" w:rsidRPr="00267FAF">
            <w:rPr>
              <w:rFonts w:ascii="Arial" w:hAnsi="Arial" w:cs="Arial"/>
              <w:sz w:val="24"/>
              <w:szCs w:val="24"/>
            </w:rPr>
            <w:t>así como en caso de prórrogas y modificatorios al mismo, por lo que no estarán suj</w:t>
          </w:r>
          <w:r w:rsidR="009D5813" w:rsidRPr="00267FAF">
            <w:rPr>
              <w:rFonts w:ascii="Arial" w:hAnsi="Arial" w:cs="Arial"/>
              <w:sz w:val="24"/>
              <w:szCs w:val="24"/>
            </w:rPr>
            <w:t>etos a variación. Se considerará</w:t>
          </w:r>
          <w:r w:rsidR="0081745C" w:rsidRPr="00267FAF">
            <w:rPr>
              <w:rFonts w:ascii="Arial" w:hAnsi="Arial" w:cs="Arial"/>
              <w:sz w:val="24"/>
              <w:szCs w:val="24"/>
            </w:rPr>
            <w:t xml:space="preserve"> que la propuesta presentada con cotizaciones variables de precios no se ajusta a los documentos de</w:t>
          </w:r>
          <w:r w:rsidR="00ED5660" w:rsidRPr="00267FAF">
            <w:rPr>
              <w:rFonts w:ascii="Arial" w:hAnsi="Arial" w:cs="Arial"/>
              <w:sz w:val="24"/>
              <w:szCs w:val="24"/>
            </w:rPr>
            <w:t xml:space="preserve"> </w:t>
          </w:r>
          <w:r w:rsidR="00220672" w:rsidRPr="00267FAF">
            <w:rPr>
              <w:rFonts w:ascii="Arial" w:hAnsi="Arial" w:cs="Arial"/>
              <w:sz w:val="24"/>
              <w:szCs w:val="24"/>
            </w:rPr>
            <w:t>l</w:t>
          </w:r>
          <w:r w:rsidR="00ED5660" w:rsidRPr="00267FAF">
            <w:rPr>
              <w:rFonts w:ascii="Arial" w:hAnsi="Arial" w:cs="Arial"/>
              <w:sz w:val="24"/>
              <w:szCs w:val="24"/>
            </w:rPr>
            <w:t xml:space="preserve">a </w:t>
          </w:r>
          <w:r w:rsidR="00220672" w:rsidRPr="00267FAF">
            <w:rPr>
              <w:rFonts w:ascii="Arial" w:hAnsi="Arial" w:cs="Arial"/>
              <w:sz w:val="24"/>
              <w:szCs w:val="24"/>
            </w:rPr>
            <w:t xml:space="preserve"> </w:t>
          </w:r>
          <w:r w:rsidR="00ED5660" w:rsidRPr="00267FAF">
            <w:rPr>
              <w:rFonts w:ascii="Arial" w:hAnsi="Arial" w:cs="Arial"/>
              <w:sz w:val="24"/>
              <w:szCs w:val="24"/>
            </w:rPr>
            <w:t>licitación</w:t>
          </w:r>
          <w:r w:rsidR="0081745C" w:rsidRPr="00267FAF">
            <w:rPr>
              <w:rFonts w:ascii="Arial" w:hAnsi="Arial" w:cs="Arial"/>
              <w:sz w:val="24"/>
              <w:szCs w:val="24"/>
            </w:rPr>
            <w:t xml:space="preserve"> y en consecuencia será </w:t>
          </w:r>
          <w:r w:rsidRPr="00267FAF">
            <w:rPr>
              <w:rFonts w:ascii="Arial" w:hAnsi="Arial" w:cs="Arial"/>
              <w:sz w:val="24"/>
              <w:szCs w:val="24"/>
            </w:rPr>
            <w:t>rechazada.</w:t>
          </w:r>
        </w:p>
        <w:p w:rsidR="00D05A0D" w:rsidRPr="00267FAF" w:rsidRDefault="00D05A0D" w:rsidP="0081745C">
          <w:pPr>
            <w:autoSpaceDE w:val="0"/>
            <w:autoSpaceDN w:val="0"/>
            <w:adjustRightInd w:val="0"/>
            <w:spacing w:after="0" w:line="240" w:lineRule="auto"/>
            <w:jc w:val="both"/>
            <w:rPr>
              <w:rFonts w:ascii="Arial" w:hAnsi="Arial" w:cs="Arial"/>
              <w:sz w:val="24"/>
              <w:szCs w:val="24"/>
            </w:rPr>
          </w:pPr>
        </w:p>
        <w:p w:rsidR="00C301F2" w:rsidRPr="00E1147C" w:rsidRDefault="009C7D3E"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MONEDAS EN QUE SE COTIZARÁ</w:t>
          </w:r>
          <w:r w:rsidR="0081745C" w:rsidRPr="00C745C0">
            <w:rPr>
              <w:rFonts w:ascii="Arial" w:hAnsi="Arial" w:cs="Arial"/>
              <w:b/>
              <w:sz w:val="24"/>
              <w:szCs w:val="24"/>
            </w:rPr>
            <w:t>N LAS PROPUESTAS</w:t>
          </w:r>
        </w:p>
        <w:p w:rsidR="0081745C" w:rsidRDefault="0081745C" w:rsidP="00E46AA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propuestas de los </w:t>
          </w:r>
          <w:r w:rsidR="00F95810" w:rsidRPr="00267FAF">
            <w:rPr>
              <w:rFonts w:ascii="Arial" w:hAnsi="Arial" w:cs="Arial"/>
              <w:sz w:val="24"/>
              <w:szCs w:val="24"/>
            </w:rPr>
            <w:t xml:space="preserve">licitantes </w:t>
          </w:r>
          <w:r w:rsidRPr="00267FAF">
            <w:rPr>
              <w:rFonts w:ascii="Arial" w:hAnsi="Arial" w:cs="Arial"/>
              <w:sz w:val="24"/>
              <w:szCs w:val="24"/>
            </w:rPr>
            <w:t xml:space="preserve"> deberán cotizarse en pesos mexicanos.</w:t>
          </w:r>
        </w:p>
        <w:p w:rsidR="0081745C" w:rsidRPr="00267FAF" w:rsidRDefault="0081745C" w:rsidP="00E46AA4">
          <w:pPr>
            <w:autoSpaceDE w:val="0"/>
            <w:autoSpaceDN w:val="0"/>
            <w:adjustRightInd w:val="0"/>
            <w:spacing w:after="0" w:line="240" w:lineRule="auto"/>
            <w:jc w:val="both"/>
            <w:rPr>
              <w:rFonts w:ascii="Arial" w:hAnsi="Arial" w:cs="Arial"/>
              <w:sz w:val="24"/>
              <w:szCs w:val="24"/>
            </w:rPr>
          </w:pPr>
        </w:p>
        <w:p w:rsidR="00C301F2" w:rsidRPr="00E1147C" w:rsidRDefault="0081745C" w:rsidP="00E46AA4">
          <w:pPr>
            <w:autoSpaceDE w:val="0"/>
            <w:autoSpaceDN w:val="0"/>
            <w:adjustRightInd w:val="0"/>
            <w:spacing w:after="0" w:line="240" w:lineRule="auto"/>
            <w:jc w:val="both"/>
            <w:rPr>
              <w:rFonts w:ascii="Arial" w:hAnsi="Arial" w:cs="Arial"/>
              <w:b/>
              <w:sz w:val="24"/>
              <w:szCs w:val="24"/>
            </w:rPr>
          </w:pPr>
          <w:r w:rsidRPr="00C745C0">
            <w:rPr>
              <w:rFonts w:ascii="Arial" w:hAnsi="Arial" w:cs="Arial"/>
              <w:b/>
              <w:sz w:val="24"/>
              <w:szCs w:val="24"/>
            </w:rPr>
            <w:t xml:space="preserve">DOCUMENTOS QUE DEMUESTREN LA CONFORMIDAD DE LOS </w:t>
          </w:r>
          <w:r w:rsidR="00CE18A3" w:rsidRPr="00C745C0">
            <w:rPr>
              <w:rFonts w:ascii="Arial" w:hAnsi="Arial" w:cs="Arial"/>
              <w:b/>
              <w:sz w:val="24"/>
              <w:szCs w:val="24"/>
            </w:rPr>
            <w:t>BIENES</w:t>
          </w:r>
          <w:r w:rsidRPr="00C745C0">
            <w:rPr>
              <w:rFonts w:ascii="Arial" w:hAnsi="Arial" w:cs="Arial"/>
              <w:b/>
              <w:sz w:val="24"/>
              <w:szCs w:val="24"/>
            </w:rPr>
            <w:t xml:space="preserve"> CON LOS SOLICITADOS EN ESTAS BASES DE</w:t>
          </w:r>
          <w:r w:rsidR="00F95810" w:rsidRPr="00C745C0">
            <w:rPr>
              <w:rFonts w:ascii="Arial" w:hAnsi="Arial" w:cs="Arial"/>
              <w:b/>
              <w:sz w:val="24"/>
              <w:szCs w:val="24"/>
            </w:rPr>
            <w:t xml:space="preserve"> </w:t>
          </w:r>
          <w:r w:rsidR="00220672" w:rsidRPr="00C745C0">
            <w:rPr>
              <w:rFonts w:ascii="Arial" w:hAnsi="Arial" w:cs="Arial"/>
              <w:b/>
              <w:sz w:val="24"/>
              <w:szCs w:val="24"/>
            </w:rPr>
            <w:t>L</w:t>
          </w:r>
          <w:r w:rsidR="00F95810" w:rsidRPr="00C745C0">
            <w:rPr>
              <w:rFonts w:ascii="Arial" w:hAnsi="Arial" w:cs="Arial"/>
              <w:b/>
              <w:sz w:val="24"/>
              <w:szCs w:val="24"/>
            </w:rPr>
            <w:t>A LICITACIÓN</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Conformidad con </w:t>
          </w:r>
          <w:r w:rsidR="00A459BC" w:rsidRPr="00267FAF">
            <w:rPr>
              <w:rFonts w:ascii="Arial" w:hAnsi="Arial" w:cs="Arial"/>
              <w:sz w:val="24"/>
              <w:szCs w:val="24"/>
            </w:rPr>
            <w:t xml:space="preserve">la </w:t>
          </w:r>
          <w:r w:rsidR="004E0DC7" w:rsidRPr="00267FAF">
            <w:rPr>
              <w:rFonts w:ascii="Arial" w:hAnsi="Arial" w:cs="Arial"/>
              <w:sz w:val="24"/>
              <w:szCs w:val="24"/>
            </w:rPr>
            <w:t>adquisición</w:t>
          </w:r>
          <w:r w:rsidR="00DD3DCA" w:rsidRPr="00267FAF">
            <w:rPr>
              <w:rFonts w:ascii="Arial" w:hAnsi="Arial" w:cs="Arial"/>
              <w:sz w:val="24"/>
              <w:szCs w:val="24"/>
            </w:rPr>
            <w:t>: En referencia con el apartado DE LOS BIENES A LICITAR</w:t>
          </w:r>
          <w:r w:rsidRPr="00267FAF">
            <w:rPr>
              <w:rFonts w:ascii="Arial" w:hAnsi="Arial" w:cs="Arial"/>
              <w:sz w:val="24"/>
              <w:szCs w:val="24"/>
            </w:rPr>
            <w:t xml:space="preserve"> de estas bases de</w:t>
          </w:r>
          <w:r w:rsidR="00220672" w:rsidRPr="00267FAF">
            <w:rPr>
              <w:rFonts w:ascii="Arial" w:hAnsi="Arial" w:cs="Arial"/>
              <w:sz w:val="24"/>
              <w:szCs w:val="24"/>
            </w:rPr>
            <w:t xml:space="preserve"> </w:t>
          </w:r>
          <w:r w:rsidR="00F95810" w:rsidRPr="00267FAF">
            <w:rPr>
              <w:rFonts w:ascii="Arial" w:hAnsi="Arial" w:cs="Arial"/>
              <w:sz w:val="24"/>
              <w:szCs w:val="24"/>
            </w:rPr>
            <w:t>la licitación</w:t>
          </w:r>
          <w:r w:rsidRPr="00267FAF">
            <w:rPr>
              <w:rFonts w:ascii="Arial" w:hAnsi="Arial" w:cs="Arial"/>
              <w:sz w:val="24"/>
              <w:szCs w:val="24"/>
            </w:rPr>
            <w:t xml:space="preserve">, para la propuesta técnica y económica que deberá presentar “El </w:t>
          </w:r>
          <w:r w:rsidR="00F95810" w:rsidRPr="00267FAF">
            <w:rPr>
              <w:rFonts w:ascii="Arial" w:hAnsi="Arial" w:cs="Arial"/>
              <w:sz w:val="24"/>
              <w:szCs w:val="24"/>
            </w:rPr>
            <w:t>licitante</w:t>
          </w:r>
          <w:r w:rsidRPr="00267FAF">
            <w:rPr>
              <w:rFonts w:ascii="Arial" w:hAnsi="Arial" w:cs="Arial"/>
              <w:sz w:val="24"/>
              <w:szCs w:val="24"/>
            </w:rPr>
            <w:t xml:space="preserve">”, tendrá presente que los </w:t>
          </w:r>
          <w:r w:rsidR="00CE18A3" w:rsidRPr="00267FAF">
            <w:rPr>
              <w:rFonts w:ascii="Arial" w:hAnsi="Arial" w:cs="Arial"/>
              <w:sz w:val="24"/>
              <w:szCs w:val="24"/>
            </w:rPr>
            <w:t>bienes</w:t>
          </w:r>
          <w:r w:rsidRPr="00267FAF">
            <w:rPr>
              <w:rFonts w:ascii="Arial" w:hAnsi="Arial" w:cs="Arial"/>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sidRPr="00267FAF">
            <w:rPr>
              <w:rFonts w:ascii="Arial" w:hAnsi="Arial" w:cs="Arial"/>
              <w:sz w:val="24"/>
              <w:szCs w:val="24"/>
            </w:rPr>
            <w:t xml:space="preserve"> la licitación. </w:t>
          </w:r>
        </w:p>
        <w:p w:rsidR="00061F90" w:rsidRPr="00267FAF" w:rsidRDefault="00061F90" w:rsidP="0081745C">
          <w:pPr>
            <w:autoSpaceDE w:val="0"/>
            <w:autoSpaceDN w:val="0"/>
            <w:adjustRightInd w:val="0"/>
            <w:spacing w:after="0" w:line="240" w:lineRule="auto"/>
            <w:jc w:val="both"/>
            <w:rPr>
              <w:rFonts w:ascii="Arial" w:hAnsi="Arial" w:cs="Arial"/>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PER</w:t>
          </w:r>
          <w:r w:rsidR="00842C8F" w:rsidRPr="00C745C0">
            <w:rPr>
              <w:rFonts w:ascii="Arial" w:hAnsi="Arial" w:cs="Arial"/>
              <w:b/>
              <w:sz w:val="24"/>
              <w:szCs w:val="24"/>
            </w:rPr>
            <w:t>IODO DE VALIDEZ DE LA PROPOSICIÓ</w:t>
          </w:r>
          <w:r w:rsidRPr="00C745C0">
            <w:rPr>
              <w:rFonts w:ascii="Arial" w:hAnsi="Arial" w:cs="Arial"/>
              <w:b/>
              <w:sz w:val="24"/>
              <w:szCs w:val="24"/>
            </w:rPr>
            <w:t>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w:t>
          </w:r>
          <w:r w:rsidR="00DD3DCA" w:rsidRPr="00267FAF">
            <w:rPr>
              <w:rFonts w:ascii="Arial" w:hAnsi="Arial" w:cs="Arial"/>
              <w:sz w:val="24"/>
              <w:szCs w:val="24"/>
            </w:rPr>
            <w:t>cante”, l</w:t>
          </w:r>
          <w:r w:rsidRPr="00267FAF">
            <w:rPr>
              <w:rFonts w:ascii="Arial" w:hAnsi="Arial" w:cs="Arial"/>
              <w:sz w:val="24"/>
              <w:szCs w:val="24"/>
            </w:rPr>
            <w:t>a propuesta cuyo periodo de validez sea más corto que el requerido será rechazado por “La Convocante” por no ajustarse a los documentos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circunstancias excepcionales, “La Convocante” podrá solicitar que los </w:t>
          </w:r>
          <w:r w:rsidR="00225A30" w:rsidRPr="00267FAF">
            <w:rPr>
              <w:rFonts w:ascii="Arial" w:hAnsi="Arial" w:cs="Arial"/>
              <w:sz w:val="24"/>
              <w:szCs w:val="24"/>
            </w:rPr>
            <w:t>licitantes</w:t>
          </w:r>
          <w:r w:rsidRPr="00267FAF">
            <w:rPr>
              <w:rFonts w:ascii="Arial" w:hAnsi="Arial" w:cs="Arial"/>
              <w:sz w:val="24"/>
              <w:szCs w:val="24"/>
            </w:rPr>
            <w:t xml:space="preserve"> extiendan el período de validez de sus proposiciones. Dicha solicitud y su aceptación por parte de los </w:t>
          </w:r>
          <w:r w:rsidR="009C7D3E" w:rsidRPr="00267FAF">
            <w:rPr>
              <w:rFonts w:ascii="Arial" w:hAnsi="Arial" w:cs="Arial"/>
              <w:sz w:val="24"/>
              <w:szCs w:val="24"/>
            </w:rPr>
            <w:t>licit</w:t>
          </w:r>
          <w:r w:rsidR="00774E8E" w:rsidRPr="00267FAF">
            <w:rPr>
              <w:rFonts w:ascii="Arial" w:hAnsi="Arial" w:cs="Arial"/>
              <w:sz w:val="24"/>
              <w:szCs w:val="24"/>
            </w:rPr>
            <w:t>a</w:t>
          </w:r>
          <w:r w:rsidR="009C7D3E" w:rsidRPr="00267FAF">
            <w:rPr>
              <w:rFonts w:ascii="Arial" w:hAnsi="Arial" w:cs="Arial"/>
              <w:sz w:val="24"/>
              <w:szCs w:val="24"/>
            </w:rPr>
            <w:t>n</w:t>
          </w:r>
          <w:r w:rsidR="00774E8E" w:rsidRPr="00267FAF">
            <w:rPr>
              <w:rFonts w:ascii="Arial" w:hAnsi="Arial" w:cs="Arial"/>
              <w:sz w:val="24"/>
              <w:szCs w:val="24"/>
            </w:rPr>
            <w:t>tes</w:t>
          </w:r>
          <w:r w:rsidRPr="00267FAF">
            <w:rPr>
              <w:rFonts w:ascii="Arial" w:hAnsi="Arial" w:cs="Arial"/>
              <w:sz w:val="24"/>
              <w:szCs w:val="24"/>
            </w:rPr>
            <w:t xml:space="preserve"> deberán constar por escrito para su validez.</w:t>
          </w:r>
        </w:p>
        <w:p w:rsidR="000C745D" w:rsidRPr="00267FAF" w:rsidRDefault="000C745D"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C301F2" w:rsidRPr="00E1147C" w:rsidRDefault="0081745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FORMATO Y FIRMA DE LAS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preparará un origina</w:t>
          </w:r>
          <w:r w:rsidR="00DD3DCA" w:rsidRPr="00267FAF">
            <w:rPr>
              <w:rFonts w:ascii="Arial" w:hAnsi="Arial" w:cs="Arial"/>
              <w:sz w:val="24"/>
              <w:szCs w:val="24"/>
            </w:rPr>
            <w:t>l de lo solicitado en el apartado DOCUMENTOS INTEGRANTES DE LA PROPOSICIÓN</w:t>
          </w:r>
          <w:r w:rsidRPr="00267FAF">
            <w:rPr>
              <w:rFonts w:ascii="Arial" w:hAnsi="Arial" w:cs="Arial"/>
              <w:sz w:val="24"/>
              <w:szCs w:val="24"/>
            </w:rPr>
            <w:t xml:space="preserve">, debiendo de incluir documentación que compruebe la existencia legal del </w:t>
          </w:r>
          <w:r w:rsidR="00774E8E" w:rsidRPr="00267FAF">
            <w:rPr>
              <w:rFonts w:ascii="Arial" w:hAnsi="Arial" w:cs="Arial"/>
              <w:sz w:val="24"/>
              <w:szCs w:val="24"/>
            </w:rPr>
            <w:t>licitante</w:t>
          </w:r>
          <w:r w:rsidRPr="00267FAF">
            <w:rPr>
              <w:rFonts w:ascii="Arial" w:hAnsi="Arial" w:cs="Arial"/>
              <w:sz w:val="24"/>
              <w:szCs w:val="24"/>
            </w:rPr>
            <w:t>, considerando que en caso de cualquier discrepancia, los originales prevalecerán sobre las copias.</w:t>
          </w:r>
        </w:p>
        <w:p w:rsidR="00DD3DCA" w:rsidRPr="00267FAF" w:rsidRDefault="00DD3DCA"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 xml:space="preserve">Toda la documentación administrativa deberá ser preparada en papel membretado del </w:t>
          </w:r>
          <w:r w:rsidR="00774E8E" w:rsidRPr="00267FAF">
            <w:rPr>
              <w:rFonts w:ascii="Arial" w:hAnsi="Arial" w:cs="Arial"/>
              <w:sz w:val="24"/>
              <w:szCs w:val="24"/>
            </w:rPr>
            <w:t>licitante</w:t>
          </w:r>
          <w:r w:rsidRPr="00267FAF">
            <w:rPr>
              <w:rFonts w:ascii="Arial" w:hAnsi="Arial" w:cs="Arial"/>
              <w:sz w:val="24"/>
              <w:szCs w:val="24"/>
            </w:rPr>
            <w:t xml:space="preserve">. La documentación a la cual se hace referencia en los anexos deberá ser presentada en los formatos proporcionados en estas bases o similares elaborados por el </w:t>
          </w:r>
          <w:r w:rsidR="00225A30" w:rsidRPr="00267FAF">
            <w:rPr>
              <w:rFonts w:ascii="Arial" w:hAnsi="Arial" w:cs="Arial"/>
              <w:sz w:val="24"/>
              <w:szCs w:val="24"/>
            </w:rPr>
            <w:t>licitante</w:t>
          </w:r>
          <w:r w:rsidRPr="00267FAF">
            <w:rPr>
              <w:rFonts w:ascii="Arial" w:hAnsi="Arial" w:cs="Arial"/>
              <w:sz w:val="24"/>
              <w:szCs w:val="24"/>
            </w:rPr>
            <w:t xml:space="preserve">, respetando el orden y contenido de ellos, impresos en papel membretado, mecanografiada o escrita en tinta indeleble y debidamente firmada por el </w:t>
          </w:r>
          <w:r w:rsidR="00774E8E" w:rsidRPr="00267FAF">
            <w:rPr>
              <w:rFonts w:ascii="Arial" w:hAnsi="Arial" w:cs="Arial"/>
              <w:sz w:val="24"/>
              <w:szCs w:val="24"/>
            </w:rPr>
            <w:t>licitante</w:t>
          </w:r>
          <w:r w:rsidRPr="00267FAF">
            <w:rPr>
              <w:rFonts w:ascii="Arial" w:hAnsi="Arial" w:cs="Arial"/>
              <w:sz w:val="24"/>
              <w:szCs w:val="24"/>
            </w:rPr>
            <w:t xml:space="preserve"> en todas las páginas, excepto las que contengan material impreso no modificado.</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rsidR="00E472D3" w:rsidRPr="00267FAF" w:rsidRDefault="00E472D3"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81745C" w:rsidRPr="00C745C0" w:rsidRDefault="0081745C" w:rsidP="00C745C0">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SELLADO Y MARCADO DE LAS PROPOSICIONES</w:t>
          </w:r>
        </w:p>
        <w:p w:rsidR="0081745C" w:rsidRPr="00C301F2" w:rsidRDefault="0081745C" w:rsidP="00220672">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 xml:space="preserve">La proposición será colocada dentro de dos sobres, para lo cual deberá indicarse el que contenga la propuesta técnica y el de la propuesta económica, mismos que el </w:t>
          </w:r>
          <w:r w:rsidR="00774E8E" w:rsidRPr="00C301F2">
            <w:rPr>
              <w:rFonts w:ascii="Arial" w:hAnsi="Arial" w:cs="Arial"/>
              <w:b/>
              <w:sz w:val="24"/>
              <w:szCs w:val="24"/>
            </w:rPr>
            <w:t>licitante</w:t>
          </w:r>
          <w:r w:rsidRPr="00C301F2">
            <w:rPr>
              <w:rFonts w:ascii="Arial" w:hAnsi="Arial" w:cs="Arial"/>
              <w:b/>
              <w:sz w:val="24"/>
              <w:szCs w:val="24"/>
            </w:rPr>
            <w:t xml:space="preserve"> deberá cerrar de manera inviolable y marcar respectiva e individualmente.</w:t>
          </w:r>
        </w:p>
        <w:p w:rsidR="0081745C" w:rsidRPr="00267FAF" w:rsidRDefault="0081745C" w:rsidP="00220672">
          <w:pPr>
            <w:autoSpaceDE w:val="0"/>
            <w:autoSpaceDN w:val="0"/>
            <w:adjustRightInd w:val="0"/>
            <w:spacing w:after="0" w:line="240" w:lineRule="auto"/>
            <w:jc w:val="both"/>
            <w:rPr>
              <w:rFonts w:ascii="Arial" w:hAnsi="Arial" w:cs="Arial"/>
              <w:sz w:val="24"/>
              <w:szCs w:val="24"/>
            </w:rPr>
          </w:pPr>
        </w:p>
        <w:p w:rsidR="0081745C" w:rsidRPr="00C301F2" w:rsidRDefault="0081745C" w:rsidP="0081745C">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537F67" w:rsidRDefault="0081745C" w:rsidP="009F5909">
          <w:pPr>
            <w:jc w:val="both"/>
            <w:rPr>
              <w:rFonts w:ascii="Arial" w:hAnsi="Arial" w:cs="Arial"/>
              <w:b/>
              <w:sz w:val="24"/>
              <w:szCs w:val="24"/>
              <w:highlight w:val="yellow"/>
            </w:rPr>
          </w:pPr>
          <w:r w:rsidRPr="00267FAF">
            <w:rPr>
              <w:rFonts w:ascii="Arial" w:hAnsi="Arial" w:cs="Arial"/>
              <w:sz w:val="24"/>
              <w:szCs w:val="24"/>
            </w:rPr>
            <w:t>Estará</w:t>
          </w:r>
          <w:r w:rsidR="009C7D3E" w:rsidRPr="00267FAF">
            <w:rPr>
              <w:rFonts w:ascii="Arial" w:hAnsi="Arial" w:cs="Arial"/>
              <w:sz w:val="24"/>
              <w:szCs w:val="24"/>
            </w:rPr>
            <w:t>n dirigidos a “La Convocante”</w:t>
          </w:r>
          <w:r w:rsidRPr="00267FAF">
            <w:rPr>
              <w:rFonts w:ascii="Arial" w:hAnsi="Arial" w:cs="Arial"/>
              <w:sz w:val="24"/>
              <w:szCs w:val="24"/>
            </w:rPr>
            <w:t xml:space="preserve"> </w:t>
          </w:r>
          <w:r w:rsidR="00AA1C99" w:rsidRPr="00267FAF">
            <w:rPr>
              <w:rFonts w:ascii="Arial" w:hAnsi="Arial" w:cs="Arial"/>
              <w:sz w:val="24"/>
              <w:szCs w:val="24"/>
            </w:rPr>
            <w:t>SISTEMA DE AGUA POTABLE DE ZAPOTLÁN</w:t>
          </w:r>
          <w:r w:rsidR="00A12E75" w:rsidRPr="00267FAF">
            <w:rPr>
              <w:rFonts w:ascii="Arial" w:hAnsi="Arial" w:cs="Arial"/>
              <w:sz w:val="24"/>
              <w:szCs w:val="24"/>
            </w:rPr>
            <w:t xml:space="preserve">, </w:t>
          </w:r>
          <w:r w:rsidRPr="00267FAF">
            <w:rPr>
              <w:rFonts w:ascii="Arial" w:hAnsi="Arial" w:cs="Arial"/>
              <w:sz w:val="24"/>
              <w:szCs w:val="24"/>
            </w:rPr>
            <w:t>Indicarán el nombre de</w:t>
          </w:r>
          <w:r w:rsidR="00225A30" w:rsidRPr="00267FAF">
            <w:rPr>
              <w:rFonts w:ascii="Arial" w:hAnsi="Arial" w:cs="Arial"/>
              <w:sz w:val="24"/>
              <w:szCs w:val="24"/>
            </w:rPr>
            <w:t xml:space="preserve"> </w:t>
          </w:r>
          <w:r w:rsidR="00220672" w:rsidRPr="00267FAF">
            <w:rPr>
              <w:rFonts w:ascii="Arial" w:hAnsi="Arial" w:cs="Arial"/>
              <w:sz w:val="24"/>
              <w:szCs w:val="24"/>
            </w:rPr>
            <w:t>l</w:t>
          </w:r>
          <w:r w:rsidR="00245381" w:rsidRPr="00267FAF">
            <w:rPr>
              <w:rFonts w:ascii="Arial" w:hAnsi="Arial" w:cs="Arial"/>
              <w:sz w:val="24"/>
              <w:szCs w:val="24"/>
            </w:rPr>
            <w:t xml:space="preserve">a </w:t>
          </w:r>
          <w:r w:rsidR="00245381" w:rsidRPr="000F35DF">
            <w:rPr>
              <w:rFonts w:ascii="Arial" w:hAnsi="Arial" w:cs="Arial"/>
              <w:b/>
              <w:sz w:val="24"/>
              <w:szCs w:val="24"/>
            </w:rPr>
            <w:t>LICIT</w:t>
          </w:r>
          <w:r w:rsidR="00B15B95" w:rsidRPr="000F35DF">
            <w:rPr>
              <w:rFonts w:ascii="Arial" w:hAnsi="Arial" w:cs="Arial"/>
              <w:b/>
              <w:sz w:val="24"/>
              <w:szCs w:val="24"/>
            </w:rPr>
            <w:t>ACION</w:t>
          </w:r>
          <w:r w:rsidR="000C745D">
            <w:rPr>
              <w:rFonts w:ascii="Arial" w:hAnsi="Arial" w:cs="Arial"/>
              <w:b/>
              <w:sz w:val="24"/>
              <w:szCs w:val="24"/>
            </w:rPr>
            <w:t xml:space="preserve"> PÚBLICA LOCAL 07</w:t>
          </w:r>
          <w:r w:rsidR="00C301F2" w:rsidRPr="000F35DF">
            <w:rPr>
              <w:rFonts w:ascii="Arial" w:hAnsi="Arial" w:cs="Arial"/>
              <w:b/>
              <w:sz w:val="24"/>
              <w:szCs w:val="24"/>
            </w:rPr>
            <w:t>/2019</w:t>
          </w:r>
          <w:r w:rsidR="00225A30" w:rsidRPr="000F35DF">
            <w:rPr>
              <w:rFonts w:ascii="Arial" w:hAnsi="Arial" w:cs="Arial"/>
              <w:b/>
              <w:sz w:val="24"/>
              <w:szCs w:val="24"/>
            </w:rPr>
            <w:t xml:space="preserve"> </w:t>
          </w:r>
          <w:r w:rsidR="00220672" w:rsidRPr="000F35DF">
            <w:rPr>
              <w:rFonts w:ascii="Arial" w:hAnsi="Arial" w:cs="Arial"/>
              <w:b/>
              <w:sz w:val="24"/>
              <w:szCs w:val="24"/>
            </w:rPr>
            <w:t xml:space="preserve"> </w:t>
          </w:r>
          <w:r w:rsidR="009C7D3E" w:rsidRPr="000D5EFD">
            <w:rPr>
              <w:rFonts w:ascii="Arial" w:hAnsi="Arial" w:cs="Arial"/>
              <w:b/>
              <w:sz w:val="24"/>
              <w:szCs w:val="24"/>
            </w:rPr>
            <w:t>“</w:t>
          </w:r>
          <w:r w:rsidR="00245381" w:rsidRPr="000D5EFD">
            <w:rPr>
              <w:rFonts w:ascii="Arial" w:hAnsi="Arial" w:cs="Arial"/>
              <w:b/>
              <w:sz w:val="24"/>
              <w:szCs w:val="24"/>
            </w:rPr>
            <w:t>ADQUISICIÓN</w:t>
          </w:r>
          <w:r w:rsidR="000D5EFD" w:rsidRPr="000D5EFD">
            <w:rPr>
              <w:rFonts w:ascii="Arial" w:hAnsi="Arial" w:cs="Arial"/>
              <w:b/>
              <w:sz w:val="24"/>
              <w:szCs w:val="24"/>
            </w:rPr>
            <w:t xml:space="preserve"> DE VEHICULOS PARA EL SISTEMA DE AGUA POTABLE DE ZAPOTLÁN</w:t>
          </w:r>
          <w:r w:rsidR="000D5EFD">
            <w:rPr>
              <w:rFonts w:ascii="Arial" w:hAnsi="Arial" w:cs="Arial"/>
              <w:b/>
              <w:sz w:val="24"/>
              <w:szCs w:val="24"/>
            </w:rPr>
            <w:t>”</w:t>
          </w:r>
          <w:r w:rsidR="00061F90">
            <w:rPr>
              <w:rFonts w:ascii="Arial" w:hAnsi="Arial" w:cs="Arial"/>
              <w:b/>
              <w:sz w:val="24"/>
              <w:szCs w:val="24"/>
            </w:rPr>
            <w:t xml:space="preserve"> </w:t>
          </w:r>
          <w:r w:rsidR="009C7D3E" w:rsidRPr="00267FAF">
            <w:rPr>
              <w:rFonts w:ascii="Arial" w:hAnsi="Arial" w:cs="Arial"/>
              <w:sz w:val="24"/>
              <w:szCs w:val="24"/>
            </w:rPr>
            <w:t>E</w:t>
          </w:r>
          <w:r w:rsidRPr="00267FAF">
            <w:rPr>
              <w:rFonts w:ascii="Arial" w:hAnsi="Arial" w:cs="Arial"/>
              <w:sz w:val="24"/>
              <w:szCs w:val="24"/>
            </w:rPr>
            <w:t xml:space="preserve">l número </w:t>
          </w:r>
          <w:r w:rsidR="00220672" w:rsidRPr="00267FAF">
            <w:rPr>
              <w:rFonts w:ascii="Arial" w:hAnsi="Arial" w:cs="Arial"/>
              <w:sz w:val="24"/>
              <w:szCs w:val="24"/>
            </w:rPr>
            <w:t>de</w:t>
          </w:r>
          <w:r w:rsidR="00225A30" w:rsidRPr="00267FAF">
            <w:rPr>
              <w:rFonts w:ascii="Arial" w:hAnsi="Arial" w:cs="Arial"/>
              <w:sz w:val="24"/>
              <w:szCs w:val="24"/>
            </w:rPr>
            <w:t xml:space="preserve"> La </w:t>
          </w:r>
          <w:r w:rsidR="00220672" w:rsidRPr="00267FAF">
            <w:rPr>
              <w:rFonts w:ascii="Arial" w:hAnsi="Arial" w:cs="Arial"/>
              <w:sz w:val="24"/>
              <w:szCs w:val="24"/>
            </w:rPr>
            <w:t xml:space="preserve"> </w:t>
          </w:r>
          <w:r w:rsidR="00225A30" w:rsidRPr="00267FAF">
            <w:rPr>
              <w:rFonts w:ascii="Arial" w:hAnsi="Arial" w:cs="Arial"/>
              <w:sz w:val="24"/>
              <w:szCs w:val="24"/>
            </w:rPr>
            <w:t>licitación</w:t>
          </w:r>
          <w:r w:rsidR="00220672" w:rsidRPr="00267FAF">
            <w:rPr>
              <w:rFonts w:ascii="Arial" w:hAnsi="Arial" w:cs="Arial"/>
              <w:sz w:val="24"/>
              <w:szCs w:val="24"/>
            </w:rPr>
            <w:t xml:space="preserve"> y las palabras </w:t>
          </w:r>
          <w:r w:rsidRPr="00267FAF">
            <w:rPr>
              <w:rFonts w:ascii="Arial" w:hAnsi="Arial" w:cs="Arial"/>
              <w:sz w:val="24"/>
              <w:szCs w:val="24"/>
            </w:rPr>
            <w:t xml:space="preserve"> “No abrir antes del </w:t>
          </w:r>
          <w:r w:rsidR="00C1362B" w:rsidRPr="00267FAF">
            <w:rPr>
              <w:rFonts w:ascii="Arial" w:hAnsi="Arial" w:cs="Arial"/>
              <w:sz w:val="24"/>
              <w:szCs w:val="24"/>
            </w:rPr>
            <w:t xml:space="preserve">día </w:t>
          </w:r>
          <w:r w:rsidR="008850B5">
            <w:rPr>
              <w:rFonts w:ascii="Arial" w:hAnsi="Arial" w:cs="Arial"/>
              <w:b/>
              <w:sz w:val="24"/>
              <w:szCs w:val="24"/>
              <w:highlight w:val="yellow"/>
            </w:rPr>
            <w:t>Miércoles 4 de Diciembre</w:t>
          </w:r>
          <w:r w:rsidR="00C1362B" w:rsidRPr="00537F67">
            <w:rPr>
              <w:rFonts w:ascii="Arial" w:hAnsi="Arial" w:cs="Arial"/>
              <w:b/>
              <w:sz w:val="24"/>
              <w:szCs w:val="24"/>
              <w:highlight w:val="yellow"/>
            </w:rPr>
            <w:t xml:space="preserve"> </w:t>
          </w:r>
          <w:r w:rsidRPr="00537F67">
            <w:rPr>
              <w:rFonts w:ascii="Arial" w:hAnsi="Arial" w:cs="Arial"/>
              <w:b/>
              <w:sz w:val="24"/>
              <w:szCs w:val="24"/>
              <w:highlight w:val="yellow"/>
            </w:rPr>
            <w:t>del 201</w:t>
          </w:r>
          <w:r w:rsidR="00C301F2" w:rsidRPr="00537F67">
            <w:rPr>
              <w:rFonts w:ascii="Arial" w:hAnsi="Arial" w:cs="Arial"/>
              <w:b/>
              <w:sz w:val="24"/>
              <w:szCs w:val="24"/>
              <w:highlight w:val="yellow"/>
            </w:rPr>
            <w:t>9</w:t>
          </w:r>
          <w:r w:rsidRPr="00537F67">
            <w:rPr>
              <w:rFonts w:ascii="Arial" w:hAnsi="Arial" w:cs="Arial"/>
              <w:b/>
              <w:sz w:val="24"/>
              <w:szCs w:val="24"/>
              <w:highlight w:val="yellow"/>
            </w:rPr>
            <w:t>”.</w:t>
          </w:r>
        </w:p>
        <w:p w:rsidR="00A12E75" w:rsidRPr="00267FAF" w:rsidRDefault="00A12E75" w:rsidP="00A12E75">
          <w:pPr>
            <w:pStyle w:val="Prrafodelista"/>
            <w:autoSpaceDE w:val="0"/>
            <w:autoSpaceDN w:val="0"/>
            <w:adjustRightInd w:val="0"/>
            <w:spacing w:after="0" w:line="240" w:lineRule="auto"/>
            <w:ind w:left="786"/>
            <w:jc w:val="both"/>
            <w:rPr>
              <w:rFonts w:ascii="Arial" w:hAnsi="Arial" w:cs="Arial"/>
              <w:sz w:val="24"/>
              <w:szCs w:val="24"/>
            </w:rPr>
          </w:pPr>
        </w:p>
        <w:p w:rsidR="00A12E75" w:rsidRPr="00267FAF" w:rsidRDefault="0081745C" w:rsidP="00A12E75">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sobres indicarán además: el nombre y domicilio del </w:t>
          </w:r>
          <w:r w:rsidR="00774E8E" w:rsidRPr="00267FAF">
            <w:rPr>
              <w:rFonts w:ascii="Arial" w:hAnsi="Arial" w:cs="Arial"/>
              <w:sz w:val="24"/>
              <w:szCs w:val="24"/>
            </w:rPr>
            <w:t>licitante</w:t>
          </w:r>
          <w:r w:rsidRPr="00267FAF">
            <w:rPr>
              <w:rFonts w:ascii="Arial" w:hAnsi="Arial" w:cs="Arial"/>
              <w:sz w:val="24"/>
              <w:szCs w:val="24"/>
            </w:rPr>
            <w:t xml:space="preserve"> a efecto de que sea posible devolverle la proposición sin abrir en caso de que sea declarada extemporánea.</w:t>
          </w:r>
        </w:p>
        <w:p w:rsidR="00AA1C99" w:rsidRPr="00267FAF" w:rsidRDefault="00AA1C99" w:rsidP="00AA1C99">
          <w:pPr>
            <w:autoSpaceDE w:val="0"/>
            <w:autoSpaceDN w:val="0"/>
            <w:adjustRightInd w:val="0"/>
            <w:spacing w:after="0" w:line="240" w:lineRule="auto"/>
            <w:jc w:val="both"/>
            <w:rPr>
              <w:rFonts w:ascii="Arial" w:hAnsi="Arial" w:cs="Arial"/>
              <w:sz w:val="24"/>
              <w:szCs w:val="24"/>
            </w:rPr>
          </w:pPr>
        </w:p>
        <w:p w:rsidR="0081745C" w:rsidRPr="00267FAF" w:rsidRDefault="0081745C" w:rsidP="00474B61">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w:t>
          </w:r>
          <w:r w:rsidR="00DD6CFE" w:rsidRPr="00267FAF">
            <w:rPr>
              <w:rFonts w:ascii="Arial" w:hAnsi="Arial" w:cs="Arial"/>
              <w:sz w:val="24"/>
              <w:szCs w:val="24"/>
            </w:rPr>
            <w:t>itos solicitados en estas bases de licitación</w:t>
          </w:r>
          <w:r w:rsidRPr="00267FAF">
            <w:rPr>
              <w:rFonts w:ascii="Arial" w:hAnsi="Arial" w:cs="Arial"/>
              <w:sz w:val="24"/>
              <w:szCs w:val="24"/>
            </w:rPr>
            <w:t>, en caso contrario “La Convocante” no tendrá responsabilidad alguna respecto de la proposición.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w:t>
          </w:r>
          <w:r w:rsidR="00225A30" w:rsidRPr="00267FAF">
            <w:rPr>
              <w:rFonts w:ascii="Arial" w:hAnsi="Arial" w:cs="Arial"/>
              <w:sz w:val="24"/>
              <w:szCs w:val="24"/>
            </w:rPr>
            <w:t>Licitante</w:t>
          </w:r>
          <w:r w:rsidRPr="00267FAF">
            <w:rPr>
              <w:rFonts w:ascii="Arial" w:hAnsi="Arial" w:cs="Arial"/>
              <w:sz w:val="24"/>
              <w:szCs w:val="24"/>
            </w:rPr>
            <w:t xml:space="preserve"> conformará el original de la proposición como ya se indicó, en dos propuestas, una técnica y otra económica, de la siguiente manera:</w:t>
          </w:r>
        </w:p>
        <w:p w:rsidR="0081745C" w:rsidRDefault="0081745C" w:rsidP="0023677F">
          <w:pPr>
            <w:autoSpaceDE w:val="0"/>
            <w:autoSpaceDN w:val="0"/>
            <w:adjustRightInd w:val="0"/>
            <w:spacing w:after="0" w:line="240" w:lineRule="auto"/>
            <w:rPr>
              <w:rFonts w:ascii="Arial" w:hAnsi="Arial" w:cs="Arial"/>
              <w:b/>
              <w:color w:val="422E2E" w:themeColor="accent6" w:themeShade="80"/>
              <w:sz w:val="24"/>
              <w:szCs w:val="24"/>
            </w:rPr>
          </w:pPr>
        </w:p>
        <w:p w:rsidR="00A337C7" w:rsidRPr="00267FAF" w:rsidRDefault="00A337C7" w:rsidP="0023677F">
          <w:pPr>
            <w:autoSpaceDE w:val="0"/>
            <w:autoSpaceDN w:val="0"/>
            <w:adjustRightInd w:val="0"/>
            <w:spacing w:after="0" w:line="240" w:lineRule="auto"/>
            <w:rPr>
              <w:rFonts w:ascii="Arial" w:hAnsi="Arial" w:cs="Arial"/>
              <w:b/>
              <w:color w:val="422E2E" w:themeColor="accent6" w:themeShade="80"/>
              <w:sz w:val="24"/>
              <w:szCs w:val="24"/>
            </w:rPr>
          </w:pPr>
        </w:p>
        <w:p w:rsidR="0081745C" w:rsidRPr="00E1147C" w:rsidRDefault="00623A8F"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lastRenderedPageBreak/>
            <w:t>Sobre</w:t>
          </w:r>
          <w:r w:rsidR="00E1147C">
            <w:rPr>
              <w:rFonts w:ascii="Arial" w:hAnsi="Arial" w:cs="Arial"/>
              <w:b/>
              <w:sz w:val="24"/>
              <w:szCs w:val="24"/>
            </w:rPr>
            <w:t xml:space="preserve"> contenido la Propuesta Técnica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sidR="00C20976">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w:t>
          </w:r>
          <w:r w:rsidR="00DD6CFE" w:rsidRPr="00267FAF">
            <w:rPr>
              <w:rFonts w:ascii="Arial" w:hAnsi="Arial" w:cs="Arial"/>
              <w:sz w:val="24"/>
              <w:szCs w:val="24"/>
            </w:rPr>
            <w:t>ica establecidas dentro de las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DD6CFE" w:rsidRPr="00267FAF" w:rsidTr="009A7730">
            <w:tc>
              <w:tcPr>
                <w:tcW w:w="1070" w:type="dxa"/>
              </w:tcPr>
              <w:p w:rsidR="00DD6CFE" w:rsidRPr="00267FAF" w:rsidRDefault="00623A8F"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DD6CFE" w:rsidRPr="00267FAF" w:rsidRDefault="00DD6CFE" w:rsidP="00623A8F">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1</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sidR="00537F67">
                  <w:rPr>
                    <w:rFonts w:ascii="Arial" w:hAnsi="Arial" w:cs="Arial"/>
                    <w:sz w:val="24"/>
                    <w:szCs w:val="24"/>
                  </w:rPr>
                  <w:t xml:space="preserve">NICA </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2</w:t>
                </w:r>
              </w:p>
            </w:tc>
            <w:tc>
              <w:tcPr>
                <w:tcW w:w="6659" w:type="dxa"/>
              </w:tcPr>
              <w:p w:rsidR="00DD6CFE" w:rsidRPr="00267FAF" w:rsidRDefault="00DD6CFE" w:rsidP="00EB5AA1">
                <w:pPr>
                  <w:autoSpaceDE w:val="0"/>
                  <w:autoSpaceDN w:val="0"/>
                  <w:adjustRightInd w:val="0"/>
                  <w:jc w:val="both"/>
                  <w:rPr>
                    <w:rFonts w:ascii="Arial" w:hAnsi="Arial" w:cs="Arial"/>
                    <w:sz w:val="24"/>
                    <w:szCs w:val="24"/>
                  </w:rPr>
                </w:pPr>
                <w:r w:rsidRPr="00267FAF">
                  <w:rPr>
                    <w:rFonts w:ascii="Arial" w:hAnsi="Arial" w:cs="Arial"/>
                    <w:sz w:val="24"/>
                    <w:szCs w:val="24"/>
                  </w:rPr>
                  <w:t>DOCU</w:t>
                </w:r>
                <w:r w:rsidR="00537F67">
                  <w:rPr>
                    <w:rFonts w:ascii="Arial" w:hAnsi="Arial" w:cs="Arial"/>
                    <w:sz w:val="24"/>
                    <w:szCs w:val="24"/>
                  </w:rPr>
                  <w:t>MENTACION LEGAL Y ADMINISTRATIVA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3</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sidRPr="00267FAF">
                  <w:rPr>
                    <w:rFonts w:ascii="Arial" w:hAnsi="Arial" w:cs="Arial"/>
                    <w:sz w:val="24"/>
                    <w:szCs w:val="24"/>
                  </w:rPr>
                  <w:t>MANIF</w:t>
                </w:r>
                <w:r>
                  <w:rPr>
                    <w:rFonts w:ascii="Arial" w:hAnsi="Arial" w:cs="Arial"/>
                    <w:sz w:val="24"/>
                    <w:szCs w:val="24"/>
                  </w:rPr>
                  <w:t>ESTACION DE</w:t>
                </w:r>
                <w:r w:rsidR="00537F67">
                  <w:rPr>
                    <w:rFonts w:ascii="Arial" w:hAnsi="Arial" w:cs="Arial"/>
                    <w:sz w:val="24"/>
                    <w:szCs w:val="24"/>
                  </w:rPr>
                  <w:t xml:space="preserve">  CONTAR CON</w:t>
                </w:r>
                <w:r>
                  <w:rPr>
                    <w:rFonts w:ascii="Arial" w:hAnsi="Arial" w:cs="Arial"/>
                    <w:sz w:val="24"/>
                    <w:szCs w:val="24"/>
                  </w:rPr>
                  <w:t xml:space="preserve"> FACULTADES</w:t>
                </w:r>
                <w:r w:rsidR="00537F67">
                  <w:rPr>
                    <w:rFonts w:ascii="Arial" w:hAnsi="Arial" w:cs="Arial"/>
                    <w:sz w:val="24"/>
                    <w:szCs w:val="24"/>
                  </w:rPr>
                  <w:t xml:space="preserve"> PARA SUSCRIBIR LA PROPUESTA</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4</w:t>
                </w:r>
              </w:p>
            </w:tc>
            <w:tc>
              <w:tcPr>
                <w:tcW w:w="6659" w:type="dxa"/>
              </w:tcPr>
              <w:p w:rsidR="00DD6CFE" w:rsidRPr="00267FAF" w:rsidRDefault="00623A8F" w:rsidP="00EB5AA1">
                <w:pPr>
                  <w:autoSpaceDE w:val="0"/>
                  <w:autoSpaceDN w:val="0"/>
                  <w:adjustRightInd w:val="0"/>
                  <w:jc w:val="both"/>
                  <w:rPr>
                    <w:rFonts w:ascii="Arial" w:hAnsi="Arial" w:cs="Arial"/>
                    <w:sz w:val="24"/>
                    <w:szCs w:val="24"/>
                  </w:rPr>
                </w:pPr>
                <w:r>
                  <w:rPr>
                    <w:rFonts w:ascii="Arial" w:hAnsi="Arial" w:cs="Arial"/>
                    <w:sz w:val="24"/>
                    <w:szCs w:val="24"/>
                  </w:rPr>
                  <w:t>MANIFIESTO</w:t>
                </w:r>
                <w:r w:rsidR="00537F67">
                  <w:rPr>
                    <w:rFonts w:ascii="Arial" w:hAnsi="Arial" w:cs="Arial"/>
                    <w:sz w:val="24"/>
                    <w:szCs w:val="24"/>
                  </w:rPr>
                  <w:t xml:space="preserve"> DE NO ENCONTRARSE EN NINGUNO DE LOS SUPUESTOS DEL</w:t>
                </w:r>
                <w:r>
                  <w:rPr>
                    <w:rFonts w:ascii="Arial" w:hAnsi="Arial" w:cs="Arial"/>
                    <w:sz w:val="24"/>
                    <w:szCs w:val="24"/>
                  </w:rPr>
                  <w:t xml:space="preserve"> ARTICULO 52 DE LA LEY DE COMPRAS GUBERNAMENTALES, ENAJENACIÓN Y CONTRATACIÓN DE SERVICIOS DEL ESTADO DE JALISCO Y SUS MUNICIPIOS</w:t>
                </w:r>
              </w:p>
            </w:tc>
          </w:tr>
          <w:tr w:rsidR="00DD6CFE" w:rsidRPr="00267FAF" w:rsidTr="009A7730">
            <w:tc>
              <w:tcPr>
                <w:tcW w:w="1070" w:type="dxa"/>
              </w:tcPr>
              <w:p w:rsidR="00DD6CFE" w:rsidRPr="00267FAF" w:rsidRDefault="00623A8F" w:rsidP="00623A8F">
                <w:pPr>
                  <w:autoSpaceDE w:val="0"/>
                  <w:autoSpaceDN w:val="0"/>
                  <w:adjustRightInd w:val="0"/>
                  <w:jc w:val="center"/>
                  <w:rPr>
                    <w:rFonts w:ascii="Arial" w:hAnsi="Arial" w:cs="Arial"/>
                    <w:sz w:val="24"/>
                    <w:szCs w:val="24"/>
                  </w:rPr>
                </w:pPr>
                <w:r>
                  <w:rPr>
                    <w:rFonts w:ascii="Arial" w:hAnsi="Arial" w:cs="Arial"/>
                    <w:sz w:val="24"/>
                    <w:szCs w:val="24"/>
                  </w:rPr>
                  <w:t>5</w:t>
                </w:r>
              </w:p>
            </w:tc>
            <w:tc>
              <w:tcPr>
                <w:tcW w:w="6659" w:type="dxa"/>
              </w:tcPr>
              <w:p w:rsidR="00DD6CFE" w:rsidRPr="00267FAF" w:rsidRDefault="00623A8F" w:rsidP="00623A8F">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DD6CFE" w:rsidRPr="00267FAF" w:rsidTr="009A7730">
            <w:tc>
              <w:tcPr>
                <w:tcW w:w="1070" w:type="dxa"/>
              </w:tcPr>
              <w:p w:rsidR="00DD6CFE" w:rsidRPr="00267FAF" w:rsidRDefault="009A7730" w:rsidP="00623A8F">
                <w:pPr>
                  <w:autoSpaceDE w:val="0"/>
                  <w:autoSpaceDN w:val="0"/>
                  <w:adjustRightInd w:val="0"/>
                  <w:jc w:val="center"/>
                  <w:rPr>
                    <w:rFonts w:ascii="Arial" w:hAnsi="Arial" w:cs="Arial"/>
                    <w:sz w:val="24"/>
                    <w:szCs w:val="24"/>
                  </w:rPr>
                </w:pPr>
                <w:r>
                  <w:rPr>
                    <w:rFonts w:ascii="Arial" w:hAnsi="Arial" w:cs="Arial"/>
                    <w:sz w:val="24"/>
                    <w:szCs w:val="24"/>
                  </w:rPr>
                  <w:t>6</w:t>
                </w:r>
              </w:p>
            </w:tc>
            <w:tc>
              <w:tcPr>
                <w:tcW w:w="6659" w:type="dxa"/>
              </w:tcPr>
              <w:p w:rsidR="00DD6CFE" w:rsidRPr="00267FAF" w:rsidRDefault="0036799B" w:rsidP="00EB5AA1">
                <w:pPr>
                  <w:autoSpaceDE w:val="0"/>
                  <w:autoSpaceDN w:val="0"/>
                  <w:adjustRightInd w:val="0"/>
                  <w:jc w:val="both"/>
                  <w:rPr>
                    <w:rFonts w:ascii="Arial" w:hAnsi="Arial" w:cs="Arial"/>
                    <w:sz w:val="24"/>
                    <w:szCs w:val="24"/>
                  </w:rPr>
                </w:pPr>
                <w:r>
                  <w:rPr>
                    <w:rFonts w:ascii="Arial" w:hAnsi="Arial" w:cs="Arial"/>
                    <w:sz w:val="24"/>
                    <w:szCs w:val="24"/>
                  </w:rPr>
                  <w:t>MANIFESTACION DE ACEPTACION DE CONDICIONES DE LA LICITACION</w:t>
                </w:r>
              </w:p>
            </w:tc>
          </w:tr>
        </w:tbl>
        <w:p w:rsidR="00AE698D" w:rsidRPr="00267FAF" w:rsidRDefault="00AE698D" w:rsidP="00F04F40">
          <w:pPr>
            <w:autoSpaceDE w:val="0"/>
            <w:autoSpaceDN w:val="0"/>
            <w:adjustRightInd w:val="0"/>
            <w:spacing w:after="0" w:line="240" w:lineRule="auto"/>
            <w:jc w:val="both"/>
            <w:rPr>
              <w:rFonts w:ascii="Arial" w:hAnsi="Arial" w:cs="Arial"/>
              <w:b/>
              <w:color w:val="FF0000"/>
              <w:sz w:val="24"/>
              <w:szCs w:val="24"/>
            </w:rPr>
          </w:pPr>
        </w:p>
        <w:p w:rsidR="0081745C" w:rsidRPr="00E1147C" w:rsidRDefault="004E404C" w:rsidP="00E1147C">
          <w:pPr>
            <w:autoSpaceDE w:val="0"/>
            <w:autoSpaceDN w:val="0"/>
            <w:adjustRightInd w:val="0"/>
            <w:spacing w:after="0" w:line="240" w:lineRule="auto"/>
            <w:rPr>
              <w:rFonts w:ascii="Arial" w:hAnsi="Arial" w:cs="Arial"/>
              <w:b/>
              <w:sz w:val="24"/>
              <w:szCs w:val="24"/>
            </w:rPr>
          </w:pPr>
          <w:r w:rsidRPr="00C745C0">
            <w:rPr>
              <w:rFonts w:ascii="Arial" w:hAnsi="Arial" w:cs="Arial"/>
              <w:b/>
              <w:sz w:val="24"/>
              <w:szCs w:val="24"/>
            </w:rPr>
            <w:t>Sobre c</w:t>
          </w:r>
          <w:r w:rsidR="00E1147C">
            <w:rPr>
              <w:rFonts w:ascii="Arial" w:hAnsi="Arial" w:cs="Arial"/>
              <w:b/>
              <w:sz w:val="24"/>
              <w:szCs w:val="24"/>
            </w:rPr>
            <w:t>ontenido la Propuesta Económica</w:t>
          </w:r>
        </w:p>
        <w:p w:rsidR="00C660D4"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propuesta económica consistente en</w:t>
          </w:r>
          <w:r w:rsidR="00E83B90" w:rsidRPr="00267FAF">
            <w:rPr>
              <w:rFonts w:ascii="Arial" w:hAnsi="Arial" w:cs="Arial"/>
              <w:sz w:val="24"/>
              <w:szCs w:val="24"/>
            </w:rPr>
            <w:t xml:space="preserve"> </w:t>
          </w:r>
          <w:r w:rsidR="00F45E45" w:rsidRPr="00267FAF">
            <w:rPr>
              <w:rFonts w:ascii="Arial" w:hAnsi="Arial" w:cs="Arial"/>
              <w:sz w:val="24"/>
              <w:szCs w:val="24"/>
            </w:rPr>
            <w:t>1</w:t>
          </w:r>
          <w:r w:rsidR="00C660D4" w:rsidRPr="00267FAF">
            <w:rPr>
              <w:rFonts w:ascii="Arial" w:hAnsi="Arial" w:cs="Arial"/>
              <w:sz w:val="24"/>
              <w:szCs w:val="24"/>
            </w:rPr>
            <w:t xml:space="preserve"> </w:t>
          </w:r>
          <w:r w:rsidR="00E83B90" w:rsidRPr="00267FAF">
            <w:rPr>
              <w:rFonts w:ascii="Arial" w:hAnsi="Arial" w:cs="Arial"/>
              <w:sz w:val="24"/>
              <w:szCs w:val="24"/>
            </w:rPr>
            <w:t xml:space="preserve"> folder individual en el</w:t>
          </w:r>
          <w:r w:rsidRPr="00267FAF">
            <w:rPr>
              <w:rFonts w:ascii="Arial" w:hAnsi="Arial" w:cs="Arial"/>
              <w:sz w:val="24"/>
              <w:szCs w:val="24"/>
            </w:rPr>
            <w:t xml:space="preserve"> que </w:t>
          </w:r>
          <w:r w:rsidR="004E404C">
            <w:rPr>
              <w:rFonts w:ascii="Arial" w:hAnsi="Arial" w:cs="Arial"/>
              <w:sz w:val="24"/>
              <w:szCs w:val="24"/>
            </w:rPr>
            <w:t>se incluya la documentación económica</w:t>
          </w:r>
          <w:r w:rsidR="009816E5" w:rsidRPr="00267FAF">
            <w:rPr>
              <w:rFonts w:ascii="Arial" w:hAnsi="Arial" w:cs="Arial"/>
              <w:sz w:val="24"/>
              <w:szCs w:val="24"/>
            </w:rPr>
            <w:t xml:space="preserve"> establecida en estas bases de licitación</w:t>
          </w:r>
          <w:r w:rsidRPr="00267FAF">
            <w:rPr>
              <w:rFonts w:ascii="Arial" w:hAnsi="Arial" w:cs="Arial"/>
              <w:sz w:val="24"/>
              <w:szCs w:val="24"/>
            </w:rPr>
            <w:t>.</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816E5" w:rsidRPr="00267FAF" w:rsidTr="009816E5">
            <w:tc>
              <w:tcPr>
                <w:tcW w:w="905" w:type="dxa"/>
              </w:tcPr>
              <w:p w:rsidR="009816E5" w:rsidRPr="00267FAF" w:rsidRDefault="004E404C" w:rsidP="00EB5AA1">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rsidR="009816E5" w:rsidRPr="00267FAF" w:rsidRDefault="009816E5" w:rsidP="004E404C">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816E5" w:rsidRPr="00267FAF" w:rsidTr="009816E5">
            <w:tc>
              <w:tcPr>
                <w:tcW w:w="905" w:type="dxa"/>
              </w:tcPr>
              <w:p w:rsidR="009816E5" w:rsidRPr="00267FAF" w:rsidRDefault="009A7730" w:rsidP="004E404C">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rsidR="009816E5" w:rsidRPr="00267FAF" w:rsidRDefault="004E404C" w:rsidP="00F45E45">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rsidR="00E1147C" w:rsidRDefault="00E1147C" w:rsidP="0081745C">
          <w:pPr>
            <w:autoSpaceDE w:val="0"/>
            <w:autoSpaceDN w:val="0"/>
            <w:adjustRightInd w:val="0"/>
            <w:spacing w:after="0" w:line="240" w:lineRule="auto"/>
            <w:jc w:val="both"/>
            <w:rPr>
              <w:rFonts w:ascii="Arial" w:hAnsi="Arial" w:cs="Arial"/>
              <w:sz w:val="24"/>
              <w:szCs w:val="24"/>
            </w:rPr>
          </w:pPr>
        </w:p>
        <w:p w:rsidR="000C745D" w:rsidRPr="00267FAF" w:rsidRDefault="000C745D" w:rsidP="0081745C">
          <w:pPr>
            <w:autoSpaceDE w:val="0"/>
            <w:autoSpaceDN w:val="0"/>
            <w:adjustRightInd w:val="0"/>
            <w:spacing w:after="0" w:line="240" w:lineRule="auto"/>
            <w:jc w:val="both"/>
            <w:rPr>
              <w:rFonts w:ascii="Arial" w:hAnsi="Arial" w:cs="Arial"/>
              <w:sz w:val="24"/>
              <w:szCs w:val="24"/>
            </w:rPr>
          </w:pPr>
        </w:p>
        <w:p w:rsidR="004E404C" w:rsidRDefault="00E1147C"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IV</w:t>
          </w: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LICITACION</w:t>
          </w:r>
        </w:p>
        <w:p w:rsidR="002F27F1" w:rsidRDefault="002F27F1" w:rsidP="000C745D">
          <w:pPr>
            <w:autoSpaceDE w:val="0"/>
            <w:autoSpaceDN w:val="0"/>
            <w:adjustRightInd w:val="0"/>
            <w:spacing w:after="0" w:line="240" w:lineRule="auto"/>
            <w:rPr>
              <w:rFonts w:ascii="Arial" w:hAnsi="Arial" w:cs="Arial"/>
              <w:b/>
              <w:color w:val="FF0000"/>
              <w:sz w:val="24"/>
              <w:szCs w:val="24"/>
            </w:rPr>
          </w:pPr>
        </w:p>
        <w:p w:rsidR="0036799B" w:rsidRDefault="0036799B" w:rsidP="0036799B">
          <w:pPr>
            <w:autoSpaceDE w:val="0"/>
            <w:autoSpaceDN w:val="0"/>
            <w:adjustRightInd w:val="0"/>
            <w:spacing w:after="0" w:line="240" w:lineRule="auto"/>
            <w:jc w:val="center"/>
            <w:rPr>
              <w:rFonts w:ascii="Arial" w:hAnsi="Arial" w:cs="Arial"/>
              <w:b/>
              <w:color w:val="FF0000"/>
              <w:sz w:val="24"/>
              <w:szCs w:val="24"/>
            </w:rPr>
          </w:pPr>
        </w:p>
        <w:p w:rsidR="0036799B" w:rsidRDefault="0036799B" w:rsidP="0036799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rsidR="0036799B" w:rsidRDefault="0036799B" w:rsidP="0036799B">
          <w:pPr>
            <w:autoSpaceDE w:val="0"/>
            <w:autoSpaceDN w:val="0"/>
            <w:adjustRightInd w:val="0"/>
            <w:spacing w:after="0" w:line="240" w:lineRule="auto"/>
            <w:jc w:val="both"/>
            <w:rPr>
              <w:rFonts w:ascii="Arial" w:hAnsi="Arial" w:cs="Arial"/>
              <w:sz w:val="24"/>
              <w:szCs w:val="24"/>
            </w:rPr>
          </w:pPr>
        </w:p>
        <w:p w:rsidR="0036799B" w:rsidRPr="00E1147C" w:rsidRDefault="0036799B"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CUEST</w:t>
          </w:r>
          <w:r w:rsidR="00E1147C">
            <w:rPr>
              <w:rFonts w:ascii="Arial" w:hAnsi="Arial" w:cs="Arial"/>
              <w:b/>
              <w:sz w:val="24"/>
              <w:szCs w:val="24"/>
            </w:rPr>
            <w:t>IONARIO Y JUNTA DE ACLARACIONES</w:t>
          </w: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 xml:space="preserve">DIRIGIDO A LA CONVOCANTE SISTEMA DE </w:t>
          </w:r>
          <w:r w:rsidRPr="006473C0">
            <w:rPr>
              <w:rFonts w:ascii="Arial" w:hAnsi="Arial" w:cs="Arial"/>
              <w:b/>
              <w:sz w:val="24"/>
              <w:szCs w:val="24"/>
            </w:rPr>
            <w:lastRenderedPageBreak/>
            <w:t>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4A604A">
            <w:rPr>
              <w:rFonts w:ascii="Arial" w:hAnsi="Arial" w:cs="Arial"/>
              <w:b/>
              <w:sz w:val="24"/>
              <w:szCs w:val="24"/>
              <w:highlight w:val="yellow"/>
            </w:rPr>
            <w:t>JUEVES 28</w:t>
          </w:r>
          <w:r w:rsidR="00F75135">
            <w:rPr>
              <w:rFonts w:ascii="Arial" w:hAnsi="Arial" w:cs="Arial"/>
              <w:b/>
              <w:sz w:val="24"/>
              <w:szCs w:val="24"/>
              <w:highlight w:val="yellow"/>
            </w:rPr>
            <w:t xml:space="preserve"> DE NOVIEMBRE</w:t>
          </w:r>
          <w:r w:rsidRPr="00467B90">
            <w:rPr>
              <w:rFonts w:ascii="Arial" w:hAnsi="Arial" w:cs="Arial"/>
              <w:b/>
              <w:sz w:val="24"/>
              <w:szCs w:val="24"/>
              <w:highlight w:val="yellow"/>
            </w:rPr>
            <w:t xml:space="preserve"> DEL 2019</w:t>
          </w:r>
          <w:r w:rsidRPr="006473C0">
            <w:rPr>
              <w:rFonts w:ascii="Arial" w:hAnsi="Arial" w:cs="Arial"/>
              <w:sz w:val="24"/>
              <w:szCs w:val="24"/>
            </w:rPr>
            <w:t xml:space="preserve"> hasta las 12:00 horas.</w:t>
          </w:r>
        </w:p>
        <w:p w:rsidR="002F27F1" w:rsidRPr="006473C0" w:rsidRDefault="002F27F1" w:rsidP="0036799B">
          <w:pPr>
            <w:autoSpaceDE w:val="0"/>
            <w:autoSpaceDN w:val="0"/>
            <w:adjustRightInd w:val="0"/>
            <w:spacing w:after="0" w:line="240" w:lineRule="auto"/>
            <w:jc w:val="both"/>
            <w:rPr>
              <w:rFonts w:ascii="Arial" w:hAnsi="Arial" w:cs="Arial"/>
              <w:sz w:val="24"/>
              <w:szCs w:val="24"/>
            </w:rPr>
          </w:pPr>
        </w:p>
        <w:p w:rsidR="0036799B" w:rsidRPr="005F367E" w:rsidRDefault="0036799B" w:rsidP="0036799B">
          <w:pPr>
            <w:autoSpaceDE w:val="0"/>
            <w:autoSpaceDN w:val="0"/>
            <w:adjustRightInd w:val="0"/>
            <w:spacing w:after="0" w:line="240" w:lineRule="auto"/>
            <w:jc w:val="both"/>
            <w:rPr>
              <w:rFonts w:ascii="Arial" w:hAnsi="Arial" w:cs="Arial"/>
              <w:highlight w:val="yellow"/>
            </w:rPr>
          </w:pPr>
        </w:p>
        <w:p w:rsidR="0036799B" w:rsidRPr="006D0D7E" w:rsidRDefault="0036799B" w:rsidP="0036799B">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b/>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llevara a</w:t>
          </w:r>
          <w:r w:rsidR="000F35DF">
            <w:rPr>
              <w:rFonts w:ascii="Arial" w:hAnsi="Arial" w:cs="Arial"/>
              <w:sz w:val="24"/>
              <w:szCs w:val="24"/>
            </w:rPr>
            <w:t xml:space="preserve"> cabo a las 12:00 horas del día </w:t>
          </w:r>
          <w:r w:rsidR="004A604A">
            <w:rPr>
              <w:rFonts w:ascii="Arial" w:hAnsi="Arial" w:cs="Arial"/>
              <w:b/>
              <w:sz w:val="24"/>
              <w:szCs w:val="24"/>
              <w:highlight w:val="yellow"/>
            </w:rPr>
            <w:t>VIERNES 29</w:t>
          </w:r>
          <w:r w:rsidR="00F75135">
            <w:rPr>
              <w:rFonts w:ascii="Arial" w:hAnsi="Arial" w:cs="Arial"/>
              <w:b/>
              <w:sz w:val="24"/>
              <w:szCs w:val="24"/>
              <w:highlight w:val="yellow"/>
            </w:rPr>
            <w:t xml:space="preserve"> DE NOVIEMBRE</w:t>
          </w:r>
          <w:r w:rsidRPr="000F35DF">
            <w:rPr>
              <w:rFonts w:ascii="Arial" w:hAnsi="Arial" w:cs="Arial"/>
              <w:b/>
              <w:sz w:val="24"/>
              <w:szCs w:val="24"/>
              <w:highlight w:val="yellow"/>
            </w:rPr>
            <w:t xml:space="preserve"> </w:t>
          </w:r>
          <w:r w:rsidRPr="00467B90">
            <w:rPr>
              <w:rFonts w:ascii="Arial" w:hAnsi="Arial" w:cs="Arial"/>
              <w:b/>
              <w:sz w:val="24"/>
              <w:szCs w:val="24"/>
              <w:highlight w:val="yellow"/>
            </w:rPr>
            <w:t>DE 2019</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w:t>
          </w:r>
          <w:r w:rsidRPr="006D0D7E">
            <w:rPr>
              <w:rFonts w:ascii="Arial" w:hAnsi="Arial" w:cs="Arial"/>
              <w:b/>
              <w:sz w:val="24"/>
              <w:szCs w:val="24"/>
            </w:rPr>
            <w:t xml:space="preserve">recibido el día señalado en el párrafo anterior.  </w:t>
          </w:r>
        </w:p>
        <w:p w:rsidR="0036799B" w:rsidRPr="002A5EDD" w:rsidRDefault="0036799B" w:rsidP="0036799B">
          <w:pPr>
            <w:pStyle w:val="Prrafodelista"/>
            <w:autoSpaceDE w:val="0"/>
            <w:autoSpaceDN w:val="0"/>
            <w:adjustRightInd w:val="0"/>
            <w:spacing w:after="0" w:line="240" w:lineRule="auto"/>
            <w:ind w:left="480"/>
            <w:jc w:val="both"/>
            <w:rPr>
              <w:rFonts w:ascii="Arial" w:hAnsi="Arial" w:cs="Arial"/>
              <w:highlight w:val="yellow"/>
            </w:rPr>
          </w:pPr>
        </w:p>
        <w:p w:rsidR="0036799B" w:rsidRPr="006473C0"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w:t>
          </w:r>
          <w:r w:rsidRPr="006D0D7E">
            <w:rPr>
              <w:rFonts w:ascii="Arial" w:hAnsi="Arial" w:cs="Arial"/>
              <w:b/>
              <w:sz w:val="24"/>
              <w:szCs w:val="24"/>
            </w:rPr>
            <w:t xml:space="preserve">deberán presentar un </w:t>
          </w:r>
          <w:r w:rsidRPr="006D0D7E">
            <w:rPr>
              <w:rFonts w:ascii="Arial" w:hAnsi="Arial" w:cs="Arial"/>
              <w:b/>
              <w:sz w:val="24"/>
              <w:szCs w:val="24"/>
              <w:highlight w:val="yellow"/>
            </w:rPr>
            <w:t>escrito</w:t>
          </w:r>
          <w:r w:rsidRPr="006D0D7E">
            <w:rPr>
              <w:rFonts w:ascii="Arial" w:hAnsi="Arial" w:cs="Arial"/>
              <w:b/>
              <w:sz w:val="24"/>
              <w:szCs w:val="24"/>
            </w:rPr>
            <w:t xml:space="preserve"> en el que expresen su interés en participar en la licitación, por si o en representación de un tercero, manifestando en todos los casos los datos generales del interesado y en su caso, del representante.</w:t>
          </w:r>
          <w:r w:rsidRPr="006473C0">
            <w:rPr>
              <w:rFonts w:ascii="Arial" w:hAnsi="Arial" w:cs="Arial"/>
              <w:sz w:val="24"/>
              <w:szCs w:val="24"/>
            </w:rPr>
            <w:t xml:space="preserve">  Artículo 63, numeral 1 inciso II de la Ley de Compras Gubernamentales, Enajenaciones y Contratación de Servicios del Estado de Jalisco y sus Municipios</w:t>
          </w:r>
        </w:p>
        <w:p w:rsidR="0036799B" w:rsidRPr="006473C0" w:rsidRDefault="0036799B" w:rsidP="0036799B">
          <w:pPr>
            <w:autoSpaceDE w:val="0"/>
            <w:autoSpaceDN w:val="0"/>
            <w:adjustRightInd w:val="0"/>
            <w:spacing w:after="0" w:line="240" w:lineRule="auto"/>
            <w:jc w:val="both"/>
            <w:rPr>
              <w:rFonts w:ascii="Arial" w:hAnsi="Arial" w:cs="Arial"/>
              <w:sz w:val="24"/>
              <w:szCs w:val="24"/>
              <w:highlight w:val="yellow"/>
            </w:rPr>
          </w:pPr>
        </w:p>
        <w:p w:rsidR="0036799B" w:rsidRDefault="0036799B" w:rsidP="0036799B">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rsidR="004E404C" w:rsidRPr="00EC37EF" w:rsidRDefault="004E404C" w:rsidP="0081745C">
          <w:pPr>
            <w:autoSpaceDE w:val="0"/>
            <w:autoSpaceDN w:val="0"/>
            <w:adjustRightInd w:val="0"/>
            <w:spacing w:after="0" w:line="240" w:lineRule="auto"/>
            <w:jc w:val="both"/>
            <w:rPr>
              <w:rFonts w:ascii="Arial" w:hAnsi="Arial" w:cs="Arial"/>
              <w:sz w:val="24"/>
              <w:szCs w:val="24"/>
            </w:rPr>
          </w:pPr>
        </w:p>
        <w:p w:rsidR="004E404C"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LUGAR Y PLAZO PARA LA PRESENTACIÓN DE PROPOSICIONES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deberán ser recibidas por “La Convocante” e</w:t>
          </w:r>
          <w:r w:rsidR="009816E5" w:rsidRPr="00267FAF">
            <w:rPr>
              <w:rFonts w:ascii="Arial" w:hAnsi="Arial" w:cs="Arial"/>
              <w:sz w:val="24"/>
              <w:szCs w:val="24"/>
            </w:rPr>
            <w:t>n el Departamento de Compras</w:t>
          </w:r>
          <w:r w:rsidR="00BF3CC8" w:rsidRPr="00267FAF">
            <w:rPr>
              <w:rFonts w:ascii="Arial" w:hAnsi="Arial" w:cs="Arial"/>
              <w:sz w:val="24"/>
              <w:szCs w:val="24"/>
            </w:rPr>
            <w:t xml:space="preserve"> en las oficinas del SAPAZA, ubicadas en Av. Juárez 61, </w:t>
          </w:r>
          <w:r w:rsidRPr="00267FAF">
            <w:rPr>
              <w:rFonts w:ascii="Arial" w:hAnsi="Arial" w:cs="Arial"/>
              <w:sz w:val="24"/>
              <w:szCs w:val="24"/>
            </w:rPr>
            <w:t xml:space="preserve">Zona Centro, en Ciudad Guzmán, Jalisco, México, </w:t>
          </w:r>
          <w:r w:rsidR="00EC37EF">
            <w:rPr>
              <w:rFonts w:ascii="Arial" w:hAnsi="Arial" w:cs="Arial"/>
              <w:sz w:val="24"/>
              <w:szCs w:val="24"/>
            </w:rPr>
            <w:t xml:space="preserve">de </w:t>
          </w:r>
          <w:r w:rsidR="00EC37EF" w:rsidRPr="007A70FF">
            <w:rPr>
              <w:rFonts w:ascii="Arial" w:hAnsi="Arial" w:cs="Arial"/>
              <w:b/>
              <w:sz w:val="24"/>
              <w:szCs w:val="24"/>
              <w:highlight w:val="yellow"/>
            </w:rPr>
            <w:t xml:space="preserve">09:00 </w:t>
          </w:r>
          <w:r w:rsidR="0071530E" w:rsidRPr="007A70FF">
            <w:rPr>
              <w:rFonts w:ascii="Arial" w:hAnsi="Arial" w:cs="Arial"/>
              <w:b/>
              <w:sz w:val="24"/>
              <w:szCs w:val="24"/>
              <w:highlight w:val="yellow"/>
            </w:rPr>
            <w:t>hasta</w:t>
          </w:r>
          <w:r w:rsidRPr="007A70FF">
            <w:rPr>
              <w:rFonts w:ascii="Arial" w:hAnsi="Arial" w:cs="Arial"/>
              <w:b/>
              <w:sz w:val="24"/>
              <w:szCs w:val="24"/>
              <w:highlight w:val="yellow"/>
            </w:rPr>
            <w:t xml:space="preserve"> las </w:t>
          </w:r>
          <w:r w:rsidR="00EC37EF" w:rsidRPr="007A70FF">
            <w:rPr>
              <w:rFonts w:ascii="Arial" w:hAnsi="Arial" w:cs="Arial"/>
              <w:b/>
              <w:sz w:val="24"/>
              <w:szCs w:val="24"/>
              <w:highlight w:val="yellow"/>
            </w:rPr>
            <w:t>11</w:t>
          </w:r>
          <w:r w:rsidR="00C1362B" w:rsidRPr="007A70FF">
            <w:rPr>
              <w:rFonts w:ascii="Arial" w:hAnsi="Arial" w:cs="Arial"/>
              <w:b/>
              <w:sz w:val="24"/>
              <w:szCs w:val="24"/>
              <w:highlight w:val="yellow"/>
            </w:rPr>
            <w:t>:00</w:t>
          </w:r>
          <w:r w:rsidR="004E0DC7" w:rsidRPr="007A70FF">
            <w:rPr>
              <w:rFonts w:ascii="Arial" w:hAnsi="Arial" w:cs="Arial"/>
              <w:b/>
              <w:sz w:val="24"/>
              <w:szCs w:val="24"/>
              <w:highlight w:val="yellow"/>
            </w:rPr>
            <w:t xml:space="preserve"> </w:t>
          </w:r>
          <w:r w:rsidRPr="007A70FF">
            <w:rPr>
              <w:rFonts w:ascii="Arial" w:hAnsi="Arial" w:cs="Arial"/>
              <w:b/>
              <w:sz w:val="24"/>
              <w:szCs w:val="24"/>
              <w:highlight w:val="yellow"/>
            </w:rPr>
            <w:t>horas</w:t>
          </w:r>
          <w:r w:rsidRPr="00267FAF">
            <w:rPr>
              <w:rFonts w:ascii="Arial" w:hAnsi="Arial" w:cs="Arial"/>
              <w:sz w:val="24"/>
              <w:szCs w:val="24"/>
            </w:rPr>
            <w:t xml:space="preserve"> del día </w:t>
          </w:r>
          <w:r w:rsidR="004A604A">
            <w:rPr>
              <w:rFonts w:ascii="Arial" w:hAnsi="Arial" w:cs="Arial"/>
              <w:b/>
              <w:sz w:val="24"/>
              <w:szCs w:val="24"/>
              <w:highlight w:val="yellow"/>
            </w:rPr>
            <w:t>MIERCOLES 4 DE DICIEMBRE</w:t>
          </w:r>
          <w:r w:rsidR="00F75135">
            <w:rPr>
              <w:rFonts w:ascii="Arial" w:hAnsi="Arial" w:cs="Arial"/>
              <w:b/>
              <w:sz w:val="24"/>
              <w:szCs w:val="24"/>
              <w:highlight w:val="yellow"/>
            </w:rPr>
            <w:t xml:space="preserve"> DEL</w:t>
          </w:r>
          <w:r w:rsidRPr="00EC37EF">
            <w:rPr>
              <w:rFonts w:ascii="Arial" w:hAnsi="Arial" w:cs="Arial"/>
              <w:b/>
              <w:sz w:val="24"/>
              <w:szCs w:val="24"/>
              <w:highlight w:val="yellow"/>
            </w:rPr>
            <w:t xml:space="preserve"> 201</w:t>
          </w:r>
          <w:r w:rsidR="004E404C" w:rsidRPr="00EC37EF">
            <w:rPr>
              <w:rFonts w:ascii="Arial" w:hAnsi="Arial" w:cs="Arial"/>
              <w:b/>
              <w:sz w:val="24"/>
              <w:szCs w:val="24"/>
              <w:highlight w:val="yellow"/>
            </w:rPr>
            <w:t>9</w:t>
          </w:r>
          <w:r w:rsidRPr="00EC37EF">
            <w:rPr>
              <w:rFonts w:ascii="Arial" w:hAnsi="Arial" w:cs="Arial"/>
              <w:b/>
              <w:sz w:val="24"/>
              <w:szCs w:val="24"/>
              <w:highlight w:val="yellow"/>
            </w:rPr>
            <w:t>.</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5D6F9D"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ENTREGA DE PROPOSICIONES</w:t>
          </w:r>
        </w:p>
        <w:p w:rsidR="0081745C" w:rsidRDefault="00431372"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Sólo se recibirán y considerará</w:t>
          </w:r>
          <w:r w:rsidR="0081745C" w:rsidRPr="00267FAF">
            <w:rPr>
              <w:rFonts w:ascii="Arial" w:hAnsi="Arial" w:cs="Arial"/>
              <w:sz w:val="24"/>
              <w:szCs w:val="24"/>
            </w:rPr>
            <w:t xml:space="preserve">n las proposiciones que se hayan recibido con anterioridad a la fecha y hora </w:t>
          </w:r>
          <w:r w:rsidR="00BF3CC8" w:rsidRPr="00267FAF">
            <w:rPr>
              <w:rFonts w:ascii="Arial" w:hAnsi="Arial" w:cs="Arial"/>
              <w:sz w:val="24"/>
              <w:szCs w:val="24"/>
            </w:rPr>
            <w:t xml:space="preserve">señalada en las bases de licitación </w:t>
          </w:r>
          <w:r w:rsidR="0081745C" w:rsidRPr="00267FAF">
            <w:rPr>
              <w:rFonts w:ascii="Arial" w:hAnsi="Arial" w:cs="Arial"/>
              <w:sz w:val="24"/>
              <w:szCs w:val="24"/>
            </w:rPr>
            <w:t xml:space="preserve">no se aceptarán propuestas después de la hora señalada o de personas que no se hubiesen registrado en tiempo, sin embargo, si así ocurriese por error, las proposiciones que reciba “La Convocante” en esta situación, serán devueltas al </w:t>
          </w:r>
          <w:r w:rsidR="00774E8E" w:rsidRPr="00267FAF">
            <w:rPr>
              <w:rFonts w:ascii="Arial" w:hAnsi="Arial" w:cs="Arial"/>
              <w:sz w:val="24"/>
              <w:szCs w:val="24"/>
            </w:rPr>
            <w:t>licitante</w:t>
          </w:r>
          <w:r w:rsidR="0081745C" w:rsidRPr="00267FAF">
            <w:rPr>
              <w:rFonts w:ascii="Arial" w:hAnsi="Arial" w:cs="Arial"/>
              <w:sz w:val="24"/>
              <w:szCs w:val="24"/>
            </w:rPr>
            <w:t xml:space="preserve"> sin abrir.</w:t>
          </w:r>
        </w:p>
        <w:p w:rsidR="000519D8" w:rsidRPr="00267FAF" w:rsidRDefault="000519D8" w:rsidP="0081745C">
          <w:pPr>
            <w:autoSpaceDE w:val="0"/>
            <w:autoSpaceDN w:val="0"/>
            <w:adjustRightInd w:val="0"/>
            <w:spacing w:after="0" w:line="240" w:lineRule="auto"/>
            <w:jc w:val="both"/>
            <w:rPr>
              <w:rFonts w:ascii="Arial" w:hAnsi="Arial" w:cs="Arial"/>
              <w:b/>
              <w:color w:val="422E2E" w:themeColor="accent6" w:themeShade="80"/>
              <w:sz w:val="24"/>
              <w:szCs w:val="24"/>
            </w:rPr>
          </w:pPr>
        </w:p>
        <w:p w:rsidR="00EC37EF" w:rsidRPr="00E1147C" w:rsidRDefault="00EC37EF" w:rsidP="00E1147C">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w:t>
          </w:r>
          <w:r w:rsidR="00E1147C">
            <w:rPr>
              <w:rFonts w:ascii="Arial" w:hAnsi="Arial" w:cs="Arial"/>
              <w:b/>
              <w:sz w:val="24"/>
              <w:szCs w:val="24"/>
            </w:rPr>
            <w:t>TRO Y APERTURA DE PROPOSICIONES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participantes deberán entregar sus proposiciones en sobres cerrados en forma inviolable a más tardar el día </w:t>
          </w:r>
          <w:r w:rsidR="004A604A">
            <w:rPr>
              <w:rFonts w:ascii="Arial" w:hAnsi="Arial" w:cs="Arial"/>
              <w:b/>
              <w:sz w:val="24"/>
              <w:szCs w:val="24"/>
              <w:highlight w:val="yellow"/>
            </w:rPr>
            <w:t>MIERCOLES 4 DE DICIEMBRE</w:t>
          </w:r>
          <w:r>
            <w:rPr>
              <w:rFonts w:ascii="Arial" w:hAnsi="Arial" w:cs="Arial"/>
              <w:b/>
              <w:sz w:val="24"/>
              <w:szCs w:val="24"/>
              <w:highlight w:val="yellow"/>
            </w:rPr>
            <w:t xml:space="preserve"> DEL</w:t>
          </w:r>
          <w:r w:rsidRPr="00E80DDA">
            <w:rPr>
              <w:rFonts w:ascii="Arial" w:hAnsi="Arial" w:cs="Arial"/>
              <w:b/>
              <w:sz w:val="24"/>
              <w:szCs w:val="24"/>
              <w:highlight w:val="yellow"/>
            </w:rPr>
            <w:t xml:space="preserve"> 2019</w:t>
          </w:r>
          <w:r w:rsidR="00D01775">
            <w:rPr>
              <w:rFonts w:ascii="Arial" w:hAnsi="Arial" w:cs="Arial"/>
              <w:b/>
              <w:sz w:val="24"/>
              <w:szCs w:val="24"/>
            </w:rPr>
            <w:t xml:space="preserve"> </w:t>
          </w:r>
          <w:r w:rsidR="00D01775" w:rsidRPr="00D01775">
            <w:rPr>
              <w:rFonts w:ascii="Arial" w:hAnsi="Arial" w:cs="Arial"/>
              <w:sz w:val="24"/>
              <w:szCs w:val="24"/>
            </w:rPr>
            <w:t>de las 9:00 horas</w:t>
          </w:r>
          <w:r w:rsidRPr="00AD28B9">
            <w:rPr>
              <w:rFonts w:ascii="Arial" w:hAnsi="Arial" w:cs="Arial"/>
              <w:b/>
              <w:sz w:val="24"/>
              <w:szCs w:val="24"/>
            </w:rPr>
            <w:t xml:space="preserve"> </w:t>
          </w:r>
          <w:r w:rsidR="007A70FF">
            <w:rPr>
              <w:rFonts w:ascii="Arial" w:hAnsi="Arial" w:cs="Arial"/>
              <w:sz w:val="24"/>
              <w:szCs w:val="24"/>
            </w:rPr>
            <w:t xml:space="preserve"> hasta las 11</w:t>
          </w:r>
          <w:r w:rsidRPr="00AD28B9">
            <w:rPr>
              <w:rFonts w:ascii="Arial" w:hAnsi="Arial" w:cs="Arial"/>
              <w:sz w:val="24"/>
              <w:szCs w:val="24"/>
            </w:rPr>
            <w:t xml:space="preserve">:00 horas, en el Departamento de Compras en las oficinas del SAPAZA ubicadas en Av. Juárez 61, Zona Centro, en Ciudad Guzmán, Jalisco, </w:t>
          </w:r>
          <w:r w:rsidRPr="00AD28B9">
            <w:rPr>
              <w:rFonts w:ascii="Arial" w:hAnsi="Arial" w:cs="Arial"/>
              <w:sz w:val="24"/>
              <w:szCs w:val="24"/>
            </w:rPr>
            <w:lastRenderedPageBreak/>
            <w:t xml:space="preserve">México. Asimismo las proposiciones que se presenten a través del servicio postal o de mensajería, podrán participar en el proceso de la licitación, siempre que éstas sean recibidas por la convocante en tiempo y forma, en cuyo caso deberán permanecer desde ese momento y hasta el momento de su presentación en dicho acto en custodia del Departamento de Compras, no obstante lo anterior, en caso de no cumplir con los términos y condiciones para la presentación de las proposiciones, estas no serán recibidas por “La Convocante” para su revisión. Cuando los licitantes  opten por utilizar algunos de estos medios para enviar proposiciones no los limita a que asistan a los diferentes actos derivados de la licitación.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De entre los licitantes que hayan asistido, estos elegirán a cuando menos uno, que en forma conjunta con al menos un integrante  del comité designado por sí mismo, rubricaran las partes de la proposiciones que previamente hayan determinado la convocante en la convocatoria a la licitación, las que para estos efectos constaran documentalmente.  </w:t>
          </w:r>
          <w:r>
            <w:rPr>
              <w:rFonts w:ascii="Arial" w:hAnsi="Arial" w:cs="Arial"/>
              <w:sz w:val="24"/>
              <w:szCs w:val="24"/>
            </w:rPr>
            <w:t>Articulo 65 numeral 1, fracción II</w:t>
          </w:r>
          <w:r w:rsidRPr="00AD28B9">
            <w:rPr>
              <w:rFonts w:ascii="Arial" w:hAnsi="Arial" w:cs="Arial"/>
              <w:sz w:val="24"/>
              <w:szCs w:val="24"/>
            </w:rPr>
            <w:t xml:space="preserve"> d</w:t>
          </w:r>
          <w:r>
            <w:rPr>
              <w:rFonts w:ascii="Arial" w:hAnsi="Arial" w:cs="Arial"/>
              <w:sz w:val="24"/>
              <w:szCs w:val="24"/>
            </w:rPr>
            <w:t>e la L</w:t>
          </w:r>
          <w:r w:rsidRPr="00AD28B9">
            <w:rPr>
              <w:rFonts w:ascii="Arial" w:hAnsi="Arial" w:cs="Arial"/>
              <w:sz w:val="24"/>
              <w:szCs w:val="24"/>
            </w:rPr>
            <w:t xml:space="preserve">ey de Compras Gubernamentales, Enajenaciones y Contratación de Servicios del Estado de Jalisco y sus Municipios.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de Apertura de proposiciones en ACTO PÚBLICO a las 12:00 horas del día </w:t>
          </w:r>
          <w:r w:rsidR="004A604A">
            <w:rPr>
              <w:rFonts w:ascii="Arial" w:hAnsi="Arial" w:cs="Arial"/>
              <w:b/>
              <w:sz w:val="24"/>
              <w:szCs w:val="24"/>
              <w:highlight w:val="yellow"/>
            </w:rPr>
            <w:t>MIERCOLES 4 DE DICIEMBRE</w:t>
          </w:r>
          <w:r>
            <w:rPr>
              <w:rFonts w:ascii="Arial" w:hAnsi="Arial" w:cs="Arial"/>
              <w:b/>
              <w:sz w:val="24"/>
              <w:szCs w:val="24"/>
              <w:highlight w:val="yellow"/>
            </w:rPr>
            <w:t xml:space="preserve"> DEL 2019</w:t>
          </w:r>
          <w:r w:rsidRPr="00AD28B9">
            <w:rPr>
              <w:rFonts w:ascii="Arial" w:hAnsi="Arial" w:cs="Arial"/>
              <w:sz w:val="24"/>
              <w:szCs w:val="24"/>
            </w:rPr>
            <w:t xml:space="preserve"> en Sala de juntas de las oficinas del SAPAZA ubicadas en Av. Juárez 61, Zona Centro, en Ciudad Guzmán, Jalisco, México. En el acto mencionado estará presente el responsable del procedimiento y los  integrantes el Comité de Adquisiciones, Arrendamientos y Contratación de Servicios del Municipio de Zapotlán el Grande, Jalisco.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Asimismo en el acto de Apertura de Propuestas, una vez terminada la evaluación de la propuesta técnica en términos cuantitativos, se dará la declaración de aceptación o rechazo de las mismas, anunciándose la denominación de los lactantes  que hubiesen cumplido con los términos establecidos para dicha propuesta y la denominación de aquellos que no, aclarando los puntos por los que se les hubiera considerado no cumpliendo, a efecto de proceder a la Apertura de Propuestas Económicas.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levantará el acta correspondiente que servirá de constancia de la celebración del acto de presentación y apertura de las proposiciones, en la que se harán constar el importe de cada una de ellas, se señalara el lugar,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público para sesionar los integrantes del Comité  de Adquisiciones, Arrendamientos y Contratación de Servicios del Sistema de Agua Potable de Zapotlán. Para emitir el </w:t>
          </w:r>
          <w:r w:rsidRPr="00AD28B9">
            <w:rPr>
              <w:rFonts w:ascii="Arial" w:hAnsi="Arial" w:cs="Arial"/>
              <w:b/>
              <w:sz w:val="24"/>
              <w:szCs w:val="24"/>
            </w:rPr>
            <w:t xml:space="preserve">DICTAMEN Y FALLO DE ADJUDICACIÓN </w:t>
          </w:r>
          <w:r w:rsidRPr="00AD28B9">
            <w:rPr>
              <w:rFonts w:ascii="Arial" w:hAnsi="Arial" w:cs="Arial"/>
              <w:sz w:val="24"/>
              <w:szCs w:val="24"/>
            </w:rPr>
            <w:t>a las</w:t>
          </w:r>
          <w:r w:rsidRPr="00AD28B9">
            <w:rPr>
              <w:rFonts w:ascii="Arial" w:hAnsi="Arial" w:cs="Arial"/>
              <w:b/>
              <w:sz w:val="24"/>
              <w:szCs w:val="24"/>
            </w:rPr>
            <w:t xml:space="preserve"> </w:t>
          </w:r>
          <w:r w:rsidR="007A70FF">
            <w:rPr>
              <w:rFonts w:ascii="Arial" w:hAnsi="Arial" w:cs="Arial"/>
              <w:sz w:val="24"/>
              <w:szCs w:val="24"/>
            </w:rPr>
            <w:t>12</w:t>
          </w:r>
          <w:r w:rsidRPr="00AD28B9">
            <w:rPr>
              <w:rFonts w:ascii="Arial" w:hAnsi="Arial" w:cs="Arial"/>
              <w:sz w:val="24"/>
              <w:szCs w:val="24"/>
            </w:rPr>
            <w:t>:00 horas del día</w:t>
          </w:r>
          <w:r w:rsidR="00047527">
            <w:rPr>
              <w:rFonts w:ascii="Arial" w:hAnsi="Arial" w:cs="Arial"/>
              <w:b/>
              <w:sz w:val="24"/>
              <w:szCs w:val="24"/>
            </w:rPr>
            <w:t xml:space="preserve"> </w:t>
          </w:r>
          <w:r w:rsidR="004A604A">
            <w:rPr>
              <w:rFonts w:ascii="Arial" w:hAnsi="Arial" w:cs="Arial"/>
              <w:b/>
              <w:sz w:val="24"/>
              <w:szCs w:val="24"/>
              <w:highlight w:val="yellow"/>
            </w:rPr>
            <w:t>VIERNES 6 DE DICIEMBRE</w:t>
          </w:r>
          <w:r w:rsidRPr="00047527">
            <w:rPr>
              <w:rFonts w:ascii="Arial" w:hAnsi="Arial" w:cs="Arial"/>
              <w:b/>
              <w:sz w:val="24"/>
              <w:szCs w:val="24"/>
              <w:highlight w:val="yellow"/>
            </w:rPr>
            <w:t xml:space="preserve"> </w:t>
          </w:r>
          <w:r>
            <w:rPr>
              <w:rFonts w:ascii="Arial" w:hAnsi="Arial" w:cs="Arial"/>
              <w:b/>
              <w:sz w:val="24"/>
              <w:szCs w:val="24"/>
              <w:highlight w:val="yellow"/>
            </w:rPr>
            <w:t>DEL</w:t>
          </w:r>
          <w:r w:rsidRPr="00225EF0">
            <w:rPr>
              <w:rFonts w:ascii="Arial" w:hAnsi="Arial" w:cs="Arial"/>
              <w:b/>
              <w:sz w:val="24"/>
              <w:szCs w:val="24"/>
              <w:highlight w:val="yellow"/>
            </w:rPr>
            <w:t xml:space="preserve"> 201</w:t>
          </w:r>
          <w:r>
            <w:rPr>
              <w:rFonts w:ascii="Arial" w:hAnsi="Arial" w:cs="Arial"/>
              <w:b/>
              <w:sz w:val="24"/>
              <w:szCs w:val="24"/>
              <w:highlight w:val="yellow"/>
            </w:rPr>
            <w:t>9</w:t>
          </w:r>
          <w:r w:rsidRPr="00AD28B9">
            <w:rPr>
              <w:rFonts w:ascii="Arial" w:hAnsi="Arial" w:cs="Arial"/>
              <w:b/>
              <w:sz w:val="24"/>
              <w:szCs w:val="24"/>
            </w:rPr>
            <w:t xml:space="preserve"> </w:t>
          </w:r>
          <w:r w:rsidRPr="00AD28B9">
            <w:rPr>
              <w:rFonts w:ascii="Arial" w:hAnsi="Arial" w:cs="Arial"/>
              <w:sz w:val="24"/>
              <w:szCs w:val="24"/>
            </w:rPr>
            <w:t xml:space="preserve">en Sala de Juntas del SAPAZA, ubicadas en Av. Juárez 61, Zona Centro, en Ciudad Guzmán, Mpio. De Zapotlán el Grande  Jalisco, México. </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 la licitación, se plasmará el importe de las propuestas económicas derivado de la evaluación detallada de las mismas</w:t>
          </w:r>
        </w:p>
        <w:p w:rsidR="00EC37EF" w:rsidRPr="00AD28B9" w:rsidRDefault="00EC37EF" w:rsidP="00EC37EF">
          <w:pPr>
            <w:autoSpaceDE w:val="0"/>
            <w:autoSpaceDN w:val="0"/>
            <w:adjustRightInd w:val="0"/>
            <w:spacing w:after="0" w:line="240" w:lineRule="auto"/>
            <w:jc w:val="both"/>
            <w:rPr>
              <w:rFonts w:ascii="Arial" w:hAnsi="Arial" w:cs="Arial"/>
              <w:sz w:val="24"/>
              <w:szCs w:val="24"/>
            </w:rPr>
          </w:pPr>
        </w:p>
        <w:p w:rsidR="00EC37EF" w:rsidRPr="00AD28B9" w:rsidRDefault="00EC37EF" w:rsidP="00EC37EF">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licitantes, la información acerca de las razones por las cuales su propuesta, en su caso, no fue elegida; así mismo, se levantará el acta del fallo de la licitación, que firmarán los miembros del Comité de Adquisiciones presentes, a quienes se entregará copia de la misma. </w:t>
          </w:r>
        </w:p>
        <w:p w:rsidR="00F04F40" w:rsidRPr="00267FAF"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ACLARACIÓN DE PROPUESTAS</w:t>
          </w:r>
        </w:p>
        <w:p w:rsidR="00496421"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A fin de facilitar la evaluación y comparación de propuestas, “La Convocante” podrá, en su caso, solicitar a cualquier </w:t>
          </w:r>
          <w:r w:rsidR="00C5084C" w:rsidRPr="00267FAF">
            <w:rPr>
              <w:rFonts w:ascii="Arial" w:hAnsi="Arial" w:cs="Arial"/>
              <w:sz w:val="24"/>
              <w:szCs w:val="24"/>
            </w:rPr>
            <w:t>licitante</w:t>
          </w:r>
          <w:r w:rsidRPr="00267FAF">
            <w:rPr>
              <w:rFonts w:ascii="Arial" w:hAnsi="Arial" w:cs="Arial"/>
              <w:sz w:val="24"/>
              <w:szCs w:val="24"/>
            </w:rPr>
            <w:t xml:space="preserve"> que aclare su propuesta. La solicitud de aclaración y la respuesta correspondiente se harán por escrito</w:t>
          </w:r>
          <w:r w:rsidR="00496421" w:rsidRPr="00267FAF">
            <w:rPr>
              <w:rFonts w:ascii="Arial" w:hAnsi="Arial" w:cs="Arial"/>
              <w:sz w:val="24"/>
              <w:szCs w:val="24"/>
            </w:rPr>
            <w:t xml:space="preserve">. </w:t>
          </w:r>
          <w:r w:rsidRPr="00267FAF">
            <w:rPr>
              <w:rFonts w:ascii="Arial" w:hAnsi="Arial" w:cs="Arial"/>
              <w:sz w:val="24"/>
              <w:szCs w:val="24"/>
            </w:rPr>
            <w:t xml:space="preserve"> </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184C0F" w:rsidRPr="00E1147C" w:rsidRDefault="0081745C" w:rsidP="00E1147C">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PRELIMINAR</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Convocante”, una vez que realice la evaluación preliminar de las propuestas técnicas de los </w:t>
          </w:r>
          <w:r w:rsidR="009C0503" w:rsidRPr="00267FAF">
            <w:rPr>
              <w:rFonts w:ascii="Arial" w:hAnsi="Arial" w:cs="Arial"/>
              <w:sz w:val="24"/>
              <w:szCs w:val="24"/>
            </w:rPr>
            <w:t>licitantes</w:t>
          </w:r>
          <w:r w:rsidRPr="00267FAF">
            <w:rPr>
              <w:rFonts w:ascii="Arial" w:hAnsi="Arial" w:cs="Arial"/>
              <w:sz w:val="24"/>
              <w:szCs w:val="24"/>
            </w:rPr>
            <w:t>, procederá a desechar las propuestas técnicas que no ha</w:t>
          </w:r>
          <w:r w:rsidR="00224BBA" w:rsidRPr="00267FAF">
            <w:rPr>
              <w:rFonts w:ascii="Arial" w:hAnsi="Arial" w:cs="Arial"/>
              <w:sz w:val="24"/>
              <w:szCs w:val="24"/>
            </w:rPr>
            <w:t xml:space="preserve">yan cumplido con lo solicitado. Asimismo, </w:t>
          </w:r>
          <w:r w:rsidRPr="00267FAF">
            <w:rPr>
              <w:rFonts w:ascii="Arial" w:hAnsi="Arial" w:cs="Arial"/>
              <w:sz w:val="24"/>
              <w:szCs w:val="24"/>
            </w:rPr>
            <w:t>aceptará para su evaluación detallada, aquellas propuestas que c</w:t>
          </w:r>
          <w:r w:rsidR="00BF1192" w:rsidRPr="00267FAF">
            <w:rPr>
              <w:rFonts w:ascii="Arial" w:hAnsi="Arial" w:cs="Arial"/>
              <w:sz w:val="24"/>
              <w:szCs w:val="24"/>
            </w:rPr>
            <w:t>umplieron de acuerdo a lo establecido en estas bases de licitación.</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No será objeto de evaluación, las condiciones establecidas en las bases de</w:t>
          </w:r>
          <w:r w:rsidR="005A1E62" w:rsidRPr="00267FAF">
            <w:rPr>
              <w:rFonts w:ascii="Arial" w:hAnsi="Arial" w:cs="Arial"/>
              <w:sz w:val="24"/>
              <w:szCs w:val="24"/>
            </w:rPr>
            <w:t xml:space="preserve"> </w:t>
          </w:r>
          <w:r w:rsidR="00220672" w:rsidRPr="00267FAF">
            <w:rPr>
              <w:rFonts w:ascii="Arial" w:hAnsi="Arial" w:cs="Arial"/>
              <w:sz w:val="24"/>
              <w:szCs w:val="24"/>
            </w:rPr>
            <w:t>l</w:t>
          </w:r>
          <w:r w:rsidR="005A1E62" w:rsidRPr="00267FAF">
            <w:rPr>
              <w:rFonts w:ascii="Arial" w:hAnsi="Arial" w:cs="Arial"/>
              <w:sz w:val="24"/>
              <w:szCs w:val="24"/>
            </w:rPr>
            <w:t>a licitación</w:t>
          </w:r>
          <w:r w:rsidR="00220672" w:rsidRPr="00267FAF">
            <w:rPr>
              <w:rFonts w:ascii="Arial" w:hAnsi="Arial" w:cs="Arial"/>
              <w:sz w:val="24"/>
              <w:szCs w:val="24"/>
            </w:rPr>
            <w:t xml:space="preserve"> </w:t>
          </w:r>
          <w:r w:rsidR="009E37B2" w:rsidRPr="00267FAF">
            <w:rPr>
              <w:rFonts w:ascii="Arial" w:hAnsi="Arial" w:cs="Arial"/>
              <w:sz w:val="24"/>
              <w:szCs w:val="24"/>
            </w:rPr>
            <w:t xml:space="preserve"> </w:t>
          </w:r>
          <w:r w:rsidRPr="00267FAF">
            <w:rPr>
              <w:rFonts w:ascii="Arial" w:hAnsi="Arial" w:cs="Arial"/>
              <w:sz w:val="24"/>
              <w:szCs w:val="24"/>
            </w:rPr>
            <w:t>que tengan como propósito facilitar la presentación de las proposiciones y agilizar la conducción de los actos de</w:t>
          </w:r>
          <w:r w:rsidR="006B2D4E" w:rsidRPr="00267FAF">
            <w:rPr>
              <w:rFonts w:ascii="Arial" w:hAnsi="Arial" w:cs="Arial"/>
              <w:sz w:val="24"/>
              <w:szCs w:val="24"/>
            </w:rPr>
            <w:t xml:space="preserve"> </w:t>
          </w:r>
          <w:r w:rsidR="00220672" w:rsidRPr="00267FAF">
            <w:rPr>
              <w:rFonts w:ascii="Arial" w:hAnsi="Arial" w:cs="Arial"/>
              <w:sz w:val="24"/>
              <w:szCs w:val="24"/>
            </w:rPr>
            <w:t>l</w:t>
          </w:r>
          <w:r w:rsidR="006B2D4E" w:rsidRPr="00267FAF">
            <w:rPr>
              <w:rFonts w:ascii="Arial" w:hAnsi="Arial" w:cs="Arial"/>
              <w:sz w:val="24"/>
              <w:szCs w:val="24"/>
            </w:rPr>
            <w:t>a licitación</w:t>
          </w:r>
          <w:r w:rsidRPr="00267FAF">
            <w:rPr>
              <w:rFonts w:ascii="Arial" w:hAnsi="Arial" w:cs="Arial"/>
              <w:sz w:val="24"/>
              <w:szCs w:val="24"/>
            </w:rPr>
            <w:t xml:space="preserve">. La inobservancia por parte de los </w:t>
          </w:r>
          <w:r w:rsidR="00B055D0" w:rsidRPr="00267FAF">
            <w:rPr>
              <w:rFonts w:ascii="Arial" w:hAnsi="Arial" w:cs="Arial"/>
              <w:sz w:val="24"/>
              <w:szCs w:val="24"/>
            </w:rPr>
            <w:t xml:space="preserve">licitantes </w:t>
          </w:r>
          <w:r w:rsidRPr="00267FAF">
            <w:rPr>
              <w:rFonts w:ascii="Arial" w:hAnsi="Arial" w:cs="Arial"/>
              <w:sz w:val="24"/>
              <w:szCs w:val="24"/>
            </w:rPr>
            <w:t>respecto a dichas condiciones o requisitos no será motivo para desechar sus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p>
        <w:p w:rsidR="00C20976"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267FAF">
            <w:rPr>
              <w:rFonts w:ascii="Arial" w:hAnsi="Arial" w:cs="Arial"/>
              <w:sz w:val="24"/>
              <w:szCs w:val="24"/>
            </w:rPr>
            <w:t xml:space="preserve">licitante </w:t>
          </w:r>
          <w:r w:rsidRPr="00267FAF">
            <w:rPr>
              <w:rFonts w:ascii="Arial" w:hAnsi="Arial" w:cs="Arial"/>
              <w:sz w:val="24"/>
              <w:szCs w:val="24"/>
            </w:rPr>
            <w:t xml:space="preserve"> no aceptare la correcció</w:t>
          </w:r>
          <w:r w:rsidR="00EC37EF">
            <w:rPr>
              <w:rFonts w:ascii="Arial" w:hAnsi="Arial" w:cs="Arial"/>
              <w:sz w:val="24"/>
              <w:szCs w:val="24"/>
            </w:rPr>
            <w:t>n, su propuesta será rechazada.</w:t>
          </w:r>
        </w:p>
        <w:p w:rsidR="00EC37EF" w:rsidRPr="00267FAF" w:rsidRDefault="00EC37EF"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 xml:space="preserve">DESCALIFICACION A UN </w:t>
          </w:r>
          <w:r w:rsidR="00774E8E" w:rsidRPr="0036799B">
            <w:rPr>
              <w:rFonts w:ascii="Arial" w:hAnsi="Arial" w:cs="Arial"/>
              <w:b/>
              <w:sz w:val="24"/>
              <w:szCs w:val="24"/>
            </w:rPr>
            <w:t>LICITANTE</w:t>
          </w:r>
        </w:p>
        <w:p w:rsidR="0081745C"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En la evaluación de las propuestas se descalificará a los </w:t>
          </w:r>
          <w:r w:rsidR="00F73E65" w:rsidRPr="00267FAF">
            <w:rPr>
              <w:rFonts w:ascii="Arial" w:hAnsi="Arial" w:cs="Arial"/>
              <w:sz w:val="24"/>
              <w:szCs w:val="24"/>
            </w:rPr>
            <w:t xml:space="preserve">licitantes </w:t>
          </w:r>
          <w:r w:rsidRPr="00267FAF">
            <w:rPr>
              <w:rFonts w:ascii="Arial" w:hAnsi="Arial" w:cs="Arial"/>
              <w:sz w:val="24"/>
              <w:szCs w:val="24"/>
            </w:rPr>
            <w:t xml:space="preserve"> que incurran en alguna de las siguientes irregularidades: falta de cumplimiento de alguno de los requisitos establecidos en las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xml:space="preserve">; si se comprueba que el </w:t>
          </w:r>
          <w:r w:rsidR="00D53F33" w:rsidRPr="00267FAF">
            <w:rPr>
              <w:rFonts w:ascii="Arial" w:hAnsi="Arial" w:cs="Arial"/>
              <w:sz w:val="24"/>
              <w:szCs w:val="24"/>
            </w:rPr>
            <w:t>licitante</w:t>
          </w:r>
          <w:r w:rsidR="009E37B2" w:rsidRPr="00267FAF">
            <w:rPr>
              <w:rFonts w:ascii="Arial" w:hAnsi="Arial" w:cs="Arial"/>
              <w:sz w:val="24"/>
              <w:szCs w:val="24"/>
            </w:rPr>
            <w:t xml:space="preserve"> </w:t>
          </w:r>
          <w:r w:rsidRPr="00267FAF">
            <w:rPr>
              <w:rFonts w:ascii="Arial" w:hAnsi="Arial" w:cs="Arial"/>
              <w:sz w:val="24"/>
              <w:szCs w:val="24"/>
            </w:rPr>
            <w:t>hubiere acordado con otro u otros elevar los precios de los bienes o servicios de</w:t>
          </w:r>
          <w:r w:rsidR="00D53F33" w:rsidRPr="00267FAF">
            <w:rPr>
              <w:rFonts w:ascii="Arial" w:hAnsi="Arial" w:cs="Arial"/>
              <w:sz w:val="24"/>
              <w:szCs w:val="24"/>
            </w:rPr>
            <w:t xml:space="preserve"> la licitación</w:t>
          </w:r>
          <w:r w:rsidRPr="00267FAF">
            <w:rPr>
              <w:rFonts w:ascii="Arial" w:hAnsi="Arial" w:cs="Arial"/>
              <w:sz w:val="24"/>
              <w:szCs w:val="24"/>
            </w:rPr>
            <w:t xml:space="preserve">, o cualquier otro acuerdo que tenga como fin obtener una ventaja sobre los demás </w:t>
          </w:r>
          <w:r w:rsidR="00774E8E" w:rsidRPr="00267FAF">
            <w:rPr>
              <w:rFonts w:ascii="Arial" w:hAnsi="Arial" w:cs="Arial"/>
              <w:sz w:val="24"/>
              <w:szCs w:val="24"/>
            </w:rPr>
            <w:t>licitantes</w:t>
          </w:r>
          <w:r w:rsidRPr="00267FAF">
            <w:rPr>
              <w:rFonts w:ascii="Arial" w:hAnsi="Arial" w:cs="Arial"/>
              <w:sz w:val="24"/>
              <w:szCs w:val="24"/>
            </w:rPr>
            <w:t>.</w:t>
          </w:r>
        </w:p>
        <w:p w:rsidR="00224BBA" w:rsidRPr="00184C0F" w:rsidRDefault="00224BBA" w:rsidP="0081745C">
          <w:pPr>
            <w:autoSpaceDE w:val="0"/>
            <w:autoSpaceDN w:val="0"/>
            <w:adjustRightInd w:val="0"/>
            <w:spacing w:after="0" w:line="240" w:lineRule="auto"/>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EVALUACION Y COMPARACIÓN DE LAS PROPUESTAS</w:t>
          </w: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267FAF">
            <w:rPr>
              <w:rFonts w:ascii="Arial" w:hAnsi="Arial" w:cs="Arial"/>
              <w:sz w:val="24"/>
              <w:szCs w:val="24"/>
            </w:rPr>
            <w:t xml:space="preserve"> </w:t>
          </w:r>
          <w:r w:rsidR="00220672" w:rsidRPr="00267FAF">
            <w:rPr>
              <w:rFonts w:ascii="Arial" w:hAnsi="Arial" w:cs="Arial"/>
              <w:sz w:val="24"/>
              <w:szCs w:val="24"/>
            </w:rPr>
            <w:t>l</w:t>
          </w:r>
          <w:r w:rsidR="00F73E65" w:rsidRPr="00267FAF">
            <w:rPr>
              <w:rFonts w:ascii="Arial" w:hAnsi="Arial" w:cs="Arial"/>
              <w:sz w:val="24"/>
              <w:szCs w:val="24"/>
            </w:rPr>
            <w:t xml:space="preserve">a </w:t>
          </w:r>
          <w:r w:rsidR="00220672" w:rsidRPr="00267FAF">
            <w:rPr>
              <w:rFonts w:ascii="Arial" w:hAnsi="Arial" w:cs="Arial"/>
              <w:sz w:val="24"/>
              <w:szCs w:val="24"/>
            </w:rPr>
            <w:t xml:space="preserve"> </w:t>
          </w:r>
          <w:r w:rsidR="00BF1192" w:rsidRPr="00267FAF">
            <w:rPr>
              <w:rFonts w:ascii="Arial" w:hAnsi="Arial" w:cs="Arial"/>
              <w:sz w:val="24"/>
              <w:szCs w:val="24"/>
            </w:rPr>
            <w:t>licitación</w:t>
          </w:r>
          <w:r w:rsidRPr="00267FAF">
            <w:rPr>
              <w:rFonts w:ascii="Arial" w:hAnsi="Arial" w:cs="Arial"/>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267FAF" w:rsidRDefault="00AB76E7" w:rsidP="00AB76E7">
          <w:pPr>
            <w:autoSpaceDE w:val="0"/>
            <w:autoSpaceDN w:val="0"/>
            <w:adjustRightInd w:val="0"/>
            <w:spacing w:after="0" w:line="240" w:lineRule="auto"/>
            <w:jc w:val="both"/>
            <w:rPr>
              <w:rFonts w:ascii="Arial" w:hAnsi="Arial" w:cs="Arial"/>
              <w:sz w:val="24"/>
              <w:szCs w:val="24"/>
            </w:rPr>
          </w:pPr>
        </w:p>
        <w:p w:rsidR="00AB76E7" w:rsidRPr="00267FAF" w:rsidRDefault="00AB76E7" w:rsidP="00AB76E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la evaluación de las proposiciones presentadas, se tomará en cuenta las mejores condiciones de precio, calidad, garantía, plazo de entrega y financiamiento.</w:t>
          </w:r>
        </w:p>
        <w:p w:rsidR="00810660" w:rsidRDefault="00810660" w:rsidP="005C78A4">
          <w:pPr>
            <w:jc w:val="both"/>
            <w:rPr>
              <w:rFonts w:ascii="Arial" w:hAnsi="Arial" w:cs="Arial"/>
              <w:sz w:val="24"/>
              <w:szCs w:val="24"/>
            </w:rPr>
          </w:pPr>
        </w:p>
        <w:p w:rsidR="00AB76E7" w:rsidRDefault="00627E65" w:rsidP="005C78A4">
          <w:pPr>
            <w:jc w:val="both"/>
            <w:rPr>
              <w:rFonts w:ascii="Arial" w:hAnsi="Arial" w:cs="Arial"/>
              <w:sz w:val="24"/>
              <w:szCs w:val="24"/>
            </w:rPr>
          </w:pPr>
          <w:r w:rsidRPr="00267FAF">
            <w:rPr>
              <w:rFonts w:ascii="Arial" w:hAnsi="Arial" w:cs="Arial"/>
              <w:sz w:val="24"/>
              <w:szCs w:val="24"/>
            </w:rPr>
            <w:t xml:space="preserve">Las decisiones en el Comité se adoptaran por mayoría de votos y en caso de empate </w:t>
          </w:r>
          <w:r w:rsidR="00AB76E7" w:rsidRPr="00267FAF">
            <w:rPr>
              <w:rFonts w:ascii="Arial" w:hAnsi="Arial" w:cs="Arial"/>
              <w:sz w:val="24"/>
              <w:szCs w:val="24"/>
            </w:rPr>
            <w:t xml:space="preserve"> </w:t>
          </w:r>
          <w:r w:rsidR="00C5084C" w:rsidRPr="00267FAF">
            <w:rPr>
              <w:rFonts w:ascii="Arial" w:hAnsi="Arial" w:cs="Arial"/>
              <w:sz w:val="24"/>
              <w:szCs w:val="24"/>
            </w:rPr>
            <w:t xml:space="preserve">el </w:t>
          </w:r>
          <w:r w:rsidR="00AB76E7" w:rsidRPr="00267FAF">
            <w:rPr>
              <w:rFonts w:ascii="Arial" w:hAnsi="Arial" w:cs="Arial"/>
              <w:sz w:val="24"/>
              <w:szCs w:val="24"/>
            </w:rPr>
            <w:t>Presidente de</w:t>
          </w:r>
          <w:r w:rsidR="00BF1192" w:rsidRPr="00267FAF">
            <w:rPr>
              <w:rFonts w:ascii="Arial" w:hAnsi="Arial" w:cs="Arial"/>
              <w:sz w:val="24"/>
              <w:szCs w:val="24"/>
            </w:rPr>
            <w:t>l C</w:t>
          </w:r>
          <w:r w:rsidR="00F73E65" w:rsidRPr="00267FAF">
            <w:rPr>
              <w:rFonts w:ascii="Arial" w:hAnsi="Arial" w:cs="Arial"/>
              <w:sz w:val="24"/>
              <w:szCs w:val="24"/>
            </w:rPr>
            <w:t>omité</w:t>
          </w:r>
          <w:r w:rsidR="00AB76E7" w:rsidRPr="00267FAF">
            <w:rPr>
              <w:rFonts w:ascii="Arial" w:hAnsi="Arial" w:cs="Arial"/>
              <w:sz w:val="24"/>
              <w:szCs w:val="24"/>
            </w:rPr>
            <w:t>, tendrá voto de calidad</w:t>
          </w:r>
          <w:r w:rsidRPr="00267FAF">
            <w:rPr>
              <w:rFonts w:ascii="Arial" w:hAnsi="Arial" w:cs="Arial"/>
              <w:sz w:val="24"/>
              <w:szCs w:val="24"/>
            </w:rPr>
            <w:t xml:space="preserve">. Deberá hacerse costar en </w:t>
          </w:r>
          <w:r w:rsidR="009F2217" w:rsidRPr="00267FAF">
            <w:rPr>
              <w:rFonts w:ascii="Arial" w:hAnsi="Arial" w:cs="Arial"/>
              <w:sz w:val="24"/>
              <w:szCs w:val="24"/>
            </w:rPr>
            <w:t xml:space="preserve">el acta </w:t>
          </w:r>
          <w:r w:rsidRPr="00267FAF">
            <w:rPr>
              <w:rFonts w:ascii="Arial" w:hAnsi="Arial" w:cs="Arial"/>
              <w:sz w:val="24"/>
              <w:szCs w:val="24"/>
            </w:rPr>
            <w:t xml:space="preserve"> respectiva la votación correspondiente. </w:t>
          </w:r>
          <w:r w:rsidR="00AB76E7" w:rsidRPr="00267FAF">
            <w:rPr>
              <w:rFonts w:ascii="Arial" w:hAnsi="Arial" w:cs="Arial"/>
              <w:sz w:val="24"/>
              <w:szCs w:val="24"/>
            </w:rPr>
            <w:t xml:space="preserve"> </w:t>
          </w:r>
          <w:r w:rsidR="009F2217" w:rsidRPr="00267FAF">
            <w:rPr>
              <w:rFonts w:ascii="Arial" w:hAnsi="Arial" w:cs="Arial"/>
              <w:sz w:val="24"/>
              <w:szCs w:val="24"/>
            </w:rPr>
            <w:t xml:space="preserve">Articulo 29 numeral 1. De la ley de Compras Gubernamentales, Enajenaciones y Contratación de Servicios del Estado de Jalisco y sus Municipios.  </w:t>
          </w:r>
        </w:p>
        <w:p w:rsidR="00010258" w:rsidRPr="00267FAF" w:rsidRDefault="00010258" w:rsidP="005C78A4">
          <w:pPr>
            <w:jc w:val="both"/>
            <w:rPr>
              <w:rFonts w:ascii="Arial" w:hAnsi="Arial" w:cs="Arial"/>
              <w:sz w:val="24"/>
              <w:szCs w:val="24"/>
            </w:rPr>
          </w:pPr>
        </w:p>
        <w:p w:rsidR="00184C0F" w:rsidRPr="00EC37EF" w:rsidRDefault="0081745C" w:rsidP="00EC37EF">
          <w:pPr>
            <w:autoSpaceDE w:val="0"/>
            <w:autoSpaceDN w:val="0"/>
            <w:adjustRightInd w:val="0"/>
            <w:spacing w:after="0" w:line="240" w:lineRule="auto"/>
            <w:rPr>
              <w:rFonts w:ascii="Arial" w:hAnsi="Arial" w:cs="Arial"/>
              <w:b/>
              <w:sz w:val="24"/>
              <w:szCs w:val="24"/>
            </w:rPr>
          </w:pPr>
          <w:r w:rsidRPr="0036799B">
            <w:rPr>
              <w:rFonts w:ascii="Arial" w:hAnsi="Arial" w:cs="Arial"/>
              <w:b/>
              <w:sz w:val="24"/>
              <w:szCs w:val="24"/>
            </w:rPr>
            <w:t>COMUNICACIONES CON LA CONVOCANTE</w:t>
          </w:r>
        </w:p>
        <w:p w:rsidR="009A7730"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Salv</w:t>
          </w:r>
          <w:r w:rsidR="00BF1192" w:rsidRPr="00267FAF">
            <w:rPr>
              <w:rFonts w:ascii="Arial" w:hAnsi="Arial" w:cs="Arial"/>
              <w:sz w:val="24"/>
              <w:szCs w:val="24"/>
            </w:rPr>
            <w:t>o lo dispuesto en el apartado ACLARACIÓN DE PROPUESTAS</w:t>
          </w:r>
          <w:r w:rsidRPr="00267FAF">
            <w:rPr>
              <w:rFonts w:ascii="Arial" w:hAnsi="Arial" w:cs="Arial"/>
              <w:sz w:val="24"/>
              <w:szCs w:val="24"/>
            </w:rPr>
            <w:t xml:space="preserve">, los </w:t>
          </w:r>
          <w:r w:rsidR="005C78A4" w:rsidRPr="00267FAF">
            <w:rPr>
              <w:rFonts w:ascii="Arial" w:hAnsi="Arial" w:cs="Arial"/>
              <w:sz w:val="24"/>
              <w:szCs w:val="24"/>
            </w:rPr>
            <w:t xml:space="preserve">licitantes </w:t>
          </w:r>
          <w:r w:rsidRPr="00267FAF">
            <w:rPr>
              <w:rFonts w:ascii="Arial" w:hAnsi="Arial" w:cs="Arial"/>
              <w:sz w:val="24"/>
              <w:szCs w:val="24"/>
            </w:rPr>
            <w:t xml:space="preserve"> no se pondrán en contacto con “La Convocante” en cuanto a ningún aspecto relativo a su propuesta, desde el momento de la apertura de las propuestas hasta el momento de adjudicación del contrato.</w:t>
          </w:r>
        </w:p>
        <w:p w:rsidR="00E46AA4" w:rsidRDefault="00E46AA4" w:rsidP="0081745C">
          <w:pPr>
            <w:autoSpaceDE w:val="0"/>
            <w:autoSpaceDN w:val="0"/>
            <w:adjustRightInd w:val="0"/>
            <w:spacing w:after="0" w:line="240" w:lineRule="auto"/>
            <w:jc w:val="both"/>
            <w:rPr>
              <w:rFonts w:ascii="Arial" w:hAnsi="Arial" w:cs="Arial"/>
              <w:sz w:val="24"/>
              <w:szCs w:val="24"/>
            </w:rPr>
          </w:pPr>
        </w:p>
        <w:p w:rsidR="00C20976" w:rsidRPr="00267FAF" w:rsidRDefault="00C20976" w:rsidP="0081745C">
          <w:pPr>
            <w:autoSpaceDE w:val="0"/>
            <w:autoSpaceDN w:val="0"/>
            <w:adjustRightInd w:val="0"/>
            <w:spacing w:after="0" w:line="240" w:lineRule="auto"/>
            <w:jc w:val="both"/>
            <w:rPr>
              <w:rFonts w:ascii="Arial" w:hAnsi="Arial" w:cs="Arial"/>
              <w:sz w:val="24"/>
              <w:szCs w:val="24"/>
            </w:rPr>
          </w:pPr>
        </w:p>
        <w:p w:rsidR="0081745C" w:rsidRDefault="00184C0F" w:rsidP="00F04F4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SECCIÓN V</w:t>
          </w:r>
        </w:p>
        <w:p w:rsidR="0081745C" w:rsidRDefault="00184C0F" w:rsidP="009A773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FALLO DE LA ADJUDICACIÓN</w:t>
          </w:r>
        </w:p>
        <w:p w:rsidR="00E1147C" w:rsidRDefault="00E1147C" w:rsidP="009A7730">
          <w:pPr>
            <w:autoSpaceDE w:val="0"/>
            <w:autoSpaceDN w:val="0"/>
            <w:adjustRightInd w:val="0"/>
            <w:spacing w:after="0" w:line="240" w:lineRule="auto"/>
            <w:jc w:val="center"/>
            <w:rPr>
              <w:rFonts w:ascii="Arial" w:hAnsi="Arial" w:cs="Arial"/>
              <w:b/>
              <w:color w:val="FF0000"/>
              <w:sz w:val="24"/>
              <w:szCs w:val="24"/>
            </w:rPr>
          </w:pPr>
        </w:p>
        <w:p w:rsidR="009A7730" w:rsidRDefault="009A7730" w:rsidP="009A7730">
          <w:pPr>
            <w:autoSpaceDE w:val="0"/>
            <w:autoSpaceDN w:val="0"/>
            <w:adjustRightInd w:val="0"/>
            <w:spacing w:after="0" w:line="240" w:lineRule="auto"/>
            <w:jc w:val="center"/>
            <w:rPr>
              <w:rFonts w:ascii="Arial" w:hAnsi="Arial" w:cs="Arial"/>
              <w:b/>
              <w:color w:val="FF0000"/>
              <w:sz w:val="24"/>
              <w:szCs w:val="24"/>
            </w:rPr>
          </w:pP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 </w:t>
          </w:r>
        </w:p>
        <w:p w:rsidR="00184C0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rsidR="00184C0F" w:rsidRPr="00184C0F" w:rsidRDefault="00184C0F" w:rsidP="00184C0F">
          <w:pPr>
            <w:autoSpaceDE w:val="0"/>
            <w:autoSpaceDN w:val="0"/>
            <w:adjustRightInd w:val="0"/>
            <w:spacing w:after="0" w:line="240" w:lineRule="auto"/>
            <w:jc w:val="both"/>
            <w:rPr>
              <w:rFonts w:ascii="Arial" w:hAnsi="Arial" w:cs="Arial"/>
              <w:sz w:val="24"/>
              <w:szCs w:val="24"/>
            </w:rPr>
          </w:pPr>
        </w:p>
        <w:p w:rsidR="00184C0F" w:rsidRPr="00EC37EF" w:rsidRDefault="00184C0F"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MOTIVOS PARA DECLARAR DESIERTA O CANCELAR  LA LICITACIÓN</w:t>
          </w:r>
        </w:p>
        <w:p w:rsidR="00184C0F" w:rsidRPr="00267FAF" w:rsidRDefault="00184C0F" w:rsidP="00184C0F">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procederá a declarar desierta la licitación o determinados productos   cuando las propuestas presentadas no reúnan los requisitos de las bases de la licitación  o sus precios  de los bienes, arrendamientos y servicios ofertados  no resulten aceptables.  Se procederá a cancelar la licitación  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que no se adquieran los bienes  o servicios respectivos dentro de la licitación que corresponda. Articulo 71 numeral 1. De la ley de Compras Gubernamentales, Enajenaciones y Contratación de Servicios del Estado de Jalisco y sus Municipios.  </w:t>
          </w:r>
        </w:p>
        <w:p w:rsidR="002F27F1" w:rsidRDefault="002F27F1" w:rsidP="00C96DC0">
          <w:pPr>
            <w:autoSpaceDE w:val="0"/>
            <w:autoSpaceDN w:val="0"/>
            <w:adjustRightInd w:val="0"/>
            <w:spacing w:after="0" w:line="240" w:lineRule="auto"/>
            <w:jc w:val="center"/>
            <w:rPr>
              <w:rFonts w:ascii="Arial" w:hAnsi="Arial" w:cs="Arial"/>
              <w:sz w:val="24"/>
              <w:szCs w:val="24"/>
            </w:rPr>
          </w:pPr>
        </w:p>
        <w:p w:rsidR="00E1147C" w:rsidRPr="00267FAF" w:rsidRDefault="00E1147C" w:rsidP="00C96DC0">
          <w:pPr>
            <w:autoSpaceDE w:val="0"/>
            <w:autoSpaceDN w:val="0"/>
            <w:adjustRightInd w:val="0"/>
            <w:spacing w:after="0" w:line="240" w:lineRule="auto"/>
            <w:jc w:val="center"/>
            <w:rPr>
              <w:rFonts w:ascii="Arial" w:hAnsi="Arial" w:cs="Arial"/>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lastRenderedPageBreak/>
            <w:t>SECCIÓN VI</w:t>
          </w: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ADJUDICACIÓN DEL CONTRATO</w:t>
          </w:r>
        </w:p>
        <w:p w:rsidR="00E1147C" w:rsidRDefault="00E1147C" w:rsidP="00C96DC0">
          <w:pPr>
            <w:autoSpaceDE w:val="0"/>
            <w:autoSpaceDN w:val="0"/>
            <w:adjustRightInd w:val="0"/>
            <w:spacing w:after="0" w:line="240" w:lineRule="auto"/>
            <w:jc w:val="center"/>
            <w:rPr>
              <w:rFonts w:ascii="Arial" w:hAnsi="Arial" w:cs="Arial"/>
              <w:b/>
              <w:color w:val="FF0000"/>
              <w:sz w:val="24"/>
              <w:szCs w:val="24"/>
            </w:rPr>
          </w:pPr>
        </w:p>
        <w:p w:rsidR="00C96DC0" w:rsidRDefault="00C96DC0" w:rsidP="00C96DC0">
          <w:pPr>
            <w:autoSpaceDE w:val="0"/>
            <w:autoSpaceDN w:val="0"/>
            <w:adjustRightInd w:val="0"/>
            <w:spacing w:after="0" w:line="240" w:lineRule="auto"/>
            <w:jc w:val="center"/>
            <w:rPr>
              <w:rFonts w:ascii="Arial" w:hAnsi="Arial" w:cs="Arial"/>
              <w:b/>
              <w:color w:val="FF0000"/>
              <w:sz w:val="24"/>
              <w:szCs w:val="24"/>
            </w:rPr>
          </w:pPr>
        </w:p>
        <w:p w:rsidR="00823F54" w:rsidRPr="00EC37EF" w:rsidRDefault="00823F54" w:rsidP="00EC37EF">
          <w:pPr>
            <w:autoSpaceDE w:val="0"/>
            <w:autoSpaceDN w:val="0"/>
            <w:adjustRightInd w:val="0"/>
            <w:spacing w:after="0" w:line="240" w:lineRule="auto"/>
            <w:rPr>
              <w:rFonts w:ascii="Arial" w:hAnsi="Arial" w:cs="Arial"/>
              <w:b/>
              <w:sz w:val="24"/>
              <w:szCs w:val="24"/>
            </w:rPr>
          </w:pPr>
          <w:r w:rsidRPr="00EC37EF">
            <w:rPr>
              <w:rFonts w:ascii="Arial" w:hAnsi="Arial" w:cs="Arial"/>
              <w:b/>
              <w:sz w:val="24"/>
              <w:szCs w:val="24"/>
            </w:rPr>
            <w:t>CRITERIOS DE ADJUDICACIÓN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criterio uniforme de adjudicación, será en apego estricto a las presentes bases de</w:t>
          </w:r>
          <w:r w:rsidR="00D53F33" w:rsidRPr="00267FAF">
            <w:rPr>
              <w:rFonts w:ascii="Arial" w:hAnsi="Arial" w:cs="Arial"/>
              <w:sz w:val="24"/>
              <w:szCs w:val="24"/>
            </w:rPr>
            <w:t xml:space="preserve"> la licitación</w:t>
          </w:r>
          <w:r w:rsidR="00884889" w:rsidRPr="00267FAF">
            <w:rPr>
              <w:rFonts w:ascii="Arial" w:hAnsi="Arial" w:cs="Arial"/>
              <w:sz w:val="24"/>
              <w:szCs w:val="24"/>
            </w:rPr>
            <w:t>,</w:t>
          </w:r>
          <w:r w:rsidRPr="00267FAF">
            <w:rPr>
              <w:rFonts w:ascii="Arial" w:hAnsi="Arial" w:cs="Arial"/>
              <w:sz w:val="24"/>
              <w:szCs w:val="24"/>
            </w:rPr>
            <w:t xml:space="preserve"> la Ley y en específico a lo</w:t>
          </w:r>
          <w:r w:rsidR="00224BBA" w:rsidRPr="00267FAF">
            <w:rPr>
              <w:rFonts w:ascii="Arial" w:hAnsi="Arial" w:cs="Arial"/>
              <w:sz w:val="24"/>
              <w:szCs w:val="24"/>
            </w:rPr>
            <w:t xml:space="preserve"> estab</w:t>
          </w:r>
          <w:r w:rsidR="00D36C80" w:rsidRPr="00267FAF">
            <w:rPr>
              <w:rFonts w:ascii="Arial" w:hAnsi="Arial" w:cs="Arial"/>
              <w:sz w:val="24"/>
              <w:szCs w:val="24"/>
            </w:rPr>
            <w:t>lecido en el apartado EVALUACION Y COMPARACION DE LAS PROPUESTAS</w:t>
          </w:r>
          <w:r w:rsidRPr="00267FAF">
            <w:rPr>
              <w:rFonts w:ascii="Arial" w:hAnsi="Arial" w:cs="Arial"/>
              <w:sz w:val="24"/>
              <w:szCs w:val="24"/>
            </w:rPr>
            <w:t xml:space="preserve">; se aclara que cualquier valor agregado a dichos bienes no </w:t>
          </w:r>
          <w:proofErr w:type="gramStart"/>
          <w:r w:rsidRPr="00267FAF">
            <w:rPr>
              <w:rFonts w:ascii="Arial" w:hAnsi="Arial" w:cs="Arial"/>
              <w:sz w:val="24"/>
              <w:szCs w:val="24"/>
            </w:rPr>
            <w:t>serán</w:t>
          </w:r>
          <w:proofErr w:type="gramEnd"/>
          <w:r w:rsidRPr="00267FAF">
            <w:rPr>
              <w:rFonts w:ascii="Arial" w:hAnsi="Arial" w:cs="Arial"/>
              <w:sz w:val="24"/>
              <w:szCs w:val="24"/>
            </w:rPr>
            <w:t xml:space="preserve"> susceptibles de evaluación.</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224BBA"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Para efecto de adjudicar </w:t>
          </w:r>
          <w:r w:rsidR="00D53F33" w:rsidRPr="00267FAF">
            <w:rPr>
              <w:rFonts w:ascii="Arial" w:hAnsi="Arial" w:cs="Arial"/>
              <w:sz w:val="24"/>
              <w:szCs w:val="24"/>
            </w:rPr>
            <w:t>la presente licitación</w:t>
          </w:r>
          <w:r w:rsidR="00823F54" w:rsidRPr="00267FAF">
            <w:rPr>
              <w:rFonts w:ascii="Arial" w:hAnsi="Arial" w:cs="Arial"/>
              <w:sz w:val="24"/>
              <w:szCs w:val="24"/>
            </w:rPr>
            <w:t>, se tomará en cuenta el precio total, incluido el Impuesto al Valor Agrega</w:t>
          </w:r>
          <w:r w:rsidR="00C65F31" w:rsidRPr="00267FAF">
            <w:rPr>
              <w:rFonts w:ascii="Arial" w:hAnsi="Arial" w:cs="Arial"/>
              <w:sz w:val="24"/>
              <w:szCs w:val="24"/>
            </w:rPr>
            <w:t xml:space="preserve">do trasladado en la oferta del </w:t>
          </w:r>
          <w:r w:rsidR="005C78A4" w:rsidRPr="00267FAF">
            <w:rPr>
              <w:rFonts w:ascii="Arial" w:hAnsi="Arial" w:cs="Arial"/>
              <w:sz w:val="24"/>
              <w:szCs w:val="24"/>
            </w:rPr>
            <w:t>licitante</w:t>
          </w:r>
          <w:r w:rsidR="00823F54" w:rsidRPr="00267FAF">
            <w:rPr>
              <w:rFonts w:ascii="Arial" w:hAnsi="Arial" w:cs="Arial"/>
              <w:sz w:val="24"/>
              <w:szCs w:val="24"/>
            </w:rPr>
            <w:t xml:space="preserve">. </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23F54" w:rsidRPr="00267FAF" w:rsidRDefault="00823F54" w:rsidP="00823F54">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Una vez hecha la evaluación de las proposiciones, el contrato se adjudicará de entre </w:t>
          </w:r>
          <w:r w:rsidR="00884889" w:rsidRPr="00267FAF">
            <w:rPr>
              <w:rFonts w:ascii="Arial" w:hAnsi="Arial" w:cs="Arial"/>
              <w:sz w:val="24"/>
              <w:szCs w:val="24"/>
            </w:rPr>
            <w:t xml:space="preserve">el </w:t>
          </w:r>
          <w:r w:rsidR="00471E5B" w:rsidRPr="00267FAF">
            <w:rPr>
              <w:rFonts w:ascii="Arial" w:hAnsi="Arial" w:cs="Arial"/>
              <w:sz w:val="24"/>
              <w:szCs w:val="24"/>
            </w:rPr>
            <w:t>licitante</w:t>
          </w:r>
          <w:r w:rsidRPr="00267FAF">
            <w:rPr>
              <w:rFonts w:ascii="Arial" w:hAnsi="Arial" w:cs="Arial"/>
              <w:sz w:val="24"/>
              <w:szCs w:val="24"/>
            </w:rPr>
            <w:t>, a aquel cuya propuesta resulte solvente porque reúne, conforme a los criterios señalados en las presentes bases de</w:t>
          </w:r>
          <w:r w:rsidR="00D53F33" w:rsidRPr="00267FAF">
            <w:rPr>
              <w:rFonts w:ascii="Arial" w:hAnsi="Arial" w:cs="Arial"/>
              <w:sz w:val="24"/>
              <w:szCs w:val="24"/>
            </w:rPr>
            <w:t xml:space="preserve"> </w:t>
          </w:r>
          <w:r w:rsidR="00220672" w:rsidRPr="00267FAF">
            <w:rPr>
              <w:rFonts w:ascii="Arial" w:hAnsi="Arial" w:cs="Arial"/>
              <w:sz w:val="24"/>
              <w:szCs w:val="24"/>
            </w:rPr>
            <w:t>l</w:t>
          </w:r>
          <w:r w:rsidR="00D53F33" w:rsidRPr="00267FAF">
            <w:rPr>
              <w:rFonts w:ascii="Arial" w:hAnsi="Arial" w:cs="Arial"/>
              <w:sz w:val="24"/>
              <w:szCs w:val="24"/>
            </w:rPr>
            <w:t>a licitación</w:t>
          </w:r>
          <w:r w:rsidRPr="00267FAF">
            <w:rPr>
              <w:rFonts w:ascii="Arial" w:hAnsi="Arial" w:cs="Arial"/>
              <w:sz w:val="24"/>
              <w:szCs w:val="24"/>
            </w:rPr>
            <w:t>, las condiciones legales, técnicas y económicas requeridas por la convocante, y garantice satisfactoriamente el cumplimiento de las obligaciones respectivas.</w:t>
          </w:r>
        </w:p>
        <w:p w:rsidR="00823F54" w:rsidRPr="00267FAF" w:rsidRDefault="00823F54" w:rsidP="00823F54">
          <w:pPr>
            <w:autoSpaceDE w:val="0"/>
            <w:autoSpaceDN w:val="0"/>
            <w:adjustRightInd w:val="0"/>
            <w:spacing w:after="0" w:line="240" w:lineRule="auto"/>
            <w:jc w:val="both"/>
            <w:rPr>
              <w:rFonts w:ascii="Arial" w:hAnsi="Arial" w:cs="Arial"/>
              <w:sz w:val="24"/>
              <w:szCs w:val="24"/>
            </w:rPr>
          </w:pPr>
        </w:p>
        <w:p w:rsidR="0081745C" w:rsidRPr="00267FAF" w:rsidRDefault="005C78A4"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El Comité </w:t>
          </w:r>
          <w:r w:rsidR="00823F54" w:rsidRPr="00267FAF">
            <w:rPr>
              <w:rFonts w:ascii="Arial" w:hAnsi="Arial" w:cs="Arial"/>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267FAF" w:rsidRDefault="00AB76E7" w:rsidP="0081745C">
          <w:pPr>
            <w:autoSpaceDE w:val="0"/>
            <w:autoSpaceDN w:val="0"/>
            <w:adjustRightInd w:val="0"/>
            <w:spacing w:after="0" w:line="240" w:lineRule="auto"/>
            <w:jc w:val="both"/>
            <w:rPr>
              <w:rFonts w:ascii="Arial" w:hAnsi="Arial" w:cs="Arial"/>
              <w:sz w:val="24"/>
              <w:szCs w:val="24"/>
            </w:rPr>
          </w:pPr>
        </w:p>
        <w:p w:rsidR="0081745C" w:rsidRPr="00267FAF"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267FAF">
            <w:rPr>
              <w:rFonts w:ascii="Arial" w:hAnsi="Arial" w:cs="Arial"/>
              <w:sz w:val="24"/>
              <w:szCs w:val="24"/>
            </w:rPr>
            <w:t>s mejores condiciones</w:t>
          </w:r>
          <w:r w:rsidR="000D38AD" w:rsidRPr="00267FAF">
            <w:rPr>
              <w:rFonts w:ascii="Arial" w:hAnsi="Arial" w:cs="Arial"/>
              <w:sz w:val="24"/>
              <w:szCs w:val="24"/>
            </w:rPr>
            <w:t xml:space="preserve"> de compra y en consecuencia </w:t>
          </w:r>
          <w:r w:rsidR="00DC1AC2" w:rsidRPr="00267FAF">
            <w:rPr>
              <w:rFonts w:ascii="Arial" w:hAnsi="Arial" w:cs="Arial"/>
              <w:sz w:val="24"/>
              <w:szCs w:val="24"/>
            </w:rPr>
            <w:t xml:space="preserve">sea </w:t>
          </w:r>
          <w:r w:rsidR="000D38AD" w:rsidRPr="00267FAF">
            <w:rPr>
              <w:rFonts w:ascii="Arial" w:hAnsi="Arial" w:cs="Arial"/>
              <w:sz w:val="24"/>
              <w:szCs w:val="24"/>
            </w:rPr>
            <w:t>la</w:t>
          </w:r>
          <w:r w:rsidRPr="00267FAF">
            <w:rPr>
              <w:rFonts w:ascii="Arial" w:hAnsi="Arial" w:cs="Arial"/>
              <w:sz w:val="24"/>
              <w:szCs w:val="24"/>
            </w:rPr>
            <w:t xml:space="preserve"> proposición cuyo precio sea el más bajo</w:t>
          </w:r>
          <w:r w:rsidR="000D38AD" w:rsidRPr="00267FAF">
            <w:rPr>
              <w:rFonts w:ascii="Arial" w:hAnsi="Arial" w:cs="Arial"/>
              <w:sz w:val="24"/>
              <w:szCs w:val="24"/>
            </w:rPr>
            <w:t xml:space="preserve"> respecto de la relación valor precio</w:t>
          </w:r>
          <w:r w:rsidRPr="00267FAF">
            <w:rPr>
              <w:rFonts w:ascii="Arial" w:hAnsi="Arial" w:cs="Arial"/>
              <w:sz w:val="24"/>
              <w:szCs w:val="24"/>
            </w:rPr>
            <w:t>.</w:t>
          </w:r>
        </w:p>
        <w:p w:rsidR="000D5EFD" w:rsidRDefault="000D5EFD" w:rsidP="004652CF">
          <w:pPr>
            <w:autoSpaceDE w:val="0"/>
            <w:autoSpaceDN w:val="0"/>
            <w:adjustRightInd w:val="0"/>
            <w:spacing w:after="0" w:line="240" w:lineRule="auto"/>
            <w:rPr>
              <w:rFonts w:ascii="Arial" w:hAnsi="Arial" w:cs="Arial"/>
              <w:b/>
              <w:sz w:val="24"/>
              <w:szCs w:val="24"/>
            </w:rPr>
          </w:pPr>
        </w:p>
        <w:p w:rsidR="00C96DC0" w:rsidRPr="004652CF" w:rsidRDefault="00C96DC0"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DEL CONTRATO</w:t>
          </w:r>
        </w:p>
        <w:p w:rsidR="00C96DC0" w:rsidRDefault="00C96DC0" w:rsidP="00C96DC0">
          <w:pPr>
            <w:autoSpaceDE w:val="0"/>
            <w:autoSpaceDN w:val="0"/>
            <w:adjustRightInd w:val="0"/>
            <w:spacing w:after="0" w:line="240" w:lineRule="auto"/>
            <w:rPr>
              <w:rFonts w:ascii="Arial" w:hAnsi="Arial" w:cs="Arial"/>
              <w:sz w:val="24"/>
              <w:szCs w:val="24"/>
            </w:rPr>
          </w:pPr>
          <w:r>
            <w:rPr>
              <w:rFonts w:ascii="Arial" w:hAnsi="Arial" w:cs="Arial"/>
              <w:sz w:val="24"/>
              <w:szCs w:val="24"/>
            </w:rPr>
            <w:t>“La convocante” pondrá a disposición del licitante ganador el contrato respectivo para su firma, dentro de los 5 días naturales posteriores a la notificación del fallo en departamento de Jurídico, dentro de las oficinas del Sistema de Agua Potable de Zapotlán, ubicado en la calle Av. Juárez 61, zona Centro de esta Ciudad.</w:t>
          </w:r>
        </w:p>
        <w:p w:rsidR="00C96DC0" w:rsidRPr="00C96DC0" w:rsidRDefault="00C96DC0" w:rsidP="00C96DC0">
          <w:pPr>
            <w:autoSpaceDE w:val="0"/>
            <w:autoSpaceDN w:val="0"/>
            <w:adjustRightInd w:val="0"/>
            <w:spacing w:after="0" w:line="240" w:lineRule="auto"/>
            <w:rPr>
              <w:rFonts w:ascii="Arial" w:hAnsi="Arial" w:cs="Arial"/>
              <w:sz w:val="24"/>
              <w:szCs w:val="24"/>
            </w:rPr>
          </w:pPr>
        </w:p>
        <w:p w:rsidR="0081745C" w:rsidRPr="004652CF" w:rsidRDefault="0081745C" w:rsidP="004652CF">
          <w:pPr>
            <w:autoSpaceDE w:val="0"/>
            <w:autoSpaceDN w:val="0"/>
            <w:adjustRightInd w:val="0"/>
            <w:spacing w:after="0" w:line="240" w:lineRule="auto"/>
            <w:rPr>
              <w:rFonts w:ascii="Arial" w:hAnsi="Arial" w:cs="Arial"/>
              <w:b/>
              <w:sz w:val="24"/>
              <w:szCs w:val="24"/>
            </w:rPr>
          </w:pPr>
          <w:r w:rsidRPr="004652CF">
            <w:rPr>
              <w:rFonts w:ascii="Arial" w:hAnsi="Arial" w:cs="Arial"/>
              <w:b/>
              <w:sz w:val="24"/>
              <w:szCs w:val="24"/>
            </w:rPr>
            <w:t>DERECHO DE LA CONVOCANTE DE MODIFICAR LAS CANTIDADES AL MOMENTO DE LA ADJUDICACIÓN</w:t>
          </w:r>
        </w:p>
        <w:p w:rsidR="009A7730" w:rsidRPr="00267FAF" w:rsidRDefault="0081745C" w:rsidP="00AB2645">
          <w:pPr>
            <w:jc w:val="both"/>
            <w:rPr>
              <w:rFonts w:ascii="Arial" w:hAnsi="Arial" w:cs="Arial"/>
              <w:sz w:val="24"/>
              <w:szCs w:val="24"/>
            </w:rPr>
          </w:pPr>
          <w:r w:rsidRPr="00267FAF">
            <w:rPr>
              <w:rFonts w:ascii="Arial" w:hAnsi="Arial" w:cs="Arial"/>
              <w:sz w:val="24"/>
              <w:szCs w:val="24"/>
            </w:rPr>
            <w:t xml:space="preserve">“La Convocante” </w:t>
          </w:r>
          <w:r w:rsidR="0062235D" w:rsidRPr="00267FAF">
            <w:rPr>
              <w:rFonts w:ascii="Arial" w:hAnsi="Arial" w:cs="Arial"/>
              <w:sz w:val="24"/>
              <w:szCs w:val="24"/>
            </w:rPr>
            <w:t>con i</w:t>
          </w:r>
          <w:r w:rsidR="005C78A4" w:rsidRPr="00267FAF">
            <w:rPr>
              <w:rFonts w:ascii="Arial" w:hAnsi="Arial" w:cs="Arial"/>
              <w:sz w:val="24"/>
              <w:szCs w:val="24"/>
            </w:rPr>
            <w:t xml:space="preserve">ndependencia de lo dispuesto por la Ley , las unidades centralizadas de compra, dentro del presupuesto aprobado y disponible del área requirente y bajo responsabilidad de esta última por razones fundadas y explicitas podrán </w:t>
          </w:r>
          <w:r w:rsidR="00D36C80" w:rsidRPr="00267FAF">
            <w:rPr>
              <w:rFonts w:ascii="Arial" w:hAnsi="Arial" w:cs="Arial"/>
              <w:sz w:val="24"/>
              <w:szCs w:val="24"/>
            </w:rPr>
            <w:t>acordar el incremento del monto</w:t>
          </w:r>
          <w:r w:rsidR="005C78A4" w:rsidRPr="00267FAF">
            <w:rPr>
              <w:rFonts w:ascii="Arial" w:hAnsi="Arial" w:cs="Arial"/>
              <w:sz w:val="24"/>
              <w:szCs w:val="24"/>
            </w:rPr>
            <w:t xml:space="preserve"> o de la cantidad de bienes arrendamientos o servicios solicitados mediante modificaciones </w:t>
          </w:r>
          <w:r w:rsidR="009A1CD9" w:rsidRPr="00267FAF">
            <w:rPr>
              <w:rFonts w:ascii="Arial" w:hAnsi="Arial" w:cs="Arial"/>
              <w:sz w:val="24"/>
              <w:szCs w:val="24"/>
            </w:rPr>
            <w:t xml:space="preserve">a sus contratos vigentes, siempre </w:t>
          </w:r>
          <w:r w:rsidR="009A1CD9" w:rsidRPr="00267FAF">
            <w:rPr>
              <w:rFonts w:ascii="Arial" w:hAnsi="Arial" w:cs="Arial"/>
              <w:sz w:val="24"/>
              <w:szCs w:val="24"/>
            </w:rPr>
            <w:lastRenderedPageBreak/>
            <w:t>que las modificaciones no rebasen en conjunto el</w:t>
          </w:r>
          <w:r w:rsidR="0048094C" w:rsidRPr="00267FAF">
            <w:rPr>
              <w:rFonts w:ascii="Arial" w:hAnsi="Arial" w:cs="Arial"/>
              <w:sz w:val="24"/>
              <w:szCs w:val="24"/>
            </w:rPr>
            <w:t xml:space="preserve"> 20% (</w:t>
          </w:r>
          <w:r w:rsidR="009A1CD9" w:rsidRPr="00267FAF">
            <w:rPr>
              <w:rFonts w:ascii="Arial" w:hAnsi="Arial" w:cs="Arial"/>
              <w:sz w:val="24"/>
              <w:szCs w:val="24"/>
            </w:rPr>
            <w:t>veinte</w:t>
          </w:r>
          <w:r w:rsidR="0048094C" w:rsidRPr="00267FAF">
            <w:rPr>
              <w:rFonts w:ascii="Arial" w:hAnsi="Arial" w:cs="Arial"/>
              <w:sz w:val="24"/>
              <w:szCs w:val="24"/>
            </w:rPr>
            <w:t>)</w:t>
          </w:r>
          <w:r w:rsidR="009A1CD9" w:rsidRPr="00267FAF">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267FAF">
            <w:rPr>
              <w:rFonts w:ascii="Arial" w:hAnsi="Arial" w:cs="Arial"/>
              <w:sz w:val="24"/>
              <w:szCs w:val="24"/>
            </w:rPr>
            <w:t>justificada</w:t>
          </w:r>
          <w:r w:rsidR="009A1CD9" w:rsidRPr="00267FAF">
            <w:rPr>
              <w:rFonts w:ascii="Arial" w:hAnsi="Arial" w:cs="Arial"/>
              <w:sz w:val="24"/>
              <w:szCs w:val="24"/>
            </w:rPr>
            <w:t xml:space="preserve">. </w:t>
          </w:r>
          <w:r w:rsidR="00D90BEF" w:rsidRPr="00267FAF">
            <w:rPr>
              <w:rFonts w:ascii="Arial" w:hAnsi="Arial" w:cs="Arial"/>
              <w:sz w:val="24"/>
              <w:szCs w:val="24"/>
            </w:rPr>
            <w:t xml:space="preserve">Articulo 80 numeral 1. De la ley de Compras Gubernamentales, Enajenaciones y Contratación de Servicios del Estado de Jalisco y sus Municipios.  </w:t>
          </w:r>
        </w:p>
        <w:p w:rsidR="0081745C" w:rsidRPr="004652CF" w:rsidRDefault="0081745C" w:rsidP="004652CF">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t>DERECHO DE LA CONVOCANTE DE ACEPTAR CUALQUIER PROPUESTA Y RECHAZAR CUALQUIER PROPUESTA O TODAS ELLAS</w:t>
          </w:r>
          <w:r w:rsidR="00F474ED" w:rsidRPr="004652CF">
            <w:rPr>
              <w:rFonts w:ascii="Arial" w:hAnsi="Arial" w:cs="Arial"/>
              <w:b/>
              <w:sz w:val="24"/>
              <w:szCs w:val="24"/>
            </w:rPr>
            <w:t xml:space="preserve">, </w:t>
          </w:r>
          <w:r w:rsidR="00C96DC0" w:rsidRPr="004652CF">
            <w:rPr>
              <w:rFonts w:ascii="Arial" w:hAnsi="Arial" w:cs="Arial"/>
              <w:b/>
              <w:sz w:val="24"/>
              <w:szCs w:val="24"/>
            </w:rPr>
            <w:t>ASÍ COMO DETERMINADAS PARTIDAS</w:t>
          </w:r>
        </w:p>
        <w:p w:rsidR="00AC0E07" w:rsidRPr="00267FAF" w:rsidRDefault="0081745C" w:rsidP="008336D0">
          <w:pPr>
            <w:jc w:val="both"/>
            <w:rPr>
              <w:rFonts w:ascii="Arial" w:hAnsi="Arial" w:cs="Arial"/>
              <w:sz w:val="24"/>
              <w:szCs w:val="24"/>
            </w:rPr>
          </w:pPr>
          <w:r w:rsidRPr="00267FAF">
            <w:rPr>
              <w:rFonts w:ascii="Arial" w:hAnsi="Arial" w:cs="Arial"/>
              <w:sz w:val="24"/>
              <w:szCs w:val="24"/>
            </w:rPr>
            <w:t xml:space="preserve">“La Convocante” por causas justificadas, se reserva el derecho de aceptar o rechazar cualquier propuesta, </w:t>
          </w:r>
          <w:r w:rsidR="006F1505" w:rsidRPr="00267FAF">
            <w:rPr>
              <w:rFonts w:ascii="Arial" w:hAnsi="Arial" w:cs="Arial"/>
              <w:sz w:val="24"/>
              <w:szCs w:val="24"/>
            </w:rPr>
            <w:t>que afecte directamente la solvencia de las proposiciones o que rebasen la suficiencia presupuestal del ente público correspon</w:t>
          </w:r>
          <w:r w:rsidR="008336D0" w:rsidRPr="00267FAF">
            <w:rPr>
              <w:rFonts w:ascii="Arial" w:hAnsi="Arial" w:cs="Arial"/>
              <w:sz w:val="24"/>
              <w:szCs w:val="24"/>
            </w:rPr>
            <w:t>diente a los bienes a adquirir;</w:t>
          </w:r>
          <w:r w:rsidR="006F1505" w:rsidRPr="00267FAF">
            <w:rPr>
              <w:rFonts w:ascii="Arial" w:hAnsi="Arial" w:cs="Arial"/>
              <w:sz w:val="24"/>
              <w:szCs w:val="24"/>
            </w:rPr>
            <w:t xml:space="preserve"> </w:t>
          </w:r>
          <w:r w:rsidR="008336D0" w:rsidRPr="00267FAF">
            <w:rPr>
              <w:rFonts w:ascii="Arial" w:hAnsi="Arial" w:cs="Arial"/>
              <w:sz w:val="24"/>
              <w:szCs w:val="24"/>
            </w:rPr>
            <w:t>así</w:t>
          </w:r>
          <w:r w:rsidR="006F1505" w:rsidRPr="00267FAF">
            <w:rPr>
              <w:rFonts w:ascii="Arial" w:hAnsi="Arial" w:cs="Arial"/>
              <w:sz w:val="24"/>
              <w:szCs w:val="24"/>
            </w:rPr>
            <w:t xml:space="preserve"> mismo cuando se </w:t>
          </w:r>
          <w:r w:rsidR="006C3A6F" w:rsidRPr="00267FAF">
            <w:rPr>
              <w:rFonts w:ascii="Arial" w:hAnsi="Arial" w:cs="Arial"/>
              <w:sz w:val="24"/>
              <w:szCs w:val="24"/>
            </w:rPr>
            <w:t xml:space="preserve">compruebe que algún licitante </w:t>
          </w:r>
          <w:r w:rsidR="006F1505" w:rsidRPr="00267FAF">
            <w:rPr>
              <w:rFonts w:ascii="Arial" w:hAnsi="Arial" w:cs="Arial"/>
              <w:sz w:val="24"/>
              <w:szCs w:val="24"/>
            </w:rPr>
            <w:t xml:space="preserve">acordado con otro  </w:t>
          </w:r>
          <w:r w:rsidR="008336D0" w:rsidRPr="00267FAF">
            <w:rPr>
              <w:rFonts w:ascii="Arial" w:hAnsi="Arial" w:cs="Arial"/>
              <w:sz w:val="24"/>
              <w:szCs w:val="24"/>
            </w:rPr>
            <w:t>u</w:t>
          </w:r>
          <w:r w:rsidR="006F1505" w:rsidRPr="00267FAF">
            <w:rPr>
              <w:rFonts w:ascii="Arial" w:hAnsi="Arial" w:cs="Arial"/>
              <w:sz w:val="24"/>
              <w:szCs w:val="24"/>
            </w:rPr>
            <w:t xml:space="preserve"> otros elevar el costo de los trabajos o bienes a obtener</w:t>
          </w:r>
          <w:r w:rsidR="008336D0" w:rsidRPr="00267FAF">
            <w:rPr>
              <w:rFonts w:ascii="Arial" w:hAnsi="Arial" w:cs="Arial"/>
              <w:sz w:val="24"/>
              <w:szCs w:val="24"/>
            </w:rPr>
            <w:t xml:space="preserve"> un beneficio sobre los demás licitantes; </w:t>
          </w:r>
          <w:r w:rsidRPr="00267FAF">
            <w:rPr>
              <w:rFonts w:ascii="Arial" w:hAnsi="Arial" w:cs="Arial"/>
              <w:sz w:val="24"/>
              <w:szCs w:val="24"/>
            </w:rPr>
            <w:t xml:space="preserve"> sin que por ello incurra en resp</w:t>
          </w:r>
          <w:r w:rsidR="006F1505" w:rsidRPr="00267FAF">
            <w:rPr>
              <w:rFonts w:ascii="Arial" w:hAnsi="Arial" w:cs="Arial"/>
              <w:sz w:val="24"/>
              <w:szCs w:val="24"/>
            </w:rPr>
            <w:t xml:space="preserve">onsabilidad alguna respecto de los licitantes </w:t>
          </w:r>
          <w:r w:rsidRPr="00267FAF">
            <w:rPr>
              <w:rFonts w:ascii="Arial" w:hAnsi="Arial" w:cs="Arial"/>
              <w:sz w:val="24"/>
              <w:szCs w:val="24"/>
            </w:rPr>
            <w:t>afectados por esta determinación.</w:t>
          </w:r>
          <w:r w:rsidR="008336D0" w:rsidRPr="00267FAF">
            <w:rPr>
              <w:rFonts w:ascii="Arial" w:hAnsi="Arial" w:cs="Arial"/>
              <w:sz w:val="24"/>
              <w:szCs w:val="24"/>
            </w:rPr>
            <w:t xml:space="preserve"> Articulo 54 numeral 1, Inciso XIV de la ley de Compras Gubernamentales, Enajenaciones y Contratación de Servicios del Estado de Jalisco y sus Municipios. </w:t>
          </w:r>
        </w:p>
        <w:p w:rsidR="00F474ED" w:rsidRPr="00267FAF" w:rsidRDefault="00F474ED" w:rsidP="00F474ED">
          <w:pPr>
            <w:jc w:val="both"/>
            <w:rPr>
              <w:rFonts w:ascii="Arial" w:hAnsi="Arial" w:cs="Arial"/>
              <w:sz w:val="24"/>
              <w:szCs w:val="24"/>
            </w:rPr>
          </w:pPr>
          <w:r w:rsidRPr="00267FAF">
            <w:rPr>
              <w:rFonts w:ascii="Arial" w:hAnsi="Arial" w:cs="Arial"/>
              <w:sz w:val="24"/>
              <w:szCs w:val="24"/>
            </w:rPr>
            <w:t>S</w:t>
          </w:r>
          <w:r w:rsidR="00F04F40" w:rsidRPr="00267FAF">
            <w:rPr>
              <w:rFonts w:ascii="Arial" w:hAnsi="Arial" w:cs="Arial"/>
              <w:sz w:val="24"/>
              <w:szCs w:val="24"/>
            </w:rPr>
            <w:t>e desechará</w:t>
          </w:r>
          <w:r w:rsidR="008A4037" w:rsidRPr="00267FAF">
            <w:rPr>
              <w:rFonts w:ascii="Arial" w:hAnsi="Arial" w:cs="Arial"/>
              <w:sz w:val="24"/>
              <w:szCs w:val="24"/>
            </w:rPr>
            <w:t xml:space="preserve"> una proposición cuan</w:t>
          </w:r>
          <w:r w:rsidRPr="00267FAF">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267FAF">
            <w:rPr>
              <w:rFonts w:ascii="Arial" w:hAnsi="Arial" w:cs="Arial"/>
              <w:sz w:val="24"/>
              <w:szCs w:val="24"/>
            </w:rPr>
            <w:t>camente por lo que ve en las pa</w:t>
          </w:r>
          <w:r w:rsidRPr="00267FAF">
            <w:rPr>
              <w:rFonts w:ascii="Arial" w:hAnsi="Arial" w:cs="Arial"/>
              <w:sz w:val="24"/>
              <w:szCs w:val="24"/>
            </w:rPr>
            <w:t xml:space="preserve">rtidas en que se incumpla </w:t>
          </w:r>
          <w:r w:rsidR="008A4037" w:rsidRPr="00267FAF">
            <w:rPr>
              <w:rFonts w:ascii="Arial" w:hAnsi="Arial" w:cs="Arial"/>
              <w:sz w:val="24"/>
              <w:szCs w:val="24"/>
            </w:rPr>
            <w:t xml:space="preserve">invariablemente, </w:t>
          </w:r>
          <w:r w:rsidRPr="00267FAF">
            <w:rPr>
              <w:rFonts w:ascii="Arial" w:hAnsi="Arial" w:cs="Arial"/>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Default="0081745C" w:rsidP="0081745C">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Convocante se reserva el derecho de cambiar la fecha de acto de apertura de sobres y acto de fallo,</w:t>
          </w:r>
          <w:r w:rsidR="00EF6D76" w:rsidRPr="00267FAF">
            <w:rPr>
              <w:rFonts w:ascii="Arial" w:hAnsi="Arial" w:cs="Arial"/>
              <w:sz w:val="24"/>
              <w:szCs w:val="24"/>
            </w:rPr>
            <w:t xml:space="preserve"> previo aviso a los participantes que hayan adquirido las bases, </w:t>
          </w:r>
          <w:r w:rsidRPr="00267FAF">
            <w:rPr>
              <w:rFonts w:ascii="Arial" w:hAnsi="Arial" w:cs="Arial"/>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267FAF">
            <w:rPr>
              <w:rFonts w:ascii="Arial" w:hAnsi="Arial" w:cs="Arial"/>
              <w:sz w:val="24"/>
              <w:szCs w:val="24"/>
            </w:rPr>
            <w:t xml:space="preserve">  </w:t>
          </w:r>
        </w:p>
        <w:p w:rsidR="00047527" w:rsidRDefault="00047527" w:rsidP="00F04F40">
          <w:pPr>
            <w:autoSpaceDE w:val="0"/>
            <w:autoSpaceDN w:val="0"/>
            <w:adjustRightInd w:val="0"/>
            <w:spacing w:after="0" w:line="240" w:lineRule="auto"/>
            <w:rPr>
              <w:rFonts w:ascii="Arial" w:hAnsi="Arial" w:cs="Arial"/>
              <w:b/>
              <w:color w:val="FF0000"/>
              <w:sz w:val="24"/>
              <w:szCs w:val="24"/>
            </w:rPr>
          </w:pPr>
        </w:p>
        <w:p w:rsidR="00382514" w:rsidRDefault="00382514" w:rsidP="00F04F40">
          <w:pPr>
            <w:autoSpaceDE w:val="0"/>
            <w:autoSpaceDN w:val="0"/>
            <w:adjustRightInd w:val="0"/>
            <w:spacing w:after="0" w:line="240" w:lineRule="auto"/>
            <w:rPr>
              <w:rFonts w:ascii="Arial" w:hAnsi="Arial" w:cs="Arial"/>
              <w:b/>
              <w:color w:val="FF0000"/>
              <w:sz w:val="24"/>
              <w:szCs w:val="24"/>
            </w:rPr>
          </w:pPr>
        </w:p>
        <w:p w:rsidR="00382514" w:rsidRDefault="00382514" w:rsidP="00F04F40">
          <w:pPr>
            <w:autoSpaceDE w:val="0"/>
            <w:autoSpaceDN w:val="0"/>
            <w:adjustRightInd w:val="0"/>
            <w:spacing w:after="0" w:line="240" w:lineRule="auto"/>
            <w:rPr>
              <w:rFonts w:ascii="Arial" w:hAnsi="Arial" w:cs="Arial"/>
              <w:b/>
              <w:color w:val="FF0000"/>
              <w:sz w:val="24"/>
              <w:szCs w:val="24"/>
            </w:rPr>
          </w:pPr>
        </w:p>
        <w:p w:rsidR="00382514" w:rsidRPr="00267FAF" w:rsidRDefault="00382514" w:rsidP="00F04F40">
          <w:pPr>
            <w:autoSpaceDE w:val="0"/>
            <w:autoSpaceDN w:val="0"/>
            <w:adjustRightInd w:val="0"/>
            <w:spacing w:after="0" w:line="240" w:lineRule="auto"/>
            <w:rPr>
              <w:rFonts w:ascii="Arial" w:hAnsi="Arial" w:cs="Arial"/>
              <w:b/>
              <w:color w:val="FF0000"/>
              <w:sz w:val="24"/>
              <w:szCs w:val="24"/>
            </w:rPr>
          </w:pPr>
          <w:bookmarkStart w:id="0" w:name="_GoBack"/>
          <w:bookmarkEnd w:id="0"/>
        </w:p>
        <w:p w:rsidR="002B6534" w:rsidRDefault="004652CF" w:rsidP="0081745C">
          <w:pPr>
            <w:autoSpaceDE w:val="0"/>
            <w:autoSpaceDN w:val="0"/>
            <w:adjustRightInd w:val="0"/>
            <w:spacing w:after="0" w:line="240" w:lineRule="auto"/>
            <w:jc w:val="both"/>
            <w:rPr>
              <w:rFonts w:ascii="Arial" w:hAnsi="Arial" w:cs="Arial"/>
              <w:b/>
              <w:sz w:val="24"/>
              <w:szCs w:val="24"/>
            </w:rPr>
          </w:pPr>
          <w:r w:rsidRPr="004652CF">
            <w:rPr>
              <w:rFonts w:ascii="Arial" w:hAnsi="Arial" w:cs="Arial"/>
              <w:b/>
              <w:sz w:val="24"/>
              <w:szCs w:val="24"/>
            </w:rPr>
            <w:lastRenderedPageBreak/>
            <w:t>FORMATOS</w:t>
          </w:r>
        </w:p>
        <w:p w:rsidR="004652CF"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rsidR="00E1147C" w:rsidRDefault="004652CF"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fax, correo</w:t>
          </w:r>
          <w:r w:rsidR="00DF5484">
            <w:rPr>
              <w:rFonts w:ascii="Arial" w:hAnsi="Arial" w:cs="Arial"/>
              <w:sz w:val="24"/>
              <w:szCs w:val="24"/>
            </w:rPr>
            <w:t xml:space="preserve"> electrónico y sello.</w:t>
          </w:r>
        </w:p>
        <w:p w:rsidR="00047527" w:rsidRDefault="00047527" w:rsidP="0081745C">
          <w:pPr>
            <w:autoSpaceDE w:val="0"/>
            <w:autoSpaceDN w:val="0"/>
            <w:adjustRightInd w:val="0"/>
            <w:spacing w:after="0" w:line="240" w:lineRule="auto"/>
            <w:jc w:val="both"/>
            <w:rPr>
              <w:rFonts w:ascii="Arial" w:hAnsi="Arial" w:cs="Arial"/>
              <w:sz w:val="24"/>
              <w:szCs w:val="24"/>
            </w:rPr>
          </w:pPr>
        </w:p>
        <w:p w:rsidR="00047527" w:rsidRDefault="00047527" w:rsidP="0081745C">
          <w:pPr>
            <w:autoSpaceDE w:val="0"/>
            <w:autoSpaceDN w:val="0"/>
            <w:adjustRightInd w:val="0"/>
            <w:spacing w:after="0" w:line="240" w:lineRule="auto"/>
            <w:jc w:val="both"/>
            <w:rPr>
              <w:rFonts w:ascii="Arial" w:hAnsi="Arial" w:cs="Arial"/>
              <w:sz w:val="24"/>
              <w:szCs w:val="24"/>
            </w:rPr>
          </w:pPr>
        </w:p>
        <w:p w:rsidR="00047527" w:rsidRDefault="00047527" w:rsidP="0081745C">
          <w:pPr>
            <w:autoSpaceDE w:val="0"/>
            <w:autoSpaceDN w:val="0"/>
            <w:adjustRightInd w:val="0"/>
            <w:spacing w:after="0" w:line="240" w:lineRule="auto"/>
            <w:jc w:val="both"/>
            <w:rPr>
              <w:rFonts w:ascii="Arial" w:hAnsi="Arial" w:cs="Arial"/>
              <w:sz w:val="24"/>
              <w:szCs w:val="24"/>
            </w:rPr>
          </w:pPr>
        </w:p>
        <w:p w:rsidR="00047527" w:rsidRDefault="00047527" w:rsidP="0081745C">
          <w:pPr>
            <w:autoSpaceDE w:val="0"/>
            <w:autoSpaceDN w:val="0"/>
            <w:adjustRightInd w:val="0"/>
            <w:spacing w:after="0" w:line="240" w:lineRule="auto"/>
            <w:jc w:val="both"/>
            <w:rPr>
              <w:rFonts w:ascii="Arial" w:hAnsi="Arial" w:cs="Arial"/>
              <w:sz w:val="24"/>
              <w:szCs w:val="24"/>
            </w:rPr>
          </w:pPr>
        </w:p>
        <w:p w:rsidR="00E1147C" w:rsidRDefault="00E1147C" w:rsidP="0081745C">
          <w:pPr>
            <w:autoSpaceDE w:val="0"/>
            <w:autoSpaceDN w:val="0"/>
            <w:adjustRightInd w:val="0"/>
            <w:spacing w:after="0" w:line="240" w:lineRule="auto"/>
            <w:jc w:val="both"/>
            <w:rPr>
              <w:rFonts w:ascii="Arial" w:hAnsi="Arial" w:cs="Arial"/>
              <w:sz w:val="24"/>
              <w:szCs w:val="24"/>
            </w:rPr>
          </w:pPr>
        </w:p>
        <w:p w:rsidR="00FE3752" w:rsidRPr="0003695A" w:rsidRDefault="00E06A71" w:rsidP="00C47720">
          <w:pPr>
            <w:autoSpaceDE w:val="0"/>
            <w:autoSpaceDN w:val="0"/>
            <w:adjustRightInd w:val="0"/>
            <w:spacing w:after="0" w:line="240" w:lineRule="auto"/>
            <w:jc w:val="center"/>
            <w:rPr>
              <w:rFonts w:ascii="Arial" w:hAnsi="Arial" w:cs="Arial"/>
              <w:b/>
            </w:rPr>
          </w:pPr>
          <w:r>
            <w:rPr>
              <w:rFonts w:ascii="Arial" w:hAnsi="Arial" w:cs="Arial"/>
              <w:b/>
            </w:rPr>
            <w:t>C</w:t>
          </w:r>
          <w:r w:rsidR="00FE3752" w:rsidRPr="0003695A">
            <w:rPr>
              <w:rFonts w:ascii="Arial" w:hAnsi="Arial" w:cs="Arial"/>
              <w:b/>
            </w:rPr>
            <w:t>d</w:t>
          </w:r>
          <w:r>
            <w:rPr>
              <w:rFonts w:ascii="Arial" w:hAnsi="Arial" w:cs="Arial"/>
              <w:b/>
            </w:rPr>
            <w:t>.</w:t>
          </w:r>
          <w:r w:rsidR="00FE3752" w:rsidRPr="0003695A">
            <w:rPr>
              <w:rFonts w:ascii="Arial" w:hAnsi="Arial" w:cs="Arial"/>
              <w:b/>
            </w:rPr>
            <w:t xml:space="preserve"> Guzmán Mpio. </w:t>
          </w:r>
          <w:proofErr w:type="gramStart"/>
          <w:r w:rsidR="00FE3752" w:rsidRPr="0003695A">
            <w:rPr>
              <w:rFonts w:ascii="Arial" w:hAnsi="Arial" w:cs="Arial"/>
              <w:b/>
            </w:rPr>
            <w:t>de</w:t>
          </w:r>
          <w:proofErr w:type="gramEnd"/>
          <w:r w:rsidR="00FE3752" w:rsidRPr="0003695A">
            <w:rPr>
              <w:rFonts w:ascii="Arial" w:hAnsi="Arial" w:cs="Arial"/>
              <w:b/>
            </w:rPr>
            <w:t xml:space="preserve"> Zapotlán el Grand</w:t>
          </w:r>
          <w:r>
            <w:rPr>
              <w:rFonts w:ascii="Arial" w:hAnsi="Arial" w:cs="Arial"/>
              <w:b/>
            </w:rPr>
            <w:t xml:space="preserve">e, Jal. </w:t>
          </w:r>
          <w:proofErr w:type="gramStart"/>
          <w:r>
            <w:rPr>
              <w:rFonts w:ascii="Arial" w:hAnsi="Arial" w:cs="Arial"/>
              <w:b/>
            </w:rPr>
            <w:t>a</w:t>
          </w:r>
          <w:proofErr w:type="gramEnd"/>
          <w:r>
            <w:rPr>
              <w:rFonts w:ascii="Arial" w:hAnsi="Arial" w:cs="Arial"/>
              <w:b/>
            </w:rPr>
            <w:t xml:space="preserve"> Jueves 21</w:t>
          </w:r>
          <w:r w:rsidR="00047527">
            <w:rPr>
              <w:rFonts w:ascii="Arial" w:hAnsi="Arial" w:cs="Arial"/>
              <w:b/>
            </w:rPr>
            <w:t xml:space="preserve"> de Noviembre</w:t>
          </w:r>
          <w:r w:rsidR="00FE3752" w:rsidRPr="0003695A">
            <w:rPr>
              <w:rFonts w:ascii="Arial" w:hAnsi="Arial" w:cs="Arial"/>
              <w:b/>
            </w:rPr>
            <w:t xml:space="preserve"> del 2019.</w:t>
          </w:r>
        </w:p>
        <w:p w:rsidR="00C47720" w:rsidRDefault="00C47720" w:rsidP="00C47720">
          <w:pPr>
            <w:autoSpaceDE w:val="0"/>
            <w:autoSpaceDN w:val="0"/>
            <w:adjustRightInd w:val="0"/>
            <w:spacing w:after="0" w:line="240" w:lineRule="auto"/>
            <w:jc w:val="center"/>
            <w:rPr>
              <w:rFonts w:ascii="Arial" w:hAnsi="Arial" w:cs="Arial"/>
              <w:b/>
              <w:sz w:val="24"/>
              <w:szCs w:val="24"/>
            </w:rPr>
          </w:pPr>
        </w:p>
        <w:p w:rsidR="00047527" w:rsidRDefault="00047527" w:rsidP="00C47720">
          <w:pPr>
            <w:autoSpaceDE w:val="0"/>
            <w:autoSpaceDN w:val="0"/>
            <w:adjustRightInd w:val="0"/>
            <w:spacing w:after="0" w:line="240" w:lineRule="auto"/>
            <w:jc w:val="center"/>
            <w:rPr>
              <w:rFonts w:ascii="Arial" w:hAnsi="Arial" w:cs="Arial"/>
              <w:b/>
              <w:sz w:val="24"/>
              <w:szCs w:val="24"/>
            </w:rPr>
          </w:pPr>
        </w:p>
        <w:p w:rsidR="00047527" w:rsidRDefault="00047527" w:rsidP="00C47720">
          <w:pPr>
            <w:autoSpaceDE w:val="0"/>
            <w:autoSpaceDN w:val="0"/>
            <w:adjustRightInd w:val="0"/>
            <w:spacing w:after="0" w:line="240" w:lineRule="auto"/>
            <w:jc w:val="center"/>
            <w:rPr>
              <w:rFonts w:ascii="Arial" w:hAnsi="Arial" w:cs="Arial"/>
              <w:b/>
              <w:sz w:val="24"/>
              <w:szCs w:val="24"/>
            </w:rPr>
          </w:pPr>
        </w:p>
        <w:p w:rsidR="00047527" w:rsidRPr="00FE3752" w:rsidRDefault="00047527" w:rsidP="00C47720">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noProof/>
            </w:rPr>
            <w:drawing>
              <wp:anchor distT="0" distB="0" distL="114300" distR="114300" simplePos="0" relativeHeight="251664896" behindDoc="1" locked="0" layoutInCell="1" allowOverlap="1" wp14:anchorId="0F92E556" wp14:editId="1174BB35">
                <wp:simplePos x="0" y="0"/>
                <wp:positionH relativeFrom="margin">
                  <wp:posOffset>2057400</wp:posOffset>
                </wp:positionH>
                <wp:positionV relativeFrom="paragraph">
                  <wp:posOffset>77470</wp:posOffset>
                </wp:positionV>
                <wp:extent cx="1219200" cy="1247775"/>
                <wp:effectExtent l="0" t="0" r="0" b="9525"/>
                <wp:wrapNone/>
                <wp:docPr id="1" name="Imagen 1"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247775"/>
                        </a:xfrm>
                        <a:prstGeom prst="rect">
                          <a:avLst/>
                        </a:prstGeom>
                        <a:noFill/>
                        <a:ln>
                          <a:noFill/>
                        </a:ln>
                      </pic:spPr>
                    </pic:pic>
                  </a:graphicData>
                </a:graphic>
              </wp:anchor>
            </w:drawing>
          </w:r>
          <w:r w:rsidRPr="00FE3752">
            <w:rPr>
              <w:rFonts w:ascii="Arial" w:hAnsi="Arial" w:cs="Arial"/>
              <w:b/>
              <w:sz w:val="24"/>
              <w:szCs w:val="24"/>
            </w:rPr>
            <w:t>ATENTAMENTE</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E3752" w:rsidP="00FE3752">
          <w:pPr>
            <w:autoSpaceDE w:val="0"/>
            <w:autoSpaceDN w:val="0"/>
            <w:adjustRightInd w:val="0"/>
            <w:spacing w:after="0" w:line="240" w:lineRule="auto"/>
            <w:rPr>
              <w:rFonts w:ascii="Arial" w:hAnsi="Arial" w:cs="Arial"/>
              <w:b/>
              <w:sz w:val="24"/>
              <w:szCs w:val="24"/>
            </w:rPr>
          </w:pP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______________________________________</w:t>
          </w:r>
        </w:p>
        <w:p w:rsidR="00FE3752" w:rsidRPr="00FE3752" w:rsidRDefault="00FE3752" w:rsidP="00FE3752">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LIC. ARTURO LUIS JUAN MORALES</w:t>
          </w:r>
        </w:p>
        <w:p w:rsidR="00810660" w:rsidRDefault="00FE3752" w:rsidP="00795E58">
          <w:pPr>
            <w:autoSpaceDE w:val="0"/>
            <w:autoSpaceDN w:val="0"/>
            <w:adjustRightInd w:val="0"/>
            <w:spacing w:after="0" w:line="240" w:lineRule="auto"/>
            <w:jc w:val="center"/>
            <w:rPr>
              <w:rFonts w:ascii="Arial" w:hAnsi="Arial" w:cs="Arial"/>
              <w:b/>
              <w:sz w:val="24"/>
              <w:szCs w:val="24"/>
            </w:rPr>
          </w:pPr>
          <w:r w:rsidRPr="00FE3752">
            <w:rPr>
              <w:rFonts w:ascii="Arial" w:hAnsi="Arial" w:cs="Arial"/>
              <w:b/>
              <w:sz w:val="24"/>
              <w:szCs w:val="24"/>
            </w:rPr>
            <w:t>SUBDIRECTOR ADMINISTRATIVO SAPAZA</w:t>
          </w:r>
        </w:p>
        <w:p w:rsidR="00A337C7" w:rsidRDefault="00A337C7"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1C39B4" w:rsidRDefault="001C39B4" w:rsidP="00795E58">
          <w:pPr>
            <w:autoSpaceDE w:val="0"/>
            <w:autoSpaceDN w:val="0"/>
            <w:adjustRightInd w:val="0"/>
            <w:spacing w:after="0" w:line="240" w:lineRule="auto"/>
            <w:jc w:val="center"/>
            <w:rPr>
              <w:rFonts w:ascii="Arial" w:hAnsi="Arial" w:cs="Arial"/>
              <w:b/>
              <w:sz w:val="24"/>
              <w:szCs w:val="24"/>
            </w:rPr>
          </w:pPr>
        </w:p>
        <w:p w:rsidR="001C39B4" w:rsidRDefault="001C39B4" w:rsidP="00795E58">
          <w:pPr>
            <w:autoSpaceDE w:val="0"/>
            <w:autoSpaceDN w:val="0"/>
            <w:adjustRightInd w:val="0"/>
            <w:spacing w:after="0" w:line="240" w:lineRule="auto"/>
            <w:jc w:val="center"/>
            <w:rPr>
              <w:rFonts w:ascii="Arial" w:hAnsi="Arial" w:cs="Arial"/>
              <w:b/>
              <w:sz w:val="24"/>
              <w:szCs w:val="24"/>
            </w:rPr>
          </w:pPr>
        </w:p>
        <w:p w:rsidR="001C39B4" w:rsidRDefault="001C39B4" w:rsidP="00795E58">
          <w:pPr>
            <w:autoSpaceDE w:val="0"/>
            <w:autoSpaceDN w:val="0"/>
            <w:adjustRightInd w:val="0"/>
            <w:spacing w:after="0" w:line="240" w:lineRule="auto"/>
            <w:jc w:val="center"/>
            <w:rPr>
              <w:rFonts w:ascii="Arial" w:hAnsi="Arial" w:cs="Arial"/>
              <w:b/>
              <w:sz w:val="24"/>
              <w:szCs w:val="24"/>
            </w:rPr>
          </w:pPr>
        </w:p>
        <w:p w:rsidR="001C39B4" w:rsidRDefault="001C39B4" w:rsidP="00795E58">
          <w:pPr>
            <w:autoSpaceDE w:val="0"/>
            <w:autoSpaceDN w:val="0"/>
            <w:adjustRightInd w:val="0"/>
            <w:spacing w:after="0" w:line="240" w:lineRule="auto"/>
            <w:jc w:val="center"/>
            <w:rPr>
              <w:rFonts w:ascii="Arial" w:hAnsi="Arial" w:cs="Arial"/>
              <w:b/>
              <w:sz w:val="24"/>
              <w:szCs w:val="24"/>
            </w:rPr>
          </w:pPr>
        </w:p>
        <w:p w:rsidR="001C39B4" w:rsidRDefault="001C39B4" w:rsidP="00795E58">
          <w:pPr>
            <w:autoSpaceDE w:val="0"/>
            <w:autoSpaceDN w:val="0"/>
            <w:adjustRightInd w:val="0"/>
            <w:spacing w:after="0" w:line="240" w:lineRule="auto"/>
            <w:jc w:val="center"/>
            <w:rPr>
              <w:rFonts w:ascii="Arial" w:hAnsi="Arial" w:cs="Arial"/>
              <w:b/>
              <w:sz w:val="24"/>
              <w:szCs w:val="24"/>
            </w:rPr>
          </w:pPr>
        </w:p>
        <w:p w:rsidR="00E06A71" w:rsidRDefault="00E06A71" w:rsidP="00795E58">
          <w:pPr>
            <w:autoSpaceDE w:val="0"/>
            <w:autoSpaceDN w:val="0"/>
            <w:adjustRightInd w:val="0"/>
            <w:spacing w:after="0" w:line="240" w:lineRule="auto"/>
            <w:jc w:val="center"/>
            <w:rPr>
              <w:rFonts w:ascii="Arial" w:hAnsi="Arial" w:cs="Arial"/>
              <w:b/>
              <w:sz w:val="24"/>
              <w:szCs w:val="24"/>
            </w:rPr>
          </w:pPr>
        </w:p>
        <w:p w:rsidR="00A337C7" w:rsidRDefault="00A337C7" w:rsidP="00795E58">
          <w:pPr>
            <w:autoSpaceDE w:val="0"/>
            <w:autoSpaceDN w:val="0"/>
            <w:adjustRightInd w:val="0"/>
            <w:spacing w:after="0" w:line="240" w:lineRule="auto"/>
            <w:jc w:val="center"/>
            <w:rPr>
              <w:rFonts w:ascii="Arial" w:hAnsi="Arial" w:cs="Arial"/>
              <w:b/>
              <w:sz w:val="24"/>
              <w:szCs w:val="24"/>
            </w:rPr>
          </w:pPr>
        </w:p>
        <w:p w:rsidR="000C745D" w:rsidRDefault="000C745D" w:rsidP="00010258">
          <w:pPr>
            <w:autoSpaceDE w:val="0"/>
            <w:autoSpaceDN w:val="0"/>
            <w:adjustRightInd w:val="0"/>
            <w:spacing w:after="0" w:line="240" w:lineRule="auto"/>
            <w:jc w:val="center"/>
            <w:rPr>
              <w:rFonts w:ascii="Arial" w:hAnsi="Arial" w:cs="Arial"/>
              <w:b/>
              <w:sz w:val="24"/>
              <w:szCs w:val="24"/>
            </w:rPr>
          </w:pPr>
        </w:p>
        <w:p w:rsidR="00010258" w:rsidRDefault="00382514" w:rsidP="00010258">
          <w:pPr>
            <w:autoSpaceDE w:val="0"/>
            <w:autoSpaceDN w:val="0"/>
            <w:adjustRightInd w:val="0"/>
            <w:spacing w:after="0" w:line="240" w:lineRule="auto"/>
            <w:jc w:val="center"/>
            <w:rPr>
              <w:rFonts w:ascii="Arial" w:hAnsi="Arial" w:cs="Arial"/>
              <w:sz w:val="24"/>
              <w:szCs w:val="24"/>
            </w:rPr>
          </w:pPr>
        </w:p>
      </w:sdtContent>
    </w:sdt>
    <w:p w:rsidR="00FE3752" w:rsidRPr="00795E58" w:rsidRDefault="00795E58" w:rsidP="00010258">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w:t>
      </w:r>
      <w:r w:rsidR="000C745D">
        <w:rPr>
          <w:rFonts w:ascii="Arial" w:hAnsi="Arial" w:cs="Arial"/>
          <w:sz w:val="24"/>
          <w:szCs w:val="24"/>
        </w:rPr>
        <w:t>CIÓN PÚBLICA LOCAL 07</w:t>
      </w:r>
      <w:r w:rsidR="00FE3752" w:rsidRPr="006C7DDD">
        <w:rPr>
          <w:rFonts w:ascii="Arial" w:hAnsi="Arial" w:cs="Arial"/>
          <w:sz w:val="24"/>
          <w:szCs w:val="24"/>
        </w:rPr>
        <w:t>/2019</w:t>
      </w:r>
    </w:p>
    <w:p w:rsidR="00C92450" w:rsidRPr="00267FAF" w:rsidRDefault="00C92450" w:rsidP="00C92450">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w:t>
      </w:r>
      <w:r w:rsidR="000D5EFD">
        <w:rPr>
          <w:rFonts w:ascii="Arial" w:hAnsi="Arial" w:cs="Arial"/>
          <w:b/>
          <w:sz w:val="24"/>
          <w:szCs w:val="24"/>
        </w:rPr>
        <w:t>vehículos del Sistema de Agua Potable de Zapotlán”</w:t>
      </w:r>
    </w:p>
    <w:p w:rsidR="00FE3752" w:rsidRDefault="00FE3752" w:rsidP="00C92450">
      <w:pPr>
        <w:rPr>
          <w:rFonts w:ascii="Arial" w:hAnsi="Arial" w:cs="Arial"/>
          <w:b/>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1 </w:t>
      </w:r>
    </w:p>
    <w:p w:rsidR="00FE3752" w:rsidRPr="008964CC" w:rsidRDefault="00FE3752" w:rsidP="00FE3752">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rsidR="00FE3752" w:rsidRDefault="00FE3752" w:rsidP="00FE3752">
      <w:pPr>
        <w:jc w:val="both"/>
        <w:rPr>
          <w:rFonts w:ascii="Arial" w:hAnsi="Arial" w:cs="Arial"/>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C745D">
        <w:rPr>
          <w:rFonts w:ascii="Arial" w:hAnsi="Arial" w:cs="Arial"/>
          <w:sz w:val="24"/>
          <w:szCs w:val="24"/>
        </w:rPr>
        <w:t>o de Licitación Pública Local 07</w:t>
      </w:r>
      <w:r>
        <w:rPr>
          <w:rFonts w:ascii="Arial" w:hAnsi="Arial" w:cs="Arial"/>
          <w:sz w:val="24"/>
          <w:szCs w:val="24"/>
        </w:rPr>
        <w:t>/2019, manifiesto bajo protesta de decir verdad, que los datos asentados, son ciertos y han sido debidamente verificados, así como que cuento con facultades suficientes para comprometer las propuestas en la presente licitación.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E1147C" w:rsidRDefault="00FE3752" w:rsidP="00EC4C8D">
      <w:pPr>
        <w:jc w:val="center"/>
        <w:rPr>
          <w:rFonts w:ascii="Arial" w:hAnsi="Arial" w:cs="Arial"/>
          <w:sz w:val="24"/>
          <w:szCs w:val="24"/>
        </w:rPr>
      </w:pPr>
      <w:r>
        <w:rPr>
          <w:rFonts w:ascii="Arial" w:hAnsi="Arial" w:cs="Arial"/>
          <w:sz w:val="24"/>
          <w:szCs w:val="24"/>
        </w:rPr>
        <w:t xml:space="preserve">Nombre </w:t>
      </w:r>
      <w:r w:rsidR="00EC4C8D">
        <w:rPr>
          <w:rFonts w:ascii="Arial" w:hAnsi="Arial" w:cs="Arial"/>
          <w:sz w:val="24"/>
          <w:szCs w:val="24"/>
        </w:rPr>
        <w:t>y firma del representante legal</w:t>
      </w:r>
    </w:p>
    <w:p w:rsidR="00916E30" w:rsidRDefault="00916E30" w:rsidP="00EC4C8D">
      <w:pPr>
        <w:jc w:val="center"/>
        <w:rPr>
          <w:rFonts w:ascii="Arial" w:hAnsi="Arial" w:cs="Arial"/>
          <w:sz w:val="24"/>
          <w:szCs w:val="24"/>
        </w:rPr>
      </w:pPr>
    </w:p>
    <w:p w:rsidR="00464DEC" w:rsidRDefault="00464DEC" w:rsidP="00C92450">
      <w:pPr>
        <w:rPr>
          <w:rFonts w:ascii="Arial" w:hAnsi="Arial" w:cs="Arial"/>
          <w:sz w:val="24"/>
          <w:szCs w:val="24"/>
        </w:rPr>
      </w:pPr>
    </w:p>
    <w:p w:rsidR="00EC4C8D" w:rsidRPr="00795E58" w:rsidRDefault="000C745D" w:rsidP="00EC4C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07</w:t>
      </w:r>
      <w:r w:rsidR="00EC4C8D" w:rsidRPr="006C7DDD">
        <w:rPr>
          <w:rFonts w:ascii="Arial" w:hAnsi="Arial" w:cs="Arial"/>
          <w:sz w:val="24"/>
          <w:szCs w:val="24"/>
        </w:rPr>
        <w:t>/2019</w:t>
      </w:r>
    </w:p>
    <w:p w:rsidR="00EC4C8D" w:rsidRPr="00267FAF" w:rsidRDefault="00EC4C8D" w:rsidP="00EC4C8D">
      <w:pPr>
        <w:spacing w:after="0"/>
        <w:jc w:val="center"/>
        <w:rPr>
          <w:rFonts w:ascii="Arial" w:hAnsi="Arial" w:cs="Arial"/>
          <w:b/>
          <w:sz w:val="24"/>
          <w:szCs w:val="24"/>
        </w:rPr>
      </w:pPr>
      <w:r w:rsidRPr="00267FAF">
        <w:rPr>
          <w:rFonts w:ascii="Arial" w:hAnsi="Arial" w:cs="Arial"/>
          <w:b/>
          <w:sz w:val="24"/>
          <w:szCs w:val="24"/>
        </w:rPr>
        <w:t>“Adquisición de</w:t>
      </w:r>
      <w:r w:rsidR="000D5EFD">
        <w:rPr>
          <w:rFonts w:ascii="Arial" w:hAnsi="Arial" w:cs="Arial"/>
          <w:b/>
          <w:sz w:val="24"/>
          <w:szCs w:val="24"/>
        </w:rPr>
        <w:t xml:space="preserve"> vehículos para el Siste</w:t>
      </w:r>
      <w:r w:rsidR="003F1B8C">
        <w:rPr>
          <w:rFonts w:ascii="Arial" w:hAnsi="Arial" w:cs="Arial"/>
          <w:b/>
          <w:sz w:val="24"/>
          <w:szCs w:val="24"/>
        </w:rPr>
        <w:t>ma de Agua Potable de Zapotlán”</w:t>
      </w:r>
      <w:r>
        <w:rPr>
          <w:rFonts w:ascii="Arial" w:hAnsi="Arial" w:cs="Arial"/>
          <w:b/>
          <w:sz w:val="24"/>
          <w:szCs w:val="24"/>
        </w:rPr>
        <w:t xml:space="preserve"> </w:t>
      </w:r>
    </w:p>
    <w:p w:rsidR="00EC4C8D" w:rsidRDefault="00EC4C8D" w:rsidP="00EC4C8D">
      <w:pPr>
        <w:rPr>
          <w:rFonts w:ascii="Arial" w:hAnsi="Arial" w:cs="Arial"/>
          <w:sz w:val="24"/>
          <w:szCs w:val="24"/>
        </w:rPr>
      </w:pPr>
    </w:p>
    <w:p w:rsidR="00FE3752" w:rsidRPr="004D2673" w:rsidRDefault="00FE3752" w:rsidP="00FE3752">
      <w:pPr>
        <w:jc w:val="center"/>
        <w:rPr>
          <w:rFonts w:ascii="Arial" w:hAnsi="Arial" w:cs="Arial"/>
          <w:b/>
          <w:sz w:val="24"/>
          <w:szCs w:val="24"/>
        </w:rPr>
      </w:pPr>
      <w:r>
        <w:rPr>
          <w:rFonts w:ascii="Arial" w:hAnsi="Arial" w:cs="Arial"/>
          <w:b/>
          <w:sz w:val="24"/>
          <w:szCs w:val="24"/>
        </w:rPr>
        <w:t xml:space="preserve">FORMATO 2 </w:t>
      </w:r>
    </w:p>
    <w:p w:rsidR="00FE3752" w:rsidRDefault="00FE3752" w:rsidP="00FE3752">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A_____ DE ____________ DE</w:t>
      </w:r>
      <w:r>
        <w:rPr>
          <w:rFonts w:ascii="Arial" w:hAnsi="Arial" w:cs="Arial"/>
          <w:sz w:val="24"/>
          <w:szCs w:val="24"/>
        </w:rPr>
        <w:t xml:space="preserve">L </w:t>
      </w:r>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Pr="00980EEE" w:rsidRDefault="00FE3752" w:rsidP="00FE3752">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C745D">
        <w:rPr>
          <w:rFonts w:ascii="Arial" w:hAnsi="Arial" w:cs="Arial"/>
          <w:sz w:val="24"/>
          <w:szCs w:val="24"/>
        </w:rPr>
        <w:t>o de Licitación Pública Local 07</w:t>
      </w:r>
      <w:r>
        <w:rPr>
          <w:rFonts w:ascii="Arial" w:hAnsi="Arial" w:cs="Arial"/>
          <w:sz w:val="24"/>
          <w:szCs w:val="24"/>
        </w:rPr>
        <w:t xml:space="preserve">/2019, manifiesto bajo protesta de decir verdad, no nos encontramos en ninguno de los supuestos comprendidos en el artículo 52 de la Ley de Compras Gubernamentales, Enajenaciones y Contratación de Servicios del Estado de Jalisco y sus Municipios y del artículo 5° del Reglamento </w:t>
      </w:r>
      <w:r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rsidR="00FE3752" w:rsidRDefault="00FE3752" w:rsidP="00FE3752">
      <w:pPr>
        <w:jc w:val="both"/>
        <w:rPr>
          <w:rFonts w:ascii="Arial" w:hAnsi="Arial" w:cs="Arial"/>
          <w:sz w:val="24"/>
          <w:szCs w:val="24"/>
        </w:rPr>
      </w:pPr>
    </w:p>
    <w:p w:rsidR="00E1147C" w:rsidRDefault="00E1147C"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Nombre y firma del representante legal</w:t>
      </w:r>
    </w:p>
    <w:p w:rsidR="00916E30" w:rsidRDefault="00916E30" w:rsidP="00C92450">
      <w:pPr>
        <w:jc w:val="center"/>
        <w:rPr>
          <w:rFonts w:ascii="Arial" w:hAnsi="Arial" w:cs="Arial"/>
          <w:sz w:val="24"/>
          <w:szCs w:val="24"/>
        </w:rPr>
      </w:pPr>
    </w:p>
    <w:p w:rsidR="00916E30" w:rsidRPr="00510CFB" w:rsidRDefault="00916E30" w:rsidP="00C92450">
      <w:pPr>
        <w:jc w:val="center"/>
        <w:rPr>
          <w:rFonts w:ascii="Arial" w:hAnsi="Arial" w:cs="Arial"/>
          <w:sz w:val="24"/>
          <w:szCs w:val="24"/>
        </w:rPr>
      </w:pPr>
    </w:p>
    <w:p w:rsidR="00EC4C8D" w:rsidRPr="00795E58" w:rsidRDefault="000C745D" w:rsidP="00EC4C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07</w:t>
      </w:r>
      <w:r w:rsidR="00EC4C8D" w:rsidRPr="006C7DDD">
        <w:rPr>
          <w:rFonts w:ascii="Arial" w:hAnsi="Arial" w:cs="Arial"/>
          <w:sz w:val="24"/>
          <w:szCs w:val="24"/>
        </w:rPr>
        <w:t>/2019</w:t>
      </w:r>
    </w:p>
    <w:p w:rsidR="00EC4C8D" w:rsidRPr="00267FAF" w:rsidRDefault="00EC4C8D" w:rsidP="00EC4C8D">
      <w:pPr>
        <w:spacing w:after="0"/>
        <w:jc w:val="center"/>
        <w:rPr>
          <w:rFonts w:ascii="Arial" w:hAnsi="Arial" w:cs="Arial"/>
          <w:b/>
          <w:sz w:val="24"/>
          <w:szCs w:val="24"/>
        </w:rPr>
      </w:pPr>
      <w:r w:rsidRPr="00267FAF">
        <w:rPr>
          <w:rFonts w:ascii="Arial" w:hAnsi="Arial" w:cs="Arial"/>
          <w:b/>
          <w:sz w:val="24"/>
          <w:szCs w:val="24"/>
        </w:rPr>
        <w:t>“Adquisición de</w:t>
      </w:r>
      <w:r>
        <w:rPr>
          <w:rFonts w:ascii="Arial" w:hAnsi="Arial" w:cs="Arial"/>
          <w:b/>
          <w:sz w:val="24"/>
          <w:szCs w:val="24"/>
        </w:rPr>
        <w:t xml:space="preserve"> </w:t>
      </w:r>
      <w:r w:rsidR="003F1B8C">
        <w:rPr>
          <w:rFonts w:ascii="Arial" w:hAnsi="Arial" w:cs="Arial"/>
          <w:b/>
          <w:sz w:val="24"/>
          <w:szCs w:val="24"/>
        </w:rPr>
        <w:t>vehículos para el Sistema de Agua Potable de Zapotlán”</w:t>
      </w:r>
    </w:p>
    <w:p w:rsidR="00FE3752" w:rsidRDefault="00FE3752" w:rsidP="00EC4C8D">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3</w:t>
      </w:r>
    </w:p>
    <w:p w:rsidR="00FE3752" w:rsidRDefault="00FE3752" w:rsidP="00FE3752">
      <w:pPr>
        <w:jc w:val="center"/>
        <w:rPr>
          <w:rFonts w:ascii="Arial" w:hAnsi="Arial" w:cs="Arial"/>
          <w:b/>
          <w:sz w:val="24"/>
          <w:szCs w:val="24"/>
        </w:rPr>
      </w:pPr>
      <w:r w:rsidRPr="008964CC">
        <w:rPr>
          <w:rFonts w:ascii="Arial" w:hAnsi="Arial" w:cs="Arial"/>
          <w:b/>
          <w:sz w:val="24"/>
          <w:szCs w:val="24"/>
        </w:rPr>
        <w:t>DECLARACIÓN DE INTEGRIDAD</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95E58">
        <w:rPr>
          <w:rFonts w:ascii="Arial" w:hAnsi="Arial" w:cs="Arial"/>
          <w:sz w:val="24"/>
          <w:szCs w:val="24"/>
        </w:rPr>
        <w:t>o de Licitación Pública Lo</w:t>
      </w:r>
      <w:r w:rsidR="000C745D">
        <w:rPr>
          <w:rFonts w:ascii="Arial" w:hAnsi="Arial" w:cs="Arial"/>
          <w:sz w:val="24"/>
          <w:szCs w:val="24"/>
        </w:rPr>
        <w:t>cal 07</w:t>
      </w:r>
      <w:r>
        <w:rPr>
          <w:rFonts w:ascii="Arial" w:hAnsi="Arial" w:cs="Arial"/>
          <w:sz w:val="24"/>
          <w:szCs w:val="24"/>
        </w:rPr>
        <w:t>/2019,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C92450">
      <w:pPr>
        <w:jc w:val="center"/>
        <w:rPr>
          <w:rFonts w:ascii="Arial" w:hAnsi="Arial" w:cs="Arial"/>
          <w:sz w:val="24"/>
          <w:szCs w:val="24"/>
        </w:rPr>
      </w:pPr>
      <w:r>
        <w:rPr>
          <w:rFonts w:ascii="Arial" w:hAnsi="Arial" w:cs="Arial"/>
          <w:sz w:val="24"/>
          <w:szCs w:val="24"/>
        </w:rPr>
        <w:t xml:space="preserve">Nombre </w:t>
      </w:r>
      <w:r w:rsidR="00C92450">
        <w:rPr>
          <w:rFonts w:ascii="Arial" w:hAnsi="Arial" w:cs="Arial"/>
          <w:sz w:val="24"/>
          <w:szCs w:val="24"/>
        </w:rPr>
        <w:t>y firma del representante legal</w:t>
      </w:r>
    </w:p>
    <w:p w:rsidR="00916E30" w:rsidRDefault="00916E30" w:rsidP="00C92450">
      <w:pPr>
        <w:jc w:val="center"/>
        <w:rPr>
          <w:rFonts w:ascii="Arial" w:hAnsi="Arial" w:cs="Arial"/>
          <w:sz w:val="24"/>
          <w:szCs w:val="24"/>
        </w:rPr>
      </w:pPr>
    </w:p>
    <w:p w:rsidR="00C92450" w:rsidRPr="00C92450" w:rsidRDefault="00C92450" w:rsidP="00C92450">
      <w:pPr>
        <w:jc w:val="center"/>
        <w:rPr>
          <w:rFonts w:ascii="Arial" w:hAnsi="Arial" w:cs="Arial"/>
          <w:sz w:val="24"/>
          <w:szCs w:val="24"/>
        </w:rPr>
      </w:pPr>
    </w:p>
    <w:p w:rsidR="00EC4C8D" w:rsidRPr="00795E58" w:rsidRDefault="000C745D" w:rsidP="00EC4C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07</w:t>
      </w:r>
      <w:r w:rsidR="00EC4C8D" w:rsidRPr="006C7DDD">
        <w:rPr>
          <w:rFonts w:ascii="Arial" w:hAnsi="Arial" w:cs="Arial"/>
          <w:sz w:val="24"/>
          <w:szCs w:val="24"/>
        </w:rPr>
        <w:t>/2019</w:t>
      </w:r>
    </w:p>
    <w:p w:rsidR="00EC4C8D" w:rsidRPr="00267FAF" w:rsidRDefault="00EC4C8D" w:rsidP="00EC4C8D">
      <w:pPr>
        <w:spacing w:after="0"/>
        <w:jc w:val="center"/>
        <w:rPr>
          <w:rFonts w:ascii="Arial" w:hAnsi="Arial" w:cs="Arial"/>
          <w:b/>
          <w:sz w:val="24"/>
          <w:szCs w:val="24"/>
        </w:rPr>
      </w:pPr>
      <w:r w:rsidRPr="00267FAF">
        <w:rPr>
          <w:rFonts w:ascii="Arial" w:hAnsi="Arial" w:cs="Arial"/>
          <w:b/>
          <w:sz w:val="24"/>
          <w:szCs w:val="24"/>
        </w:rPr>
        <w:t>“Adquisición de</w:t>
      </w:r>
      <w:r w:rsidR="003F1B8C">
        <w:rPr>
          <w:rFonts w:ascii="Arial" w:hAnsi="Arial" w:cs="Arial"/>
          <w:b/>
          <w:sz w:val="24"/>
          <w:szCs w:val="24"/>
        </w:rPr>
        <w:t xml:space="preserve"> vehículos para el Sistema de Agua Potable de Zapotlán”</w:t>
      </w:r>
      <w:r>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Pr="007D545D" w:rsidRDefault="00FE3752" w:rsidP="00FE3752">
      <w:pPr>
        <w:jc w:val="center"/>
        <w:rPr>
          <w:rFonts w:ascii="Arial" w:hAnsi="Arial" w:cs="Arial"/>
          <w:b/>
          <w:sz w:val="24"/>
          <w:szCs w:val="24"/>
        </w:rPr>
      </w:pPr>
      <w:r>
        <w:rPr>
          <w:rFonts w:ascii="Arial" w:hAnsi="Arial" w:cs="Arial"/>
          <w:b/>
          <w:sz w:val="24"/>
          <w:szCs w:val="24"/>
        </w:rPr>
        <w:t xml:space="preserve">FORMATO 4 </w:t>
      </w:r>
    </w:p>
    <w:p w:rsidR="00FE3752" w:rsidRDefault="00FE3752" w:rsidP="00FE3752">
      <w:pPr>
        <w:jc w:val="center"/>
        <w:rPr>
          <w:rFonts w:ascii="Arial" w:hAnsi="Arial" w:cs="Arial"/>
          <w:b/>
          <w:sz w:val="24"/>
          <w:szCs w:val="24"/>
        </w:rPr>
      </w:pPr>
      <w:r w:rsidRPr="008964CC">
        <w:rPr>
          <w:rFonts w:ascii="Arial" w:hAnsi="Arial" w:cs="Arial"/>
          <w:b/>
          <w:sz w:val="24"/>
          <w:szCs w:val="24"/>
        </w:rPr>
        <w:t>MANIFESTACIÓN DE ACEPTACIÓN</w:t>
      </w:r>
      <w:r>
        <w:rPr>
          <w:rFonts w:ascii="Arial" w:hAnsi="Arial" w:cs="Arial"/>
          <w:b/>
          <w:sz w:val="24"/>
          <w:szCs w:val="24"/>
        </w:rPr>
        <w:t xml:space="preserve"> DE CONDICIONES</w:t>
      </w:r>
    </w:p>
    <w:p w:rsidR="00FE3752" w:rsidRDefault="00FE3752" w:rsidP="00FE3752">
      <w:pPr>
        <w:jc w:val="center"/>
        <w:rPr>
          <w:rFonts w:ascii="Arial" w:hAnsi="Arial" w:cs="Arial"/>
          <w:b/>
          <w:sz w:val="24"/>
          <w:szCs w:val="24"/>
        </w:rPr>
      </w:pPr>
    </w:p>
    <w:p w:rsidR="00FE3752"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right"/>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 Licita</w:t>
      </w:r>
      <w:r w:rsidR="000C745D">
        <w:rPr>
          <w:rFonts w:ascii="Arial" w:hAnsi="Arial" w:cs="Arial"/>
          <w:sz w:val="24"/>
          <w:szCs w:val="24"/>
        </w:rPr>
        <w:t>ción Pública Local 07</w:t>
      </w:r>
      <w:r>
        <w:rPr>
          <w:rFonts w:ascii="Arial" w:hAnsi="Arial" w:cs="Arial"/>
          <w:sz w:val="24"/>
          <w:szCs w:val="24"/>
        </w:rPr>
        <w:t>/2019, manifiesto que hemos leído el contenido de las bases y aceptamos participar conforme a éstas respetando y cumpliendo integra y cabalmente las condiciones, así mismo para los efectos que surjan en caso de adjudicación.</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916E30" w:rsidRDefault="00FE3752" w:rsidP="00C92450">
      <w:pPr>
        <w:tabs>
          <w:tab w:val="center" w:pos="4419"/>
          <w:tab w:val="left" w:pos="7380"/>
        </w:tabs>
        <w:rPr>
          <w:rFonts w:ascii="Arial" w:hAnsi="Arial" w:cs="Arial"/>
          <w:sz w:val="24"/>
          <w:szCs w:val="24"/>
        </w:rPr>
      </w:pPr>
      <w:r>
        <w:rPr>
          <w:rFonts w:ascii="Arial" w:hAnsi="Arial" w:cs="Arial"/>
          <w:sz w:val="24"/>
          <w:szCs w:val="24"/>
        </w:rPr>
        <w:tab/>
        <w:t>Nombre y firma del represent</w:t>
      </w:r>
      <w:r w:rsidR="00C92450">
        <w:rPr>
          <w:rFonts w:ascii="Arial" w:hAnsi="Arial" w:cs="Arial"/>
          <w:sz w:val="24"/>
          <w:szCs w:val="24"/>
        </w:rPr>
        <w:t>ante legal</w:t>
      </w:r>
    </w:p>
    <w:p w:rsidR="00FE3752" w:rsidRDefault="00C92450" w:rsidP="00C92450">
      <w:pPr>
        <w:tabs>
          <w:tab w:val="center" w:pos="4419"/>
          <w:tab w:val="left" w:pos="7380"/>
        </w:tabs>
        <w:rPr>
          <w:rFonts w:ascii="Arial" w:hAnsi="Arial" w:cs="Arial"/>
          <w:sz w:val="24"/>
          <w:szCs w:val="24"/>
        </w:rPr>
      </w:pPr>
      <w:r>
        <w:rPr>
          <w:rFonts w:ascii="Arial" w:hAnsi="Arial" w:cs="Arial"/>
          <w:sz w:val="24"/>
          <w:szCs w:val="24"/>
        </w:rPr>
        <w:tab/>
      </w:r>
    </w:p>
    <w:p w:rsidR="00C92450" w:rsidRPr="00C92450" w:rsidRDefault="00C92450" w:rsidP="00C92450">
      <w:pPr>
        <w:tabs>
          <w:tab w:val="center" w:pos="4419"/>
          <w:tab w:val="left" w:pos="7380"/>
        </w:tabs>
        <w:rPr>
          <w:rFonts w:ascii="Arial" w:hAnsi="Arial" w:cs="Arial"/>
          <w:sz w:val="24"/>
          <w:szCs w:val="24"/>
        </w:rPr>
      </w:pPr>
    </w:p>
    <w:p w:rsidR="00EC4C8D" w:rsidRPr="00795E58" w:rsidRDefault="000C745D" w:rsidP="00EC4C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07</w:t>
      </w:r>
      <w:r w:rsidR="00EC4C8D" w:rsidRPr="006C7DDD">
        <w:rPr>
          <w:rFonts w:ascii="Arial" w:hAnsi="Arial" w:cs="Arial"/>
          <w:sz w:val="24"/>
          <w:szCs w:val="24"/>
        </w:rPr>
        <w:t>/2019</w:t>
      </w:r>
    </w:p>
    <w:p w:rsidR="00EC4C8D" w:rsidRPr="00267FAF" w:rsidRDefault="00EC4C8D" w:rsidP="00EC4C8D">
      <w:pPr>
        <w:spacing w:after="0"/>
        <w:jc w:val="center"/>
        <w:rPr>
          <w:rFonts w:ascii="Arial" w:hAnsi="Arial" w:cs="Arial"/>
          <w:b/>
          <w:sz w:val="24"/>
          <w:szCs w:val="24"/>
        </w:rPr>
      </w:pPr>
      <w:r w:rsidRPr="00267FAF">
        <w:rPr>
          <w:rFonts w:ascii="Arial" w:hAnsi="Arial" w:cs="Arial"/>
          <w:b/>
          <w:sz w:val="24"/>
          <w:szCs w:val="24"/>
        </w:rPr>
        <w:t>“Adquisición de</w:t>
      </w:r>
      <w:r w:rsidR="003F1B8C">
        <w:rPr>
          <w:rFonts w:ascii="Arial" w:hAnsi="Arial" w:cs="Arial"/>
          <w:b/>
          <w:sz w:val="24"/>
          <w:szCs w:val="24"/>
        </w:rPr>
        <w:t xml:space="preserve"> vehículos para el Sistema de Agua Potable de Zapotlán”</w:t>
      </w:r>
      <w:r>
        <w:rPr>
          <w:rFonts w:ascii="Arial" w:hAnsi="Arial" w:cs="Arial"/>
          <w:b/>
          <w:sz w:val="24"/>
          <w:szCs w:val="24"/>
        </w:rPr>
        <w:t xml:space="preserve"> </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FORMATO 5</w:t>
      </w:r>
    </w:p>
    <w:p w:rsidR="00FE3752" w:rsidRDefault="00FE3752" w:rsidP="00FE3752">
      <w:pPr>
        <w:jc w:val="center"/>
        <w:rPr>
          <w:rFonts w:ascii="Arial" w:hAnsi="Arial" w:cs="Arial"/>
          <w:b/>
          <w:sz w:val="24"/>
          <w:szCs w:val="24"/>
        </w:rPr>
      </w:pPr>
      <w:r>
        <w:rPr>
          <w:rFonts w:ascii="Arial" w:hAnsi="Arial" w:cs="Arial"/>
          <w:b/>
          <w:sz w:val="24"/>
          <w:szCs w:val="24"/>
        </w:rPr>
        <w:t>MANIFESTACIÓN DE CONDICIONES DE PRECIO</w:t>
      </w:r>
    </w:p>
    <w:p w:rsidR="00FE3752" w:rsidRDefault="00FE3752" w:rsidP="00FE3752">
      <w:pPr>
        <w:jc w:val="right"/>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FE3752" w:rsidRDefault="00FE3752" w:rsidP="00FE3752">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C745D">
        <w:rPr>
          <w:rFonts w:ascii="Arial" w:hAnsi="Arial" w:cs="Arial"/>
          <w:sz w:val="24"/>
          <w:szCs w:val="24"/>
        </w:rPr>
        <w:t>o de Licitación Pública Local 07</w:t>
      </w:r>
      <w:r>
        <w:rPr>
          <w:rFonts w:ascii="Arial" w:hAnsi="Arial" w:cs="Arial"/>
          <w:sz w:val="24"/>
          <w:szCs w:val="24"/>
        </w:rPr>
        <w:t>/2019, manifiesto que mi representada ofrece condiciones de precios firmes, en moneda nacional, sin estar sujetos a incrementos, hasta la conclusión del procedimiento y en caso de ser adjudicado, hasta cumplidas las obligaciones contraídas en el contrato.</w:t>
      </w: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Default="00FE3752" w:rsidP="00FE3752">
      <w:pPr>
        <w:jc w:val="center"/>
        <w:rPr>
          <w:rFonts w:ascii="Arial" w:hAnsi="Arial" w:cs="Arial"/>
          <w:sz w:val="24"/>
          <w:szCs w:val="24"/>
        </w:rPr>
      </w:pPr>
      <w:r>
        <w:rPr>
          <w:rFonts w:ascii="Arial" w:hAnsi="Arial" w:cs="Arial"/>
          <w:sz w:val="24"/>
          <w:szCs w:val="24"/>
        </w:rPr>
        <w:t>Nombre y firma del representante legal</w:t>
      </w:r>
    </w:p>
    <w:p w:rsidR="00916E30" w:rsidRDefault="00916E30" w:rsidP="00FE3752">
      <w:pPr>
        <w:jc w:val="center"/>
        <w:rPr>
          <w:rFonts w:ascii="Arial" w:hAnsi="Arial" w:cs="Arial"/>
          <w:sz w:val="24"/>
          <w:szCs w:val="24"/>
        </w:rPr>
      </w:pPr>
    </w:p>
    <w:p w:rsidR="00FE3752" w:rsidRPr="006C7DDD" w:rsidRDefault="00FE3752" w:rsidP="00FE3752">
      <w:pPr>
        <w:rPr>
          <w:lang w:val="es-ES" w:eastAsia="es-ES"/>
        </w:rPr>
      </w:pPr>
    </w:p>
    <w:p w:rsidR="00EC4C8D" w:rsidRPr="00795E58" w:rsidRDefault="000C745D" w:rsidP="00EC4C8D">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lastRenderedPageBreak/>
        <w:t>LICITACIÓN PÚBLICA LOCAL 07</w:t>
      </w:r>
      <w:r w:rsidR="00EC4C8D" w:rsidRPr="006C7DDD">
        <w:rPr>
          <w:rFonts w:ascii="Arial" w:hAnsi="Arial" w:cs="Arial"/>
          <w:sz w:val="24"/>
          <w:szCs w:val="24"/>
        </w:rPr>
        <w:t>/2019</w:t>
      </w:r>
    </w:p>
    <w:p w:rsidR="00EC4C8D" w:rsidRPr="00267FAF" w:rsidRDefault="00EC4C8D" w:rsidP="00EC4C8D">
      <w:pPr>
        <w:spacing w:after="0"/>
        <w:jc w:val="center"/>
        <w:rPr>
          <w:rFonts w:ascii="Arial" w:hAnsi="Arial" w:cs="Arial"/>
          <w:b/>
          <w:sz w:val="24"/>
          <w:szCs w:val="24"/>
        </w:rPr>
      </w:pPr>
      <w:r w:rsidRPr="00267FAF">
        <w:rPr>
          <w:rFonts w:ascii="Arial" w:hAnsi="Arial" w:cs="Arial"/>
          <w:b/>
          <w:sz w:val="24"/>
          <w:szCs w:val="24"/>
        </w:rPr>
        <w:t>“Adquisición de</w:t>
      </w:r>
      <w:r w:rsidR="003F1B8C">
        <w:rPr>
          <w:rFonts w:ascii="Arial" w:hAnsi="Arial" w:cs="Arial"/>
          <w:b/>
          <w:sz w:val="24"/>
          <w:szCs w:val="24"/>
        </w:rPr>
        <w:t xml:space="preserve"> vehículos para el Sistema de Agua Potable de Zapotlán”</w:t>
      </w:r>
      <w:r>
        <w:rPr>
          <w:rFonts w:ascii="Arial" w:hAnsi="Arial" w:cs="Arial"/>
          <w:b/>
          <w:sz w:val="24"/>
          <w:szCs w:val="24"/>
        </w:rPr>
        <w:t xml:space="preserve"> </w:t>
      </w:r>
    </w:p>
    <w:p w:rsidR="00FE3752" w:rsidRDefault="00FE3752" w:rsidP="00C92450">
      <w:pPr>
        <w:rPr>
          <w:rFonts w:ascii="Arial" w:hAnsi="Arial" w:cs="Arial"/>
          <w:sz w:val="24"/>
          <w:szCs w:val="24"/>
        </w:rPr>
      </w:pPr>
    </w:p>
    <w:p w:rsidR="00FE3752" w:rsidRDefault="00FE3752" w:rsidP="00FE3752">
      <w:pPr>
        <w:jc w:val="center"/>
        <w:rPr>
          <w:rFonts w:ascii="Arial" w:hAnsi="Arial" w:cs="Arial"/>
          <w:b/>
          <w:sz w:val="24"/>
          <w:szCs w:val="24"/>
        </w:rPr>
      </w:pPr>
      <w:r>
        <w:rPr>
          <w:rFonts w:ascii="Arial" w:hAnsi="Arial" w:cs="Arial"/>
          <w:b/>
          <w:sz w:val="24"/>
          <w:szCs w:val="24"/>
        </w:rPr>
        <w:t xml:space="preserve">FORMATO 6 </w:t>
      </w:r>
    </w:p>
    <w:p w:rsidR="00FE3752" w:rsidRDefault="00FE3752" w:rsidP="00FE3752">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rsidR="00FE3752" w:rsidRDefault="00FE3752" w:rsidP="00FE3752">
      <w:pPr>
        <w:jc w:val="center"/>
        <w:rPr>
          <w:rFonts w:ascii="Arial" w:hAnsi="Arial" w:cs="Arial"/>
          <w:b/>
          <w:sz w:val="24"/>
          <w:szCs w:val="24"/>
        </w:rPr>
      </w:pPr>
    </w:p>
    <w:p w:rsidR="00FE3752" w:rsidRPr="00E95E13" w:rsidRDefault="00FE3752" w:rsidP="00FE3752">
      <w:pPr>
        <w:jc w:val="right"/>
        <w:rPr>
          <w:rFonts w:ascii="Arial" w:hAnsi="Arial" w:cs="Arial"/>
          <w:sz w:val="24"/>
          <w:szCs w:val="24"/>
        </w:rPr>
      </w:pPr>
      <w:r w:rsidRPr="00E95E13">
        <w:rPr>
          <w:rFonts w:ascii="Arial" w:hAnsi="Arial" w:cs="Arial"/>
          <w:sz w:val="24"/>
          <w:szCs w:val="24"/>
        </w:rPr>
        <w:t xml:space="preserve">A_____ DE ____________ </w:t>
      </w:r>
      <w:proofErr w:type="spellStart"/>
      <w:r w:rsidRPr="00E95E13">
        <w:rPr>
          <w:rFonts w:ascii="Arial" w:hAnsi="Arial" w:cs="Arial"/>
          <w:sz w:val="24"/>
          <w:szCs w:val="24"/>
        </w:rPr>
        <w:t>DE</w:t>
      </w:r>
      <w:proofErr w:type="spellEnd"/>
      <w:r w:rsidRPr="00E95E13">
        <w:rPr>
          <w:rFonts w:ascii="Arial" w:hAnsi="Arial" w:cs="Arial"/>
          <w:sz w:val="24"/>
          <w:szCs w:val="24"/>
        </w:rPr>
        <w:t xml:space="preserve"> 2019</w:t>
      </w:r>
    </w:p>
    <w:p w:rsidR="00FE3752" w:rsidRDefault="00FE3752" w:rsidP="00FE3752">
      <w:pPr>
        <w:jc w:val="both"/>
        <w:rPr>
          <w:rFonts w:ascii="Arial" w:hAnsi="Arial" w:cs="Arial"/>
          <w:sz w:val="24"/>
          <w:szCs w:val="24"/>
        </w:rPr>
      </w:pPr>
    </w:p>
    <w:p w:rsidR="00FE3752" w:rsidRPr="006C7DDD" w:rsidRDefault="00FE3752" w:rsidP="00FE3752">
      <w:pPr>
        <w:pStyle w:val="Ttulo1"/>
        <w:jc w:val="both"/>
        <w:rPr>
          <w:rFonts w:ascii="Arial" w:hAnsi="Arial" w:cs="Arial"/>
          <w:b w:val="0"/>
        </w:rPr>
      </w:pPr>
      <w:r w:rsidRPr="006C7DDD">
        <w:rPr>
          <w:rFonts w:ascii="Arial" w:hAnsi="Arial" w:cs="Arial"/>
          <w:b w:val="0"/>
        </w:rPr>
        <w:t>SISTEMA DE AGUA POTABLE DE ZAPOTLÁN</w:t>
      </w:r>
    </w:p>
    <w:p w:rsidR="00FE3752" w:rsidRPr="006C7DDD" w:rsidRDefault="00FE3752" w:rsidP="00FE3752">
      <w:pPr>
        <w:pStyle w:val="Ttulo1"/>
        <w:jc w:val="both"/>
        <w:rPr>
          <w:rFonts w:ascii="Arial" w:hAnsi="Arial" w:cs="Arial"/>
          <w:b w:val="0"/>
        </w:rPr>
      </w:pPr>
      <w:r w:rsidRPr="006C7DDD">
        <w:rPr>
          <w:rFonts w:ascii="Arial" w:hAnsi="Arial" w:cs="Arial"/>
          <w:b w:val="0"/>
        </w:rPr>
        <w:t>SAPAZA</w:t>
      </w:r>
    </w:p>
    <w:p w:rsidR="00FE3752" w:rsidRPr="006C7DDD" w:rsidRDefault="00FE3752" w:rsidP="00FE3752">
      <w:pPr>
        <w:pStyle w:val="Ttulo1"/>
        <w:jc w:val="both"/>
        <w:rPr>
          <w:rFonts w:ascii="Arial" w:hAnsi="Arial" w:cs="Arial"/>
          <w:b w:val="0"/>
        </w:rPr>
      </w:pPr>
      <w:r w:rsidRPr="006C7DDD">
        <w:rPr>
          <w:rFonts w:ascii="Arial" w:hAnsi="Arial" w:cs="Arial"/>
          <w:b w:val="0"/>
        </w:rPr>
        <w:t>PRESENTE</w:t>
      </w:r>
    </w:p>
    <w:p w:rsidR="00FE3752" w:rsidRPr="006C7DDD" w:rsidRDefault="00FE3752" w:rsidP="00FE3752">
      <w:pPr>
        <w:rPr>
          <w:lang w:val="es-ES" w:eastAsia="es-ES"/>
        </w:rPr>
      </w:pPr>
    </w:p>
    <w:p w:rsidR="00967C3B" w:rsidRPr="00377B3E" w:rsidRDefault="00FE3752" w:rsidP="00967C3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0C745D">
        <w:rPr>
          <w:rFonts w:ascii="Arial" w:hAnsi="Arial" w:cs="Arial"/>
          <w:sz w:val="24"/>
          <w:szCs w:val="24"/>
        </w:rPr>
        <w:t>o de Licitación Pública Local 07</w:t>
      </w:r>
      <w:r>
        <w:rPr>
          <w:rFonts w:ascii="Arial" w:hAnsi="Arial" w:cs="Arial"/>
          <w:sz w:val="24"/>
          <w:szCs w:val="24"/>
        </w:rPr>
        <w:t xml:space="preserve">/2019, </w:t>
      </w:r>
      <w:r w:rsidR="00967C3B">
        <w:rPr>
          <w:rFonts w:ascii="Arial" w:hAnsi="Arial" w:cs="Arial"/>
          <w:sz w:val="24"/>
          <w:szCs w:val="24"/>
        </w:rPr>
        <w:t>manifiesto bajo protesta de decir verdad que aceptamos las condiciones de pago, el cual se efectuará</w:t>
      </w:r>
      <w:r w:rsidR="00967C3B" w:rsidRPr="00E46AA4">
        <w:rPr>
          <w:rFonts w:ascii="Arial" w:hAnsi="Arial" w:cs="Arial"/>
          <w:sz w:val="24"/>
          <w:szCs w:val="24"/>
        </w:rPr>
        <w:t xml:space="preserve"> mediante transferencia el</w:t>
      </w:r>
      <w:r w:rsidR="00651F4B">
        <w:rPr>
          <w:rFonts w:ascii="Arial" w:hAnsi="Arial" w:cs="Arial"/>
          <w:sz w:val="24"/>
          <w:szCs w:val="24"/>
        </w:rPr>
        <w:t>ectrónica, en moneda nacional, dentro de</w:t>
      </w:r>
      <w:r w:rsidR="00967C3B" w:rsidRPr="00E46AA4">
        <w:rPr>
          <w:rFonts w:ascii="Arial" w:hAnsi="Arial" w:cs="Arial"/>
          <w:sz w:val="24"/>
          <w:szCs w:val="24"/>
        </w:rPr>
        <w:t xml:space="preserve"> los </w:t>
      </w:r>
      <w:r w:rsidR="00967C3B" w:rsidRPr="00651F4B">
        <w:rPr>
          <w:rFonts w:ascii="Arial" w:hAnsi="Arial" w:cs="Arial"/>
          <w:sz w:val="24"/>
          <w:szCs w:val="24"/>
        </w:rPr>
        <w:t xml:space="preserve">30 días </w:t>
      </w:r>
      <w:r w:rsidR="00967C3B" w:rsidRPr="00E46AA4">
        <w:rPr>
          <w:rFonts w:ascii="Arial" w:hAnsi="Arial" w:cs="Arial"/>
          <w:sz w:val="24"/>
          <w:szCs w:val="24"/>
        </w:rPr>
        <w:t xml:space="preserve">naturales siguientes de aceptación de las facturas </w:t>
      </w:r>
      <w:proofErr w:type="spellStart"/>
      <w:r w:rsidR="00967C3B" w:rsidRPr="00E46AA4">
        <w:rPr>
          <w:rFonts w:ascii="Arial" w:hAnsi="Arial" w:cs="Arial"/>
          <w:sz w:val="24"/>
          <w:szCs w:val="24"/>
        </w:rPr>
        <w:t>requisitadas</w:t>
      </w:r>
      <w:proofErr w:type="spellEnd"/>
      <w:r w:rsidR="00967C3B" w:rsidRPr="00E46AA4">
        <w:rPr>
          <w:rFonts w:ascii="Arial" w:hAnsi="Arial" w:cs="Arial"/>
          <w:sz w:val="24"/>
          <w:szCs w:val="24"/>
        </w:rPr>
        <w:t>.</w:t>
      </w:r>
      <w:r w:rsidR="00967C3B">
        <w:rPr>
          <w:rFonts w:ascii="Arial" w:hAnsi="Arial" w:cs="Arial"/>
          <w:sz w:val="24"/>
          <w:szCs w:val="24"/>
        </w:rPr>
        <w:t xml:space="preserve"> </w:t>
      </w:r>
    </w:p>
    <w:p w:rsidR="00FE3752" w:rsidRPr="00E46AA4" w:rsidRDefault="00FE3752" w:rsidP="00FE3752">
      <w:pPr>
        <w:jc w:val="both"/>
        <w:rPr>
          <w:rFonts w:ascii="Arial" w:hAnsi="Arial" w:cs="Arial"/>
          <w:color w:val="FF0000"/>
          <w:sz w:val="24"/>
          <w:szCs w:val="24"/>
        </w:rPr>
      </w:pPr>
    </w:p>
    <w:p w:rsidR="00FE3752" w:rsidRDefault="00FE3752" w:rsidP="00FE3752">
      <w:pPr>
        <w:jc w:val="both"/>
        <w:rPr>
          <w:rFonts w:ascii="Arial" w:hAnsi="Arial" w:cs="Arial"/>
          <w:sz w:val="24"/>
          <w:szCs w:val="24"/>
        </w:rPr>
      </w:pPr>
    </w:p>
    <w:p w:rsidR="00FE3752" w:rsidRDefault="00FE3752" w:rsidP="00FE3752">
      <w:pPr>
        <w:jc w:val="both"/>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ATENTAMENTE</w:t>
      </w:r>
    </w:p>
    <w:p w:rsidR="00FE3752" w:rsidRDefault="00FE3752" w:rsidP="00FE3752">
      <w:pPr>
        <w:jc w:val="center"/>
        <w:rPr>
          <w:rFonts w:ascii="Arial" w:hAnsi="Arial" w:cs="Arial"/>
          <w:sz w:val="24"/>
          <w:szCs w:val="24"/>
        </w:rPr>
      </w:pPr>
    </w:p>
    <w:p w:rsidR="00FE3752" w:rsidRDefault="00FE3752" w:rsidP="00FE3752">
      <w:pPr>
        <w:jc w:val="center"/>
        <w:rPr>
          <w:rFonts w:ascii="Arial" w:hAnsi="Arial" w:cs="Arial"/>
          <w:sz w:val="24"/>
          <w:szCs w:val="24"/>
        </w:rPr>
      </w:pPr>
      <w:r>
        <w:rPr>
          <w:rFonts w:ascii="Arial" w:hAnsi="Arial" w:cs="Arial"/>
          <w:sz w:val="24"/>
          <w:szCs w:val="24"/>
        </w:rPr>
        <w:t>__________________________________</w:t>
      </w:r>
    </w:p>
    <w:p w:rsidR="00FE3752" w:rsidRPr="00AD28B9" w:rsidRDefault="00FE3752" w:rsidP="00FE3752">
      <w:pPr>
        <w:jc w:val="center"/>
        <w:rPr>
          <w:rFonts w:ascii="Arial" w:hAnsi="Arial" w:cs="Arial"/>
          <w:sz w:val="24"/>
          <w:szCs w:val="24"/>
        </w:rPr>
        <w:sectPr w:rsidR="00FE3752" w:rsidRPr="00AD28B9" w:rsidSect="00FE3752">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3F1B8C">
        <w:rPr>
          <w:rFonts w:ascii="Arial" w:hAnsi="Arial" w:cs="Arial"/>
          <w:sz w:val="24"/>
          <w:szCs w:val="24"/>
        </w:rPr>
        <w:t xml:space="preserve"> y firma del representante legal</w:t>
      </w:r>
    </w:p>
    <w:p w:rsidR="003F1B8C" w:rsidRDefault="003F1B8C" w:rsidP="002A2319">
      <w:pPr>
        <w:jc w:val="both"/>
        <w:rPr>
          <w:rFonts w:ascii="Arial" w:hAnsi="Arial" w:cs="Arial"/>
          <w:sz w:val="24"/>
          <w:szCs w:val="24"/>
        </w:rPr>
      </w:pPr>
    </w:p>
    <w:p w:rsidR="003F1B8C" w:rsidRDefault="003F1B8C" w:rsidP="002A2319">
      <w:pPr>
        <w:jc w:val="both"/>
        <w:rPr>
          <w:rFonts w:ascii="Arial" w:hAnsi="Arial" w:cs="Arial"/>
          <w:sz w:val="24"/>
          <w:szCs w:val="24"/>
        </w:rPr>
      </w:pPr>
    </w:p>
    <w:p w:rsidR="003F1B8C" w:rsidRDefault="003F1B8C" w:rsidP="002A2319">
      <w:pPr>
        <w:jc w:val="both"/>
        <w:rPr>
          <w:rFonts w:ascii="Arial" w:hAnsi="Arial" w:cs="Arial"/>
          <w:sz w:val="24"/>
          <w:szCs w:val="24"/>
        </w:rPr>
      </w:pPr>
    </w:p>
    <w:p w:rsidR="003F1B8C" w:rsidRDefault="003F1B8C" w:rsidP="002A2319">
      <w:pPr>
        <w:jc w:val="both"/>
        <w:rPr>
          <w:rFonts w:ascii="Arial" w:hAnsi="Arial" w:cs="Arial"/>
          <w:sz w:val="24"/>
          <w:szCs w:val="24"/>
        </w:rPr>
      </w:pPr>
    </w:p>
    <w:p w:rsidR="003F1B8C" w:rsidRDefault="003F1B8C" w:rsidP="002A2319">
      <w:pPr>
        <w:jc w:val="both"/>
        <w:rPr>
          <w:rFonts w:ascii="Arial" w:hAnsi="Arial" w:cs="Arial"/>
          <w:sz w:val="24"/>
          <w:szCs w:val="24"/>
        </w:rPr>
      </w:pPr>
    </w:p>
    <w:p w:rsidR="003F1B8C" w:rsidRDefault="003F1B8C" w:rsidP="002A2319">
      <w:pPr>
        <w:jc w:val="both"/>
        <w:rPr>
          <w:rFonts w:ascii="Arial" w:hAnsi="Arial" w:cs="Arial"/>
          <w:sz w:val="24"/>
          <w:szCs w:val="24"/>
        </w:rPr>
      </w:pPr>
    </w:p>
    <w:p w:rsidR="003F1B8C" w:rsidRPr="00267FAF" w:rsidRDefault="003F1B8C" w:rsidP="002A2319">
      <w:pPr>
        <w:jc w:val="both"/>
        <w:rPr>
          <w:rFonts w:ascii="Arial" w:hAnsi="Arial" w:cs="Arial"/>
          <w:sz w:val="24"/>
          <w:szCs w:val="24"/>
        </w:rPr>
      </w:pPr>
    </w:p>
    <w:sectPr w:rsidR="003F1B8C" w:rsidRPr="00267FAF" w:rsidSect="00CD46D6">
      <w:footerReference w:type="default" r:id="rId14"/>
      <w:pgSz w:w="12240" w:h="15840" w:code="1"/>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D6F" w:rsidRDefault="00193D6F" w:rsidP="0098531E">
      <w:pPr>
        <w:spacing w:after="0" w:line="240" w:lineRule="auto"/>
      </w:pPr>
      <w:r>
        <w:separator/>
      </w:r>
    </w:p>
  </w:endnote>
  <w:endnote w:type="continuationSeparator" w:id="0">
    <w:p w:rsidR="00193D6F" w:rsidRDefault="00193D6F"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2"/>
      <w:gridCol w:w="7894"/>
    </w:tblGrid>
    <w:tr w:rsidR="00193D6F" w:rsidTr="00992784">
      <w:tc>
        <w:tcPr>
          <w:tcW w:w="939" w:type="dxa"/>
        </w:tcPr>
        <w:p w:rsidR="00193D6F" w:rsidRDefault="00193D6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382514" w:rsidRPr="00382514">
            <w:rPr>
              <w:b/>
              <w:bCs/>
              <w:noProof/>
              <w:color w:val="D34817" w:themeColor="accent1"/>
              <w:sz w:val="32"/>
              <w:szCs w:val="32"/>
              <w:lang w:val="es-ES"/>
            </w:rPr>
            <w:t>14</w:t>
          </w:r>
          <w:r>
            <w:rPr>
              <w:b/>
              <w:bCs/>
              <w:color w:val="D34817" w:themeColor="accent1"/>
              <w:sz w:val="32"/>
              <w:szCs w:val="32"/>
            </w:rPr>
            <w:fldChar w:fldCharType="end"/>
          </w:r>
        </w:p>
      </w:tc>
      <w:tc>
        <w:tcPr>
          <w:tcW w:w="8115" w:type="dxa"/>
        </w:tcPr>
        <w:p w:rsidR="00193D6F" w:rsidRDefault="00193D6F" w:rsidP="00C02B12">
          <w:pPr>
            <w:pStyle w:val="Piedepgina"/>
            <w:jc w:val="center"/>
          </w:pPr>
          <w:r>
            <w:t xml:space="preserve">COMITÉ DE ADQUISICIONES, CONTRATACION DE ARRENDAMIENTOS Y SERVICIOS PARA EL ORGANISMO OPERADOR SISTEMA DE AGUA POTABLE DE ZAPOTLAN. </w:t>
          </w:r>
        </w:p>
        <w:p w:rsidR="00193D6F" w:rsidRDefault="00193D6F" w:rsidP="000C745D">
          <w:pPr>
            <w:pStyle w:val="Piedepgina"/>
            <w:jc w:val="center"/>
            <w:rPr>
              <w:rFonts w:cstheme="minorHAnsi"/>
            </w:rPr>
          </w:pPr>
          <w:r>
            <w:rPr>
              <w:rFonts w:cstheme="minorHAnsi"/>
            </w:rPr>
            <w:t>LICITACION PUBLICA LOCAL  07/2019</w:t>
          </w:r>
        </w:p>
        <w:p w:rsidR="00193D6F" w:rsidRPr="00C02B12" w:rsidRDefault="00193D6F" w:rsidP="00C02B12">
          <w:pPr>
            <w:pStyle w:val="Piedepgina"/>
            <w:jc w:val="center"/>
          </w:pPr>
        </w:p>
        <w:p w:rsidR="00193D6F" w:rsidRDefault="00193D6F" w:rsidP="00992784">
          <w:pPr>
            <w:pStyle w:val="Piedepgina"/>
          </w:pPr>
        </w:p>
      </w:tc>
      <w:tc>
        <w:tcPr>
          <w:tcW w:w="8115" w:type="dxa"/>
        </w:tcPr>
        <w:p w:rsidR="00193D6F" w:rsidRDefault="00193D6F">
          <w:pPr>
            <w:pStyle w:val="Piedepgina"/>
          </w:pPr>
        </w:p>
      </w:tc>
    </w:tr>
  </w:tbl>
  <w:p w:rsidR="00193D6F" w:rsidRDefault="00193D6F" w:rsidP="0098531E">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8"/>
      <w:gridCol w:w="7940"/>
      <w:gridCol w:w="7891"/>
    </w:tblGrid>
    <w:tr w:rsidR="00193D6F" w:rsidTr="00992784">
      <w:tc>
        <w:tcPr>
          <w:tcW w:w="939" w:type="dxa"/>
        </w:tcPr>
        <w:p w:rsidR="00193D6F" w:rsidRDefault="00193D6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Pr="003F1B8C">
            <w:rPr>
              <w:b/>
              <w:bCs/>
              <w:noProof/>
              <w:color w:val="D34817" w:themeColor="accent1"/>
              <w:sz w:val="32"/>
              <w:szCs w:val="32"/>
              <w:lang w:val="es-ES"/>
            </w:rPr>
            <w:t>32</w:t>
          </w:r>
          <w:r>
            <w:rPr>
              <w:b/>
              <w:bCs/>
              <w:color w:val="D34817" w:themeColor="accent1"/>
              <w:sz w:val="32"/>
              <w:szCs w:val="32"/>
            </w:rPr>
            <w:fldChar w:fldCharType="end"/>
          </w:r>
        </w:p>
      </w:tc>
      <w:tc>
        <w:tcPr>
          <w:tcW w:w="8115" w:type="dxa"/>
        </w:tcPr>
        <w:p w:rsidR="00193D6F" w:rsidRDefault="00193D6F" w:rsidP="00C02B12">
          <w:pPr>
            <w:pStyle w:val="Piedepgina"/>
            <w:jc w:val="center"/>
          </w:pPr>
          <w:r>
            <w:t xml:space="preserve">COMITÉ DE ADQUISICIONES, CONTRATACION DE ARRENDAMIENTOS Y SERVICIOS PARA EL ORGANISMO OPERADOR SISTEMA DE AGUA POTABLE DE ZAPOTLAN. </w:t>
          </w:r>
        </w:p>
        <w:p w:rsidR="00193D6F" w:rsidRPr="000A695B" w:rsidRDefault="00193D6F" w:rsidP="000A695B">
          <w:pPr>
            <w:pStyle w:val="Piedepgina"/>
            <w:jc w:val="center"/>
            <w:rPr>
              <w:rFonts w:cstheme="minorHAnsi"/>
            </w:rPr>
          </w:pPr>
          <w:r>
            <w:rPr>
              <w:rFonts w:cstheme="minorHAnsi"/>
            </w:rPr>
            <w:t>LICITACION PUBLICA LOCAL 01/2019</w:t>
          </w:r>
        </w:p>
        <w:p w:rsidR="00193D6F" w:rsidRDefault="00193D6F" w:rsidP="00992784">
          <w:pPr>
            <w:pStyle w:val="Piedepgina"/>
          </w:pPr>
        </w:p>
      </w:tc>
      <w:tc>
        <w:tcPr>
          <w:tcW w:w="8115" w:type="dxa"/>
        </w:tcPr>
        <w:p w:rsidR="00193D6F" w:rsidRDefault="00193D6F">
          <w:pPr>
            <w:pStyle w:val="Piedepgina"/>
          </w:pPr>
        </w:p>
      </w:tc>
    </w:tr>
  </w:tbl>
  <w:p w:rsidR="00193D6F" w:rsidRDefault="00193D6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D6F" w:rsidRDefault="00193D6F" w:rsidP="0098531E">
      <w:pPr>
        <w:spacing w:after="0" w:line="240" w:lineRule="auto"/>
      </w:pPr>
      <w:r>
        <w:separator/>
      </w:r>
    </w:p>
  </w:footnote>
  <w:footnote w:type="continuationSeparator" w:id="0">
    <w:p w:rsidR="00193D6F" w:rsidRDefault="00193D6F"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394A98"/>
    <w:multiLevelType w:val="hybridMultilevel"/>
    <w:tmpl w:val="E7A446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201341"/>
    <w:multiLevelType w:val="hybridMultilevel"/>
    <w:tmpl w:val="95B258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2C3114"/>
    <w:multiLevelType w:val="hybridMultilevel"/>
    <w:tmpl w:val="05B0976C"/>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2902617A"/>
    <w:multiLevelType w:val="hybridMultilevel"/>
    <w:tmpl w:val="14B0EE62"/>
    <w:lvl w:ilvl="0" w:tplc="B4EC6078">
      <w:start w:val="1"/>
      <w:numFmt w:val="lowerLetter"/>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4">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284846"/>
    <w:multiLevelType w:val="hybridMultilevel"/>
    <w:tmpl w:val="A0905C08"/>
    <w:lvl w:ilvl="0" w:tplc="FC060EB8">
      <w:start w:val="1"/>
      <w:numFmt w:val="decimal"/>
      <w:lvlText w:val="%1."/>
      <w:lvlJc w:val="left"/>
      <w:pPr>
        <w:ind w:left="3900" w:hanging="360"/>
      </w:pPr>
      <w:rPr>
        <w:rFonts w:ascii="Arial" w:eastAsiaTheme="minorEastAsia" w:hAnsi="Arial" w:cs="Arial"/>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D4C45EC"/>
    <w:multiLevelType w:val="hybridMultilevel"/>
    <w:tmpl w:val="2042EF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826752"/>
    <w:multiLevelType w:val="hybridMultilevel"/>
    <w:tmpl w:val="F3DA7440"/>
    <w:lvl w:ilvl="0" w:tplc="080A000F">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32">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3">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5">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78E71318"/>
    <w:multiLevelType w:val="hybridMultilevel"/>
    <w:tmpl w:val="872AC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0"/>
  </w:num>
  <w:num w:numId="3">
    <w:abstractNumId w:val="32"/>
  </w:num>
  <w:num w:numId="4">
    <w:abstractNumId w:val="24"/>
  </w:num>
  <w:num w:numId="5">
    <w:abstractNumId w:val="3"/>
  </w:num>
  <w:num w:numId="6">
    <w:abstractNumId w:val="33"/>
  </w:num>
  <w:num w:numId="7">
    <w:abstractNumId w:val="20"/>
  </w:num>
  <w:num w:numId="8">
    <w:abstractNumId w:val="2"/>
  </w:num>
  <w:num w:numId="9">
    <w:abstractNumId w:val="11"/>
  </w:num>
  <w:num w:numId="10">
    <w:abstractNumId w:val="19"/>
  </w:num>
  <w:num w:numId="11">
    <w:abstractNumId w:val="34"/>
  </w:num>
  <w:num w:numId="12">
    <w:abstractNumId w:val="35"/>
  </w:num>
  <w:num w:numId="13">
    <w:abstractNumId w:val="18"/>
  </w:num>
  <w:num w:numId="14">
    <w:abstractNumId w:val="15"/>
  </w:num>
  <w:num w:numId="15">
    <w:abstractNumId w:val="16"/>
  </w:num>
  <w:num w:numId="16">
    <w:abstractNumId w:val="9"/>
  </w:num>
  <w:num w:numId="17">
    <w:abstractNumId w:val="0"/>
  </w:num>
  <w:num w:numId="18">
    <w:abstractNumId w:val="21"/>
  </w:num>
  <w:num w:numId="19">
    <w:abstractNumId w:val="17"/>
  </w:num>
  <w:num w:numId="20">
    <w:abstractNumId w:val="28"/>
  </w:num>
  <w:num w:numId="21">
    <w:abstractNumId w:val="13"/>
  </w:num>
  <w:num w:numId="22">
    <w:abstractNumId w:val="6"/>
  </w:num>
  <w:num w:numId="23">
    <w:abstractNumId w:val="14"/>
  </w:num>
  <w:num w:numId="24">
    <w:abstractNumId w:val="27"/>
  </w:num>
  <w:num w:numId="25">
    <w:abstractNumId w:val="26"/>
  </w:num>
  <w:num w:numId="26">
    <w:abstractNumId w:val="1"/>
  </w:num>
  <w:num w:numId="27">
    <w:abstractNumId w:val="25"/>
  </w:num>
  <w:num w:numId="28">
    <w:abstractNumId w:val="7"/>
  </w:num>
  <w:num w:numId="29">
    <w:abstractNumId w:val="29"/>
  </w:num>
  <w:num w:numId="30">
    <w:abstractNumId w:val="22"/>
  </w:num>
  <w:num w:numId="31">
    <w:abstractNumId w:val="8"/>
  </w:num>
  <w:num w:numId="32">
    <w:abstractNumId w:val="31"/>
  </w:num>
  <w:num w:numId="33">
    <w:abstractNumId w:val="36"/>
  </w:num>
  <w:num w:numId="34">
    <w:abstractNumId w:val="23"/>
  </w:num>
  <w:num w:numId="35">
    <w:abstractNumId w:val="5"/>
  </w:num>
  <w:num w:numId="36">
    <w:abstractNumId w:val="30"/>
  </w:num>
  <w:num w:numId="37">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44E5"/>
    <w:rsid w:val="00010258"/>
    <w:rsid w:val="0001149D"/>
    <w:rsid w:val="00012305"/>
    <w:rsid w:val="000212EE"/>
    <w:rsid w:val="00030DF5"/>
    <w:rsid w:val="00031302"/>
    <w:rsid w:val="00031D47"/>
    <w:rsid w:val="000350E0"/>
    <w:rsid w:val="00035334"/>
    <w:rsid w:val="0003641C"/>
    <w:rsid w:val="0003695A"/>
    <w:rsid w:val="00040E39"/>
    <w:rsid w:val="00045756"/>
    <w:rsid w:val="00047527"/>
    <w:rsid w:val="000519D8"/>
    <w:rsid w:val="00052330"/>
    <w:rsid w:val="000527F6"/>
    <w:rsid w:val="00052847"/>
    <w:rsid w:val="0005335D"/>
    <w:rsid w:val="00056068"/>
    <w:rsid w:val="00061C20"/>
    <w:rsid w:val="00061F90"/>
    <w:rsid w:val="00062F55"/>
    <w:rsid w:val="000639C5"/>
    <w:rsid w:val="00064DA8"/>
    <w:rsid w:val="0007348E"/>
    <w:rsid w:val="00086107"/>
    <w:rsid w:val="00091CE2"/>
    <w:rsid w:val="00092BFF"/>
    <w:rsid w:val="00093E8B"/>
    <w:rsid w:val="0009753C"/>
    <w:rsid w:val="00097F1D"/>
    <w:rsid w:val="000A2813"/>
    <w:rsid w:val="000A3811"/>
    <w:rsid w:val="000A695B"/>
    <w:rsid w:val="000A79AE"/>
    <w:rsid w:val="000B076D"/>
    <w:rsid w:val="000B15ED"/>
    <w:rsid w:val="000B5757"/>
    <w:rsid w:val="000C038A"/>
    <w:rsid w:val="000C1197"/>
    <w:rsid w:val="000C188C"/>
    <w:rsid w:val="000C6031"/>
    <w:rsid w:val="000C70A9"/>
    <w:rsid w:val="000C745D"/>
    <w:rsid w:val="000D0173"/>
    <w:rsid w:val="000D0E61"/>
    <w:rsid w:val="000D1928"/>
    <w:rsid w:val="000D37FE"/>
    <w:rsid w:val="000D38AD"/>
    <w:rsid w:val="000D3A81"/>
    <w:rsid w:val="000D4156"/>
    <w:rsid w:val="000D4313"/>
    <w:rsid w:val="000D5326"/>
    <w:rsid w:val="000D5AF7"/>
    <w:rsid w:val="000D5E5F"/>
    <w:rsid w:val="000D5E89"/>
    <w:rsid w:val="000D5EFD"/>
    <w:rsid w:val="000D65AB"/>
    <w:rsid w:val="000E1269"/>
    <w:rsid w:val="000E68F5"/>
    <w:rsid w:val="000F0592"/>
    <w:rsid w:val="000F35DF"/>
    <w:rsid w:val="000F6494"/>
    <w:rsid w:val="001006FF"/>
    <w:rsid w:val="00106ADB"/>
    <w:rsid w:val="001102C3"/>
    <w:rsid w:val="00112621"/>
    <w:rsid w:val="00113B96"/>
    <w:rsid w:val="00116E3B"/>
    <w:rsid w:val="00120719"/>
    <w:rsid w:val="00121A7E"/>
    <w:rsid w:val="00122552"/>
    <w:rsid w:val="00124035"/>
    <w:rsid w:val="0012476F"/>
    <w:rsid w:val="00126C4E"/>
    <w:rsid w:val="0012799B"/>
    <w:rsid w:val="0014602C"/>
    <w:rsid w:val="00151090"/>
    <w:rsid w:val="0015562B"/>
    <w:rsid w:val="00157291"/>
    <w:rsid w:val="00157353"/>
    <w:rsid w:val="0016029D"/>
    <w:rsid w:val="001618E8"/>
    <w:rsid w:val="001632D2"/>
    <w:rsid w:val="001730D7"/>
    <w:rsid w:val="00173F65"/>
    <w:rsid w:val="00175489"/>
    <w:rsid w:val="001827C8"/>
    <w:rsid w:val="00184C0F"/>
    <w:rsid w:val="00186D4C"/>
    <w:rsid w:val="001878B9"/>
    <w:rsid w:val="00191687"/>
    <w:rsid w:val="00193050"/>
    <w:rsid w:val="00193D6F"/>
    <w:rsid w:val="001A38CB"/>
    <w:rsid w:val="001A3B4E"/>
    <w:rsid w:val="001A510F"/>
    <w:rsid w:val="001A69B9"/>
    <w:rsid w:val="001A6A28"/>
    <w:rsid w:val="001B20EE"/>
    <w:rsid w:val="001B622A"/>
    <w:rsid w:val="001C37BD"/>
    <w:rsid w:val="001C39B4"/>
    <w:rsid w:val="001C62A2"/>
    <w:rsid w:val="001D0999"/>
    <w:rsid w:val="001D229B"/>
    <w:rsid w:val="001D4737"/>
    <w:rsid w:val="001D5B5E"/>
    <w:rsid w:val="001D769C"/>
    <w:rsid w:val="001D7E8C"/>
    <w:rsid w:val="001E620B"/>
    <w:rsid w:val="001F1245"/>
    <w:rsid w:val="001F192E"/>
    <w:rsid w:val="001F52DB"/>
    <w:rsid w:val="0020026A"/>
    <w:rsid w:val="00203AA2"/>
    <w:rsid w:val="00203EA2"/>
    <w:rsid w:val="002114C4"/>
    <w:rsid w:val="00220672"/>
    <w:rsid w:val="00222F2F"/>
    <w:rsid w:val="00224BBA"/>
    <w:rsid w:val="00225882"/>
    <w:rsid w:val="00225A30"/>
    <w:rsid w:val="00226E3D"/>
    <w:rsid w:val="002273A2"/>
    <w:rsid w:val="00231CA4"/>
    <w:rsid w:val="00232E82"/>
    <w:rsid w:val="0023677F"/>
    <w:rsid w:val="00236C4D"/>
    <w:rsid w:val="00236FA0"/>
    <w:rsid w:val="00245102"/>
    <w:rsid w:val="00245381"/>
    <w:rsid w:val="00246B8F"/>
    <w:rsid w:val="002557E3"/>
    <w:rsid w:val="00260B1B"/>
    <w:rsid w:val="00262D76"/>
    <w:rsid w:val="0026469D"/>
    <w:rsid w:val="002679A3"/>
    <w:rsid w:val="00267FAF"/>
    <w:rsid w:val="00273560"/>
    <w:rsid w:val="00274750"/>
    <w:rsid w:val="00277B88"/>
    <w:rsid w:val="00281293"/>
    <w:rsid w:val="002817BD"/>
    <w:rsid w:val="002845CB"/>
    <w:rsid w:val="0029120B"/>
    <w:rsid w:val="002917EC"/>
    <w:rsid w:val="00292A97"/>
    <w:rsid w:val="0029394A"/>
    <w:rsid w:val="00293B0A"/>
    <w:rsid w:val="002947A4"/>
    <w:rsid w:val="00297143"/>
    <w:rsid w:val="002A1481"/>
    <w:rsid w:val="002A2319"/>
    <w:rsid w:val="002A597D"/>
    <w:rsid w:val="002A5B9E"/>
    <w:rsid w:val="002A77E0"/>
    <w:rsid w:val="002B0773"/>
    <w:rsid w:val="002B5332"/>
    <w:rsid w:val="002B5FF1"/>
    <w:rsid w:val="002B6534"/>
    <w:rsid w:val="002B7FC3"/>
    <w:rsid w:val="002C395D"/>
    <w:rsid w:val="002C4FDF"/>
    <w:rsid w:val="002D165B"/>
    <w:rsid w:val="002D4D80"/>
    <w:rsid w:val="002E046D"/>
    <w:rsid w:val="002E0EFC"/>
    <w:rsid w:val="002E2980"/>
    <w:rsid w:val="002E5612"/>
    <w:rsid w:val="002E587C"/>
    <w:rsid w:val="002F0245"/>
    <w:rsid w:val="002F27F1"/>
    <w:rsid w:val="002F664F"/>
    <w:rsid w:val="00303AE6"/>
    <w:rsid w:val="0030545B"/>
    <w:rsid w:val="0030728E"/>
    <w:rsid w:val="00312799"/>
    <w:rsid w:val="00312E96"/>
    <w:rsid w:val="0031360A"/>
    <w:rsid w:val="00313882"/>
    <w:rsid w:val="00317D38"/>
    <w:rsid w:val="00321ACA"/>
    <w:rsid w:val="00323E25"/>
    <w:rsid w:val="00324158"/>
    <w:rsid w:val="00324918"/>
    <w:rsid w:val="00324AB0"/>
    <w:rsid w:val="003250A2"/>
    <w:rsid w:val="003356E7"/>
    <w:rsid w:val="00336707"/>
    <w:rsid w:val="003419F4"/>
    <w:rsid w:val="00342061"/>
    <w:rsid w:val="003446F8"/>
    <w:rsid w:val="00345AA3"/>
    <w:rsid w:val="00347D4D"/>
    <w:rsid w:val="00355A9E"/>
    <w:rsid w:val="00355C5B"/>
    <w:rsid w:val="00360A89"/>
    <w:rsid w:val="00365A77"/>
    <w:rsid w:val="00366304"/>
    <w:rsid w:val="0036640B"/>
    <w:rsid w:val="0036799B"/>
    <w:rsid w:val="003715F9"/>
    <w:rsid w:val="003730FB"/>
    <w:rsid w:val="00375CE1"/>
    <w:rsid w:val="00375F29"/>
    <w:rsid w:val="00375F9F"/>
    <w:rsid w:val="00376C1C"/>
    <w:rsid w:val="003803A7"/>
    <w:rsid w:val="00382514"/>
    <w:rsid w:val="003840BB"/>
    <w:rsid w:val="00385BBC"/>
    <w:rsid w:val="00386CBF"/>
    <w:rsid w:val="003905F5"/>
    <w:rsid w:val="00395E62"/>
    <w:rsid w:val="003A0457"/>
    <w:rsid w:val="003A1242"/>
    <w:rsid w:val="003A150A"/>
    <w:rsid w:val="003A4D9B"/>
    <w:rsid w:val="003A50C3"/>
    <w:rsid w:val="003A71D2"/>
    <w:rsid w:val="003A7470"/>
    <w:rsid w:val="003B0582"/>
    <w:rsid w:val="003B177E"/>
    <w:rsid w:val="003B2F7C"/>
    <w:rsid w:val="003B3853"/>
    <w:rsid w:val="003B7F55"/>
    <w:rsid w:val="003C1106"/>
    <w:rsid w:val="003C4946"/>
    <w:rsid w:val="003D075A"/>
    <w:rsid w:val="003D1CFC"/>
    <w:rsid w:val="003D4F71"/>
    <w:rsid w:val="003D5069"/>
    <w:rsid w:val="003D6092"/>
    <w:rsid w:val="003E326B"/>
    <w:rsid w:val="003E3EED"/>
    <w:rsid w:val="003E4D98"/>
    <w:rsid w:val="003E51F0"/>
    <w:rsid w:val="003E5314"/>
    <w:rsid w:val="003E5D7E"/>
    <w:rsid w:val="003E7EDD"/>
    <w:rsid w:val="003F1B8C"/>
    <w:rsid w:val="003F27EF"/>
    <w:rsid w:val="003F30F7"/>
    <w:rsid w:val="003F3695"/>
    <w:rsid w:val="003F4936"/>
    <w:rsid w:val="003F5329"/>
    <w:rsid w:val="00401741"/>
    <w:rsid w:val="0040209D"/>
    <w:rsid w:val="0040392D"/>
    <w:rsid w:val="004068DA"/>
    <w:rsid w:val="004069B8"/>
    <w:rsid w:val="00407D78"/>
    <w:rsid w:val="0041249A"/>
    <w:rsid w:val="00412B6B"/>
    <w:rsid w:val="00415261"/>
    <w:rsid w:val="0041597B"/>
    <w:rsid w:val="00420F79"/>
    <w:rsid w:val="004210E1"/>
    <w:rsid w:val="0042120A"/>
    <w:rsid w:val="00431146"/>
    <w:rsid w:val="00431372"/>
    <w:rsid w:val="00436B90"/>
    <w:rsid w:val="0044138D"/>
    <w:rsid w:val="00441AA2"/>
    <w:rsid w:val="00441E7B"/>
    <w:rsid w:val="00442E46"/>
    <w:rsid w:val="00443173"/>
    <w:rsid w:val="004465DA"/>
    <w:rsid w:val="0045109D"/>
    <w:rsid w:val="00454568"/>
    <w:rsid w:val="00455E4A"/>
    <w:rsid w:val="00456522"/>
    <w:rsid w:val="00456A59"/>
    <w:rsid w:val="00461F80"/>
    <w:rsid w:val="00464DEC"/>
    <w:rsid w:val="004652CF"/>
    <w:rsid w:val="00470540"/>
    <w:rsid w:val="00471362"/>
    <w:rsid w:val="00471E5B"/>
    <w:rsid w:val="00472EBA"/>
    <w:rsid w:val="00473BA5"/>
    <w:rsid w:val="00474B61"/>
    <w:rsid w:val="00480414"/>
    <w:rsid w:val="0048094C"/>
    <w:rsid w:val="00482FEC"/>
    <w:rsid w:val="00483751"/>
    <w:rsid w:val="00485B93"/>
    <w:rsid w:val="0048696E"/>
    <w:rsid w:val="00490130"/>
    <w:rsid w:val="004924F7"/>
    <w:rsid w:val="00495B48"/>
    <w:rsid w:val="00496421"/>
    <w:rsid w:val="004A604A"/>
    <w:rsid w:val="004A6258"/>
    <w:rsid w:val="004A7468"/>
    <w:rsid w:val="004A7BEF"/>
    <w:rsid w:val="004B0301"/>
    <w:rsid w:val="004B124D"/>
    <w:rsid w:val="004B48CA"/>
    <w:rsid w:val="004B4F4D"/>
    <w:rsid w:val="004B7F4A"/>
    <w:rsid w:val="004C425F"/>
    <w:rsid w:val="004C6340"/>
    <w:rsid w:val="004D4616"/>
    <w:rsid w:val="004D6CC4"/>
    <w:rsid w:val="004D727E"/>
    <w:rsid w:val="004E0DC7"/>
    <w:rsid w:val="004E404C"/>
    <w:rsid w:val="004E4991"/>
    <w:rsid w:val="004F0F84"/>
    <w:rsid w:val="004F1042"/>
    <w:rsid w:val="004F2B0B"/>
    <w:rsid w:val="004F4D8C"/>
    <w:rsid w:val="004F5930"/>
    <w:rsid w:val="005000AE"/>
    <w:rsid w:val="00500403"/>
    <w:rsid w:val="005008DF"/>
    <w:rsid w:val="00502404"/>
    <w:rsid w:val="00503A19"/>
    <w:rsid w:val="0050616C"/>
    <w:rsid w:val="00507510"/>
    <w:rsid w:val="00515445"/>
    <w:rsid w:val="0051639A"/>
    <w:rsid w:val="00522362"/>
    <w:rsid w:val="005268F7"/>
    <w:rsid w:val="00527E9C"/>
    <w:rsid w:val="00530C64"/>
    <w:rsid w:val="0053109C"/>
    <w:rsid w:val="00537F67"/>
    <w:rsid w:val="00542AC8"/>
    <w:rsid w:val="00545C97"/>
    <w:rsid w:val="00547653"/>
    <w:rsid w:val="00551087"/>
    <w:rsid w:val="00557271"/>
    <w:rsid w:val="005612FF"/>
    <w:rsid w:val="005653C5"/>
    <w:rsid w:val="005706CB"/>
    <w:rsid w:val="00572224"/>
    <w:rsid w:val="0057454B"/>
    <w:rsid w:val="005820F5"/>
    <w:rsid w:val="005822BA"/>
    <w:rsid w:val="00587C5D"/>
    <w:rsid w:val="005912C8"/>
    <w:rsid w:val="00594E75"/>
    <w:rsid w:val="00596E2B"/>
    <w:rsid w:val="005A1E62"/>
    <w:rsid w:val="005A6548"/>
    <w:rsid w:val="005A6D4D"/>
    <w:rsid w:val="005A7FC6"/>
    <w:rsid w:val="005B5BBF"/>
    <w:rsid w:val="005C5C2B"/>
    <w:rsid w:val="005C78A4"/>
    <w:rsid w:val="005D321B"/>
    <w:rsid w:val="005D6F02"/>
    <w:rsid w:val="005D6F9D"/>
    <w:rsid w:val="005E070F"/>
    <w:rsid w:val="005E0C03"/>
    <w:rsid w:val="005E2655"/>
    <w:rsid w:val="005E4A70"/>
    <w:rsid w:val="005F1D60"/>
    <w:rsid w:val="005F4CCC"/>
    <w:rsid w:val="00600589"/>
    <w:rsid w:val="00603734"/>
    <w:rsid w:val="006041BE"/>
    <w:rsid w:val="00607143"/>
    <w:rsid w:val="00607DB7"/>
    <w:rsid w:val="00611598"/>
    <w:rsid w:val="006132CB"/>
    <w:rsid w:val="006201B6"/>
    <w:rsid w:val="0062235D"/>
    <w:rsid w:val="00623A8F"/>
    <w:rsid w:val="00623DE3"/>
    <w:rsid w:val="00627E65"/>
    <w:rsid w:val="00630F18"/>
    <w:rsid w:val="006323E0"/>
    <w:rsid w:val="00632C3A"/>
    <w:rsid w:val="00633721"/>
    <w:rsid w:val="006372CA"/>
    <w:rsid w:val="006421FD"/>
    <w:rsid w:val="006439B7"/>
    <w:rsid w:val="006473C0"/>
    <w:rsid w:val="00651F4B"/>
    <w:rsid w:val="00651FC7"/>
    <w:rsid w:val="00655048"/>
    <w:rsid w:val="00660169"/>
    <w:rsid w:val="00661B8A"/>
    <w:rsid w:val="006650E8"/>
    <w:rsid w:val="00667AFD"/>
    <w:rsid w:val="006705F4"/>
    <w:rsid w:val="006714E3"/>
    <w:rsid w:val="00680266"/>
    <w:rsid w:val="006863F1"/>
    <w:rsid w:val="00687FAB"/>
    <w:rsid w:val="006942D3"/>
    <w:rsid w:val="006A0C99"/>
    <w:rsid w:val="006A240E"/>
    <w:rsid w:val="006A75FA"/>
    <w:rsid w:val="006B18B9"/>
    <w:rsid w:val="006B2D4E"/>
    <w:rsid w:val="006B3594"/>
    <w:rsid w:val="006B4A5F"/>
    <w:rsid w:val="006B687D"/>
    <w:rsid w:val="006C3A6F"/>
    <w:rsid w:val="006C488D"/>
    <w:rsid w:val="006C542A"/>
    <w:rsid w:val="006D0D7E"/>
    <w:rsid w:val="006D191B"/>
    <w:rsid w:val="006E0EE1"/>
    <w:rsid w:val="006E11CF"/>
    <w:rsid w:val="006E4651"/>
    <w:rsid w:val="006F02A5"/>
    <w:rsid w:val="006F0F10"/>
    <w:rsid w:val="006F1505"/>
    <w:rsid w:val="006F640F"/>
    <w:rsid w:val="006F7E0C"/>
    <w:rsid w:val="00705E53"/>
    <w:rsid w:val="00706182"/>
    <w:rsid w:val="00710F03"/>
    <w:rsid w:val="007110F2"/>
    <w:rsid w:val="00714EDB"/>
    <w:rsid w:val="0071530E"/>
    <w:rsid w:val="00730594"/>
    <w:rsid w:val="0073336C"/>
    <w:rsid w:val="00734102"/>
    <w:rsid w:val="00734D31"/>
    <w:rsid w:val="00735595"/>
    <w:rsid w:val="007377B1"/>
    <w:rsid w:val="00737EAD"/>
    <w:rsid w:val="007402A3"/>
    <w:rsid w:val="00742DD7"/>
    <w:rsid w:val="007432C5"/>
    <w:rsid w:val="0074699A"/>
    <w:rsid w:val="00747D0B"/>
    <w:rsid w:val="00750182"/>
    <w:rsid w:val="0075428D"/>
    <w:rsid w:val="007554C4"/>
    <w:rsid w:val="00755B44"/>
    <w:rsid w:val="007606D5"/>
    <w:rsid w:val="00761A2F"/>
    <w:rsid w:val="0076654E"/>
    <w:rsid w:val="00766BAF"/>
    <w:rsid w:val="00771014"/>
    <w:rsid w:val="0077175E"/>
    <w:rsid w:val="007726F9"/>
    <w:rsid w:val="007740FA"/>
    <w:rsid w:val="00774E8E"/>
    <w:rsid w:val="00777119"/>
    <w:rsid w:val="00781816"/>
    <w:rsid w:val="007921DD"/>
    <w:rsid w:val="00792D56"/>
    <w:rsid w:val="00793386"/>
    <w:rsid w:val="00795E58"/>
    <w:rsid w:val="0079670C"/>
    <w:rsid w:val="007A1934"/>
    <w:rsid w:val="007A4B95"/>
    <w:rsid w:val="007A70FF"/>
    <w:rsid w:val="007B06F4"/>
    <w:rsid w:val="007B37AA"/>
    <w:rsid w:val="007B4BCC"/>
    <w:rsid w:val="007B62D9"/>
    <w:rsid w:val="007C0EEE"/>
    <w:rsid w:val="007C112A"/>
    <w:rsid w:val="007C1451"/>
    <w:rsid w:val="007C3E41"/>
    <w:rsid w:val="007C6629"/>
    <w:rsid w:val="007D3FCC"/>
    <w:rsid w:val="007D4394"/>
    <w:rsid w:val="007D4BC3"/>
    <w:rsid w:val="007D6A7B"/>
    <w:rsid w:val="007E1FA4"/>
    <w:rsid w:val="007E45A1"/>
    <w:rsid w:val="007E4920"/>
    <w:rsid w:val="007E4F90"/>
    <w:rsid w:val="007E7748"/>
    <w:rsid w:val="007E7E92"/>
    <w:rsid w:val="007F32F6"/>
    <w:rsid w:val="007F3980"/>
    <w:rsid w:val="007F7D19"/>
    <w:rsid w:val="00800741"/>
    <w:rsid w:val="00805643"/>
    <w:rsid w:val="00810660"/>
    <w:rsid w:val="0081745C"/>
    <w:rsid w:val="00820BB6"/>
    <w:rsid w:val="00820CC6"/>
    <w:rsid w:val="00823F54"/>
    <w:rsid w:val="00830CC1"/>
    <w:rsid w:val="008336D0"/>
    <w:rsid w:val="008346FE"/>
    <w:rsid w:val="0083709C"/>
    <w:rsid w:val="00842C8F"/>
    <w:rsid w:val="008456A2"/>
    <w:rsid w:val="008507F4"/>
    <w:rsid w:val="00852CBC"/>
    <w:rsid w:val="00853332"/>
    <w:rsid w:val="00853353"/>
    <w:rsid w:val="00854890"/>
    <w:rsid w:val="00855B9E"/>
    <w:rsid w:val="0086262B"/>
    <w:rsid w:val="00863A16"/>
    <w:rsid w:val="008651F0"/>
    <w:rsid w:val="00865387"/>
    <w:rsid w:val="008660D7"/>
    <w:rsid w:val="00870130"/>
    <w:rsid w:val="008712BA"/>
    <w:rsid w:val="00873ABF"/>
    <w:rsid w:val="0087421F"/>
    <w:rsid w:val="0087491D"/>
    <w:rsid w:val="008755B1"/>
    <w:rsid w:val="00876873"/>
    <w:rsid w:val="0088000D"/>
    <w:rsid w:val="008817C8"/>
    <w:rsid w:val="0088268C"/>
    <w:rsid w:val="008844DA"/>
    <w:rsid w:val="00884889"/>
    <w:rsid w:val="008850B5"/>
    <w:rsid w:val="00885151"/>
    <w:rsid w:val="00886EF9"/>
    <w:rsid w:val="00887840"/>
    <w:rsid w:val="00892A03"/>
    <w:rsid w:val="008A121F"/>
    <w:rsid w:val="008A1349"/>
    <w:rsid w:val="008A1534"/>
    <w:rsid w:val="008A4037"/>
    <w:rsid w:val="008B0044"/>
    <w:rsid w:val="008B198A"/>
    <w:rsid w:val="008B4352"/>
    <w:rsid w:val="008B5571"/>
    <w:rsid w:val="008C2950"/>
    <w:rsid w:val="008C36B1"/>
    <w:rsid w:val="008C454F"/>
    <w:rsid w:val="008C791C"/>
    <w:rsid w:val="008D1AA0"/>
    <w:rsid w:val="008D5400"/>
    <w:rsid w:val="008E636E"/>
    <w:rsid w:val="008E7118"/>
    <w:rsid w:val="008E746A"/>
    <w:rsid w:val="008F28EF"/>
    <w:rsid w:val="008F3AB4"/>
    <w:rsid w:val="008F56A3"/>
    <w:rsid w:val="00901BB8"/>
    <w:rsid w:val="00901E92"/>
    <w:rsid w:val="00904079"/>
    <w:rsid w:val="009044A0"/>
    <w:rsid w:val="00906289"/>
    <w:rsid w:val="009072EB"/>
    <w:rsid w:val="0091028C"/>
    <w:rsid w:val="0091245D"/>
    <w:rsid w:val="00912468"/>
    <w:rsid w:val="0091409F"/>
    <w:rsid w:val="0091452D"/>
    <w:rsid w:val="00914EE3"/>
    <w:rsid w:val="00915523"/>
    <w:rsid w:val="00916E30"/>
    <w:rsid w:val="009222C1"/>
    <w:rsid w:val="009256CE"/>
    <w:rsid w:val="0092655E"/>
    <w:rsid w:val="00926888"/>
    <w:rsid w:val="00926EDF"/>
    <w:rsid w:val="009311F8"/>
    <w:rsid w:val="00942601"/>
    <w:rsid w:val="0094714B"/>
    <w:rsid w:val="00947378"/>
    <w:rsid w:val="00953549"/>
    <w:rsid w:val="00954E69"/>
    <w:rsid w:val="0095677A"/>
    <w:rsid w:val="00956943"/>
    <w:rsid w:val="00965540"/>
    <w:rsid w:val="00967C3B"/>
    <w:rsid w:val="009747F0"/>
    <w:rsid w:val="0097591D"/>
    <w:rsid w:val="0098073E"/>
    <w:rsid w:val="00980FC1"/>
    <w:rsid w:val="009816E5"/>
    <w:rsid w:val="00981FA4"/>
    <w:rsid w:val="00982912"/>
    <w:rsid w:val="00983018"/>
    <w:rsid w:val="00984EA0"/>
    <w:rsid w:val="0098531E"/>
    <w:rsid w:val="00991D50"/>
    <w:rsid w:val="00992488"/>
    <w:rsid w:val="00992784"/>
    <w:rsid w:val="00993024"/>
    <w:rsid w:val="00993D53"/>
    <w:rsid w:val="00994412"/>
    <w:rsid w:val="00996E0F"/>
    <w:rsid w:val="009A06BB"/>
    <w:rsid w:val="009A1CD9"/>
    <w:rsid w:val="009A3344"/>
    <w:rsid w:val="009A7730"/>
    <w:rsid w:val="009A7950"/>
    <w:rsid w:val="009B20B5"/>
    <w:rsid w:val="009B26F0"/>
    <w:rsid w:val="009B2E9C"/>
    <w:rsid w:val="009B4F50"/>
    <w:rsid w:val="009B66F2"/>
    <w:rsid w:val="009B674F"/>
    <w:rsid w:val="009B7E58"/>
    <w:rsid w:val="009C0503"/>
    <w:rsid w:val="009C4D95"/>
    <w:rsid w:val="009C5170"/>
    <w:rsid w:val="009C6A2E"/>
    <w:rsid w:val="009C6F9F"/>
    <w:rsid w:val="009C7D3E"/>
    <w:rsid w:val="009D3587"/>
    <w:rsid w:val="009D3A3D"/>
    <w:rsid w:val="009D5813"/>
    <w:rsid w:val="009D5C52"/>
    <w:rsid w:val="009D5C96"/>
    <w:rsid w:val="009D78A5"/>
    <w:rsid w:val="009D7E84"/>
    <w:rsid w:val="009E2739"/>
    <w:rsid w:val="009E2A1C"/>
    <w:rsid w:val="009E37B2"/>
    <w:rsid w:val="009E5FD9"/>
    <w:rsid w:val="009E6ABC"/>
    <w:rsid w:val="009F076B"/>
    <w:rsid w:val="009F0BC9"/>
    <w:rsid w:val="009F1DA5"/>
    <w:rsid w:val="009F2217"/>
    <w:rsid w:val="009F39D4"/>
    <w:rsid w:val="009F5697"/>
    <w:rsid w:val="009F5909"/>
    <w:rsid w:val="00A01420"/>
    <w:rsid w:val="00A05C94"/>
    <w:rsid w:val="00A06816"/>
    <w:rsid w:val="00A105ED"/>
    <w:rsid w:val="00A10B2F"/>
    <w:rsid w:val="00A12E75"/>
    <w:rsid w:val="00A14112"/>
    <w:rsid w:val="00A1711E"/>
    <w:rsid w:val="00A24B22"/>
    <w:rsid w:val="00A24F1B"/>
    <w:rsid w:val="00A31ABF"/>
    <w:rsid w:val="00A31FAC"/>
    <w:rsid w:val="00A320D9"/>
    <w:rsid w:val="00A337C7"/>
    <w:rsid w:val="00A41FBB"/>
    <w:rsid w:val="00A44D2A"/>
    <w:rsid w:val="00A459BC"/>
    <w:rsid w:val="00A460D6"/>
    <w:rsid w:val="00A704FF"/>
    <w:rsid w:val="00A706B2"/>
    <w:rsid w:val="00A71D5F"/>
    <w:rsid w:val="00A737BE"/>
    <w:rsid w:val="00A81113"/>
    <w:rsid w:val="00A84ADE"/>
    <w:rsid w:val="00A84EC3"/>
    <w:rsid w:val="00A92282"/>
    <w:rsid w:val="00AA1C99"/>
    <w:rsid w:val="00AA2EC6"/>
    <w:rsid w:val="00AA528F"/>
    <w:rsid w:val="00AB0D59"/>
    <w:rsid w:val="00AB1B91"/>
    <w:rsid w:val="00AB2645"/>
    <w:rsid w:val="00AB2F75"/>
    <w:rsid w:val="00AB3CEF"/>
    <w:rsid w:val="00AB647F"/>
    <w:rsid w:val="00AB745F"/>
    <w:rsid w:val="00AB76E7"/>
    <w:rsid w:val="00AC0E07"/>
    <w:rsid w:val="00AC2870"/>
    <w:rsid w:val="00AC35B7"/>
    <w:rsid w:val="00AC7902"/>
    <w:rsid w:val="00AD129C"/>
    <w:rsid w:val="00AD2753"/>
    <w:rsid w:val="00AD5240"/>
    <w:rsid w:val="00AE1B6E"/>
    <w:rsid w:val="00AE2569"/>
    <w:rsid w:val="00AE698D"/>
    <w:rsid w:val="00AF19D1"/>
    <w:rsid w:val="00AF2C03"/>
    <w:rsid w:val="00AF61BC"/>
    <w:rsid w:val="00AF7183"/>
    <w:rsid w:val="00B0217A"/>
    <w:rsid w:val="00B03487"/>
    <w:rsid w:val="00B0400A"/>
    <w:rsid w:val="00B04547"/>
    <w:rsid w:val="00B055D0"/>
    <w:rsid w:val="00B123C7"/>
    <w:rsid w:val="00B12C62"/>
    <w:rsid w:val="00B13D24"/>
    <w:rsid w:val="00B15B95"/>
    <w:rsid w:val="00B25811"/>
    <w:rsid w:val="00B270F0"/>
    <w:rsid w:val="00B30521"/>
    <w:rsid w:val="00B312C4"/>
    <w:rsid w:val="00B317FC"/>
    <w:rsid w:val="00B41A42"/>
    <w:rsid w:val="00B42ABE"/>
    <w:rsid w:val="00B4660E"/>
    <w:rsid w:val="00B468FF"/>
    <w:rsid w:val="00B527F6"/>
    <w:rsid w:val="00B5499F"/>
    <w:rsid w:val="00B55836"/>
    <w:rsid w:val="00B713CF"/>
    <w:rsid w:val="00B716C2"/>
    <w:rsid w:val="00B72D06"/>
    <w:rsid w:val="00B74259"/>
    <w:rsid w:val="00B74F51"/>
    <w:rsid w:val="00B87A3E"/>
    <w:rsid w:val="00B94AD0"/>
    <w:rsid w:val="00B950EC"/>
    <w:rsid w:val="00B95564"/>
    <w:rsid w:val="00B976B9"/>
    <w:rsid w:val="00B97740"/>
    <w:rsid w:val="00BA117D"/>
    <w:rsid w:val="00BA249A"/>
    <w:rsid w:val="00BA5393"/>
    <w:rsid w:val="00BA6FD5"/>
    <w:rsid w:val="00BB144C"/>
    <w:rsid w:val="00BB2805"/>
    <w:rsid w:val="00BB2806"/>
    <w:rsid w:val="00BC0D7A"/>
    <w:rsid w:val="00BC3724"/>
    <w:rsid w:val="00BC6917"/>
    <w:rsid w:val="00BD03CC"/>
    <w:rsid w:val="00BD0CF4"/>
    <w:rsid w:val="00BD3D6A"/>
    <w:rsid w:val="00BE46DE"/>
    <w:rsid w:val="00BF1192"/>
    <w:rsid w:val="00BF3CC8"/>
    <w:rsid w:val="00BF4E3E"/>
    <w:rsid w:val="00BF5B43"/>
    <w:rsid w:val="00BF6C9C"/>
    <w:rsid w:val="00C02B12"/>
    <w:rsid w:val="00C04617"/>
    <w:rsid w:val="00C1362B"/>
    <w:rsid w:val="00C139A6"/>
    <w:rsid w:val="00C1498D"/>
    <w:rsid w:val="00C20976"/>
    <w:rsid w:val="00C26317"/>
    <w:rsid w:val="00C26DD7"/>
    <w:rsid w:val="00C26E65"/>
    <w:rsid w:val="00C301F2"/>
    <w:rsid w:val="00C30AB2"/>
    <w:rsid w:val="00C313ED"/>
    <w:rsid w:val="00C47720"/>
    <w:rsid w:val="00C5084C"/>
    <w:rsid w:val="00C51560"/>
    <w:rsid w:val="00C52EF1"/>
    <w:rsid w:val="00C54E3B"/>
    <w:rsid w:val="00C60399"/>
    <w:rsid w:val="00C607C1"/>
    <w:rsid w:val="00C6224F"/>
    <w:rsid w:val="00C639A3"/>
    <w:rsid w:val="00C65AC9"/>
    <w:rsid w:val="00C65F31"/>
    <w:rsid w:val="00C660D4"/>
    <w:rsid w:val="00C66691"/>
    <w:rsid w:val="00C71BCF"/>
    <w:rsid w:val="00C745C0"/>
    <w:rsid w:val="00C83489"/>
    <w:rsid w:val="00C8478C"/>
    <w:rsid w:val="00C92450"/>
    <w:rsid w:val="00C9346C"/>
    <w:rsid w:val="00C94128"/>
    <w:rsid w:val="00C96311"/>
    <w:rsid w:val="00C96DC0"/>
    <w:rsid w:val="00CA22D4"/>
    <w:rsid w:val="00CA43F3"/>
    <w:rsid w:val="00CB0184"/>
    <w:rsid w:val="00CB2B8D"/>
    <w:rsid w:val="00CB51F9"/>
    <w:rsid w:val="00CC0743"/>
    <w:rsid w:val="00CC3539"/>
    <w:rsid w:val="00CC62D4"/>
    <w:rsid w:val="00CC6589"/>
    <w:rsid w:val="00CD115D"/>
    <w:rsid w:val="00CD2580"/>
    <w:rsid w:val="00CD46D6"/>
    <w:rsid w:val="00CD6764"/>
    <w:rsid w:val="00CD7B4C"/>
    <w:rsid w:val="00CE0551"/>
    <w:rsid w:val="00CE18A3"/>
    <w:rsid w:val="00CE1A63"/>
    <w:rsid w:val="00CE33B5"/>
    <w:rsid w:val="00CE393E"/>
    <w:rsid w:val="00CE4952"/>
    <w:rsid w:val="00CE49F3"/>
    <w:rsid w:val="00CE66DE"/>
    <w:rsid w:val="00CE77CA"/>
    <w:rsid w:val="00CE7B7E"/>
    <w:rsid w:val="00CF082F"/>
    <w:rsid w:val="00CF3EE6"/>
    <w:rsid w:val="00CF59D0"/>
    <w:rsid w:val="00D01775"/>
    <w:rsid w:val="00D01F17"/>
    <w:rsid w:val="00D02342"/>
    <w:rsid w:val="00D02DF9"/>
    <w:rsid w:val="00D05A0D"/>
    <w:rsid w:val="00D1090A"/>
    <w:rsid w:val="00D1487D"/>
    <w:rsid w:val="00D159AB"/>
    <w:rsid w:val="00D177AA"/>
    <w:rsid w:val="00D207DF"/>
    <w:rsid w:val="00D30D96"/>
    <w:rsid w:val="00D33F34"/>
    <w:rsid w:val="00D33FDA"/>
    <w:rsid w:val="00D34A22"/>
    <w:rsid w:val="00D36B66"/>
    <w:rsid w:val="00D36C80"/>
    <w:rsid w:val="00D40DCF"/>
    <w:rsid w:val="00D428F4"/>
    <w:rsid w:val="00D44228"/>
    <w:rsid w:val="00D45482"/>
    <w:rsid w:val="00D5207C"/>
    <w:rsid w:val="00D53F33"/>
    <w:rsid w:val="00D5428C"/>
    <w:rsid w:val="00D55AA0"/>
    <w:rsid w:val="00D57617"/>
    <w:rsid w:val="00D613FD"/>
    <w:rsid w:val="00D71D1A"/>
    <w:rsid w:val="00D726C4"/>
    <w:rsid w:val="00D75167"/>
    <w:rsid w:val="00D76EBD"/>
    <w:rsid w:val="00D77708"/>
    <w:rsid w:val="00D77BD6"/>
    <w:rsid w:val="00D86CD1"/>
    <w:rsid w:val="00D908EC"/>
    <w:rsid w:val="00D90BEF"/>
    <w:rsid w:val="00DA1BA5"/>
    <w:rsid w:val="00DA4AE9"/>
    <w:rsid w:val="00DA60DD"/>
    <w:rsid w:val="00DA70B5"/>
    <w:rsid w:val="00DB0056"/>
    <w:rsid w:val="00DC1AC2"/>
    <w:rsid w:val="00DC4242"/>
    <w:rsid w:val="00DD00AB"/>
    <w:rsid w:val="00DD1B34"/>
    <w:rsid w:val="00DD3DCA"/>
    <w:rsid w:val="00DD6CFE"/>
    <w:rsid w:val="00DE33B9"/>
    <w:rsid w:val="00DE4849"/>
    <w:rsid w:val="00DE610D"/>
    <w:rsid w:val="00DF085E"/>
    <w:rsid w:val="00DF4D0E"/>
    <w:rsid w:val="00DF5484"/>
    <w:rsid w:val="00DF630E"/>
    <w:rsid w:val="00E0017A"/>
    <w:rsid w:val="00E002F9"/>
    <w:rsid w:val="00E027D6"/>
    <w:rsid w:val="00E05150"/>
    <w:rsid w:val="00E06A71"/>
    <w:rsid w:val="00E1147C"/>
    <w:rsid w:val="00E13248"/>
    <w:rsid w:val="00E1788A"/>
    <w:rsid w:val="00E20C38"/>
    <w:rsid w:val="00E242F0"/>
    <w:rsid w:val="00E24CC6"/>
    <w:rsid w:val="00E31144"/>
    <w:rsid w:val="00E31B23"/>
    <w:rsid w:val="00E32608"/>
    <w:rsid w:val="00E335E1"/>
    <w:rsid w:val="00E343CA"/>
    <w:rsid w:val="00E36DE6"/>
    <w:rsid w:val="00E36F91"/>
    <w:rsid w:val="00E37423"/>
    <w:rsid w:val="00E42E18"/>
    <w:rsid w:val="00E44346"/>
    <w:rsid w:val="00E46AA4"/>
    <w:rsid w:val="00E472D3"/>
    <w:rsid w:val="00E50309"/>
    <w:rsid w:val="00E50BF1"/>
    <w:rsid w:val="00E523A6"/>
    <w:rsid w:val="00E52933"/>
    <w:rsid w:val="00E554D1"/>
    <w:rsid w:val="00E55700"/>
    <w:rsid w:val="00E574DA"/>
    <w:rsid w:val="00E67EC0"/>
    <w:rsid w:val="00E7015B"/>
    <w:rsid w:val="00E74296"/>
    <w:rsid w:val="00E81F39"/>
    <w:rsid w:val="00E82063"/>
    <w:rsid w:val="00E83B90"/>
    <w:rsid w:val="00E93349"/>
    <w:rsid w:val="00E9480A"/>
    <w:rsid w:val="00E94A12"/>
    <w:rsid w:val="00E966C3"/>
    <w:rsid w:val="00E96FC6"/>
    <w:rsid w:val="00E97BB6"/>
    <w:rsid w:val="00EA59A5"/>
    <w:rsid w:val="00EA664B"/>
    <w:rsid w:val="00EA6C5B"/>
    <w:rsid w:val="00EB0CCA"/>
    <w:rsid w:val="00EB5AA1"/>
    <w:rsid w:val="00EB6366"/>
    <w:rsid w:val="00EC37EF"/>
    <w:rsid w:val="00EC4A5B"/>
    <w:rsid w:val="00EC4C8D"/>
    <w:rsid w:val="00EC586E"/>
    <w:rsid w:val="00EC724C"/>
    <w:rsid w:val="00ED5660"/>
    <w:rsid w:val="00EE1152"/>
    <w:rsid w:val="00EE1FD0"/>
    <w:rsid w:val="00EE218D"/>
    <w:rsid w:val="00EE4000"/>
    <w:rsid w:val="00EE5D62"/>
    <w:rsid w:val="00EE6FA8"/>
    <w:rsid w:val="00EE746D"/>
    <w:rsid w:val="00EE76FD"/>
    <w:rsid w:val="00EF159B"/>
    <w:rsid w:val="00EF4B7D"/>
    <w:rsid w:val="00EF6D76"/>
    <w:rsid w:val="00F00768"/>
    <w:rsid w:val="00F014A3"/>
    <w:rsid w:val="00F03CD0"/>
    <w:rsid w:val="00F04F40"/>
    <w:rsid w:val="00F119CD"/>
    <w:rsid w:val="00F13CB1"/>
    <w:rsid w:val="00F2719A"/>
    <w:rsid w:val="00F327FD"/>
    <w:rsid w:val="00F346FB"/>
    <w:rsid w:val="00F34B23"/>
    <w:rsid w:val="00F35F8E"/>
    <w:rsid w:val="00F4022F"/>
    <w:rsid w:val="00F45E45"/>
    <w:rsid w:val="00F465B5"/>
    <w:rsid w:val="00F46B9A"/>
    <w:rsid w:val="00F474ED"/>
    <w:rsid w:val="00F5458A"/>
    <w:rsid w:val="00F54E1A"/>
    <w:rsid w:val="00F57D2F"/>
    <w:rsid w:val="00F60610"/>
    <w:rsid w:val="00F60826"/>
    <w:rsid w:val="00F63507"/>
    <w:rsid w:val="00F70942"/>
    <w:rsid w:val="00F70FF0"/>
    <w:rsid w:val="00F71D60"/>
    <w:rsid w:val="00F731DF"/>
    <w:rsid w:val="00F73E65"/>
    <w:rsid w:val="00F74662"/>
    <w:rsid w:val="00F75135"/>
    <w:rsid w:val="00F76ADD"/>
    <w:rsid w:val="00F77EE0"/>
    <w:rsid w:val="00F84671"/>
    <w:rsid w:val="00F85ECC"/>
    <w:rsid w:val="00F9556F"/>
    <w:rsid w:val="00F95810"/>
    <w:rsid w:val="00F97FD2"/>
    <w:rsid w:val="00FA13A0"/>
    <w:rsid w:val="00FA3EF1"/>
    <w:rsid w:val="00FA4252"/>
    <w:rsid w:val="00FB1A1B"/>
    <w:rsid w:val="00FB2319"/>
    <w:rsid w:val="00FB7B37"/>
    <w:rsid w:val="00FC02A1"/>
    <w:rsid w:val="00FC138E"/>
    <w:rsid w:val="00FC3323"/>
    <w:rsid w:val="00FC339A"/>
    <w:rsid w:val="00FC3B79"/>
    <w:rsid w:val="00FC4FE6"/>
    <w:rsid w:val="00FD0FA9"/>
    <w:rsid w:val="00FD3819"/>
    <w:rsid w:val="00FD4934"/>
    <w:rsid w:val="00FD570C"/>
    <w:rsid w:val="00FE0711"/>
    <w:rsid w:val="00FE3752"/>
    <w:rsid w:val="00FE4259"/>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5194D-2CCE-427F-82FC-C7CE8F2F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AF7"/>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F3FDED-5112-41E6-869C-F38170EC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33</Pages>
  <Words>7737</Words>
  <Characters>42559</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35</cp:revision>
  <cp:lastPrinted>2019-11-14T15:46:00Z</cp:lastPrinted>
  <dcterms:created xsi:type="dcterms:W3CDTF">2019-02-01T20:31:00Z</dcterms:created>
  <dcterms:modified xsi:type="dcterms:W3CDTF">2019-11-21T16:48:00Z</dcterms:modified>
</cp:coreProperties>
</file>