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6A08D3">
        <w:rPr>
          <w:rFonts w:cstheme="minorHAnsi"/>
          <w:b/>
          <w:sz w:val="24"/>
          <w:szCs w:val="24"/>
        </w:rPr>
        <w:t>ICITACIÓN PÚBLICA MUNICIPAL 025/2021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A08D3" w:rsidRPr="006A08D3" w:rsidRDefault="006A08D3" w:rsidP="006A08D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08D3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6A08D3" w:rsidRPr="006A08D3" w:rsidRDefault="006A08D3" w:rsidP="006A08D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08D3">
        <w:rPr>
          <w:rFonts w:cstheme="minorHAnsi"/>
          <w:b/>
          <w:sz w:val="24"/>
          <w:szCs w:val="24"/>
        </w:rPr>
        <w:t xml:space="preserve">JALISCO ENTRE LAS CALLES MARIANO MATAMOROS Y FÉLIX TORRES MILANÉS – </w:t>
      </w:r>
    </w:p>
    <w:p w:rsidR="004335B7" w:rsidRDefault="006A08D3" w:rsidP="006A08D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08D3">
        <w:rPr>
          <w:rFonts w:cstheme="minorHAnsi"/>
          <w:b/>
          <w:sz w:val="24"/>
          <w:szCs w:val="24"/>
        </w:rPr>
        <w:t>DEL MUNICIPIO DE ZAPOTLÁN EL GRANDE, JALISCO”</w:t>
      </w:r>
    </w:p>
    <w:p w:rsidR="006A08D3" w:rsidRPr="003A481D" w:rsidRDefault="006A08D3" w:rsidP="006A08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6A08D3">
        <w:rPr>
          <w:sz w:val="24"/>
          <w:szCs w:val="24"/>
        </w:rPr>
        <w:t>LA LICITACIÓN PUBLICA LOCAL 025/2021</w:t>
      </w:r>
      <w:bookmarkStart w:id="0" w:name="_GoBack"/>
      <w:bookmarkEnd w:id="0"/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35366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35B7"/>
    <w:rsid w:val="0043602E"/>
    <w:rsid w:val="00447FAF"/>
    <w:rsid w:val="00480540"/>
    <w:rsid w:val="004D7AC7"/>
    <w:rsid w:val="004E1888"/>
    <w:rsid w:val="005400F9"/>
    <w:rsid w:val="00556AD3"/>
    <w:rsid w:val="006A08D3"/>
    <w:rsid w:val="006F4EFB"/>
    <w:rsid w:val="007947BC"/>
    <w:rsid w:val="007A12E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26</cp:revision>
  <dcterms:created xsi:type="dcterms:W3CDTF">2017-05-08T19:44:00Z</dcterms:created>
  <dcterms:modified xsi:type="dcterms:W3CDTF">2021-02-05T15:47:00Z</dcterms:modified>
</cp:coreProperties>
</file>