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2604BA" w:rsidP="002604BA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145D42" w:rsidRPr="00CF7FCA" w:rsidRDefault="008A16D9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CF7FCA" w:rsidP="00CF7FCA">
      <w:pPr>
        <w:jc w:val="center"/>
        <w:rPr>
          <w:rFonts w:ascii="Verdana" w:hAnsi="Verdana" w:cs="Arial"/>
          <w:b/>
          <w:sz w:val="28"/>
          <w:szCs w:val="28"/>
        </w:rPr>
      </w:pPr>
      <w:r w:rsidRPr="00CF7FCA">
        <w:rPr>
          <w:rFonts w:ascii="Verdana" w:hAnsi="Verdana" w:cs="Arial"/>
          <w:b/>
          <w:sz w:val="28"/>
          <w:szCs w:val="28"/>
        </w:rPr>
        <w:t>SESIÓN DE COM</w:t>
      </w:r>
      <w:r w:rsidR="003D036E">
        <w:rPr>
          <w:rFonts w:ascii="Verdana" w:hAnsi="Verdana" w:cs="Arial"/>
          <w:b/>
          <w:sz w:val="28"/>
          <w:szCs w:val="28"/>
        </w:rPr>
        <w:t>I</w:t>
      </w:r>
      <w:r w:rsidRPr="00CF7FCA">
        <w:rPr>
          <w:rFonts w:ascii="Verdana" w:hAnsi="Verdana" w:cs="Arial"/>
          <w:b/>
          <w:sz w:val="28"/>
          <w:szCs w:val="28"/>
        </w:rPr>
        <w:t>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>
        <w:rPr>
          <w:rFonts w:ascii="Verdana" w:hAnsi="Verdana" w:cs="Arial"/>
          <w:b/>
          <w:sz w:val="28"/>
          <w:szCs w:val="28"/>
        </w:rPr>
        <w:t xml:space="preserve"> NÚMERO </w:t>
      </w:r>
      <w:r w:rsidR="00092511">
        <w:rPr>
          <w:rFonts w:ascii="Verdana" w:hAnsi="Verdana" w:cs="Arial"/>
          <w:b/>
          <w:sz w:val="28"/>
          <w:szCs w:val="28"/>
        </w:rPr>
        <w:t>0</w:t>
      </w:r>
      <w:r w:rsidR="00DF23CA">
        <w:rPr>
          <w:rFonts w:ascii="Verdana" w:hAnsi="Verdana" w:cs="Arial"/>
          <w:b/>
          <w:sz w:val="28"/>
          <w:szCs w:val="28"/>
        </w:rPr>
        <w:t>4</w:t>
      </w:r>
      <w:r w:rsidR="00092511">
        <w:rPr>
          <w:rFonts w:ascii="Verdana" w:hAnsi="Verdana" w:cs="Arial"/>
          <w:b/>
          <w:sz w:val="28"/>
          <w:szCs w:val="28"/>
        </w:rPr>
        <w:t xml:space="preserve"> </w:t>
      </w:r>
      <w:r w:rsidR="00DF23CA">
        <w:rPr>
          <w:rFonts w:ascii="Verdana" w:hAnsi="Verdana" w:cs="Arial"/>
          <w:b/>
          <w:sz w:val="28"/>
          <w:szCs w:val="28"/>
        </w:rPr>
        <w:t>CUATRO</w:t>
      </w:r>
      <w:r>
        <w:rPr>
          <w:rFonts w:ascii="Verdana" w:hAnsi="Verdana" w:cs="Arial"/>
          <w:b/>
          <w:sz w:val="28"/>
          <w:szCs w:val="28"/>
        </w:rPr>
        <w:t>.</w:t>
      </w:r>
    </w:p>
    <w:p w:rsidR="00CF7FCA" w:rsidRPr="00CF7FCA" w:rsidRDefault="00CF7FCA" w:rsidP="002604BA">
      <w:pPr>
        <w:jc w:val="center"/>
        <w:rPr>
          <w:rFonts w:ascii="Verdana" w:hAnsi="Verdana" w:cs="Arial"/>
          <w:b/>
          <w:sz w:val="28"/>
          <w:szCs w:val="28"/>
        </w:rPr>
      </w:pPr>
    </w:p>
    <w:p w:rsidR="002604BA" w:rsidRDefault="00851337" w:rsidP="002604BA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17 diecisiete de junio</w:t>
      </w:r>
      <w:r w:rsidR="00DF23CA">
        <w:rPr>
          <w:rFonts w:ascii="Verdana" w:hAnsi="Verdana" w:cs="Arial"/>
          <w:sz w:val="28"/>
          <w:szCs w:val="28"/>
        </w:rPr>
        <w:t xml:space="preserve"> </w:t>
      </w:r>
      <w:r w:rsidR="00003BB1">
        <w:rPr>
          <w:rFonts w:ascii="Verdana" w:hAnsi="Verdana" w:cs="Arial"/>
          <w:sz w:val="28"/>
          <w:szCs w:val="28"/>
        </w:rPr>
        <w:t>del 201</w:t>
      </w:r>
      <w:r w:rsidR="00BC279A">
        <w:rPr>
          <w:rFonts w:ascii="Verdana" w:hAnsi="Verdana" w:cs="Arial"/>
          <w:sz w:val="28"/>
          <w:szCs w:val="28"/>
        </w:rPr>
        <w:t>9</w:t>
      </w:r>
      <w:r w:rsidR="00003BB1">
        <w:rPr>
          <w:rFonts w:ascii="Verdana" w:hAnsi="Verdana" w:cs="Arial"/>
          <w:sz w:val="28"/>
          <w:szCs w:val="28"/>
        </w:rPr>
        <w:t xml:space="preserve"> dos mil dieci</w:t>
      </w:r>
      <w:r w:rsidR="00BC279A">
        <w:rPr>
          <w:rFonts w:ascii="Verdana" w:hAnsi="Verdana" w:cs="Arial"/>
          <w:sz w:val="28"/>
          <w:szCs w:val="28"/>
        </w:rPr>
        <w:t>nueve</w:t>
      </w:r>
      <w:r w:rsidR="00003BB1">
        <w:rPr>
          <w:rFonts w:ascii="Verdana" w:hAnsi="Verdana" w:cs="Arial"/>
          <w:sz w:val="28"/>
          <w:szCs w:val="28"/>
        </w:rPr>
        <w:t xml:space="preserve"> a las 1</w:t>
      </w:r>
      <w:r w:rsidR="00DF23CA">
        <w:rPr>
          <w:rFonts w:ascii="Verdana" w:hAnsi="Verdana" w:cs="Arial"/>
          <w:sz w:val="28"/>
          <w:szCs w:val="28"/>
        </w:rPr>
        <w:t>2</w:t>
      </w:r>
      <w:r w:rsidR="00003BB1">
        <w:rPr>
          <w:rFonts w:ascii="Verdana" w:hAnsi="Verdana" w:cs="Arial"/>
          <w:sz w:val="28"/>
          <w:szCs w:val="28"/>
        </w:rPr>
        <w:t>:</w:t>
      </w:r>
      <w:r w:rsidR="00BC279A">
        <w:rPr>
          <w:rFonts w:ascii="Verdana" w:hAnsi="Verdana" w:cs="Arial"/>
          <w:sz w:val="28"/>
          <w:szCs w:val="28"/>
        </w:rPr>
        <w:t>0</w:t>
      </w:r>
      <w:r w:rsidR="00003BB1">
        <w:rPr>
          <w:rFonts w:ascii="Verdana" w:hAnsi="Verdana" w:cs="Arial"/>
          <w:sz w:val="28"/>
          <w:szCs w:val="28"/>
        </w:rPr>
        <w:t xml:space="preserve">0 </w:t>
      </w:r>
      <w:r w:rsidR="00DF23CA">
        <w:rPr>
          <w:rFonts w:ascii="Verdana" w:hAnsi="Verdana" w:cs="Arial"/>
          <w:sz w:val="28"/>
          <w:szCs w:val="28"/>
        </w:rPr>
        <w:t xml:space="preserve">doce </w:t>
      </w:r>
      <w:r w:rsidR="00003BB1">
        <w:rPr>
          <w:rFonts w:ascii="Verdana" w:hAnsi="Verdana" w:cs="Arial"/>
          <w:sz w:val="28"/>
          <w:szCs w:val="28"/>
        </w:rPr>
        <w:t>horas.</w:t>
      </w:r>
    </w:p>
    <w:p w:rsidR="002604BA" w:rsidRPr="00BC279A" w:rsidRDefault="002604BA" w:rsidP="00BC279A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</w:t>
      </w:r>
      <w:r w:rsidR="00E24561" w:rsidRPr="00CF7FCA">
        <w:rPr>
          <w:rFonts w:ascii="Verdana" w:hAnsi="Verdana" w:cs="Arial"/>
          <w:sz w:val="28"/>
          <w:szCs w:val="28"/>
        </w:rPr>
        <w:t xml:space="preserve">Sala </w:t>
      </w:r>
      <w:r w:rsidR="00851337">
        <w:rPr>
          <w:rFonts w:ascii="Verdana" w:hAnsi="Verdana" w:cs="Arial"/>
          <w:sz w:val="28"/>
          <w:szCs w:val="28"/>
        </w:rPr>
        <w:t>de Tecnologías</w:t>
      </w:r>
      <w:r w:rsidR="008D5EF5" w:rsidRPr="00CF7FCA">
        <w:rPr>
          <w:rFonts w:ascii="Verdana" w:hAnsi="Verdana" w:cs="Arial"/>
          <w:sz w:val="28"/>
          <w:szCs w:val="28"/>
        </w:rPr>
        <w:t xml:space="preserve">, ubicada </w:t>
      </w:r>
      <w:r w:rsidR="00BC279A">
        <w:rPr>
          <w:rFonts w:ascii="Verdana" w:hAnsi="Verdana" w:cs="Arial"/>
          <w:sz w:val="28"/>
          <w:szCs w:val="28"/>
        </w:rPr>
        <w:t>en el interior</w:t>
      </w:r>
      <w:r w:rsidR="008D5EF5" w:rsidRPr="00CF7FCA">
        <w:rPr>
          <w:rFonts w:ascii="Verdana" w:hAnsi="Verdana" w:cs="Arial"/>
          <w:sz w:val="28"/>
          <w:szCs w:val="28"/>
        </w:rPr>
        <w:t xml:space="preserve"> del H. Ayuntamiento de Zapotlán el Grande.</w:t>
      </w: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BC279A" w:rsidRPr="00CF7FCA" w:rsidTr="00BA7DCC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COMISIÓN CONVOCANTE </w:t>
            </w:r>
          </w:p>
          <w:p w:rsidR="00092511" w:rsidRPr="00CF7FCA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BA7DCC">
        <w:tc>
          <w:tcPr>
            <w:tcW w:w="9054" w:type="dxa"/>
            <w:gridSpan w:val="4"/>
          </w:tcPr>
          <w:p w:rsidR="00092511" w:rsidRDefault="00092511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DE ADMINISTRACIÓN PÚBLICA</w:t>
            </w:r>
          </w:p>
          <w:p w:rsidR="00092511" w:rsidRDefault="00092511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c>
          <w:tcPr>
            <w:tcW w:w="4361" w:type="dxa"/>
            <w:gridSpan w:val="2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39326F" w:rsidRPr="00CF7FCA" w:rsidTr="00BC279A">
        <w:trPr>
          <w:trHeight w:val="685"/>
        </w:trPr>
        <w:tc>
          <w:tcPr>
            <w:tcW w:w="2134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Mtro. Noé Saúl Ramos García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C753F7" w:rsidRPr="00CF7FCA" w:rsidRDefault="00C753F7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rPr>
          <w:trHeight w:val="553"/>
        </w:trPr>
        <w:tc>
          <w:tcPr>
            <w:tcW w:w="2134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Lic. María Luis Juan Morales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C753F7" w:rsidRPr="00CF7FCA" w:rsidRDefault="00C753F7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rPr>
          <w:trHeight w:val="561"/>
        </w:trPr>
        <w:tc>
          <w:tcPr>
            <w:tcW w:w="2134" w:type="dxa"/>
          </w:tcPr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C. Martha Graciela Villanueva Zalapa.</w:t>
            </w: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2604BA" w:rsidRDefault="002604BA" w:rsidP="0039326F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092511" w:rsidRPr="00CF7FCA" w:rsidTr="00EB4C5E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COADYUVANTE</w:t>
            </w:r>
          </w:p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DF23CA" w:rsidRPr="00DF23CA" w:rsidRDefault="00DF23CA" w:rsidP="00DF23CA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4"/>
                <w:lang w:val="es-MX"/>
              </w:rPr>
            </w:pPr>
            <w:r w:rsidRPr="00DF23CA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 xml:space="preserve">INTEGRANTES DE LA COMISIÓN  EDILICIA PERMANENTE DE HACIENDA PÚBLICA </w:t>
            </w:r>
            <w:r w:rsidRPr="00DF23CA">
              <w:rPr>
                <w:rFonts w:ascii="Verdana" w:hAnsi="Verdana" w:cs="Arial"/>
                <w:b/>
                <w:sz w:val="28"/>
                <w:szCs w:val="24"/>
                <w:lang w:val="es-MX"/>
              </w:rPr>
              <w:t>Y PATRIMONIO MUNICIPAL</w:t>
            </w:r>
            <w:r>
              <w:rPr>
                <w:rFonts w:ascii="Verdana" w:hAnsi="Verdana" w:cs="Arial"/>
                <w:b/>
                <w:sz w:val="28"/>
                <w:szCs w:val="24"/>
                <w:lang w:val="es-MX"/>
              </w:rPr>
              <w:t>.</w:t>
            </w:r>
          </w:p>
          <w:p w:rsidR="00092511" w:rsidRPr="00CF7FCA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c>
          <w:tcPr>
            <w:tcW w:w="4361" w:type="dxa"/>
            <w:gridSpan w:val="2"/>
          </w:tcPr>
          <w:p w:rsidR="00BC279A" w:rsidRPr="00BC279A" w:rsidRDefault="00BC279A" w:rsidP="00EB4C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BC279A" w:rsidRPr="00BC279A" w:rsidRDefault="00BC279A" w:rsidP="00EB4C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BC279A" w:rsidRPr="00BC279A" w:rsidRDefault="00BC279A" w:rsidP="00EB4C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BC279A" w:rsidRPr="00CF7FCA" w:rsidTr="00EB4C5E">
        <w:trPr>
          <w:trHeight w:val="685"/>
        </w:trPr>
        <w:tc>
          <w:tcPr>
            <w:tcW w:w="2134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092511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BC279A" w:rsidRPr="008C5EE2" w:rsidRDefault="00BC279A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DF23CA" w:rsidRPr="008C5EE2" w:rsidRDefault="00DF23CA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 xml:space="preserve">Lic. Laura </w:t>
            </w:r>
            <w:r w:rsidR="008C5EE2"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Elena Martínez Ruvalcaba.</w:t>
            </w:r>
          </w:p>
          <w:p w:rsidR="00BC279A" w:rsidRPr="008C5EE2" w:rsidRDefault="00BC279A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rPr>
          <w:trHeight w:val="553"/>
        </w:trPr>
        <w:tc>
          <w:tcPr>
            <w:tcW w:w="2134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092511" w:rsidRPr="008C5EE2" w:rsidRDefault="00092511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DF23CA" w:rsidRPr="008C5EE2" w:rsidRDefault="008C5EE2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Mtra. Cindy Estefany García Orozco.</w:t>
            </w:r>
          </w:p>
          <w:p w:rsidR="00BC279A" w:rsidRPr="008C5EE2" w:rsidRDefault="00BC279A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rPr>
          <w:trHeight w:val="561"/>
        </w:trPr>
        <w:tc>
          <w:tcPr>
            <w:tcW w:w="2134" w:type="dxa"/>
          </w:tcPr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DF23CA" w:rsidRPr="008C5EE2" w:rsidRDefault="008C5EE2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Mtro. Manuel Jiménez Garma.</w:t>
            </w:r>
          </w:p>
          <w:p w:rsidR="00BC279A" w:rsidRPr="008C5EE2" w:rsidRDefault="00BC279A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092511" w:rsidRPr="00092511" w:rsidTr="00EB4C5E">
        <w:trPr>
          <w:trHeight w:val="561"/>
        </w:trPr>
        <w:tc>
          <w:tcPr>
            <w:tcW w:w="2134" w:type="dxa"/>
          </w:tcPr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C753F7" w:rsidRDefault="00C753F7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  <w:p w:rsidR="00DF23CA" w:rsidRPr="008C5EE2" w:rsidRDefault="00DF23CA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Mtra. Tania Magdalena Bernardino Juárez</w:t>
            </w:r>
            <w:r w:rsidR="00C753F7">
              <w:rPr>
                <w:rFonts w:ascii="Verdana" w:hAnsi="Verdana"/>
                <w:b/>
                <w:sz w:val="28"/>
                <w:szCs w:val="24"/>
                <w:lang w:val="es-MX"/>
              </w:rPr>
              <w:t>.</w:t>
            </w:r>
          </w:p>
          <w:p w:rsidR="00092511" w:rsidRPr="008C5EE2" w:rsidRDefault="00092511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11" w:rsidRP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092511" w:rsidRP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092511" w:rsidRPr="00CF7FCA" w:rsidTr="00EB4C5E">
        <w:trPr>
          <w:trHeight w:val="561"/>
        </w:trPr>
        <w:tc>
          <w:tcPr>
            <w:tcW w:w="2134" w:type="dxa"/>
          </w:tcPr>
          <w:p w:rsidR="00092511" w:rsidRP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Pr="00CF7FCA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092511" w:rsidRDefault="00092511" w:rsidP="00092511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85133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Mtro. Noé Saúl Ramos García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92511" w:rsidRPr="00CF7FCA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092511" w:rsidRPr="00CF7FCA" w:rsidRDefault="00092511" w:rsidP="00851337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BC279A" w:rsidRDefault="00BC279A" w:rsidP="0039326F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2446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092511" w:rsidRPr="00CF7FCA" w:rsidTr="00C753F7">
        <w:tc>
          <w:tcPr>
            <w:tcW w:w="9054" w:type="dxa"/>
            <w:gridSpan w:val="4"/>
          </w:tcPr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COADYUVANTE</w:t>
            </w:r>
          </w:p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092511" w:rsidRPr="00CF7FCA" w:rsidTr="00C753F7">
        <w:tc>
          <w:tcPr>
            <w:tcW w:w="9054" w:type="dxa"/>
            <w:gridSpan w:val="4"/>
          </w:tcPr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8C5EE2" w:rsidP="00C753F7">
            <w:pPr>
              <w:pStyle w:val="Sinespaciado"/>
              <w:jc w:val="center"/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  <w:t>INTEGRANTES DE LA COMISIÓN  EDILICIA PERMANENTE DE INNOVACIÓN, CIENCIA Y TECNOLOGÍA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  <w:t>.</w:t>
            </w:r>
          </w:p>
          <w:p w:rsidR="008C5EE2" w:rsidRPr="008C5EE2" w:rsidRDefault="008C5EE2" w:rsidP="00C753F7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</w:tr>
      <w:tr w:rsidR="00092511" w:rsidRPr="00CF7FCA" w:rsidTr="00C753F7">
        <w:tc>
          <w:tcPr>
            <w:tcW w:w="4361" w:type="dxa"/>
            <w:gridSpan w:val="2"/>
          </w:tcPr>
          <w:p w:rsidR="00092511" w:rsidRPr="00BC279A" w:rsidRDefault="00092511" w:rsidP="00C753F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092511" w:rsidRPr="00BC279A" w:rsidRDefault="00092511" w:rsidP="00C753F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092511" w:rsidRPr="00BC279A" w:rsidRDefault="00092511" w:rsidP="00C753F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  <w:r>
              <w:rPr>
                <w:rFonts w:ascii="Verdana" w:hAnsi="Verdana" w:cs="Arial"/>
                <w:sz w:val="28"/>
                <w:szCs w:val="28"/>
              </w:rPr>
              <w:t xml:space="preserve">S </w:t>
            </w:r>
          </w:p>
        </w:tc>
      </w:tr>
      <w:tr w:rsidR="00092511" w:rsidRPr="00CF7FCA" w:rsidTr="00C753F7">
        <w:trPr>
          <w:trHeight w:val="685"/>
        </w:trPr>
        <w:tc>
          <w:tcPr>
            <w:tcW w:w="2134" w:type="dxa"/>
          </w:tcPr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Pr="00CF7FCA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 w:rsidR="008C5EE2">
              <w:rPr>
                <w:rFonts w:ascii="Verdana" w:hAnsi="Verdana" w:cs="Arial"/>
                <w:b/>
                <w:sz w:val="28"/>
                <w:szCs w:val="28"/>
              </w:rPr>
              <w:t>e</w:t>
            </w:r>
          </w:p>
        </w:tc>
        <w:tc>
          <w:tcPr>
            <w:tcW w:w="2227" w:type="dxa"/>
          </w:tcPr>
          <w:p w:rsidR="00092511" w:rsidRPr="003D036E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C5EE2" w:rsidRPr="003D036E" w:rsidRDefault="008C5EE2" w:rsidP="00C753F7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Mtro. Alejandro Barragán Sánchez</w:t>
            </w:r>
            <w:r w:rsidR="00C753F7">
              <w:rPr>
                <w:rFonts w:ascii="Verdana" w:hAnsi="Verdana"/>
                <w:b/>
                <w:sz w:val="28"/>
                <w:szCs w:val="24"/>
                <w:lang w:val="es-MX"/>
              </w:rPr>
              <w:t>.</w:t>
            </w:r>
          </w:p>
          <w:p w:rsidR="00092511" w:rsidRPr="003D036E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Pr="00CF7FCA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092511" w:rsidRPr="00CF7FCA" w:rsidTr="00C753F7">
        <w:trPr>
          <w:trHeight w:val="553"/>
        </w:trPr>
        <w:tc>
          <w:tcPr>
            <w:tcW w:w="2134" w:type="dxa"/>
          </w:tcPr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Pr="00CF7FCA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092511" w:rsidRPr="003D036E" w:rsidRDefault="003D036E" w:rsidP="00C753F7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Mtro. Manuel de Jesús Jiménez Garma</w:t>
            </w:r>
            <w:r w:rsidR="00C753F7">
              <w:rPr>
                <w:rFonts w:ascii="Verdana" w:hAnsi="Verdana"/>
                <w:b/>
                <w:sz w:val="28"/>
                <w:szCs w:val="24"/>
                <w:lang w:val="es-MX"/>
              </w:rPr>
              <w:t>.</w:t>
            </w:r>
          </w:p>
        </w:tc>
        <w:tc>
          <w:tcPr>
            <w:tcW w:w="2268" w:type="dxa"/>
          </w:tcPr>
          <w:p w:rsidR="00092511" w:rsidRPr="003D036E" w:rsidRDefault="00092511" w:rsidP="00C753F7">
            <w:pPr>
              <w:pStyle w:val="Sinespaciado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425" w:type="dxa"/>
          </w:tcPr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Pr="00CF7FCA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C5EE2" w:rsidRPr="00CF7FCA" w:rsidTr="00C753F7">
        <w:trPr>
          <w:trHeight w:val="561"/>
        </w:trPr>
        <w:tc>
          <w:tcPr>
            <w:tcW w:w="2134" w:type="dxa"/>
          </w:tcPr>
          <w:p w:rsidR="008C5EE2" w:rsidRDefault="008C5EE2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C5EE2" w:rsidRDefault="008C5EE2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C5EE2" w:rsidRPr="00CF7FCA" w:rsidRDefault="008C5EE2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8C5EE2" w:rsidRPr="003D036E" w:rsidRDefault="008C5EE2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C5EE2" w:rsidRPr="003D036E" w:rsidRDefault="003D036E" w:rsidP="00C753F7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Mtro. Arturo Sánchez Campos</w:t>
            </w:r>
            <w:r w:rsidR="00C753F7">
              <w:rPr>
                <w:rFonts w:ascii="Verdana" w:hAnsi="Verdana"/>
                <w:b/>
                <w:sz w:val="28"/>
                <w:szCs w:val="24"/>
                <w:lang w:val="es-MX"/>
              </w:rPr>
              <w:t>.</w:t>
            </w:r>
          </w:p>
        </w:tc>
        <w:tc>
          <w:tcPr>
            <w:tcW w:w="2268" w:type="dxa"/>
          </w:tcPr>
          <w:p w:rsidR="008C5EE2" w:rsidRPr="00CF7FCA" w:rsidRDefault="008C5EE2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8C5EE2" w:rsidRPr="00CF7FCA" w:rsidRDefault="008C5EE2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092511" w:rsidRDefault="00092511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3D036E" w:rsidRPr="00CF7FCA" w:rsidTr="00C84C3E">
        <w:tc>
          <w:tcPr>
            <w:tcW w:w="9054" w:type="dxa"/>
            <w:gridSpan w:val="4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COADYUVANTE</w:t>
            </w: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D036E" w:rsidRPr="00CF7FCA" w:rsidTr="00C84C3E">
        <w:tc>
          <w:tcPr>
            <w:tcW w:w="9054" w:type="dxa"/>
            <w:gridSpan w:val="4"/>
          </w:tcPr>
          <w:p w:rsid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</w:pP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  <w:t>INTEGRANTES DE LA COMISIÓN  EDILICIA PERMANENTE</w:t>
            </w: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  <w:t>DE TRANSPARENCIA, ACCESO A LA INFORMACIÓN PÚBLICA,</w:t>
            </w: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  <w:t>COMBATE A LA CORRUPCIÓN Y PROTECCIÓN DE DATOS PERSONALES.</w:t>
            </w:r>
          </w:p>
          <w:p w:rsidR="003D036E" w:rsidRPr="008C5EE2" w:rsidRDefault="003D036E" w:rsidP="00C84C3E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</w:tr>
      <w:tr w:rsidR="003D036E" w:rsidRPr="00CF7FCA" w:rsidTr="00C84C3E">
        <w:tc>
          <w:tcPr>
            <w:tcW w:w="4361" w:type="dxa"/>
            <w:gridSpan w:val="2"/>
          </w:tcPr>
          <w:p w:rsidR="003D036E" w:rsidRPr="00BC279A" w:rsidRDefault="003D036E" w:rsidP="00C84C3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3D036E" w:rsidRPr="00BC279A" w:rsidRDefault="003D036E" w:rsidP="00C84C3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3D036E" w:rsidRPr="00BC279A" w:rsidRDefault="003D036E" w:rsidP="00C84C3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  <w:r>
              <w:rPr>
                <w:rFonts w:ascii="Verdana" w:hAnsi="Verdana" w:cs="Arial"/>
                <w:sz w:val="28"/>
                <w:szCs w:val="28"/>
              </w:rPr>
              <w:t xml:space="preserve">S </w:t>
            </w:r>
          </w:p>
        </w:tc>
      </w:tr>
      <w:tr w:rsidR="003D036E" w:rsidRPr="00CF7FCA" w:rsidTr="00C84C3E">
        <w:trPr>
          <w:trHeight w:val="685"/>
        </w:trPr>
        <w:tc>
          <w:tcPr>
            <w:tcW w:w="2134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Pr="00CF7FCA" w:rsidRDefault="003D036E" w:rsidP="003D036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3D036E" w:rsidRPr="003D036E" w:rsidRDefault="003D036E" w:rsidP="003D036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Lic. Claudia López del Toro.</w:t>
            </w:r>
          </w:p>
          <w:p w:rsidR="003D036E" w:rsidRPr="003D036E" w:rsidRDefault="003D036E" w:rsidP="003D036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D036E" w:rsidRPr="00CF7FCA" w:rsidTr="00C84C3E">
        <w:trPr>
          <w:trHeight w:val="553"/>
        </w:trPr>
        <w:tc>
          <w:tcPr>
            <w:tcW w:w="2134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Ing. Juan José Chávez Flores.</w:t>
            </w: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3D036E" w:rsidRPr="003D036E" w:rsidRDefault="003D036E" w:rsidP="00C84C3E">
            <w:pPr>
              <w:pStyle w:val="Sinespaciado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425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D036E" w:rsidRPr="00CF7FCA" w:rsidTr="00C84C3E">
        <w:trPr>
          <w:trHeight w:val="561"/>
        </w:trPr>
        <w:tc>
          <w:tcPr>
            <w:tcW w:w="2134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D036E" w:rsidRPr="003D036E" w:rsidRDefault="003D036E" w:rsidP="003D036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Mtra. Cindy Estefany García Orozco.</w:t>
            </w: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D036E" w:rsidRPr="00CF7FCA" w:rsidTr="00C84C3E">
        <w:trPr>
          <w:trHeight w:val="561"/>
        </w:trPr>
        <w:tc>
          <w:tcPr>
            <w:tcW w:w="2134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Lic. José Romero Mercado.</w:t>
            </w:r>
          </w:p>
          <w:p w:rsidR="003D036E" w:rsidRPr="003D036E" w:rsidRDefault="003D036E" w:rsidP="003D036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D036E" w:rsidRPr="00CF7FCA" w:rsidTr="00C84C3E">
        <w:trPr>
          <w:trHeight w:val="561"/>
        </w:trPr>
        <w:tc>
          <w:tcPr>
            <w:tcW w:w="2134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  <w:p w:rsidR="003D036E" w:rsidRPr="003D036E" w:rsidRDefault="003D036E" w:rsidP="00851337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Lic. Vicente Pinto Ramírez.</w:t>
            </w:r>
          </w:p>
        </w:tc>
        <w:tc>
          <w:tcPr>
            <w:tcW w:w="2268" w:type="dxa"/>
          </w:tcPr>
          <w:p w:rsidR="003D036E" w:rsidRPr="00CF7FCA" w:rsidRDefault="003D036E" w:rsidP="00851337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D036E" w:rsidRPr="00CF7FCA" w:rsidRDefault="003D036E" w:rsidP="00851337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51337" w:rsidTr="00012D93">
        <w:tc>
          <w:tcPr>
            <w:tcW w:w="8828" w:type="dxa"/>
            <w:gridSpan w:val="3"/>
          </w:tcPr>
          <w:p w:rsidR="00851337" w:rsidRDefault="00851337" w:rsidP="0085133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INVITADOS ESPECIALES</w:t>
            </w:r>
          </w:p>
        </w:tc>
      </w:tr>
      <w:tr w:rsidR="00851337" w:rsidTr="00851337">
        <w:tc>
          <w:tcPr>
            <w:tcW w:w="2942" w:type="dxa"/>
          </w:tcPr>
          <w:p w:rsidR="00851337" w:rsidRDefault="00851337" w:rsidP="0085133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NOMBRE</w:t>
            </w:r>
          </w:p>
        </w:tc>
        <w:tc>
          <w:tcPr>
            <w:tcW w:w="2943" w:type="dxa"/>
          </w:tcPr>
          <w:p w:rsidR="00851337" w:rsidRDefault="00851337" w:rsidP="00E961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DEP</w:t>
            </w:r>
            <w:r w:rsidR="00E96127">
              <w:rPr>
                <w:rFonts w:ascii="Verdana" w:hAnsi="Verdana" w:cs="Arial"/>
                <w:b/>
                <w:sz w:val="28"/>
                <w:szCs w:val="28"/>
              </w:rPr>
              <w:t>ENDENCIA</w:t>
            </w:r>
          </w:p>
        </w:tc>
        <w:tc>
          <w:tcPr>
            <w:tcW w:w="2943" w:type="dxa"/>
          </w:tcPr>
          <w:p w:rsidR="00851337" w:rsidRDefault="00851337" w:rsidP="0085133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FIRMA</w:t>
            </w:r>
          </w:p>
        </w:tc>
      </w:tr>
      <w:tr w:rsidR="00851337" w:rsidTr="00851337">
        <w:tc>
          <w:tcPr>
            <w:tcW w:w="2942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51337" w:rsidTr="00851337">
        <w:trPr>
          <w:trHeight w:val="1080"/>
        </w:trPr>
        <w:tc>
          <w:tcPr>
            <w:tcW w:w="2942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51337" w:rsidTr="00851337">
        <w:tc>
          <w:tcPr>
            <w:tcW w:w="2942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51337" w:rsidTr="00851337">
        <w:tc>
          <w:tcPr>
            <w:tcW w:w="2942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E96127" w:rsidTr="00E96127">
        <w:tc>
          <w:tcPr>
            <w:tcW w:w="2942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E96127" w:rsidTr="00E96127">
        <w:trPr>
          <w:trHeight w:val="1080"/>
        </w:trPr>
        <w:tc>
          <w:tcPr>
            <w:tcW w:w="2942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E96127" w:rsidTr="00E96127">
        <w:tc>
          <w:tcPr>
            <w:tcW w:w="2942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E96127" w:rsidTr="00E96127">
        <w:tc>
          <w:tcPr>
            <w:tcW w:w="2942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Pr="00CF7FCA" w:rsidRDefault="003D036E" w:rsidP="0039326F">
      <w:pPr>
        <w:rPr>
          <w:rFonts w:ascii="Verdana" w:hAnsi="Verdana" w:cs="Arial"/>
          <w:b/>
          <w:sz w:val="28"/>
          <w:szCs w:val="28"/>
        </w:rPr>
      </w:pPr>
    </w:p>
    <w:sectPr w:rsidR="003D036E" w:rsidRPr="00CF7FCA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D9" w:rsidRDefault="008A16D9" w:rsidP="00CF7FCA">
      <w:pPr>
        <w:spacing w:after="0" w:line="240" w:lineRule="auto"/>
      </w:pPr>
      <w:r>
        <w:separator/>
      </w:r>
    </w:p>
  </w:endnote>
  <w:endnote w:type="continuationSeparator" w:id="0">
    <w:p w:rsidR="008A16D9" w:rsidRDefault="008A16D9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127" w:rsidRPr="00E96127">
          <w:rPr>
            <w:noProof/>
            <w:lang w:val="es-ES"/>
          </w:rPr>
          <w:t>4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D9" w:rsidRDefault="008A16D9" w:rsidP="00CF7FCA">
      <w:pPr>
        <w:spacing w:after="0" w:line="240" w:lineRule="auto"/>
      </w:pPr>
      <w:r>
        <w:separator/>
      </w:r>
    </w:p>
  </w:footnote>
  <w:footnote w:type="continuationSeparator" w:id="0">
    <w:p w:rsidR="008A16D9" w:rsidRDefault="008A16D9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8A16D9" w:rsidP="00BC279A">
    <w:pPr>
      <w:pStyle w:val="Encabezado"/>
      <w:jc w:val="center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BC279A" w:rsidRDefault="00BC27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75D58"/>
    <w:rsid w:val="00092511"/>
    <w:rsid w:val="0009507A"/>
    <w:rsid w:val="000B7B88"/>
    <w:rsid w:val="000D1808"/>
    <w:rsid w:val="00145D42"/>
    <w:rsid w:val="001A0F13"/>
    <w:rsid w:val="001A4BAB"/>
    <w:rsid w:val="001C22E4"/>
    <w:rsid w:val="001C5E31"/>
    <w:rsid w:val="001E6080"/>
    <w:rsid w:val="002604BA"/>
    <w:rsid w:val="00287DAE"/>
    <w:rsid w:val="002C5B62"/>
    <w:rsid w:val="00351A1B"/>
    <w:rsid w:val="00356F52"/>
    <w:rsid w:val="003618CB"/>
    <w:rsid w:val="0039326F"/>
    <w:rsid w:val="003B3790"/>
    <w:rsid w:val="003D036E"/>
    <w:rsid w:val="003E03BF"/>
    <w:rsid w:val="004B123C"/>
    <w:rsid w:val="004B1876"/>
    <w:rsid w:val="004D7C4F"/>
    <w:rsid w:val="004E184D"/>
    <w:rsid w:val="004F639A"/>
    <w:rsid w:val="0054716E"/>
    <w:rsid w:val="005C6E43"/>
    <w:rsid w:val="006D12D3"/>
    <w:rsid w:val="00703C0E"/>
    <w:rsid w:val="0071479B"/>
    <w:rsid w:val="00763E10"/>
    <w:rsid w:val="007900EE"/>
    <w:rsid w:val="007A0BCF"/>
    <w:rsid w:val="007B6F08"/>
    <w:rsid w:val="007D582C"/>
    <w:rsid w:val="007E1478"/>
    <w:rsid w:val="008001C4"/>
    <w:rsid w:val="00851337"/>
    <w:rsid w:val="008A16D9"/>
    <w:rsid w:val="008A6F54"/>
    <w:rsid w:val="008B748D"/>
    <w:rsid w:val="008C5EE2"/>
    <w:rsid w:val="008D5EF5"/>
    <w:rsid w:val="008D6F47"/>
    <w:rsid w:val="008E6C07"/>
    <w:rsid w:val="00921B59"/>
    <w:rsid w:val="00925029"/>
    <w:rsid w:val="00970BBF"/>
    <w:rsid w:val="00973AD0"/>
    <w:rsid w:val="00995115"/>
    <w:rsid w:val="00A213F9"/>
    <w:rsid w:val="00A81FAA"/>
    <w:rsid w:val="00AB79F5"/>
    <w:rsid w:val="00B70078"/>
    <w:rsid w:val="00BC279A"/>
    <w:rsid w:val="00BD0B72"/>
    <w:rsid w:val="00C60668"/>
    <w:rsid w:val="00C753F7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62B11"/>
    <w:rsid w:val="00DB7D3B"/>
    <w:rsid w:val="00DF23CA"/>
    <w:rsid w:val="00E24561"/>
    <w:rsid w:val="00E25C6E"/>
    <w:rsid w:val="00E36A05"/>
    <w:rsid w:val="00E36FD1"/>
    <w:rsid w:val="00E96127"/>
    <w:rsid w:val="00F07FC0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DF23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F23C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4F47-A1A9-4173-83D6-9B04A75F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2</cp:revision>
  <cp:lastPrinted>2019-01-28T20:50:00Z</cp:lastPrinted>
  <dcterms:created xsi:type="dcterms:W3CDTF">2019-06-14T18:03:00Z</dcterms:created>
  <dcterms:modified xsi:type="dcterms:W3CDTF">2019-06-14T18:03:00Z</dcterms:modified>
</cp:coreProperties>
</file>