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8E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850790" w:rsidRDefault="00850790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50790" w:rsidRDefault="00850790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50790" w:rsidRDefault="00850790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50790" w:rsidRPr="00C0647B" w:rsidRDefault="00850790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A7F8E" w:rsidRPr="00850790" w:rsidRDefault="00DA7F8E" w:rsidP="00DA7F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C. REGIDORES</w:t>
      </w:r>
    </w:p>
    <w:p w:rsidR="00DA7F8E" w:rsidRPr="00850790" w:rsidRDefault="00DA7F8E" w:rsidP="00DA7F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 xml:space="preserve">PRESENTE </w:t>
      </w:r>
    </w:p>
    <w:p w:rsidR="00DA7F8E" w:rsidRPr="00850790" w:rsidRDefault="00DA7F8E" w:rsidP="00DA7F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A7F8E" w:rsidRPr="00850790" w:rsidRDefault="00DA7F8E" w:rsidP="00DA7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Extraordinaria de Ayuntamiento No.</w:t>
      </w:r>
      <w:r w:rsidR="00840079" w:rsidRPr="00850790">
        <w:rPr>
          <w:rFonts w:ascii="Arial" w:hAnsi="Arial" w:cs="Arial"/>
          <w:sz w:val="24"/>
          <w:szCs w:val="24"/>
        </w:rPr>
        <w:t xml:space="preserve"> 34 a celebrarse el dí</w:t>
      </w:r>
      <w:r w:rsidR="009A3942">
        <w:rPr>
          <w:rFonts w:ascii="Arial" w:hAnsi="Arial" w:cs="Arial"/>
          <w:sz w:val="24"/>
          <w:szCs w:val="24"/>
        </w:rPr>
        <w:t>a 29 de octubre de 2019, a las 19.00 hrs.</w:t>
      </w:r>
      <w:r w:rsidRPr="00850790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DA7F8E" w:rsidRPr="00850790" w:rsidRDefault="00DA7F8E" w:rsidP="00DA7F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ab/>
      </w:r>
    </w:p>
    <w:p w:rsidR="00DA7F8E" w:rsidRPr="00850790" w:rsidRDefault="00DA7F8E" w:rsidP="00DA7F8E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ORDEN DEL DÍA:</w:t>
      </w:r>
    </w:p>
    <w:p w:rsidR="00DA7F8E" w:rsidRPr="00850790" w:rsidRDefault="00DA7F8E" w:rsidP="00DA7F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F8E" w:rsidRPr="00850790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DA7F8E" w:rsidRPr="00850790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Lectura y aprobación del orden del día.</w:t>
      </w:r>
    </w:p>
    <w:p w:rsidR="002E612E" w:rsidRPr="00850790" w:rsidRDefault="00840079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Dictamen que propone celebración de convenio de apoyo financiero con la Secretaría de la Hacienda Pública del Gobierno del Estado de Jalisco, para el otorgamiento de anticipo a participaciones para el ejercicio fiscal 2020, retención y aplicación de pago. Motiva la C. Regidora Laura Elena Martínez Ruvalcaba.</w:t>
      </w:r>
      <w:r w:rsidR="002E612E" w:rsidRPr="00850790">
        <w:rPr>
          <w:rFonts w:ascii="Arial" w:hAnsi="Arial" w:cs="Arial"/>
          <w:sz w:val="24"/>
          <w:szCs w:val="24"/>
        </w:rPr>
        <w:t xml:space="preserve"> </w:t>
      </w:r>
    </w:p>
    <w:p w:rsidR="00DA7F8E" w:rsidRPr="00850790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Clausura de la Sesión.</w:t>
      </w:r>
    </w:p>
    <w:p w:rsidR="00840079" w:rsidRPr="00850790" w:rsidRDefault="00840079" w:rsidP="00840079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A7F8E" w:rsidRPr="00850790" w:rsidRDefault="00DA7F8E" w:rsidP="00DA7F8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A7F8E" w:rsidRPr="00850790" w:rsidRDefault="00DA7F8E" w:rsidP="00DA7F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079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0790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850790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790">
        <w:rPr>
          <w:rFonts w:ascii="Arial" w:hAnsi="Arial" w:cs="Arial"/>
          <w:sz w:val="24"/>
          <w:szCs w:val="24"/>
        </w:rPr>
        <w:t>Ciudad. Guzmán, Municipio de</w:t>
      </w:r>
      <w:r w:rsidR="00840079" w:rsidRPr="00850790">
        <w:rPr>
          <w:rFonts w:ascii="Arial" w:hAnsi="Arial" w:cs="Arial"/>
          <w:sz w:val="24"/>
          <w:szCs w:val="24"/>
        </w:rPr>
        <w:t xml:space="preserve"> Zapotlán el Grande, Jalisco. 29</w:t>
      </w:r>
      <w:r w:rsidRPr="00850790">
        <w:rPr>
          <w:rFonts w:ascii="Arial" w:hAnsi="Arial" w:cs="Arial"/>
          <w:sz w:val="24"/>
          <w:szCs w:val="24"/>
        </w:rPr>
        <w:t xml:space="preserve">  de octubre  de 2019.</w:t>
      </w:r>
    </w:p>
    <w:p w:rsidR="00DA7F8E" w:rsidRPr="00850790" w:rsidRDefault="00DA7F8E" w:rsidP="00DA7F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E612E" w:rsidRPr="00850790" w:rsidRDefault="002E612E" w:rsidP="008507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0790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DA7F8E" w:rsidRPr="00850790" w:rsidRDefault="00DA7F8E" w:rsidP="00DA7F8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850790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DA7F8E" w:rsidRPr="00850790" w:rsidRDefault="00DA7F8E" w:rsidP="00DA7F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E612E" w:rsidRPr="00850790" w:rsidRDefault="002E612E" w:rsidP="008507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0790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DA7F8E" w:rsidRPr="00850790" w:rsidRDefault="00DA7F8E" w:rsidP="00DA7F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0790">
        <w:rPr>
          <w:rFonts w:ascii="Arial" w:hAnsi="Arial" w:cs="Arial"/>
          <w:bCs/>
          <w:sz w:val="24"/>
          <w:szCs w:val="24"/>
        </w:rPr>
        <w:t>Secretario General</w:t>
      </w:r>
    </w:p>
    <w:p w:rsidR="00DA7F8E" w:rsidRPr="00850790" w:rsidRDefault="00DA7F8E" w:rsidP="00DA7F8E">
      <w:pPr>
        <w:rPr>
          <w:sz w:val="24"/>
          <w:szCs w:val="24"/>
        </w:rPr>
      </w:pPr>
    </w:p>
    <w:p w:rsidR="00DA7F8E" w:rsidRPr="00850790" w:rsidRDefault="00DA7F8E" w:rsidP="00DA7F8E">
      <w:pPr>
        <w:rPr>
          <w:sz w:val="24"/>
          <w:szCs w:val="24"/>
        </w:rPr>
      </w:pPr>
    </w:p>
    <w:p w:rsidR="00DA7F8E" w:rsidRPr="00850790" w:rsidRDefault="00DA7F8E" w:rsidP="00DA7F8E">
      <w:pPr>
        <w:rPr>
          <w:sz w:val="24"/>
          <w:szCs w:val="24"/>
        </w:rPr>
      </w:pPr>
    </w:p>
    <w:p w:rsidR="00DA7F8E" w:rsidRDefault="00DA7F8E" w:rsidP="00DA7F8E"/>
    <w:p w:rsidR="00DA7F8E" w:rsidRDefault="00DA7F8E" w:rsidP="00DA7F8E"/>
    <w:p w:rsidR="003C5A01" w:rsidRDefault="003C5A01"/>
    <w:sectPr w:rsidR="003C5A01" w:rsidSect="00850790">
      <w:pgSz w:w="11907" w:h="16839" w:code="9"/>
      <w:pgMar w:top="1702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E"/>
    <w:rsid w:val="002D3D03"/>
    <w:rsid w:val="002E612E"/>
    <w:rsid w:val="00313A57"/>
    <w:rsid w:val="003161F5"/>
    <w:rsid w:val="003C5A01"/>
    <w:rsid w:val="00481335"/>
    <w:rsid w:val="00840079"/>
    <w:rsid w:val="00850790"/>
    <w:rsid w:val="0087667A"/>
    <w:rsid w:val="008936A0"/>
    <w:rsid w:val="009A3942"/>
    <w:rsid w:val="00A41F51"/>
    <w:rsid w:val="00AE414D"/>
    <w:rsid w:val="00C31DF9"/>
    <w:rsid w:val="00C7666B"/>
    <w:rsid w:val="00DA7F8E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8F8A8-4C1C-449C-8C3F-70A2D70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Luis Sixto</cp:lastModifiedBy>
  <cp:revision>2</cp:revision>
  <cp:lastPrinted>2019-10-29T16:32:00Z</cp:lastPrinted>
  <dcterms:created xsi:type="dcterms:W3CDTF">2019-12-27T01:10:00Z</dcterms:created>
  <dcterms:modified xsi:type="dcterms:W3CDTF">2019-12-27T01:10:00Z</dcterms:modified>
</cp:coreProperties>
</file>