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C5" w:rsidRDefault="008776C5" w:rsidP="005639C6">
      <w:pPr>
        <w:spacing w:after="0" w:line="240" w:lineRule="auto"/>
        <w:contextualSpacing/>
        <w:jc w:val="both"/>
        <w:rPr>
          <w:rFonts w:ascii="Arial" w:hAnsi="Arial" w:cs="Arial"/>
        </w:rPr>
      </w:pPr>
    </w:p>
    <w:p w:rsidR="008776C5" w:rsidRDefault="008776C5" w:rsidP="005639C6">
      <w:pPr>
        <w:spacing w:after="0" w:line="240" w:lineRule="auto"/>
        <w:contextualSpacing/>
        <w:jc w:val="both"/>
        <w:rPr>
          <w:rFonts w:ascii="Arial" w:hAnsi="Arial" w:cs="Arial"/>
        </w:rPr>
      </w:pPr>
    </w:p>
    <w:p w:rsidR="008776C5" w:rsidRDefault="008776C5" w:rsidP="005639C6">
      <w:pPr>
        <w:spacing w:after="0" w:line="240" w:lineRule="auto"/>
        <w:contextualSpacing/>
        <w:jc w:val="both"/>
        <w:rPr>
          <w:rFonts w:ascii="Arial" w:hAnsi="Arial" w:cs="Arial"/>
        </w:rPr>
      </w:pPr>
    </w:p>
    <w:p w:rsidR="008776C5" w:rsidRDefault="008776C5" w:rsidP="005639C6">
      <w:pPr>
        <w:spacing w:after="0" w:line="240" w:lineRule="auto"/>
        <w:contextualSpacing/>
        <w:jc w:val="both"/>
        <w:rPr>
          <w:rFonts w:ascii="Arial" w:hAnsi="Arial" w:cs="Arial"/>
        </w:rPr>
      </w:pPr>
    </w:p>
    <w:p w:rsidR="005639C6" w:rsidRPr="00770F9D" w:rsidRDefault="005639C6" w:rsidP="005639C6">
      <w:pPr>
        <w:spacing w:after="0" w:line="240" w:lineRule="auto"/>
        <w:contextualSpacing/>
        <w:jc w:val="both"/>
        <w:rPr>
          <w:rFonts w:ascii="Arial" w:hAnsi="Arial" w:cs="Arial"/>
        </w:rPr>
      </w:pPr>
      <w:bookmarkStart w:id="0" w:name="_GoBack"/>
      <w:bookmarkEnd w:id="0"/>
      <w:r w:rsidRPr="00770F9D">
        <w:rPr>
          <w:rFonts w:ascii="Arial" w:hAnsi="Arial" w:cs="Arial"/>
        </w:rPr>
        <w:t>C. REGIDORES</w:t>
      </w:r>
    </w:p>
    <w:p w:rsidR="005639C6" w:rsidRPr="00770F9D" w:rsidRDefault="005639C6" w:rsidP="005639C6">
      <w:pPr>
        <w:spacing w:after="0" w:line="240" w:lineRule="auto"/>
        <w:contextualSpacing/>
        <w:jc w:val="both"/>
        <w:rPr>
          <w:rFonts w:ascii="Arial" w:hAnsi="Arial" w:cs="Arial"/>
        </w:rPr>
      </w:pPr>
      <w:r w:rsidRPr="00770F9D">
        <w:rPr>
          <w:rFonts w:ascii="Arial" w:hAnsi="Arial" w:cs="Arial"/>
        </w:rPr>
        <w:t xml:space="preserve">PRESENTE </w:t>
      </w:r>
    </w:p>
    <w:p w:rsidR="005639C6" w:rsidRPr="00770F9D" w:rsidRDefault="005639C6" w:rsidP="005639C6">
      <w:pPr>
        <w:tabs>
          <w:tab w:val="left" w:pos="2100"/>
        </w:tabs>
        <w:spacing w:after="0" w:line="240" w:lineRule="auto"/>
        <w:contextualSpacing/>
        <w:jc w:val="both"/>
        <w:rPr>
          <w:rFonts w:ascii="Arial" w:hAnsi="Arial" w:cs="Arial"/>
        </w:rPr>
      </w:pPr>
      <w:r w:rsidRPr="00770F9D">
        <w:rPr>
          <w:rFonts w:ascii="Arial" w:hAnsi="Arial" w:cs="Arial"/>
        </w:rPr>
        <w:tab/>
      </w:r>
    </w:p>
    <w:p w:rsidR="005639C6" w:rsidRDefault="005639C6" w:rsidP="005639C6">
      <w:pPr>
        <w:spacing w:after="0" w:line="240" w:lineRule="auto"/>
        <w:jc w:val="both"/>
        <w:rPr>
          <w:rFonts w:ascii="Arial" w:hAnsi="Arial" w:cs="Arial"/>
        </w:rPr>
      </w:pPr>
      <w:r w:rsidRPr="00770F9D">
        <w:rPr>
          <w:rFonts w:ascii="Arial" w:hAnsi="Arial" w:cs="Arial"/>
        </w:rPr>
        <w:t>Con fundamento en lo dispuesto por el Artículo 47 fracción III, de la Ley de Gobierno y la Administración Pública Municipal del Estado de Jalisco, por este conducto se convoca a Sesión Pública Extraordinaria de Ayuntamiento No.</w:t>
      </w:r>
      <w:r>
        <w:rPr>
          <w:rFonts w:ascii="Arial" w:hAnsi="Arial" w:cs="Arial"/>
        </w:rPr>
        <w:t>109</w:t>
      </w:r>
      <w:r w:rsidRPr="00770F9D">
        <w:rPr>
          <w:rFonts w:ascii="Arial" w:hAnsi="Arial" w:cs="Arial"/>
        </w:rPr>
        <w:t xml:space="preserve"> a celebrarse el día</w:t>
      </w:r>
      <w:r>
        <w:rPr>
          <w:rFonts w:ascii="Arial" w:hAnsi="Arial" w:cs="Arial"/>
        </w:rPr>
        <w:t xml:space="preserve"> 31</w:t>
      </w:r>
      <w:r>
        <w:rPr>
          <w:rFonts w:ascii="Arial" w:hAnsi="Arial" w:cs="Arial"/>
        </w:rPr>
        <w:t xml:space="preserve"> de Marzo</w:t>
      </w:r>
      <w:r w:rsidRPr="00770F9D">
        <w:rPr>
          <w:rFonts w:ascii="Arial" w:hAnsi="Arial" w:cs="Arial"/>
        </w:rPr>
        <w:t xml:space="preserve"> de 2021, </w:t>
      </w:r>
      <w:r>
        <w:rPr>
          <w:rFonts w:ascii="Arial" w:hAnsi="Arial" w:cs="Arial"/>
        </w:rPr>
        <w:t>a las 10</w:t>
      </w:r>
      <w:r>
        <w:rPr>
          <w:rFonts w:ascii="Arial" w:hAnsi="Arial" w:cs="Arial"/>
        </w:rPr>
        <w:t>:00 hrs</w:t>
      </w:r>
      <w:r w:rsidRPr="00770F9D">
        <w:rPr>
          <w:rFonts w:ascii="Arial" w:hAnsi="Arial" w:cs="Arial"/>
        </w:rPr>
        <w:t xml:space="preserve"> en  Sala de Ayuntamiento, ubicada en la planta alta del Palacio Municipal, misma que se desarrollará bajo el siguiente:</w:t>
      </w:r>
    </w:p>
    <w:p w:rsidR="005639C6" w:rsidRPr="00770F9D" w:rsidRDefault="005639C6" w:rsidP="005639C6">
      <w:pPr>
        <w:spacing w:after="0" w:line="240" w:lineRule="auto"/>
        <w:jc w:val="both"/>
        <w:rPr>
          <w:rFonts w:ascii="Arial" w:hAnsi="Arial" w:cs="Arial"/>
        </w:rPr>
      </w:pPr>
    </w:p>
    <w:p w:rsidR="005639C6" w:rsidRPr="00770F9D" w:rsidRDefault="005639C6" w:rsidP="005639C6">
      <w:pPr>
        <w:spacing w:after="0" w:line="240" w:lineRule="auto"/>
        <w:jc w:val="both"/>
        <w:rPr>
          <w:rFonts w:ascii="Arial" w:hAnsi="Arial" w:cs="Arial"/>
        </w:rPr>
      </w:pPr>
    </w:p>
    <w:p w:rsidR="005639C6" w:rsidRPr="00770F9D" w:rsidRDefault="005639C6" w:rsidP="005639C6">
      <w:pPr>
        <w:tabs>
          <w:tab w:val="center" w:pos="4419"/>
          <w:tab w:val="left" w:pos="6058"/>
        </w:tabs>
        <w:spacing w:after="0" w:line="240" w:lineRule="auto"/>
        <w:jc w:val="center"/>
        <w:rPr>
          <w:rFonts w:ascii="Arial" w:hAnsi="Arial" w:cs="Arial"/>
        </w:rPr>
      </w:pPr>
      <w:r w:rsidRPr="00770F9D">
        <w:rPr>
          <w:rFonts w:ascii="Arial" w:hAnsi="Arial" w:cs="Arial"/>
        </w:rPr>
        <w:t>ORDEN DEL DÍA:</w:t>
      </w:r>
    </w:p>
    <w:p w:rsidR="005639C6" w:rsidRPr="00770F9D" w:rsidRDefault="005639C6" w:rsidP="005639C6">
      <w:pPr>
        <w:tabs>
          <w:tab w:val="center" w:pos="4419"/>
          <w:tab w:val="left" w:pos="6058"/>
        </w:tabs>
        <w:spacing w:after="0" w:line="240" w:lineRule="auto"/>
        <w:jc w:val="center"/>
        <w:rPr>
          <w:rFonts w:ascii="Arial" w:hAnsi="Arial" w:cs="Arial"/>
        </w:rPr>
      </w:pPr>
    </w:p>
    <w:p w:rsidR="005639C6" w:rsidRPr="00826337" w:rsidRDefault="005639C6" w:rsidP="005639C6">
      <w:pPr>
        <w:numPr>
          <w:ilvl w:val="0"/>
          <w:numId w:val="1"/>
        </w:numPr>
        <w:tabs>
          <w:tab w:val="center" w:pos="4419"/>
          <w:tab w:val="left" w:pos="6058"/>
        </w:tabs>
        <w:spacing w:after="0" w:line="240" w:lineRule="auto"/>
        <w:contextualSpacing/>
        <w:jc w:val="both"/>
        <w:rPr>
          <w:rFonts w:ascii="Arial" w:hAnsi="Arial" w:cs="Arial"/>
          <w:b/>
          <w:sz w:val="18"/>
        </w:rPr>
      </w:pPr>
      <w:r w:rsidRPr="00826337">
        <w:rPr>
          <w:rFonts w:ascii="Arial" w:hAnsi="Arial" w:cs="Arial"/>
          <w:b/>
          <w:sz w:val="18"/>
        </w:rPr>
        <w:t>LISTA DE ASISTENCIA, VERIFICACIÓN DE QUÓRUM E INSTALACIÓN DE LA SESIÓN.</w:t>
      </w:r>
    </w:p>
    <w:p w:rsidR="005639C6" w:rsidRPr="00826337" w:rsidRDefault="005639C6" w:rsidP="005639C6">
      <w:pPr>
        <w:numPr>
          <w:ilvl w:val="0"/>
          <w:numId w:val="1"/>
        </w:numPr>
        <w:tabs>
          <w:tab w:val="center" w:pos="4419"/>
          <w:tab w:val="left" w:pos="6058"/>
        </w:tabs>
        <w:spacing w:after="0" w:line="240" w:lineRule="auto"/>
        <w:contextualSpacing/>
        <w:jc w:val="both"/>
        <w:rPr>
          <w:rFonts w:ascii="Arial" w:hAnsi="Arial" w:cs="Arial"/>
          <w:b/>
          <w:sz w:val="18"/>
        </w:rPr>
      </w:pPr>
      <w:r w:rsidRPr="00826337">
        <w:rPr>
          <w:rFonts w:ascii="Arial" w:hAnsi="Arial" w:cs="Arial"/>
          <w:b/>
          <w:sz w:val="18"/>
        </w:rPr>
        <w:t>LECTURA Y APROBACIÓN DEL ORDEN DEL DÍA.</w:t>
      </w:r>
    </w:p>
    <w:p w:rsidR="005639C6" w:rsidRPr="00826337" w:rsidRDefault="005639C6" w:rsidP="005639C6">
      <w:pPr>
        <w:pStyle w:val="Prrafodelista"/>
        <w:numPr>
          <w:ilvl w:val="0"/>
          <w:numId w:val="1"/>
        </w:numPr>
        <w:jc w:val="both"/>
        <w:rPr>
          <w:rFonts w:ascii="Arial" w:hAnsi="Arial" w:cs="Arial"/>
          <w:b/>
          <w:sz w:val="18"/>
        </w:rPr>
      </w:pPr>
      <w:r>
        <w:rPr>
          <w:rFonts w:ascii="Arial" w:hAnsi="Arial" w:cs="Arial"/>
          <w:b/>
          <w:sz w:val="18"/>
        </w:rPr>
        <w:t>DICTAMEN DE LA COMISIÓN DE HACIENDA PUBLICA Y PATRIMONIO MUNICIPAL QUE AUTORIZA VENTA DIRECTA DE UNA FRACCIÓN DEL PREDIO URBANO UBICADO EN LA CALLE FRAY BARTOLOME DE LAS CASAS EN LA COLONIA AZALEAS PROPIEDAD DEL MUNICIPIO DE ZAPOTLAN EL GRANDE, DENTRO DEL PROGRAMA REGULARIZACION Y VENTA DE BIENES INMUEBLES 2021</w:t>
      </w:r>
      <w:r w:rsidRPr="00826337">
        <w:rPr>
          <w:rFonts w:ascii="Arial" w:hAnsi="Arial" w:cs="Arial"/>
          <w:b/>
          <w:sz w:val="18"/>
        </w:rPr>
        <w:t xml:space="preserve">. </w:t>
      </w:r>
      <w:r w:rsidRPr="00826337">
        <w:rPr>
          <w:rFonts w:ascii="Arial" w:hAnsi="Arial" w:cs="Arial"/>
          <w:sz w:val="18"/>
        </w:rPr>
        <w:t>Motiva la C.</w:t>
      </w:r>
      <w:r>
        <w:rPr>
          <w:rFonts w:ascii="Arial" w:hAnsi="Arial" w:cs="Arial"/>
          <w:sz w:val="18"/>
        </w:rPr>
        <w:t xml:space="preserve"> Regidora Georgina Romero Torres</w:t>
      </w:r>
      <w:r w:rsidRPr="00826337">
        <w:rPr>
          <w:rFonts w:ascii="Arial" w:hAnsi="Arial" w:cs="Arial"/>
          <w:sz w:val="18"/>
        </w:rPr>
        <w:t>.</w:t>
      </w:r>
    </w:p>
    <w:p w:rsidR="00DD3E86" w:rsidRPr="00DD3E86" w:rsidRDefault="005639C6" w:rsidP="005639C6">
      <w:pPr>
        <w:pStyle w:val="Prrafodelista"/>
        <w:numPr>
          <w:ilvl w:val="0"/>
          <w:numId w:val="1"/>
        </w:numPr>
        <w:jc w:val="both"/>
        <w:rPr>
          <w:rFonts w:ascii="Arial" w:hAnsi="Arial" w:cs="Arial"/>
          <w:b/>
        </w:rPr>
      </w:pPr>
      <w:r w:rsidRPr="00DD3E86">
        <w:rPr>
          <w:rFonts w:ascii="Arial" w:hAnsi="Arial" w:cs="Arial"/>
          <w:b/>
          <w:sz w:val="18"/>
        </w:rPr>
        <w:t>DICTAMEN DE LA COMISION EDILICIA DE HACIENDA PUBLICA Y PATRIMONIO MUNICIPAL QUE AUTORIZA LA FORMALIZACION DE DONACION DE TERRENO DEL POZO NO.16 AL ORGANISMO PUBLICO DESCENTRALIZADO SAPAZA</w:t>
      </w:r>
      <w:r w:rsidRPr="00DD3E86">
        <w:rPr>
          <w:rFonts w:ascii="Arial" w:hAnsi="Arial" w:cs="Arial"/>
          <w:b/>
          <w:sz w:val="18"/>
        </w:rPr>
        <w:t xml:space="preserve">. </w:t>
      </w:r>
      <w:r w:rsidR="00DD3E86" w:rsidRPr="00826337">
        <w:rPr>
          <w:rFonts w:ascii="Arial" w:hAnsi="Arial" w:cs="Arial"/>
          <w:sz w:val="18"/>
        </w:rPr>
        <w:t>Motiva la C.</w:t>
      </w:r>
      <w:r w:rsidR="00DD3E86">
        <w:rPr>
          <w:rFonts w:ascii="Arial" w:hAnsi="Arial" w:cs="Arial"/>
          <w:sz w:val="18"/>
        </w:rPr>
        <w:t xml:space="preserve"> Regidora Georgina Romero Torres</w:t>
      </w:r>
      <w:r w:rsidR="00DD3E86" w:rsidRPr="00826337">
        <w:rPr>
          <w:rFonts w:ascii="Arial" w:hAnsi="Arial" w:cs="Arial"/>
          <w:sz w:val="18"/>
        </w:rPr>
        <w:t>.</w:t>
      </w:r>
    </w:p>
    <w:p w:rsidR="005639C6" w:rsidRPr="00DD3E86" w:rsidRDefault="005639C6" w:rsidP="005639C6">
      <w:pPr>
        <w:pStyle w:val="Prrafodelista"/>
        <w:numPr>
          <w:ilvl w:val="0"/>
          <w:numId w:val="1"/>
        </w:numPr>
        <w:jc w:val="both"/>
        <w:rPr>
          <w:rFonts w:ascii="Arial" w:hAnsi="Arial" w:cs="Arial"/>
          <w:b/>
        </w:rPr>
      </w:pPr>
      <w:r w:rsidRPr="00DD3E86">
        <w:rPr>
          <w:rFonts w:ascii="Arial" w:hAnsi="Arial" w:cs="Arial"/>
          <w:b/>
          <w:sz w:val="18"/>
        </w:rPr>
        <w:t>CLAUSURA DE LA SESIÓN.</w:t>
      </w:r>
    </w:p>
    <w:p w:rsidR="00DD3E86" w:rsidRDefault="00DD3E86" w:rsidP="005639C6">
      <w:pPr>
        <w:spacing w:after="0" w:line="240" w:lineRule="auto"/>
        <w:jc w:val="center"/>
        <w:rPr>
          <w:rFonts w:ascii="Arial" w:eastAsia="Times New Roman" w:hAnsi="Arial" w:cs="Arial"/>
          <w:i/>
          <w:iCs/>
          <w:lang w:val="es-ES" w:eastAsia="es-ES"/>
        </w:rPr>
      </w:pPr>
    </w:p>
    <w:p w:rsidR="00DD3E86" w:rsidRDefault="00DD3E86" w:rsidP="005639C6">
      <w:pPr>
        <w:spacing w:after="0" w:line="240" w:lineRule="auto"/>
        <w:jc w:val="center"/>
        <w:rPr>
          <w:rFonts w:ascii="Arial" w:eastAsia="Times New Roman" w:hAnsi="Arial" w:cs="Arial"/>
          <w:i/>
          <w:iCs/>
          <w:lang w:val="es-ES" w:eastAsia="es-ES"/>
        </w:rPr>
      </w:pPr>
    </w:p>
    <w:p w:rsidR="005639C6" w:rsidRPr="00770F9D" w:rsidRDefault="005639C6" w:rsidP="005639C6">
      <w:pPr>
        <w:spacing w:after="0" w:line="240" w:lineRule="auto"/>
        <w:jc w:val="center"/>
        <w:rPr>
          <w:rFonts w:ascii="Arial" w:eastAsia="Times New Roman" w:hAnsi="Arial" w:cs="Arial"/>
          <w:i/>
          <w:iCs/>
          <w:lang w:val="es-ES" w:eastAsia="es-ES"/>
        </w:rPr>
      </w:pPr>
      <w:r w:rsidRPr="00770F9D">
        <w:rPr>
          <w:rFonts w:ascii="Arial" w:eastAsia="Times New Roman" w:hAnsi="Arial" w:cs="Arial"/>
          <w:i/>
          <w:iCs/>
          <w:lang w:val="es-ES" w:eastAsia="es-ES"/>
        </w:rPr>
        <w:t>Atentamente</w:t>
      </w:r>
    </w:p>
    <w:p w:rsidR="005639C6" w:rsidRPr="00770F9D" w:rsidRDefault="005639C6" w:rsidP="005639C6">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770F9D">
        <w:rPr>
          <w:rFonts w:ascii="Arial" w:eastAsia="Times New Roman" w:hAnsi="Arial" w:cs="Arial"/>
          <w:i/>
          <w:snapToGrid w:val="0"/>
          <w:sz w:val="20"/>
          <w:szCs w:val="20"/>
          <w:lang w:val="es-ES_tradnl" w:eastAsia="es-ES"/>
        </w:rPr>
        <w:t xml:space="preserve">Ciudad Guzmán, Municipio de Zapotlán el </w:t>
      </w:r>
      <w:r>
        <w:rPr>
          <w:rFonts w:ascii="Arial" w:eastAsia="Times New Roman" w:hAnsi="Arial" w:cs="Arial"/>
          <w:i/>
          <w:snapToGrid w:val="0"/>
          <w:sz w:val="20"/>
          <w:szCs w:val="20"/>
          <w:lang w:val="es-ES_tradnl" w:eastAsia="es-ES"/>
        </w:rPr>
        <w:t>Grande, Jalisco, a 31</w:t>
      </w:r>
      <w:r w:rsidRPr="00770F9D">
        <w:rPr>
          <w:rFonts w:ascii="Arial" w:eastAsia="Times New Roman" w:hAnsi="Arial" w:cs="Arial"/>
          <w:i/>
          <w:snapToGrid w:val="0"/>
          <w:sz w:val="20"/>
          <w:szCs w:val="20"/>
          <w:lang w:val="es-ES_tradnl" w:eastAsia="es-ES"/>
        </w:rPr>
        <w:t xml:space="preserve"> de Marzo  de 2021</w:t>
      </w:r>
    </w:p>
    <w:p w:rsidR="005639C6" w:rsidRPr="00770F9D" w:rsidRDefault="005639C6" w:rsidP="005639C6">
      <w:pPr>
        <w:spacing w:after="0" w:line="276" w:lineRule="auto"/>
        <w:jc w:val="center"/>
        <w:rPr>
          <w:rFonts w:ascii="Arial" w:eastAsia="Times New Roman" w:hAnsi="Arial" w:cs="Arial"/>
          <w:b/>
          <w:i/>
          <w:iCs/>
          <w:sz w:val="18"/>
          <w:szCs w:val="18"/>
          <w:lang w:val="pt-BR" w:eastAsia="es-ES"/>
        </w:rPr>
      </w:pPr>
      <w:r w:rsidRPr="00770F9D">
        <w:rPr>
          <w:rFonts w:ascii="Arial" w:eastAsia="Times New Roman" w:hAnsi="Arial" w:cs="Arial"/>
          <w:b/>
          <w:i/>
          <w:iCs/>
          <w:sz w:val="18"/>
          <w:szCs w:val="18"/>
          <w:lang w:val="es-ES" w:eastAsia="es-ES"/>
        </w:rPr>
        <w:t>“2021, AÑO DEL 130 ANIVERSARIO DEL NATALICIO DEL ESCRITOR Y DIPLOMÁTICO GUILLERMO JIMÉNEZ</w:t>
      </w:r>
      <w:r w:rsidRPr="00770F9D">
        <w:rPr>
          <w:rFonts w:ascii="Arial" w:eastAsia="Times New Roman" w:hAnsi="Arial" w:cs="Arial"/>
          <w:b/>
          <w:i/>
          <w:iCs/>
          <w:sz w:val="18"/>
          <w:szCs w:val="18"/>
          <w:lang w:val="pt-BR" w:eastAsia="es-ES"/>
        </w:rPr>
        <w:t>”</w:t>
      </w:r>
    </w:p>
    <w:p w:rsidR="005639C6" w:rsidRPr="00770F9D" w:rsidRDefault="005639C6" w:rsidP="005639C6">
      <w:pPr>
        <w:spacing w:after="0" w:line="240" w:lineRule="auto"/>
        <w:rPr>
          <w:rFonts w:ascii="Arial" w:hAnsi="Arial" w:cs="Arial"/>
          <w:bCs/>
        </w:rPr>
      </w:pPr>
    </w:p>
    <w:p w:rsidR="005639C6" w:rsidRPr="00770F9D" w:rsidRDefault="005639C6" w:rsidP="005639C6">
      <w:pPr>
        <w:spacing w:after="0" w:line="240" w:lineRule="auto"/>
        <w:rPr>
          <w:rFonts w:ascii="Arial" w:hAnsi="Arial" w:cs="Arial"/>
          <w:bCs/>
        </w:rPr>
      </w:pPr>
    </w:p>
    <w:p w:rsidR="005639C6" w:rsidRDefault="005639C6" w:rsidP="005639C6">
      <w:pPr>
        <w:spacing w:after="0" w:line="240" w:lineRule="auto"/>
        <w:rPr>
          <w:rFonts w:ascii="Arial" w:hAnsi="Arial" w:cs="Arial"/>
          <w:bCs/>
        </w:rPr>
      </w:pPr>
    </w:p>
    <w:p w:rsidR="005639C6" w:rsidRPr="00770F9D" w:rsidRDefault="005639C6" w:rsidP="005639C6">
      <w:pPr>
        <w:spacing w:after="0" w:line="240" w:lineRule="auto"/>
        <w:rPr>
          <w:rFonts w:ascii="Arial" w:hAnsi="Arial" w:cs="Arial"/>
          <w:bCs/>
        </w:rPr>
      </w:pPr>
    </w:p>
    <w:p w:rsidR="005639C6" w:rsidRPr="00770F9D" w:rsidRDefault="005639C6" w:rsidP="005639C6">
      <w:pPr>
        <w:spacing w:after="0" w:line="240" w:lineRule="auto"/>
        <w:rPr>
          <w:rFonts w:ascii="Arial" w:hAnsi="Arial" w:cs="Arial"/>
          <w:bCs/>
        </w:rPr>
      </w:pPr>
    </w:p>
    <w:p w:rsidR="005639C6" w:rsidRPr="005156C6" w:rsidRDefault="005639C6" w:rsidP="005639C6">
      <w:pPr>
        <w:spacing w:after="0" w:line="240" w:lineRule="auto"/>
        <w:jc w:val="center"/>
        <w:rPr>
          <w:rFonts w:ascii="Arial" w:hAnsi="Arial" w:cs="Arial"/>
          <w:b/>
          <w:bCs/>
          <w:sz w:val="20"/>
        </w:rPr>
      </w:pPr>
      <w:r w:rsidRPr="005156C6">
        <w:rPr>
          <w:rFonts w:ascii="Arial" w:hAnsi="Arial" w:cs="Arial"/>
          <w:b/>
          <w:bCs/>
          <w:sz w:val="20"/>
        </w:rPr>
        <w:t>C. MARIA LUIS JUAN MORALES</w:t>
      </w:r>
    </w:p>
    <w:p w:rsidR="005639C6" w:rsidRPr="005156C6" w:rsidRDefault="005639C6" w:rsidP="005639C6">
      <w:pPr>
        <w:spacing w:after="0" w:line="240" w:lineRule="auto"/>
        <w:jc w:val="center"/>
        <w:rPr>
          <w:rFonts w:ascii="Arial" w:eastAsia="Times New Roman" w:hAnsi="Arial" w:cs="Arial"/>
          <w:i/>
          <w:sz w:val="20"/>
          <w:lang w:val="es-ES" w:eastAsia="es-ES"/>
        </w:rPr>
      </w:pPr>
      <w:r w:rsidRPr="005156C6">
        <w:rPr>
          <w:rFonts w:ascii="Arial" w:eastAsia="Times New Roman" w:hAnsi="Arial" w:cs="Arial"/>
          <w:bCs/>
          <w:sz w:val="20"/>
          <w:lang w:val="es-ES" w:eastAsia="es-ES"/>
        </w:rPr>
        <w:t>Presidenta Municipal Interina</w:t>
      </w:r>
    </w:p>
    <w:p w:rsidR="005639C6" w:rsidRPr="005156C6" w:rsidRDefault="005639C6" w:rsidP="005639C6">
      <w:pPr>
        <w:spacing w:after="0" w:line="240" w:lineRule="auto"/>
        <w:rPr>
          <w:rFonts w:ascii="Arial" w:hAnsi="Arial" w:cs="Arial"/>
          <w:bCs/>
          <w:sz w:val="20"/>
        </w:rPr>
      </w:pPr>
    </w:p>
    <w:p w:rsidR="005639C6" w:rsidRPr="005156C6" w:rsidRDefault="005639C6" w:rsidP="005639C6">
      <w:pPr>
        <w:spacing w:after="0" w:line="240" w:lineRule="auto"/>
        <w:rPr>
          <w:rFonts w:ascii="Arial" w:hAnsi="Arial" w:cs="Arial"/>
          <w:bCs/>
          <w:sz w:val="20"/>
        </w:rPr>
      </w:pPr>
    </w:p>
    <w:p w:rsidR="005639C6" w:rsidRPr="005156C6" w:rsidRDefault="005639C6" w:rsidP="005639C6">
      <w:pPr>
        <w:spacing w:after="0" w:line="240" w:lineRule="auto"/>
        <w:rPr>
          <w:rFonts w:ascii="Arial" w:hAnsi="Arial" w:cs="Arial"/>
          <w:bCs/>
          <w:sz w:val="20"/>
        </w:rPr>
      </w:pPr>
    </w:p>
    <w:p w:rsidR="005639C6" w:rsidRPr="005156C6" w:rsidRDefault="005639C6" w:rsidP="005639C6">
      <w:pPr>
        <w:spacing w:after="0" w:line="240" w:lineRule="auto"/>
        <w:rPr>
          <w:rFonts w:ascii="Arial" w:hAnsi="Arial" w:cs="Arial"/>
          <w:bCs/>
          <w:sz w:val="20"/>
        </w:rPr>
      </w:pPr>
    </w:p>
    <w:p w:rsidR="005639C6" w:rsidRPr="005156C6" w:rsidRDefault="005639C6" w:rsidP="005639C6">
      <w:pPr>
        <w:spacing w:after="0" w:line="240" w:lineRule="auto"/>
        <w:jc w:val="center"/>
        <w:rPr>
          <w:rFonts w:ascii="Arial" w:hAnsi="Arial" w:cs="Arial"/>
          <w:b/>
          <w:bCs/>
          <w:sz w:val="20"/>
        </w:rPr>
      </w:pPr>
      <w:r w:rsidRPr="005156C6">
        <w:rPr>
          <w:rFonts w:ascii="Arial" w:hAnsi="Arial" w:cs="Arial"/>
          <w:b/>
          <w:bCs/>
          <w:sz w:val="20"/>
        </w:rPr>
        <w:t>C. FRANCISCO DANIEL VARGAS CUEVAS</w:t>
      </w:r>
    </w:p>
    <w:p w:rsidR="005639C6" w:rsidRPr="005156C6" w:rsidRDefault="005639C6" w:rsidP="005639C6">
      <w:pPr>
        <w:spacing w:after="0" w:line="240" w:lineRule="auto"/>
        <w:jc w:val="center"/>
        <w:rPr>
          <w:rFonts w:ascii="Arial" w:hAnsi="Arial" w:cs="Arial"/>
          <w:bCs/>
          <w:sz w:val="20"/>
        </w:rPr>
      </w:pPr>
      <w:r w:rsidRPr="005156C6">
        <w:rPr>
          <w:rFonts w:ascii="Arial" w:hAnsi="Arial" w:cs="Arial"/>
          <w:bCs/>
          <w:sz w:val="20"/>
        </w:rPr>
        <w:t>Secretario General</w:t>
      </w:r>
    </w:p>
    <w:p w:rsidR="005639C6" w:rsidRDefault="005639C6" w:rsidP="005639C6"/>
    <w:p w:rsidR="008B67F6" w:rsidRDefault="008776C5"/>
    <w:sectPr w:rsidR="008B6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538A8"/>
    <w:multiLevelType w:val="hybridMultilevel"/>
    <w:tmpl w:val="F094189E"/>
    <w:lvl w:ilvl="0" w:tplc="E34C7B0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C6"/>
    <w:rsid w:val="005639C6"/>
    <w:rsid w:val="008776C5"/>
    <w:rsid w:val="008D410B"/>
    <w:rsid w:val="00DD3E86"/>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9A41C-0500-4AA0-B830-45A6A580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39C6"/>
    <w:pPr>
      <w:ind w:left="720"/>
      <w:contextualSpacing/>
    </w:pPr>
  </w:style>
  <w:style w:type="paragraph" w:styleId="Textodeglobo">
    <w:name w:val="Balloon Text"/>
    <w:basedOn w:val="Normal"/>
    <w:link w:val="TextodegloboCar"/>
    <w:uiPriority w:val="99"/>
    <w:semiHidden/>
    <w:unhideWhenUsed/>
    <w:rsid w:val="008776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2021-03-31T14:51:00Z</cp:lastPrinted>
  <dcterms:created xsi:type="dcterms:W3CDTF">2021-03-31T14:35:00Z</dcterms:created>
  <dcterms:modified xsi:type="dcterms:W3CDTF">2021-03-31T14:52:00Z</dcterms:modified>
</cp:coreProperties>
</file>