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r w:rsidRPr="0009554F">
        <w:rPr>
          <w:rFonts w:cstheme="minorHAnsi"/>
          <w:b/>
          <w:noProof/>
          <w:color w:val="FF00FF"/>
          <w:sz w:val="24"/>
          <w:szCs w:val="24"/>
          <w:lang w:eastAsia="es-MX"/>
        </w:rPr>
        <w:drawing>
          <wp:anchor distT="0" distB="0" distL="114300" distR="114300" simplePos="0" relativeHeight="251665408" behindDoc="1" locked="0" layoutInCell="1" allowOverlap="1" wp14:anchorId="46D62D62" wp14:editId="2197F5C6">
            <wp:simplePos x="0" y="0"/>
            <wp:positionH relativeFrom="column">
              <wp:posOffset>205740</wp:posOffset>
            </wp:positionH>
            <wp:positionV relativeFrom="paragraph">
              <wp:posOffset>8890</wp:posOffset>
            </wp:positionV>
            <wp:extent cx="5076825" cy="3810000"/>
            <wp:effectExtent l="0" t="0" r="9525" b="0"/>
            <wp:wrapTight wrapText="bothSides">
              <wp:wrapPolygon edited="0">
                <wp:start x="0" y="0"/>
                <wp:lineTo x="0" y="21492"/>
                <wp:lineTo x="21559" y="21492"/>
                <wp:lineTo x="21559"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r>
        <w:rPr>
          <w:noProof/>
          <w:lang w:eastAsia="es-MX"/>
        </w:rPr>
        <mc:AlternateContent>
          <mc:Choice Requires="wps">
            <w:drawing>
              <wp:inline distT="0" distB="0" distL="0" distR="0" wp14:anchorId="7D9A2A1F" wp14:editId="1E4EE36C">
                <wp:extent cx="304800" cy="304800"/>
                <wp:effectExtent l="0" t="0" r="0" b="0"/>
                <wp:docPr id="6" name="Rectángulo 6" descr="San José, Patrono de Zapotlán el Grande, Jalisco | Pregunta Santor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 o:spid="_x0000_s1026" alt="Descripción: San José, Patrono de Zapotlán el Grande, Jalisco | Pregunta Santor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2iL2LfUCAAAI&#10;BgAADgAAAAAAAAAAAAAAAAAuAgAAZHJzL2Uyb0RvYy54bWxQSwECLQAUAAYACAAAACEATKDpLNgA&#10;AAADAQAADwAAAAAAAAAAAAAAAABPBQAAZHJzL2Rvd25yZXYueG1sUEsFBgAAAAAEAAQA8wAAAFQG&#10;AAAAAA==&#10;" filled="f" stroked="f">
                <o:lock v:ext="edit" aspectratio="t"/>
                <w10:anchorlock/>
              </v:rect>
            </w:pict>
          </mc:Fallback>
        </mc:AlternateContent>
      </w: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r>
        <w:rPr>
          <w:noProof/>
          <w:lang w:eastAsia="es-MX"/>
        </w:rPr>
        <w:drawing>
          <wp:anchor distT="0" distB="0" distL="114300" distR="114300" simplePos="0" relativeHeight="251664384" behindDoc="1" locked="0" layoutInCell="1" allowOverlap="1" wp14:anchorId="72023C38" wp14:editId="5ACD2C20">
            <wp:simplePos x="0" y="0"/>
            <wp:positionH relativeFrom="column">
              <wp:posOffset>709930</wp:posOffset>
            </wp:positionH>
            <wp:positionV relativeFrom="paragraph">
              <wp:posOffset>299085</wp:posOffset>
            </wp:positionV>
            <wp:extent cx="4327525" cy="2171700"/>
            <wp:effectExtent l="0" t="0" r="0" b="0"/>
            <wp:wrapTight wrapText="bothSides">
              <wp:wrapPolygon edited="0">
                <wp:start x="2948" y="0"/>
                <wp:lineTo x="2282" y="379"/>
                <wp:lineTo x="475" y="2463"/>
                <wp:lineTo x="95" y="4737"/>
                <wp:lineTo x="0" y="5495"/>
                <wp:lineTo x="0" y="10232"/>
                <wp:lineTo x="190" y="12126"/>
                <wp:lineTo x="951" y="15158"/>
                <wp:lineTo x="2092" y="18189"/>
                <wp:lineTo x="3518" y="21221"/>
                <wp:lineTo x="3708" y="21411"/>
                <wp:lineTo x="4374" y="21411"/>
                <wp:lineTo x="4469" y="21221"/>
                <wp:lineTo x="21489" y="20084"/>
                <wp:lineTo x="21489" y="18189"/>
                <wp:lineTo x="21014" y="18189"/>
                <wp:lineTo x="21204" y="15916"/>
                <wp:lineTo x="18637" y="15347"/>
                <wp:lineTo x="16545" y="15158"/>
                <wp:lineTo x="16925" y="12884"/>
                <wp:lineTo x="14738" y="12126"/>
                <wp:lineTo x="18161" y="11368"/>
                <wp:lineTo x="18351" y="9284"/>
                <wp:lineTo x="17305" y="8526"/>
                <wp:lineTo x="8272" y="6063"/>
                <wp:lineTo x="7797" y="3979"/>
                <wp:lineTo x="7607" y="2463"/>
                <wp:lineTo x="5800" y="379"/>
                <wp:lineTo x="5135" y="0"/>
                <wp:lineTo x="2948" y="0"/>
              </wp:wrapPolygon>
            </wp:wrapTight>
            <wp:docPr id="12" name="Imagen 12" descr="D:\Desktop\LOGOS\Coord Desarrollo Econ Turíst y Agrop\Des Turis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LOGOS\Coord Desarrollo Econ Turíst y Agrop\Des Turistic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75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09554F" w:rsidRDefault="0009554F" w:rsidP="0005441C">
      <w:pPr>
        <w:jc w:val="both"/>
        <w:rPr>
          <w:rFonts w:cstheme="minorHAnsi"/>
          <w:b/>
          <w:color w:val="FF00FF"/>
          <w:sz w:val="24"/>
          <w:szCs w:val="24"/>
        </w:rPr>
      </w:pPr>
    </w:p>
    <w:p w:rsidR="00D430A0" w:rsidRPr="0009554F" w:rsidRDefault="00C54DFC" w:rsidP="0005441C">
      <w:pPr>
        <w:jc w:val="both"/>
        <w:rPr>
          <w:rFonts w:cstheme="minorHAnsi"/>
          <w:sz w:val="24"/>
          <w:szCs w:val="24"/>
        </w:rPr>
      </w:pPr>
      <w:r w:rsidRPr="0009554F">
        <w:rPr>
          <w:rFonts w:cstheme="minorHAnsi"/>
          <w:b/>
          <w:color w:val="FF00FF"/>
          <w:sz w:val="24"/>
          <w:szCs w:val="24"/>
        </w:rPr>
        <w:lastRenderedPageBreak/>
        <w:t>TURISMO</w:t>
      </w:r>
      <w:r w:rsidRPr="0009554F">
        <w:rPr>
          <w:rFonts w:cstheme="minorHAnsi"/>
          <w:sz w:val="24"/>
          <w:szCs w:val="24"/>
        </w:rPr>
        <w:t xml:space="preserve"> </w:t>
      </w:r>
    </w:p>
    <w:p w:rsidR="00D430A0" w:rsidRPr="004F4877" w:rsidRDefault="00D430A0" w:rsidP="00D430A0">
      <w:pPr>
        <w:autoSpaceDE w:val="0"/>
        <w:autoSpaceDN w:val="0"/>
        <w:adjustRightInd w:val="0"/>
        <w:jc w:val="both"/>
        <w:rPr>
          <w:rFonts w:eastAsia="Times New Roman" w:cstheme="minorHAnsi"/>
          <w:b/>
          <w:color w:val="FF00FF"/>
          <w:sz w:val="24"/>
          <w:szCs w:val="24"/>
          <w:lang w:eastAsia="es-MX"/>
        </w:rPr>
      </w:pPr>
      <w:r w:rsidRPr="004F4877">
        <w:rPr>
          <w:rFonts w:cstheme="minorHAnsi"/>
          <w:b/>
          <w:color w:val="FF00FF"/>
        </w:rPr>
        <w:t>OBJETIVO MUNICIPAL 28 “</w:t>
      </w:r>
      <w:r w:rsidRPr="004F4877">
        <w:rPr>
          <w:rFonts w:eastAsiaTheme="minorEastAsia" w:cstheme="minorHAnsi"/>
          <w:b/>
          <w:color w:val="FF00FF"/>
          <w:kern w:val="24"/>
          <w:sz w:val="24"/>
          <w:szCs w:val="24"/>
          <w:lang w:eastAsia="es-MX"/>
        </w:rPr>
        <w:t>Consolidar a Zapotlán el Grande como referencia nacional de Ciudad Media, con una economía próspera sustentable; basada en el desarrollo agroindustrial, empresarial y de servicios de calidad y vanguardia, generador de empleos bien remunerados como medio para alcanzar mayores niveles de crecimiento y desarrollo social”.</w:t>
      </w:r>
    </w:p>
    <w:p w:rsidR="00736CA8" w:rsidRPr="004F4877" w:rsidRDefault="00174506" w:rsidP="00F248BE">
      <w:pPr>
        <w:autoSpaceDE w:val="0"/>
        <w:autoSpaceDN w:val="0"/>
        <w:adjustRightInd w:val="0"/>
        <w:spacing w:after="0" w:line="240" w:lineRule="auto"/>
        <w:jc w:val="both"/>
        <w:rPr>
          <w:rFonts w:cstheme="minorHAnsi"/>
          <w:sz w:val="24"/>
          <w:szCs w:val="24"/>
        </w:rPr>
      </w:pPr>
      <w:r w:rsidRPr="004F4877">
        <w:rPr>
          <w:rFonts w:cstheme="minorHAnsi"/>
          <w:sz w:val="24"/>
          <w:szCs w:val="24"/>
        </w:rPr>
        <w:t>A partir del o</w:t>
      </w:r>
      <w:r w:rsidR="008D58E6" w:rsidRPr="004F4877">
        <w:rPr>
          <w:rFonts w:cstheme="minorHAnsi"/>
          <w:sz w:val="24"/>
          <w:szCs w:val="24"/>
        </w:rPr>
        <w:t xml:space="preserve">bjetivo </w:t>
      </w:r>
      <w:r w:rsidR="00F248BE" w:rsidRPr="004F4877">
        <w:rPr>
          <w:rFonts w:cstheme="minorHAnsi"/>
          <w:sz w:val="24"/>
          <w:szCs w:val="24"/>
        </w:rPr>
        <w:t>general</w:t>
      </w:r>
      <w:r w:rsidR="004F4877">
        <w:rPr>
          <w:rFonts w:cstheme="minorHAnsi"/>
          <w:sz w:val="24"/>
          <w:szCs w:val="24"/>
        </w:rPr>
        <w:t>, la Coordinación de Desarrollo T</w:t>
      </w:r>
      <w:r w:rsidR="005510A3" w:rsidRPr="004F4877">
        <w:rPr>
          <w:rFonts w:cstheme="minorHAnsi"/>
          <w:sz w:val="24"/>
          <w:szCs w:val="24"/>
        </w:rPr>
        <w:t>urístico trabaja en 3 importantes</w:t>
      </w:r>
      <w:r w:rsidR="004F4877">
        <w:rPr>
          <w:rFonts w:cstheme="minorHAnsi"/>
          <w:sz w:val="24"/>
          <w:szCs w:val="24"/>
        </w:rPr>
        <w:t xml:space="preserve"> segmentos del mercado y</w:t>
      </w:r>
      <w:r w:rsidR="005510A3" w:rsidRPr="004F4877">
        <w:rPr>
          <w:rFonts w:cstheme="minorHAnsi"/>
          <w:sz w:val="24"/>
          <w:szCs w:val="24"/>
        </w:rPr>
        <w:t xml:space="preserve"> servicios</w:t>
      </w:r>
      <w:r w:rsidR="004F4877">
        <w:rPr>
          <w:rFonts w:cstheme="minorHAnsi"/>
          <w:sz w:val="24"/>
          <w:szCs w:val="24"/>
        </w:rPr>
        <w:t xml:space="preserve"> en el M</w:t>
      </w:r>
      <w:r w:rsidR="00FE15BA" w:rsidRPr="004F4877">
        <w:rPr>
          <w:rFonts w:cstheme="minorHAnsi"/>
          <w:sz w:val="24"/>
          <w:szCs w:val="24"/>
        </w:rPr>
        <w:t>unicipio</w:t>
      </w:r>
      <w:r w:rsidR="005510A3" w:rsidRPr="004F4877">
        <w:rPr>
          <w:rFonts w:cstheme="minorHAnsi"/>
          <w:sz w:val="24"/>
          <w:szCs w:val="24"/>
        </w:rPr>
        <w:t>, entre los</w:t>
      </w:r>
      <w:r w:rsidR="00736CA8" w:rsidRPr="004F4877">
        <w:rPr>
          <w:rFonts w:cstheme="minorHAnsi"/>
          <w:sz w:val="24"/>
          <w:szCs w:val="24"/>
        </w:rPr>
        <w:t xml:space="preserve"> que destacan los </w:t>
      </w:r>
      <w:r w:rsidR="004F4877">
        <w:rPr>
          <w:rFonts w:cstheme="minorHAnsi"/>
          <w:sz w:val="24"/>
          <w:szCs w:val="24"/>
        </w:rPr>
        <w:t>“</w:t>
      </w:r>
      <w:r w:rsidR="005510A3" w:rsidRPr="004F4877">
        <w:rPr>
          <w:rFonts w:cstheme="minorHAnsi"/>
          <w:sz w:val="24"/>
          <w:szCs w:val="24"/>
        </w:rPr>
        <w:t>turismo cultural</w:t>
      </w:r>
      <w:r w:rsidR="004F4877">
        <w:rPr>
          <w:rFonts w:cstheme="minorHAnsi"/>
          <w:sz w:val="24"/>
          <w:szCs w:val="24"/>
        </w:rPr>
        <w:t>”</w:t>
      </w:r>
      <w:r w:rsidR="005510A3" w:rsidRPr="004F4877">
        <w:rPr>
          <w:rFonts w:cstheme="minorHAnsi"/>
          <w:sz w:val="24"/>
          <w:szCs w:val="24"/>
        </w:rPr>
        <w:t xml:space="preserve">, de </w:t>
      </w:r>
      <w:r w:rsidR="004F4877">
        <w:rPr>
          <w:rFonts w:cstheme="minorHAnsi"/>
          <w:sz w:val="24"/>
          <w:szCs w:val="24"/>
        </w:rPr>
        <w:t>“</w:t>
      </w:r>
      <w:r w:rsidR="005510A3" w:rsidRPr="004F4877">
        <w:rPr>
          <w:rFonts w:cstheme="minorHAnsi"/>
          <w:sz w:val="24"/>
          <w:szCs w:val="24"/>
        </w:rPr>
        <w:t>naturaleza</w:t>
      </w:r>
      <w:r w:rsidR="004F4877">
        <w:rPr>
          <w:rFonts w:cstheme="minorHAnsi"/>
          <w:sz w:val="24"/>
          <w:szCs w:val="24"/>
        </w:rPr>
        <w:t>”</w:t>
      </w:r>
      <w:r w:rsidR="005510A3" w:rsidRPr="004F4877">
        <w:rPr>
          <w:rFonts w:cstheme="minorHAnsi"/>
          <w:sz w:val="24"/>
          <w:szCs w:val="24"/>
        </w:rPr>
        <w:t xml:space="preserve"> y de </w:t>
      </w:r>
      <w:r w:rsidR="004F4877">
        <w:rPr>
          <w:rFonts w:cstheme="minorHAnsi"/>
          <w:sz w:val="24"/>
          <w:szCs w:val="24"/>
        </w:rPr>
        <w:t>“</w:t>
      </w:r>
      <w:r w:rsidR="005510A3" w:rsidRPr="004F4877">
        <w:rPr>
          <w:rFonts w:cstheme="minorHAnsi"/>
          <w:sz w:val="24"/>
          <w:szCs w:val="24"/>
        </w:rPr>
        <w:t>reuniones</w:t>
      </w:r>
      <w:r w:rsidR="004F4877">
        <w:rPr>
          <w:rFonts w:cstheme="minorHAnsi"/>
          <w:sz w:val="24"/>
          <w:szCs w:val="24"/>
        </w:rPr>
        <w:t>”</w:t>
      </w:r>
      <w:r w:rsidR="005510A3" w:rsidRPr="004F4877">
        <w:rPr>
          <w:rFonts w:cstheme="minorHAnsi"/>
          <w:sz w:val="24"/>
          <w:szCs w:val="24"/>
        </w:rPr>
        <w:t xml:space="preserve">. Debido a ello </w:t>
      </w:r>
      <w:r w:rsidR="004F4877">
        <w:rPr>
          <w:rFonts w:cstheme="minorHAnsi"/>
          <w:sz w:val="24"/>
          <w:szCs w:val="24"/>
        </w:rPr>
        <w:t>la estrategias planteada en el</w:t>
      </w:r>
      <w:r w:rsidR="005510A3" w:rsidRPr="004F4877">
        <w:rPr>
          <w:rFonts w:cstheme="minorHAnsi"/>
          <w:sz w:val="24"/>
          <w:szCs w:val="24"/>
        </w:rPr>
        <w:t xml:space="preserve"> área</w:t>
      </w:r>
      <w:r w:rsidR="00736CA8" w:rsidRPr="004F4877">
        <w:rPr>
          <w:rFonts w:cstheme="minorHAnsi"/>
          <w:sz w:val="24"/>
          <w:szCs w:val="24"/>
        </w:rPr>
        <w:t xml:space="preserve"> </w:t>
      </w:r>
      <w:r w:rsidR="004F4877">
        <w:rPr>
          <w:rFonts w:cstheme="minorHAnsi"/>
          <w:sz w:val="24"/>
          <w:szCs w:val="24"/>
        </w:rPr>
        <w:t xml:space="preserve">con </w:t>
      </w:r>
      <w:r w:rsidR="00736CA8" w:rsidRPr="004F4877">
        <w:rPr>
          <w:rFonts w:cstheme="minorHAnsi"/>
          <w:sz w:val="24"/>
          <w:szCs w:val="24"/>
        </w:rPr>
        <w:t>la finalidad de</w:t>
      </w:r>
      <w:r w:rsidR="005510A3" w:rsidRPr="004F4877">
        <w:rPr>
          <w:rFonts w:cstheme="minorHAnsi"/>
          <w:sz w:val="24"/>
          <w:szCs w:val="24"/>
        </w:rPr>
        <w:t xml:space="preserve"> fortalecer la infraestructura y diversificar los productos/</w:t>
      </w:r>
      <w:r w:rsidR="00880025" w:rsidRPr="004F4877">
        <w:rPr>
          <w:rFonts w:cstheme="minorHAnsi"/>
          <w:sz w:val="24"/>
          <w:szCs w:val="24"/>
        </w:rPr>
        <w:t xml:space="preserve">servicios con base a los atractivos naturales, culturales y </w:t>
      </w:r>
      <w:r w:rsidR="006D1A89" w:rsidRPr="004F4877">
        <w:rPr>
          <w:rFonts w:cstheme="minorHAnsi"/>
          <w:sz w:val="24"/>
          <w:szCs w:val="24"/>
        </w:rPr>
        <w:t>eventos de interés municipal, los cuales tienen impacto en la región Sur de Jalisco</w:t>
      </w:r>
      <w:r w:rsidR="004F4877">
        <w:rPr>
          <w:rFonts w:cstheme="minorHAnsi"/>
          <w:sz w:val="24"/>
          <w:szCs w:val="24"/>
        </w:rPr>
        <w:t xml:space="preserve"> es de continuidad en el </w:t>
      </w:r>
      <w:r w:rsidR="00EC7D78">
        <w:rPr>
          <w:rFonts w:cstheme="minorHAnsi"/>
          <w:sz w:val="24"/>
          <w:szCs w:val="24"/>
        </w:rPr>
        <w:t>trabajo emprendido desde el perí</w:t>
      </w:r>
      <w:r w:rsidR="004F4877">
        <w:rPr>
          <w:rFonts w:cstheme="minorHAnsi"/>
          <w:sz w:val="24"/>
          <w:szCs w:val="24"/>
        </w:rPr>
        <w:t xml:space="preserve">odo 2019-2020, ponderando el liderazgo que mantiene Zapotlán el Grande </w:t>
      </w:r>
      <w:r w:rsidR="00BB2881" w:rsidRPr="004F4877">
        <w:rPr>
          <w:rFonts w:cstheme="minorHAnsi"/>
          <w:sz w:val="24"/>
          <w:szCs w:val="24"/>
        </w:rPr>
        <w:t>en la región S</w:t>
      </w:r>
      <w:r w:rsidR="00736CA8" w:rsidRPr="004F4877">
        <w:rPr>
          <w:rFonts w:cstheme="minorHAnsi"/>
          <w:sz w:val="24"/>
          <w:szCs w:val="24"/>
        </w:rPr>
        <w:t>ur de Jalisco</w:t>
      </w:r>
      <w:r w:rsidR="00ED2D00">
        <w:rPr>
          <w:rFonts w:cstheme="minorHAnsi"/>
          <w:sz w:val="24"/>
          <w:szCs w:val="24"/>
        </w:rPr>
        <w:t>,</w:t>
      </w:r>
      <w:r w:rsidR="00736CA8" w:rsidRPr="004F4877">
        <w:rPr>
          <w:rFonts w:cstheme="minorHAnsi"/>
          <w:sz w:val="24"/>
          <w:szCs w:val="24"/>
        </w:rPr>
        <w:t xml:space="preserve"> con la mayor infraestructura turística, productos/servicios, promoción y difusión. </w:t>
      </w:r>
    </w:p>
    <w:p w:rsidR="00736CA8" w:rsidRPr="004F4877" w:rsidRDefault="00736CA8" w:rsidP="00F248BE">
      <w:pPr>
        <w:autoSpaceDE w:val="0"/>
        <w:autoSpaceDN w:val="0"/>
        <w:adjustRightInd w:val="0"/>
        <w:spacing w:after="0" w:line="240" w:lineRule="auto"/>
        <w:jc w:val="both"/>
        <w:rPr>
          <w:rFonts w:cstheme="minorHAnsi"/>
          <w:sz w:val="24"/>
          <w:szCs w:val="24"/>
        </w:rPr>
      </w:pPr>
    </w:p>
    <w:p w:rsidR="005510A3" w:rsidRPr="004F4877" w:rsidRDefault="004F4877" w:rsidP="00F248BE">
      <w:pPr>
        <w:autoSpaceDE w:val="0"/>
        <w:autoSpaceDN w:val="0"/>
        <w:adjustRightInd w:val="0"/>
        <w:spacing w:after="0" w:line="240" w:lineRule="auto"/>
        <w:jc w:val="both"/>
        <w:rPr>
          <w:rFonts w:cstheme="minorHAnsi"/>
          <w:sz w:val="24"/>
          <w:szCs w:val="24"/>
        </w:rPr>
      </w:pPr>
      <w:r>
        <w:rPr>
          <w:rFonts w:cstheme="minorHAnsi"/>
          <w:sz w:val="24"/>
          <w:szCs w:val="24"/>
        </w:rPr>
        <w:t>Po</w:t>
      </w:r>
      <w:r w:rsidR="003D1DDB">
        <w:rPr>
          <w:rFonts w:cstheme="minorHAnsi"/>
          <w:sz w:val="24"/>
          <w:szCs w:val="24"/>
        </w:rPr>
        <w:t>r otra parte en el contexto de</w:t>
      </w:r>
      <w:r>
        <w:rPr>
          <w:rFonts w:cstheme="minorHAnsi"/>
          <w:sz w:val="24"/>
          <w:szCs w:val="24"/>
        </w:rPr>
        <w:t>l informe de este segmento</w:t>
      </w:r>
      <w:r w:rsidR="003D1DDB">
        <w:rPr>
          <w:rFonts w:cstheme="minorHAnsi"/>
          <w:sz w:val="24"/>
          <w:szCs w:val="24"/>
        </w:rPr>
        <w:t xml:space="preserve">, pondero la afectación que debido a la pandemia que ha sido un tema mencionado a lo largo de todos y cada uno de </w:t>
      </w:r>
      <w:bookmarkStart w:id="0" w:name="_GoBack"/>
      <w:bookmarkEnd w:id="0"/>
      <w:r w:rsidR="003D1DDB">
        <w:rPr>
          <w:rFonts w:cstheme="minorHAnsi"/>
          <w:sz w:val="24"/>
          <w:szCs w:val="24"/>
        </w:rPr>
        <w:t>los apartados de este documento, el área ha continuado su trabajo aprovechando la  oportunidad p</w:t>
      </w:r>
      <w:r w:rsidR="00EC7D78">
        <w:rPr>
          <w:rFonts w:cstheme="minorHAnsi"/>
          <w:sz w:val="24"/>
          <w:szCs w:val="24"/>
        </w:rPr>
        <w:t>ara la capacitación para manejar</w:t>
      </w:r>
      <w:r w:rsidR="003D1DDB">
        <w:rPr>
          <w:rFonts w:cstheme="minorHAnsi"/>
          <w:sz w:val="24"/>
          <w:szCs w:val="24"/>
        </w:rPr>
        <w:t xml:space="preserve"> las plataformas tecnológicas </w:t>
      </w:r>
      <w:r w:rsidR="006D1A89" w:rsidRPr="004F4877">
        <w:rPr>
          <w:rFonts w:cstheme="minorHAnsi"/>
          <w:sz w:val="24"/>
          <w:szCs w:val="24"/>
        </w:rPr>
        <w:t>en video-conferencias para compartir estrategias para la reactivación del sector y la creación de normativas para la nueva realidad de turismo a nivel mundial.</w:t>
      </w:r>
    </w:p>
    <w:p w:rsidR="00F248BE" w:rsidRPr="004F4877" w:rsidRDefault="00F248BE" w:rsidP="00DF404F">
      <w:pPr>
        <w:autoSpaceDE w:val="0"/>
        <w:autoSpaceDN w:val="0"/>
        <w:adjustRightInd w:val="0"/>
        <w:spacing w:after="0" w:line="240" w:lineRule="auto"/>
        <w:jc w:val="both"/>
        <w:rPr>
          <w:rFonts w:eastAsiaTheme="majorEastAsia" w:cstheme="minorHAnsi"/>
          <w:bCs/>
          <w:sz w:val="24"/>
          <w:szCs w:val="24"/>
          <w:lang w:eastAsia="es-MX"/>
        </w:rPr>
      </w:pPr>
      <w:bookmarkStart w:id="1" w:name="_Toc507582584"/>
    </w:p>
    <w:bookmarkEnd w:id="1"/>
    <w:p w:rsidR="00DF404F" w:rsidRPr="004F4877" w:rsidRDefault="00F248BE" w:rsidP="00DF404F">
      <w:pPr>
        <w:autoSpaceDE w:val="0"/>
        <w:autoSpaceDN w:val="0"/>
        <w:adjustRightInd w:val="0"/>
        <w:spacing w:after="0" w:line="240" w:lineRule="auto"/>
        <w:jc w:val="both"/>
        <w:rPr>
          <w:rFonts w:cstheme="minorHAnsi"/>
          <w:b/>
          <w:sz w:val="24"/>
          <w:szCs w:val="24"/>
        </w:rPr>
      </w:pPr>
      <w:r w:rsidRPr="004F4877">
        <w:rPr>
          <w:rFonts w:cstheme="minorHAnsi"/>
          <w:b/>
          <w:color w:val="FF00FF"/>
          <w:sz w:val="24"/>
          <w:szCs w:val="24"/>
        </w:rPr>
        <w:t>Diseño e integración de</w:t>
      </w:r>
      <w:r w:rsidR="00DF404F" w:rsidRPr="004F4877">
        <w:rPr>
          <w:rFonts w:cstheme="minorHAnsi"/>
          <w:b/>
          <w:color w:val="FF00FF"/>
          <w:sz w:val="24"/>
          <w:szCs w:val="24"/>
        </w:rPr>
        <w:t xml:space="preserve"> productos y servicios turísticos diferenciados, que permitan diversificar la oferta turística en la región sur de Jalisco y abonar a su desarrollo.</w:t>
      </w:r>
    </w:p>
    <w:p w:rsidR="00DF404F" w:rsidRPr="004F4877" w:rsidRDefault="00DF404F" w:rsidP="00DF404F">
      <w:pPr>
        <w:autoSpaceDE w:val="0"/>
        <w:autoSpaceDN w:val="0"/>
        <w:adjustRightInd w:val="0"/>
        <w:spacing w:after="0" w:line="240" w:lineRule="auto"/>
        <w:jc w:val="both"/>
        <w:rPr>
          <w:rFonts w:cstheme="minorHAnsi"/>
          <w:sz w:val="24"/>
          <w:szCs w:val="24"/>
        </w:rPr>
      </w:pPr>
    </w:p>
    <w:p w:rsidR="00F60ADB" w:rsidRPr="004F4877" w:rsidRDefault="003D1DDB" w:rsidP="00DF404F">
      <w:pPr>
        <w:autoSpaceDE w:val="0"/>
        <w:autoSpaceDN w:val="0"/>
        <w:adjustRightInd w:val="0"/>
        <w:spacing w:after="0" w:line="240" w:lineRule="auto"/>
        <w:jc w:val="both"/>
        <w:rPr>
          <w:rFonts w:cstheme="minorHAnsi"/>
          <w:bCs/>
          <w:sz w:val="24"/>
          <w:szCs w:val="24"/>
        </w:rPr>
      </w:pPr>
      <w:r>
        <w:rPr>
          <w:rFonts w:cstheme="minorHAnsi"/>
          <w:bCs/>
          <w:sz w:val="24"/>
          <w:szCs w:val="24"/>
        </w:rPr>
        <w:t>Como resultado destacado</w:t>
      </w:r>
      <w:r w:rsidR="00CC3285" w:rsidRPr="004F4877">
        <w:rPr>
          <w:rFonts w:cstheme="minorHAnsi"/>
          <w:bCs/>
          <w:sz w:val="24"/>
          <w:szCs w:val="24"/>
        </w:rPr>
        <w:t xml:space="preserve"> de</w:t>
      </w:r>
      <w:r w:rsidR="00EC7D78">
        <w:rPr>
          <w:rFonts w:cstheme="minorHAnsi"/>
          <w:bCs/>
          <w:sz w:val="24"/>
          <w:szCs w:val="24"/>
        </w:rPr>
        <w:t>l área en el perí</w:t>
      </w:r>
      <w:r>
        <w:rPr>
          <w:rFonts w:cstheme="minorHAnsi"/>
          <w:bCs/>
          <w:sz w:val="24"/>
          <w:szCs w:val="24"/>
        </w:rPr>
        <w:t>odo de este informe</w:t>
      </w:r>
      <w:r w:rsidR="00736CA8" w:rsidRPr="004F4877">
        <w:rPr>
          <w:rFonts w:cstheme="minorHAnsi"/>
          <w:bCs/>
          <w:sz w:val="24"/>
          <w:szCs w:val="24"/>
        </w:rPr>
        <w:t>, Zapotlán el G</w:t>
      </w:r>
      <w:r>
        <w:rPr>
          <w:rFonts w:cstheme="minorHAnsi"/>
          <w:bCs/>
          <w:sz w:val="24"/>
          <w:szCs w:val="24"/>
        </w:rPr>
        <w:t>rande se distinguió por</w:t>
      </w:r>
      <w:r w:rsidR="00CC3285" w:rsidRPr="004F4877">
        <w:rPr>
          <w:rFonts w:cstheme="minorHAnsi"/>
          <w:bCs/>
          <w:sz w:val="24"/>
          <w:szCs w:val="24"/>
        </w:rPr>
        <w:t xml:space="preserve"> ser punta de lanza en la</w:t>
      </w:r>
      <w:r w:rsidR="00F60ADB" w:rsidRPr="004F4877">
        <w:rPr>
          <w:rFonts w:cstheme="minorHAnsi"/>
          <w:bCs/>
          <w:sz w:val="24"/>
          <w:szCs w:val="24"/>
        </w:rPr>
        <w:t xml:space="preserve"> cartera de oferta turística </w:t>
      </w:r>
      <w:r w:rsidR="00CC3285" w:rsidRPr="004F4877">
        <w:rPr>
          <w:rFonts w:cstheme="minorHAnsi"/>
          <w:bCs/>
          <w:sz w:val="24"/>
          <w:szCs w:val="24"/>
        </w:rPr>
        <w:t>con</w:t>
      </w:r>
      <w:r w:rsidR="00F60ADB" w:rsidRPr="004F4877">
        <w:rPr>
          <w:rFonts w:cstheme="minorHAnsi"/>
          <w:bCs/>
          <w:sz w:val="24"/>
          <w:szCs w:val="24"/>
        </w:rPr>
        <w:t xml:space="preserve"> 7 productos/servicios turísticos</w:t>
      </w:r>
      <w:r>
        <w:rPr>
          <w:rFonts w:cstheme="minorHAnsi"/>
          <w:bCs/>
          <w:sz w:val="24"/>
          <w:szCs w:val="24"/>
        </w:rPr>
        <w:t xml:space="preserve"> superando al resto de los </w:t>
      </w:r>
      <w:r w:rsidR="00CC3285" w:rsidRPr="004F4877">
        <w:rPr>
          <w:rFonts w:cstheme="minorHAnsi"/>
          <w:bCs/>
          <w:sz w:val="24"/>
          <w:szCs w:val="24"/>
        </w:rPr>
        <w:t>municipio</w:t>
      </w:r>
      <w:r>
        <w:rPr>
          <w:rFonts w:cstheme="minorHAnsi"/>
          <w:bCs/>
          <w:sz w:val="24"/>
          <w:szCs w:val="24"/>
        </w:rPr>
        <w:t xml:space="preserve">s que integran </w:t>
      </w:r>
      <w:r w:rsidR="00CC3285" w:rsidRPr="004F4877">
        <w:rPr>
          <w:rFonts w:cstheme="minorHAnsi"/>
          <w:bCs/>
          <w:sz w:val="24"/>
          <w:szCs w:val="24"/>
        </w:rPr>
        <w:t xml:space="preserve"> la región Sur de</w:t>
      </w:r>
      <w:r>
        <w:rPr>
          <w:rFonts w:cstheme="minorHAnsi"/>
          <w:bCs/>
          <w:sz w:val="24"/>
          <w:szCs w:val="24"/>
        </w:rPr>
        <w:t>l Estado</w:t>
      </w:r>
      <w:r w:rsidR="00CC3285" w:rsidRPr="004F4877">
        <w:rPr>
          <w:rFonts w:cstheme="minorHAnsi"/>
          <w:bCs/>
          <w:sz w:val="24"/>
          <w:szCs w:val="24"/>
        </w:rPr>
        <w:t xml:space="preserve">. Con base a ello se </w:t>
      </w:r>
      <w:r>
        <w:rPr>
          <w:rFonts w:cstheme="minorHAnsi"/>
          <w:bCs/>
          <w:sz w:val="24"/>
          <w:szCs w:val="24"/>
        </w:rPr>
        <w:t>fortaleció la promoción para consolidar la inversión en la Cabecera Municipal</w:t>
      </w:r>
      <w:r w:rsidR="009779A5">
        <w:rPr>
          <w:rFonts w:cstheme="minorHAnsi"/>
          <w:bCs/>
          <w:sz w:val="24"/>
          <w:szCs w:val="24"/>
        </w:rPr>
        <w:t>,</w:t>
      </w:r>
      <w:r>
        <w:rPr>
          <w:rFonts w:cstheme="minorHAnsi"/>
          <w:bCs/>
          <w:sz w:val="24"/>
          <w:szCs w:val="24"/>
        </w:rPr>
        <w:t xml:space="preserve"> Ciudad Guzmán</w:t>
      </w:r>
      <w:r w:rsidR="00EC7D78">
        <w:rPr>
          <w:rFonts w:cstheme="minorHAnsi"/>
          <w:bCs/>
          <w:sz w:val="24"/>
          <w:szCs w:val="24"/>
        </w:rPr>
        <w:t>,</w:t>
      </w:r>
      <w:r>
        <w:rPr>
          <w:rFonts w:cstheme="minorHAnsi"/>
          <w:bCs/>
          <w:sz w:val="24"/>
          <w:szCs w:val="24"/>
        </w:rPr>
        <w:t xml:space="preserve"> que aglutina más del 97% de la población y es centro de o</w:t>
      </w:r>
      <w:r w:rsidR="00EC7D78">
        <w:rPr>
          <w:rFonts w:cstheme="minorHAnsi"/>
          <w:bCs/>
          <w:sz w:val="24"/>
          <w:szCs w:val="24"/>
        </w:rPr>
        <w:t>peración comercial y turística</w:t>
      </w:r>
      <w:r w:rsidR="00CC3285" w:rsidRPr="004F4877">
        <w:rPr>
          <w:rFonts w:cstheme="minorHAnsi"/>
          <w:bCs/>
          <w:sz w:val="24"/>
          <w:szCs w:val="24"/>
        </w:rPr>
        <w:t xml:space="preserve"> </w:t>
      </w:r>
      <w:r w:rsidR="009779A5">
        <w:rPr>
          <w:rFonts w:cstheme="minorHAnsi"/>
          <w:bCs/>
          <w:sz w:val="24"/>
          <w:szCs w:val="24"/>
        </w:rPr>
        <w:t>ponderando entre los inversionistas</w:t>
      </w:r>
      <w:r w:rsidR="00CC3285" w:rsidRPr="004F4877">
        <w:rPr>
          <w:rFonts w:cstheme="minorHAnsi"/>
          <w:bCs/>
          <w:sz w:val="24"/>
          <w:szCs w:val="24"/>
        </w:rPr>
        <w:t xml:space="preserve"> a la </w:t>
      </w:r>
      <w:r w:rsidR="00F60ADB" w:rsidRPr="004F4877">
        <w:rPr>
          <w:rFonts w:cstheme="minorHAnsi"/>
          <w:bCs/>
          <w:sz w:val="24"/>
          <w:szCs w:val="24"/>
        </w:rPr>
        <w:t>operadora</w:t>
      </w:r>
      <w:r w:rsidR="009244B7" w:rsidRPr="004F4877">
        <w:rPr>
          <w:rFonts w:cstheme="minorHAnsi"/>
          <w:bCs/>
          <w:sz w:val="24"/>
          <w:szCs w:val="24"/>
        </w:rPr>
        <w:t xml:space="preserve"> </w:t>
      </w:r>
      <w:r w:rsidR="00C54DFC" w:rsidRPr="004F4877">
        <w:rPr>
          <w:rFonts w:cstheme="minorHAnsi"/>
          <w:bCs/>
          <w:sz w:val="24"/>
          <w:szCs w:val="24"/>
        </w:rPr>
        <w:t>turística</w:t>
      </w:r>
      <w:r w:rsidR="009779A5">
        <w:rPr>
          <w:rFonts w:cstheme="minorHAnsi"/>
          <w:bCs/>
          <w:sz w:val="24"/>
          <w:szCs w:val="24"/>
        </w:rPr>
        <w:t xml:space="preserve"> “V</w:t>
      </w:r>
      <w:r w:rsidR="00E41CCA" w:rsidRPr="004F4877">
        <w:rPr>
          <w:rFonts w:cstheme="minorHAnsi"/>
          <w:bCs/>
          <w:sz w:val="24"/>
          <w:szCs w:val="24"/>
        </w:rPr>
        <w:t>isitando Jalisco”</w:t>
      </w:r>
      <w:r w:rsidR="00EC7D78">
        <w:rPr>
          <w:rFonts w:cstheme="minorHAnsi"/>
          <w:bCs/>
          <w:sz w:val="24"/>
          <w:szCs w:val="24"/>
        </w:rPr>
        <w:t>,</w:t>
      </w:r>
      <w:r w:rsidR="00CC3285" w:rsidRPr="004F4877">
        <w:rPr>
          <w:rFonts w:cstheme="minorHAnsi"/>
          <w:bCs/>
          <w:sz w:val="24"/>
          <w:szCs w:val="24"/>
        </w:rPr>
        <w:t xml:space="preserve"> la cual cuenta con diversos distintivos entre </w:t>
      </w:r>
      <w:r w:rsidR="009779A5">
        <w:rPr>
          <w:rFonts w:cstheme="minorHAnsi"/>
          <w:bCs/>
          <w:sz w:val="24"/>
          <w:szCs w:val="24"/>
        </w:rPr>
        <w:t xml:space="preserve">otros </w:t>
      </w:r>
      <w:r w:rsidR="00CC3285" w:rsidRPr="004F4877">
        <w:rPr>
          <w:rFonts w:cstheme="minorHAnsi"/>
          <w:bCs/>
          <w:sz w:val="24"/>
          <w:szCs w:val="24"/>
        </w:rPr>
        <w:t>ser la única Transportadora Oficial de La Ruta del Tequila, que cuenta con el DISTINTIVO TT ORO de Calidad, Experiencia y Servicio.</w:t>
      </w:r>
    </w:p>
    <w:p w:rsidR="00F60ADB" w:rsidRPr="004F4877" w:rsidRDefault="00F60ADB" w:rsidP="00DF404F">
      <w:pPr>
        <w:autoSpaceDE w:val="0"/>
        <w:autoSpaceDN w:val="0"/>
        <w:adjustRightInd w:val="0"/>
        <w:spacing w:after="0" w:line="240" w:lineRule="auto"/>
        <w:jc w:val="both"/>
        <w:rPr>
          <w:rFonts w:cstheme="minorHAnsi"/>
          <w:bCs/>
          <w:sz w:val="24"/>
          <w:szCs w:val="24"/>
        </w:rPr>
      </w:pPr>
    </w:p>
    <w:p w:rsidR="00F60ADB" w:rsidRPr="004F4877" w:rsidRDefault="00647D75" w:rsidP="00DF404F">
      <w:pPr>
        <w:autoSpaceDE w:val="0"/>
        <w:autoSpaceDN w:val="0"/>
        <w:adjustRightInd w:val="0"/>
        <w:spacing w:after="0" w:line="240" w:lineRule="auto"/>
        <w:jc w:val="both"/>
        <w:rPr>
          <w:rFonts w:cstheme="minorHAnsi"/>
          <w:bCs/>
          <w:sz w:val="24"/>
          <w:szCs w:val="24"/>
        </w:rPr>
      </w:pPr>
      <w:r>
        <w:rPr>
          <w:noProof/>
          <w:lang w:eastAsia="es-MX"/>
        </w:rPr>
        <w:drawing>
          <wp:anchor distT="0" distB="0" distL="114300" distR="114300" simplePos="0" relativeHeight="251667456" behindDoc="1" locked="0" layoutInCell="1" allowOverlap="1" wp14:anchorId="6AA9F2DF" wp14:editId="14D734A0">
            <wp:simplePos x="0" y="0"/>
            <wp:positionH relativeFrom="column">
              <wp:posOffset>1377315</wp:posOffset>
            </wp:positionH>
            <wp:positionV relativeFrom="paragraph">
              <wp:posOffset>191770</wp:posOffset>
            </wp:positionV>
            <wp:extent cx="2889885" cy="876300"/>
            <wp:effectExtent l="0" t="0" r="0" b="0"/>
            <wp:wrapTight wrapText="bothSides">
              <wp:wrapPolygon edited="0">
                <wp:start x="1424" y="0"/>
                <wp:lineTo x="1281" y="12209"/>
                <wp:lineTo x="1424" y="15026"/>
                <wp:lineTo x="1851" y="21130"/>
                <wp:lineTo x="17229" y="21130"/>
                <wp:lineTo x="17514" y="21130"/>
                <wp:lineTo x="17798" y="17374"/>
                <wp:lineTo x="17656" y="15026"/>
                <wp:lineTo x="20788" y="7983"/>
                <wp:lineTo x="21073" y="5165"/>
                <wp:lineTo x="20076" y="1878"/>
                <wp:lineTo x="18368" y="0"/>
                <wp:lineTo x="1424" y="0"/>
              </wp:wrapPolygon>
            </wp:wrapTight>
            <wp:docPr id="13" name="Imagen 13" descr="D:\Desktop\LOGOS\Coord Desarrollo Econ Turíst y Agrop\Des Turis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LOGOS\Coord Desarrollo Econ Turíst y Agrop\Des Turistico.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7885" t="40382" r="13656" b="30316"/>
                    <a:stretch/>
                  </pic:blipFill>
                  <pic:spPr bwMode="auto">
                    <a:xfrm>
                      <a:off x="0" y="0"/>
                      <a:ext cx="2889885"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04F" w:rsidRPr="004F4877" w:rsidRDefault="00E239EA" w:rsidP="009709FC">
      <w:pPr>
        <w:autoSpaceDE w:val="0"/>
        <w:autoSpaceDN w:val="0"/>
        <w:adjustRightInd w:val="0"/>
        <w:spacing w:after="0" w:line="240" w:lineRule="auto"/>
        <w:jc w:val="center"/>
        <w:rPr>
          <w:rFonts w:cstheme="minorHAnsi"/>
          <w:b/>
          <w:bCs/>
          <w:sz w:val="24"/>
          <w:szCs w:val="24"/>
        </w:rPr>
      </w:pPr>
      <w:r w:rsidRPr="004F4877">
        <w:rPr>
          <w:rFonts w:cstheme="minorHAnsi"/>
          <w:b/>
          <w:bCs/>
          <w:noProof/>
          <w:sz w:val="24"/>
          <w:szCs w:val="24"/>
          <w:lang w:eastAsia="es-MX"/>
        </w:rPr>
        <w:lastRenderedPageBreak/>
        <w:drawing>
          <wp:inline distT="0" distB="0" distL="0" distR="0" wp14:anchorId="56E9834C" wp14:editId="575EEDC6">
            <wp:extent cx="2097405" cy="17011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7405" cy="1701165"/>
                    </a:xfrm>
                    <a:prstGeom prst="rect">
                      <a:avLst/>
                    </a:prstGeom>
                    <a:noFill/>
                  </pic:spPr>
                </pic:pic>
              </a:graphicData>
            </a:graphic>
          </wp:inline>
        </w:drawing>
      </w:r>
      <w:r w:rsidRPr="004F4877">
        <w:rPr>
          <w:rFonts w:cstheme="minorHAnsi"/>
          <w:b/>
          <w:bCs/>
          <w:sz w:val="24"/>
          <w:szCs w:val="24"/>
        </w:rPr>
        <w:t xml:space="preserve">              </w:t>
      </w:r>
      <w:r w:rsidRPr="004F4877">
        <w:rPr>
          <w:rFonts w:cstheme="minorHAnsi"/>
          <w:noProof/>
          <w:lang w:eastAsia="es-MX"/>
        </w:rPr>
        <w:drawing>
          <wp:inline distT="0" distB="0" distL="0" distR="0" wp14:anchorId="6FD4A5BC" wp14:editId="4BE71136">
            <wp:extent cx="2669122" cy="1702112"/>
            <wp:effectExtent l="0" t="0" r="0" b="0"/>
            <wp:docPr id="8" name="Imagen 8" descr="Multan y retiran de avenida Hidalgo a camión turístico de la empresa Visitando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ltan y retiran de avenida Hidalgo a camión turístico de la empresa Visitando Jali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753" cy="1727385"/>
                    </a:xfrm>
                    <a:prstGeom prst="rect">
                      <a:avLst/>
                    </a:prstGeom>
                    <a:noFill/>
                    <a:ln>
                      <a:noFill/>
                    </a:ln>
                  </pic:spPr>
                </pic:pic>
              </a:graphicData>
            </a:graphic>
          </wp:inline>
        </w:drawing>
      </w:r>
    </w:p>
    <w:p w:rsidR="007B06D4" w:rsidRPr="004F4877" w:rsidRDefault="007B06D4" w:rsidP="00DF404F">
      <w:pPr>
        <w:autoSpaceDE w:val="0"/>
        <w:autoSpaceDN w:val="0"/>
        <w:adjustRightInd w:val="0"/>
        <w:spacing w:after="0" w:line="240" w:lineRule="auto"/>
        <w:jc w:val="both"/>
        <w:rPr>
          <w:rFonts w:eastAsiaTheme="majorEastAsia" w:cstheme="minorHAnsi"/>
          <w:bCs/>
          <w:sz w:val="24"/>
          <w:szCs w:val="24"/>
          <w:lang w:eastAsia="es-MX"/>
        </w:rPr>
      </w:pPr>
      <w:bookmarkStart w:id="2" w:name="_Toc507582585"/>
    </w:p>
    <w:p w:rsidR="00CC3285" w:rsidRPr="004F4877" w:rsidRDefault="009779A5" w:rsidP="00DF404F">
      <w:pPr>
        <w:autoSpaceDE w:val="0"/>
        <w:autoSpaceDN w:val="0"/>
        <w:adjustRightInd w:val="0"/>
        <w:spacing w:after="0" w:line="240" w:lineRule="auto"/>
        <w:jc w:val="both"/>
        <w:rPr>
          <w:rFonts w:eastAsiaTheme="majorEastAsia" w:cstheme="minorHAnsi"/>
          <w:bCs/>
          <w:sz w:val="24"/>
          <w:szCs w:val="24"/>
          <w:lang w:eastAsia="es-MX"/>
        </w:rPr>
      </w:pPr>
      <w:r>
        <w:rPr>
          <w:rFonts w:eastAsiaTheme="majorEastAsia" w:cstheme="minorHAnsi"/>
          <w:bCs/>
          <w:sz w:val="24"/>
          <w:szCs w:val="24"/>
          <w:lang w:eastAsia="es-MX"/>
        </w:rPr>
        <w:t>Por otra parte destaco el trabajo del área</w:t>
      </w:r>
      <w:r w:rsidR="00A710AE">
        <w:rPr>
          <w:rFonts w:eastAsiaTheme="majorEastAsia" w:cstheme="minorHAnsi"/>
          <w:bCs/>
          <w:sz w:val="24"/>
          <w:szCs w:val="24"/>
          <w:lang w:eastAsia="es-MX"/>
        </w:rPr>
        <w:t>,</w:t>
      </w:r>
      <w:r>
        <w:rPr>
          <w:rFonts w:eastAsiaTheme="majorEastAsia" w:cstheme="minorHAnsi"/>
          <w:bCs/>
          <w:sz w:val="24"/>
          <w:szCs w:val="24"/>
          <w:lang w:eastAsia="es-MX"/>
        </w:rPr>
        <w:t xml:space="preserve"> </w:t>
      </w:r>
      <w:r w:rsidR="00A710AE">
        <w:rPr>
          <w:rFonts w:eastAsiaTheme="majorEastAsia" w:cstheme="minorHAnsi"/>
          <w:bCs/>
          <w:sz w:val="24"/>
          <w:szCs w:val="24"/>
          <w:lang w:eastAsia="es-MX"/>
        </w:rPr>
        <w:t xml:space="preserve">en la construcción de la primera </w:t>
      </w:r>
      <w:r w:rsidR="009244B7" w:rsidRPr="004F4877">
        <w:rPr>
          <w:rFonts w:eastAsiaTheme="majorEastAsia" w:cstheme="minorHAnsi"/>
          <w:bCs/>
          <w:sz w:val="24"/>
          <w:szCs w:val="24"/>
          <w:lang w:eastAsia="es-MX"/>
        </w:rPr>
        <w:t>aplicación de descarga gratuita</w:t>
      </w:r>
      <w:r w:rsidR="00CC3285" w:rsidRPr="004F4877">
        <w:rPr>
          <w:rFonts w:eastAsiaTheme="majorEastAsia" w:cstheme="minorHAnsi"/>
          <w:bCs/>
          <w:sz w:val="24"/>
          <w:szCs w:val="24"/>
          <w:lang w:eastAsia="es-MX"/>
        </w:rPr>
        <w:t xml:space="preserve"> en la región Sur de Jalisco</w:t>
      </w:r>
      <w:r w:rsidR="00A710AE">
        <w:rPr>
          <w:rFonts w:eastAsiaTheme="majorEastAsia" w:cstheme="minorHAnsi"/>
          <w:bCs/>
          <w:sz w:val="24"/>
          <w:szCs w:val="24"/>
          <w:lang w:eastAsia="es-MX"/>
        </w:rPr>
        <w:t xml:space="preserve"> con</w:t>
      </w:r>
      <w:r w:rsidR="00CC3285" w:rsidRPr="004F4877">
        <w:rPr>
          <w:rFonts w:eastAsiaTheme="majorEastAsia" w:cstheme="minorHAnsi"/>
          <w:bCs/>
          <w:sz w:val="24"/>
          <w:szCs w:val="24"/>
          <w:lang w:eastAsia="es-MX"/>
        </w:rPr>
        <w:t xml:space="preserve"> temática turística</w:t>
      </w:r>
      <w:r w:rsidR="009244B7" w:rsidRPr="004F4877">
        <w:rPr>
          <w:rFonts w:eastAsiaTheme="majorEastAsia" w:cstheme="minorHAnsi"/>
          <w:bCs/>
          <w:sz w:val="24"/>
          <w:szCs w:val="24"/>
          <w:lang w:eastAsia="es-MX"/>
        </w:rPr>
        <w:t xml:space="preserve"> </w:t>
      </w:r>
      <w:r w:rsidR="00A710AE">
        <w:rPr>
          <w:rFonts w:eastAsiaTheme="majorEastAsia" w:cstheme="minorHAnsi"/>
          <w:bCs/>
          <w:sz w:val="24"/>
          <w:szCs w:val="24"/>
          <w:lang w:eastAsia="es-MX"/>
        </w:rPr>
        <w:t xml:space="preserve">denominada </w:t>
      </w:r>
      <w:r w:rsidR="003B1DBD" w:rsidRPr="004F4877">
        <w:rPr>
          <w:rFonts w:eastAsiaTheme="majorEastAsia" w:cstheme="minorHAnsi"/>
          <w:bCs/>
          <w:i/>
          <w:sz w:val="24"/>
          <w:szCs w:val="24"/>
          <w:lang w:eastAsia="es-MX"/>
        </w:rPr>
        <w:t>“CIUDAPP” ciudad guzmán,</w:t>
      </w:r>
      <w:r w:rsidR="003B1DBD" w:rsidRPr="004F4877">
        <w:rPr>
          <w:rFonts w:eastAsiaTheme="majorEastAsia" w:cstheme="minorHAnsi"/>
          <w:bCs/>
          <w:sz w:val="24"/>
          <w:szCs w:val="24"/>
          <w:lang w:eastAsia="es-MX"/>
        </w:rPr>
        <w:t xml:space="preserve"> </w:t>
      </w:r>
      <w:r w:rsidR="009244B7" w:rsidRPr="004F4877">
        <w:rPr>
          <w:rFonts w:eastAsiaTheme="majorEastAsia" w:cstheme="minorHAnsi"/>
          <w:bCs/>
          <w:sz w:val="24"/>
          <w:szCs w:val="24"/>
          <w:lang w:eastAsia="es-MX"/>
        </w:rPr>
        <w:t xml:space="preserve">que permite al visitante acceder a información actual de eventos, </w:t>
      </w:r>
      <w:r w:rsidR="003B1DBD" w:rsidRPr="004F4877">
        <w:rPr>
          <w:rFonts w:eastAsiaTheme="majorEastAsia" w:cstheme="minorHAnsi"/>
          <w:bCs/>
          <w:sz w:val="24"/>
          <w:szCs w:val="24"/>
          <w:lang w:eastAsia="es-MX"/>
        </w:rPr>
        <w:t>rutas gastronómicas</w:t>
      </w:r>
      <w:r w:rsidR="009244B7" w:rsidRPr="004F4877">
        <w:rPr>
          <w:rFonts w:eastAsiaTheme="majorEastAsia" w:cstheme="minorHAnsi"/>
          <w:bCs/>
          <w:sz w:val="24"/>
          <w:szCs w:val="24"/>
          <w:lang w:eastAsia="es-MX"/>
        </w:rPr>
        <w:t xml:space="preserve">, sitios de interés, tour-operadores, productos/servicios ofertados, </w:t>
      </w:r>
      <w:r w:rsidR="00CC3285" w:rsidRPr="004F4877">
        <w:rPr>
          <w:rFonts w:eastAsiaTheme="majorEastAsia" w:cstheme="minorHAnsi"/>
          <w:bCs/>
          <w:sz w:val="24"/>
          <w:szCs w:val="24"/>
          <w:lang w:eastAsia="es-MX"/>
        </w:rPr>
        <w:t>el cual impulsa</w:t>
      </w:r>
      <w:r w:rsidR="008D688B" w:rsidRPr="004F4877">
        <w:rPr>
          <w:rFonts w:eastAsiaTheme="majorEastAsia" w:cstheme="minorHAnsi"/>
          <w:bCs/>
          <w:sz w:val="24"/>
          <w:szCs w:val="24"/>
          <w:lang w:eastAsia="es-MX"/>
        </w:rPr>
        <w:t xml:space="preserve"> y </w:t>
      </w:r>
      <w:r w:rsidR="00A710AE">
        <w:rPr>
          <w:rFonts w:eastAsiaTheme="majorEastAsia" w:cstheme="minorHAnsi"/>
          <w:bCs/>
          <w:sz w:val="24"/>
          <w:szCs w:val="24"/>
          <w:lang w:eastAsia="es-MX"/>
        </w:rPr>
        <w:t>coloca</w:t>
      </w:r>
      <w:r w:rsidR="008D688B" w:rsidRPr="004F4877">
        <w:rPr>
          <w:rFonts w:eastAsiaTheme="majorEastAsia" w:cstheme="minorHAnsi"/>
          <w:bCs/>
          <w:sz w:val="24"/>
          <w:szCs w:val="24"/>
          <w:lang w:eastAsia="es-MX"/>
        </w:rPr>
        <w:t xml:space="preserve"> a la </w:t>
      </w:r>
      <w:r w:rsidR="00A710AE">
        <w:rPr>
          <w:rFonts w:eastAsiaTheme="majorEastAsia" w:cstheme="minorHAnsi"/>
          <w:bCs/>
          <w:sz w:val="24"/>
          <w:szCs w:val="24"/>
          <w:lang w:eastAsia="es-MX"/>
        </w:rPr>
        <w:t>vanguardia tecnológica a</w:t>
      </w:r>
      <w:r w:rsidR="003B1DBD" w:rsidRPr="004F4877">
        <w:rPr>
          <w:rFonts w:eastAsiaTheme="majorEastAsia" w:cstheme="minorHAnsi"/>
          <w:bCs/>
          <w:sz w:val="24"/>
          <w:szCs w:val="24"/>
          <w:lang w:eastAsia="es-MX"/>
        </w:rPr>
        <w:t xml:space="preserve"> Zapotlán el Grande en materia</w:t>
      </w:r>
      <w:r w:rsidR="00CC3285" w:rsidRPr="004F4877">
        <w:rPr>
          <w:rFonts w:eastAsiaTheme="majorEastAsia" w:cstheme="minorHAnsi"/>
          <w:bCs/>
          <w:sz w:val="24"/>
          <w:szCs w:val="24"/>
          <w:lang w:eastAsia="es-MX"/>
        </w:rPr>
        <w:t xml:space="preserve"> de promoción y difusión</w:t>
      </w:r>
      <w:r w:rsidR="008D688B" w:rsidRPr="004F4877">
        <w:rPr>
          <w:rFonts w:eastAsiaTheme="majorEastAsia" w:cstheme="minorHAnsi"/>
          <w:bCs/>
          <w:sz w:val="24"/>
          <w:szCs w:val="24"/>
          <w:lang w:eastAsia="es-MX"/>
        </w:rPr>
        <w:t xml:space="preserve"> turística, </w:t>
      </w:r>
      <w:r w:rsidR="00CC3285" w:rsidRPr="004F4877">
        <w:rPr>
          <w:rFonts w:eastAsiaTheme="majorEastAsia" w:cstheme="minorHAnsi"/>
          <w:bCs/>
          <w:sz w:val="24"/>
          <w:szCs w:val="24"/>
          <w:lang w:eastAsia="es-MX"/>
        </w:rPr>
        <w:t xml:space="preserve">eventos, actividades y promociones </w:t>
      </w:r>
      <w:r w:rsidR="00A710AE">
        <w:rPr>
          <w:rFonts w:eastAsiaTheme="majorEastAsia" w:cstheme="minorHAnsi"/>
          <w:bCs/>
          <w:sz w:val="24"/>
          <w:szCs w:val="24"/>
          <w:lang w:eastAsia="es-MX"/>
        </w:rPr>
        <w:t>p</w:t>
      </w:r>
      <w:r w:rsidR="00CC3285" w:rsidRPr="004F4877">
        <w:rPr>
          <w:rFonts w:eastAsiaTheme="majorEastAsia" w:cstheme="minorHAnsi"/>
          <w:bCs/>
          <w:sz w:val="24"/>
          <w:szCs w:val="24"/>
          <w:lang w:eastAsia="es-MX"/>
        </w:rPr>
        <w:t>a</w:t>
      </w:r>
      <w:r w:rsidR="00A710AE">
        <w:rPr>
          <w:rFonts w:eastAsiaTheme="majorEastAsia" w:cstheme="minorHAnsi"/>
          <w:bCs/>
          <w:sz w:val="24"/>
          <w:szCs w:val="24"/>
          <w:lang w:eastAsia="es-MX"/>
        </w:rPr>
        <w:t>ra</w:t>
      </w:r>
      <w:r w:rsidR="00CC3285" w:rsidRPr="004F4877">
        <w:rPr>
          <w:rFonts w:eastAsiaTheme="majorEastAsia" w:cstheme="minorHAnsi"/>
          <w:bCs/>
          <w:sz w:val="24"/>
          <w:szCs w:val="24"/>
          <w:lang w:eastAsia="es-MX"/>
        </w:rPr>
        <w:t xml:space="preserve"> disfrutar </w:t>
      </w:r>
      <w:r w:rsidR="00A710AE">
        <w:rPr>
          <w:rFonts w:eastAsiaTheme="majorEastAsia" w:cstheme="minorHAnsi"/>
          <w:bCs/>
          <w:sz w:val="24"/>
          <w:szCs w:val="24"/>
          <w:lang w:eastAsia="es-MX"/>
        </w:rPr>
        <w:t>de la Ciudad y sus Delegaciones</w:t>
      </w:r>
      <w:r w:rsidR="00CC3285" w:rsidRPr="004F4877">
        <w:rPr>
          <w:rFonts w:eastAsiaTheme="majorEastAsia" w:cstheme="minorHAnsi"/>
          <w:bCs/>
          <w:sz w:val="24"/>
          <w:szCs w:val="24"/>
          <w:lang w:eastAsia="es-MX"/>
        </w:rPr>
        <w:t>.</w:t>
      </w:r>
    </w:p>
    <w:p w:rsidR="00CC3285" w:rsidRPr="004F4877" w:rsidRDefault="00CC3285" w:rsidP="00DF404F">
      <w:pPr>
        <w:autoSpaceDE w:val="0"/>
        <w:autoSpaceDN w:val="0"/>
        <w:adjustRightInd w:val="0"/>
        <w:spacing w:after="0" w:line="240" w:lineRule="auto"/>
        <w:jc w:val="both"/>
        <w:rPr>
          <w:rFonts w:eastAsiaTheme="majorEastAsia" w:cstheme="minorHAnsi"/>
          <w:bCs/>
          <w:sz w:val="24"/>
          <w:szCs w:val="24"/>
          <w:lang w:eastAsia="es-MX"/>
        </w:rPr>
      </w:pPr>
    </w:p>
    <w:p w:rsidR="00033890" w:rsidRPr="004F4877" w:rsidRDefault="009244B7" w:rsidP="009244B7">
      <w:pPr>
        <w:autoSpaceDE w:val="0"/>
        <w:autoSpaceDN w:val="0"/>
        <w:adjustRightInd w:val="0"/>
        <w:spacing w:after="0" w:line="240" w:lineRule="auto"/>
        <w:jc w:val="center"/>
        <w:rPr>
          <w:rFonts w:eastAsiaTheme="majorEastAsia" w:cstheme="minorHAnsi"/>
          <w:bCs/>
          <w:sz w:val="24"/>
          <w:szCs w:val="24"/>
          <w:lang w:eastAsia="es-MX"/>
        </w:rPr>
      </w:pPr>
      <w:r w:rsidRPr="004F4877">
        <w:rPr>
          <w:rFonts w:eastAsiaTheme="majorEastAsia" w:cstheme="minorHAnsi"/>
          <w:bCs/>
          <w:noProof/>
          <w:sz w:val="24"/>
          <w:szCs w:val="24"/>
          <w:lang w:eastAsia="es-MX"/>
        </w:rPr>
        <w:drawing>
          <wp:inline distT="0" distB="0" distL="0" distR="0" wp14:anchorId="7A8C1E74" wp14:editId="6C79402C">
            <wp:extent cx="2893869" cy="1629386"/>
            <wp:effectExtent l="0" t="0" r="1905" b="9525"/>
            <wp:docPr id="7" name="Imagen 7" descr="D:\Pictures\ciudapp ciudad guz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ciudapp ciudad guz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413" cy="1644895"/>
                    </a:xfrm>
                    <a:prstGeom prst="rect">
                      <a:avLst/>
                    </a:prstGeom>
                    <a:noFill/>
                    <a:ln>
                      <a:noFill/>
                    </a:ln>
                  </pic:spPr>
                </pic:pic>
              </a:graphicData>
            </a:graphic>
          </wp:inline>
        </w:drawing>
      </w:r>
      <w:r w:rsidR="00BB2881" w:rsidRPr="004F4877">
        <w:rPr>
          <w:rFonts w:cstheme="minorHAnsi"/>
          <w:noProof/>
          <w:lang w:eastAsia="es-MX"/>
        </w:rPr>
        <w:t xml:space="preserve">           </w:t>
      </w:r>
      <w:r w:rsidR="00BB2881" w:rsidRPr="004F4877">
        <w:rPr>
          <w:rFonts w:cstheme="minorHAnsi"/>
          <w:noProof/>
          <w:lang w:eastAsia="es-MX"/>
        </w:rPr>
        <w:drawing>
          <wp:inline distT="0" distB="0" distL="0" distR="0" wp14:anchorId="029FD7E4" wp14:editId="4929FBB4">
            <wp:extent cx="968658" cy="1637364"/>
            <wp:effectExtent l="0" t="0" r="3175" b="1270"/>
            <wp:docPr id="10" name="Imagen 10" descr="Ciudapp Zapotlán on the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udapp Zapotlán on the App Sto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8732" cy="1637489"/>
                    </a:xfrm>
                    <a:prstGeom prst="rect">
                      <a:avLst/>
                    </a:prstGeom>
                    <a:noFill/>
                    <a:ln>
                      <a:noFill/>
                    </a:ln>
                  </pic:spPr>
                </pic:pic>
              </a:graphicData>
            </a:graphic>
          </wp:inline>
        </w:drawing>
      </w:r>
    </w:p>
    <w:p w:rsidR="00033890" w:rsidRPr="004F4877" w:rsidRDefault="00033890" w:rsidP="009244B7">
      <w:pPr>
        <w:autoSpaceDE w:val="0"/>
        <w:autoSpaceDN w:val="0"/>
        <w:adjustRightInd w:val="0"/>
        <w:spacing w:after="0" w:line="240" w:lineRule="auto"/>
        <w:rPr>
          <w:rFonts w:eastAsiaTheme="majorEastAsia" w:cstheme="minorHAnsi"/>
          <w:bCs/>
          <w:sz w:val="24"/>
          <w:szCs w:val="24"/>
          <w:lang w:eastAsia="es-MX"/>
        </w:rPr>
      </w:pPr>
    </w:p>
    <w:p w:rsidR="00033890" w:rsidRPr="004F4877" w:rsidRDefault="00033890" w:rsidP="00DF404F">
      <w:pPr>
        <w:autoSpaceDE w:val="0"/>
        <w:autoSpaceDN w:val="0"/>
        <w:adjustRightInd w:val="0"/>
        <w:spacing w:after="0" w:line="240" w:lineRule="auto"/>
        <w:jc w:val="both"/>
        <w:rPr>
          <w:rFonts w:eastAsiaTheme="majorEastAsia" w:cstheme="minorHAnsi"/>
          <w:bCs/>
          <w:sz w:val="24"/>
          <w:szCs w:val="24"/>
          <w:lang w:eastAsia="es-MX"/>
        </w:rPr>
      </w:pPr>
    </w:p>
    <w:p w:rsidR="003B4221" w:rsidRPr="004F4877" w:rsidRDefault="00DF404F" w:rsidP="00DF404F">
      <w:pPr>
        <w:autoSpaceDE w:val="0"/>
        <w:autoSpaceDN w:val="0"/>
        <w:adjustRightInd w:val="0"/>
        <w:spacing w:after="0" w:line="240" w:lineRule="auto"/>
        <w:jc w:val="both"/>
        <w:rPr>
          <w:rFonts w:cstheme="minorHAnsi"/>
          <w:b/>
          <w:color w:val="FF00FF"/>
          <w:sz w:val="24"/>
          <w:szCs w:val="24"/>
        </w:rPr>
      </w:pPr>
      <w:r w:rsidRPr="004F4877">
        <w:rPr>
          <w:rFonts w:cstheme="minorHAnsi"/>
          <w:b/>
          <w:color w:val="FF00FF"/>
          <w:sz w:val="24"/>
          <w:szCs w:val="24"/>
        </w:rPr>
        <w:t>Promoción Turística.</w:t>
      </w:r>
      <w:bookmarkEnd w:id="2"/>
      <w:r w:rsidRPr="004F4877">
        <w:rPr>
          <w:rFonts w:cstheme="minorHAnsi"/>
          <w:b/>
          <w:color w:val="FF00FF"/>
          <w:sz w:val="24"/>
          <w:szCs w:val="24"/>
        </w:rPr>
        <w:t xml:space="preserve"> </w:t>
      </w:r>
    </w:p>
    <w:p w:rsidR="003B4221" w:rsidRPr="004F4877" w:rsidRDefault="003B4221" w:rsidP="00DF404F">
      <w:pPr>
        <w:autoSpaceDE w:val="0"/>
        <w:autoSpaceDN w:val="0"/>
        <w:adjustRightInd w:val="0"/>
        <w:spacing w:after="0" w:line="240" w:lineRule="auto"/>
        <w:jc w:val="both"/>
        <w:rPr>
          <w:rFonts w:cstheme="minorHAnsi"/>
          <w:bCs/>
          <w:sz w:val="24"/>
          <w:szCs w:val="24"/>
        </w:rPr>
      </w:pPr>
    </w:p>
    <w:p w:rsidR="009244B7" w:rsidRPr="004F4877" w:rsidRDefault="00F87D89" w:rsidP="00DF404F">
      <w:pPr>
        <w:autoSpaceDE w:val="0"/>
        <w:autoSpaceDN w:val="0"/>
        <w:adjustRightInd w:val="0"/>
        <w:spacing w:after="0" w:line="240" w:lineRule="auto"/>
        <w:jc w:val="both"/>
        <w:rPr>
          <w:rFonts w:cstheme="minorHAnsi"/>
          <w:sz w:val="24"/>
          <w:szCs w:val="24"/>
        </w:rPr>
      </w:pPr>
      <w:r w:rsidRPr="004F4877">
        <w:rPr>
          <w:rFonts w:cstheme="minorHAnsi"/>
          <w:sz w:val="24"/>
          <w:szCs w:val="24"/>
        </w:rPr>
        <w:t>La coord</w:t>
      </w:r>
      <w:r w:rsidR="00A710AE">
        <w:rPr>
          <w:rFonts w:cstheme="minorHAnsi"/>
          <w:sz w:val="24"/>
          <w:szCs w:val="24"/>
        </w:rPr>
        <w:t>inación de desarrollo turístico</w:t>
      </w:r>
      <w:r w:rsidR="0037376A" w:rsidRPr="004F4877">
        <w:rPr>
          <w:rFonts w:cstheme="minorHAnsi"/>
          <w:sz w:val="24"/>
          <w:szCs w:val="24"/>
        </w:rPr>
        <w:t xml:space="preserve"> continúa con el </w:t>
      </w:r>
      <w:r w:rsidRPr="004F4877">
        <w:rPr>
          <w:rFonts w:cstheme="minorHAnsi"/>
          <w:sz w:val="24"/>
          <w:szCs w:val="24"/>
        </w:rPr>
        <w:t>impulso</w:t>
      </w:r>
      <w:r w:rsidR="0037376A" w:rsidRPr="004F4877">
        <w:rPr>
          <w:rFonts w:cstheme="minorHAnsi"/>
          <w:sz w:val="24"/>
          <w:szCs w:val="24"/>
        </w:rPr>
        <w:t xml:space="preserve"> de la promoción y la difusión del </w:t>
      </w:r>
      <w:r w:rsidRPr="004F4877">
        <w:rPr>
          <w:rFonts w:cstheme="minorHAnsi"/>
          <w:sz w:val="24"/>
          <w:szCs w:val="24"/>
        </w:rPr>
        <w:t>municipio de Zapotlán el G</w:t>
      </w:r>
      <w:r w:rsidR="0037376A" w:rsidRPr="004F4877">
        <w:rPr>
          <w:rFonts w:cstheme="minorHAnsi"/>
          <w:sz w:val="24"/>
          <w:szCs w:val="24"/>
        </w:rPr>
        <w:t>rande</w:t>
      </w:r>
      <w:r w:rsidR="00A710AE">
        <w:rPr>
          <w:rFonts w:cstheme="minorHAnsi"/>
          <w:sz w:val="24"/>
          <w:szCs w:val="24"/>
        </w:rPr>
        <w:t>,</w:t>
      </w:r>
      <w:r w:rsidRPr="004F4877">
        <w:rPr>
          <w:rFonts w:cstheme="minorHAnsi"/>
          <w:sz w:val="24"/>
          <w:szCs w:val="24"/>
        </w:rPr>
        <w:t xml:space="preserve"> </w:t>
      </w:r>
      <w:r w:rsidR="00174506" w:rsidRPr="004F4877">
        <w:rPr>
          <w:rFonts w:cstheme="minorHAnsi"/>
          <w:sz w:val="24"/>
          <w:szCs w:val="24"/>
        </w:rPr>
        <w:t>en vinculación con la Secretarí</w:t>
      </w:r>
      <w:r w:rsidR="005021B9" w:rsidRPr="004F4877">
        <w:rPr>
          <w:rFonts w:cstheme="minorHAnsi"/>
          <w:sz w:val="24"/>
          <w:szCs w:val="24"/>
        </w:rPr>
        <w:t xml:space="preserve">a de Turismo del </w:t>
      </w:r>
      <w:r w:rsidR="00DF404F" w:rsidRPr="004F4877">
        <w:rPr>
          <w:rFonts w:cstheme="minorHAnsi"/>
          <w:sz w:val="24"/>
          <w:szCs w:val="24"/>
        </w:rPr>
        <w:t>E</w:t>
      </w:r>
      <w:r w:rsidR="005021B9" w:rsidRPr="004F4877">
        <w:rPr>
          <w:rFonts w:cstheme="minorHAnsi"/>
          <w:sz w:val="24"/>
          <w:szCs w:val="24"/>
        </w:rPr>
        <w:t>stado de Jalisco</w:t>
      </w:r>
      <w:r w:rsidR="00A710AE">
        <w:rPr>
          <w:rFonts w:cstheme="minorHAnsi"/>
          <w:sz w:val="24"/>
          <w:szCs w:val="24"/>
        </w:rPr>
        <w:t xml:space="preserve"> destacando la  elaboración de</w:t>
      </w:r>
      <w:r w:rsidR="005021B9" w:rsidRPr="004F4877">
        <w:rPr>
          <w:rFonts w:cstheme="minorHAnsi"/>
          <w:sz w:val="24"/>
          <w:szCs w:val="24"/>
        </w:rPr>
        <w:t xml:space="preserve"> un </w:t>
      </w:r>
      <w:r w:rsidR="00DF404F" w:rsidRPr="004F4877">
        <w:rPr>
          <w:rFonts w:cstheme="minorHAnsi"/>
          <w:sz w:val="24"/>
          <w:szCs w:val="24"/>
        </w:rPr>
        <w:t>programa de promoción</w:t>
      </w:r>
      <w:r w:rsidR="00A710AE">
        <w:rPr>
          <w:rFonts w:cstheme="minorHAnsi"/>
          <w:sz w:val="24"/>
          <w:szCs w:val="24"/>
        </w:rPr>
        <w:t>,</w:t>
      </w:r>
      <w:r w:rsidR="00DF404F" w:rsidRPr="004F4877">
        <w:rPr>
          <w:rFonts w:cstheme="minorHAnsi"/>
          <w:sz w:val="24"/>
          <w:szCs w:val="24"/>
        </w:rPr>
        <w:t xml:space="preserve"> para dar a conocer </w:t>
      </w:r>
      <w:r w:rsidR="005021B9" w:rsidRPr="004F4877">
        <w:rPr>
          <w:rFonts w:cstheme="minorHAnsi"/>
          <w:sz w:val="24"/>
          <w:szCs w:val="24"/>
        </w:rPr>
        <w:t>los</w:t>
      </w:r>
      <w:r w:rsidR="00DF404F" w:rsidRPr="004F4877">
        <w:rPr>
          <w:rFonts w:cstheme="minorHAnsi"/>
          <w:sz w:val="24"/>
          <w:szCs w:val="24"/>
        </w:rPr>
        <w:t xml:space="preserve"> atractivos naturales, culturales y </w:t>
      </w:r>
      <w:r w:rsidR="005021B9" w:rsidRPr="004F4877">
        <w:rPr>
          <w:rFonts w:cstheme="minorHAnsi"/>
          <w:sz w:val="24"/>
          <w:szCs w:val="24"/>
        </w:rPr>
        <w:t>servicios</w:t>
      </w:r>
      <w:r w:rsidR="00DF404F" w:rsidRPr="004F4877">
        <w:rPr>
          <w:rFonts w:cstheme="minorHAnsi"/>
          <w:sz w:val="24"/>
          <w:szCs w:val="24"/>
        </w:rPr>
        <w:t xml:space="preserve"> turísticos </w:t>
      </w:r>
      <w:r w:rsidR="00A710AE">
        <w:rPr>
          <w:rFonts w:cstheme="minorHAnsi"/>
          <w:sz w:val="24"/>
          <w:szCs w:val="24"/>
        </w:rPr>
        <w:t>con los que cuenta el M</w:t>
      </w:r>
      <w:r w:rsidR="00DF404F" w:rsidRPr="004F4877">
        <w:rPr>
          <w:rFonts w:cstheme="minorHAnsi"/>
          <w:sz w:val="24"/>
          <w:szCs w:val="24"/>
        </w:rPr>
        <w:t>unicipio, en mercados estratégicos locales, nacionales e internacionales</w:t>
      </w:r>
      <w:r w:rsidR="00EC7D78">
        <w:rPr>
          <w:rFonts w:cstheme="minorHAnsi"/>
          <w:sz w:val="24"/>
          <w:szCs w:val="24"/>
        </w:rPr>
        <w:t>,</w:t>
      </w:r>
      <w:r w:rsidR="00DF404F" w:rsidRPr="004F4877">
        <w:rPr>
          <w:rFonts w:cstheme="minorHAnsi"/>
          <w:sz w:val="24"/>
          <w:szCs w:val="24"/>
        </w:rPr>
        <w:t xml:space="preserve"> en coordinació</w:t>
      </w:r>
      <w:r w:rsidR="005021B9" w:rsidRPr="004F4877">
        <w:rPr>
          <w:rFonts w:cstheme="minorHAnsi"/>
          <w:sz w:val="24"/>
          <w:szCs w:val="24"/>
        </w:rPr>
        <w:t>n con</w:t>
      </w:r>
      <w:r w:rsidR="00A710AE">
        <w:rPr>
          <w:rFonts w:cstheme="minorHAnsi"/>
          <w:sz w:val="24"/>
          <w:szCs w:val="24"/>
        </w:rPr>
        <w:t xml:space="preserve"> el fideicomiso Sierra del T</w:t>
      </w:r>
      <w:r w:rsidR="002A7834" w:rsidRPr="004F4877">
        <w:rPr>
          <w:rFonts w:cstheme="minorHAnsi"/>
          <w:sz w:val="24"/>
          <w:szCs w:val="24"/>
        </w:rPr>
        <w:t>igre se apertura una página web informativa para un mayor alcance.</w:t>
      </w:r>
    </w:p>
    <w:p w:rsidR="00F87D89" w:rsidRPr="004F4877" w:rsidRDefault="00F87D89" w:rsidP="00DF404F">
      <w:pPr>
        <w:autoSpaceDE w:val="0"/>
        <w:autoSpaceDN w:val="0"/>
        <w:adjustRightInd w:val="0"/>
        <w:spacing w:after="0" w:line="240" w:lineRule="auto"/>
        <w:jc w:val="both"/>
        <w:rPr>
          <w:rFonts w:cstheme="minorHAnsi"/>
          <w:sz w:val="24"/>
          <w:szCs w:val="24"/>
        </w:rPr>
      </w:pPr>
    </w:p>
    <w:p w:rsidR="005021B9" w:rsidRPr="004F4877" w:rsidRDefault="0027366C" w:rsidP="00DF404F">
      <w:pPr>
        <w:autoSpaceDE w:val="0"/>
        <w:autoSpaceDN w:val="0"/>
        <w:adjustRightInd w:val="0"/>
        <w:spacing w:after="0" w:line="240" w:lineRule="auto"/>
        <w:jc w:val="both"/>
        <w:rPr>
          <w:rFonts w:cstheme="minorHAnsi"/>
          <w:sz w:val="24"/>
          <w:szCs w:val="24"/>
        </w:rPr>
      </w:pPr>
      <w:r>
        <w:rPr>
          <w:rFonts w:cstheme="minorHAnsi"/>
          <w:sz w:val="24"/>
          <w:szCs w:val="24"/>
        </w:rPr>
        <w:t>Para el efecto fueron colocadas</w:t>
      </w:r>
      <w:r w:rsidR="005021B9" w:rsidRPr="004F4877">
        <w:rPr>
          <w:rFonts w:cstheme="minorHAnsi"/>
          <w:sz w:val="24"/>
          <w:szCs w:val="24"/>
        </w:rPr>
        <w:t xml:space="preserve"> en redes sociales imágenes de los sitios de interés entre los que destaca los programas de festivales, ferias, y exposiciones que han coadyuvado con la línea de acción anterior en el sentido de incrementar los aforos de visitantes y en consecuencia </w:t>
      </w:r>
      <w:r>
        <w:rPr>
          <w:rFonts w:cstheme="minorHAnsi"/>
          <w:sz w:val="24"/>
          <w:szCs w:val="24"/>
        </w:rPr>
        <w:t xml:space="preserve">de </w:t>
      </w:r>
      <w:r w:rsidR="005021B9" w:rsidRPr="004F4877">
        <w:rPr>
          <w:rFonts w:cstheme="minorHAnsi"/>
          <w:sz w:val="24"/>
          <w:szCs w:val="24"/>
        </w:rPr>
        <w:t>la derrama económica para Zapotlán el Grande.</w:t>
      </w:r>
    </w:p>
    <w:p w:rsidR="007B06D4" w:rsidRPr="004F4877" w:rsidRDefault="007B06D4" w:rsidP="00DF404F">
      <w:pPr>
        <w:autoSpaceDE w:val="0"/>
        <w:autoSpaceDN w:val="0"/>
        <w:adjustRightInd w:val="0"/>
        <w:spacing w:after="0" w:line="240" w:lineRule="auto"/>
        <w:jc w:val="both"/>
        <w:rPr>
          <w:rFonts w:cstheme="minorHAnsi"/>
          <w:sz w:val="24"/>
          <w:szCs w:val="24"/>
        </w:rPr>
      </w:pPr>
    </w:p>
    <w:p w:rsidR="008E7A82" w:rsidRPr="004F4877" w:rsidRDefault="0010053B" w:rsidP="00523BDB">
      <w:pPr>
        <w:autoSpaceDE w:val="0"/>
        <w:autoSpaceDN w:val="0"/>
        <w:adjustRightInd w:val="0"/>
        <w:spacing w:after="0" w:line="240" w:lineRule="auto"/>
        <w:jc w:val="center"/>
        <w:rPr>
          <w:rFonts w:cstheme="minorHAnsi"/>
          <w:sz w:val="24"/>
          <w:szCs w:val="24"/>
        </w:rPr>
      </w:pPr>
      <w:r w:rsidRPr="004F4877">
        <w:rPr>
          <w:rFonts w:cstheme="minorHAnsi"/>
          <w:noProof/>
          <w:lang w:eastAsia="es-MX"/>
        </w:rPr>
        <w:lastRenderedPageBreak/>
        <w:drawing>
          <wp:anchor distT="0" distB="0" distL="114300" distR="114300" simplePos="0" relativeHeight="251673600" behindDoc="1" locked="0" layoutInCell="1" allowOverlap="1" wp14:anchorId="05ACC6E7" wp14:editId="50573CD8">
            <wp:simplePos x="0" y="0"/>
            <wp:positionH relativeFrom="column">
              <wp:posOffset>2901315</wp:posOffset>
            </wp:positionH>
            <wp:positionV relativeFrom="paragraph">
              <wp:posOffset>-3175</wp:posOffset>
            </wp:positionV>
            <wp:extent cx="2655570" cy="1673860"/>
            <wp:effectExtent l="0" t="0" r="0" b="2540"/>
            <wp:wrapTight wrapText="bothSides">
              <wp:wrapPolygon edited="0">
                <wp:start x="0" y="0"/>
                <wp:lineTo x="0" y="21387"/>
                <wp:lineTo x="21383" y="21387"/>
                <wp:lineTo x="2138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7407" t="14116" r="11747" b="5516"/>
                    <a:stretch/>
                  </pic:blipFill>
                  <pic:spPr bwMode="auto">
                    <a:xfrm>
                      <a:off x="0" y="0"/>
                      <a:ext cx="265557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CA" w:rsidRPr="004F4877">
        <w:rPr>
          <w:rFonts w:cstheme="minorHAnsi"/>
          <w:noProof/>
          <w:sz w:val="24"/>
          <w:szCs w:val="24"/>
          <w:lang w:eastAsia="es-MX"/>
        </w:rPr>
        <w:drawing>
          <wp:anchor distT="0" distB="0" distL="114300" distR="114300" simplePos="0" relativeHeight="251672576" behindDoc="1" locked="0" layoutInCell="1" allowOverlap="1" wp14:anchorId="085AD1B9" wp14:editId="1F2C685F">
            <wp:simplePos x="0" y="0"/>
            <wp:positionH relativeFrom="column">
              <wp:posOffset>43815</wp:posOffset>
            </wp:positionH>
            <wp:positionV relativeFrom="paragraph">
              <wp:posOffset>-4445</wp:posOffset>
            </wp:positionV>
            <wp:extent cx="2595245" cy="1673225"/>
            <wp:effectExtent l="0" t="0" r="0" b="3175"/>
            <wp:wrapTight wrapText="bothSides">
              <wp:wrapPolygon edited="0">
                <wp:start x="0" y="0"/>
                <wp:lineTo x="0" y="21395"/>
                <wp:lineTo x="21404" y="21395"/>
                <wp:lineTo x="21404" y="0"/>
                <wp:lineTo x="0" y="0"/>
              </wp:wrapPolygon>
            </wp:wrapTight>
            <wp:docPr id="19" name="Imagen 19" descr="D:\Pictures\7mo festival de la tostada sec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7mo festival de la tostada sectu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18" t="5017" r="2576" b="3398"/>
                    <a:stretch/>
                  </pic:blipFill>
                  <pic:spPr bwMode="auto">
                    <a:xfrm>
                      <a:off x="0" y="0"/>
                      <a:ext cx="2595245"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881" w:rsidRPr="004F4877">
        <w:rPr>
          <w:rFonts w:cstheme="minorHAnsi"/>
          <w:noProof/>
          <w:lang w:eastAsia="es-MX"/>
        </w:rPr>
        <w:t xml:space="preserve"> </w:t>
      </w:r>
    </w:p>
    <w:p w:rsidR="009709FC" w:rsidRPr="004F4877" w:rsidRDefault="009709FC" w:rsidP="00DF404F">
      <w:pPr>
        <w:autoSpaceDE w:val="0"/>
        <w:autoSpaceDN w:val="0"/>
        <w:adjustRightInd w:val="0"/>
        <w:spacing w:after="0" w:line="240" w:lineRule="auto"/>
        <w:jc w:val="both"/>
        <w:rPr>
          <w:rFonts w:cstheme="minorHAnsi"/>
          <w:sz w:val="24"/>
          <w:szCs w:val="24"/>
        </w:rPr>
      </w:pPr>
    </w:p>
    <w:p w:rsidR="00895583" w:rsidRDefault="0027366C" w:rsidP="00DF404F">
      <w:pPr>
        <w:autoSpaceDE w:val="0"/>
        <w:autoSpaceDN w:val="0"/>
        <w:adjustRightInd w:val="0"/>
        <w:spacing w:after="0" w:line="240" w:lineRule="auto"/>
        <w:jc w:val="both"/>
        <w:rPr>
          <w:rFonts w:cstheme="minorHAnsi"/>
          <w:sz w:val="24"/>
          <w:szCs w:val="24"/>
        </w:rPr>
      </w:pPr>
      <w:r>
        <w:rPr>
          <w:rFonts w:cstheme="minorHAnsi"/>
          <w:sz w:val="24"/>
          <w:szCs w:val="24"/>
        </w:rPr>
        <w:t>Así mismo por</w:t>
      </w:r>
      <w:r w:rsidR="0075368E" w:rsidRPr="004F4877">
        <w:rPr>
          <w:rFonts w:cstheme="minorHAnsi"/>
          <w:sz w:val="24"/>
          <w:szCs w:val="24"/>
        </w:rPr>
        <w:t xml:space="preserve"> parte</w:t>
      </w:r>
      <w:r w:rsidR="00E516A7">
        <w:rPr>
          <w:rFonts w:cstheme="minorHAnsi"/>
          <w:sz w:val="24"/>
          <w:szCs w:val="24"/>
        </w:rPr>
        <w:t>,</w:t>
      </w:r>
      <w:r w:rsidR="0075368E" w:rsidRPr="004F4877">
        <w:rPr>
          <w:rFonts w:cstheme="minorHAnsi"/>
          <w:sz w:val="24"/>
          <w:szCs w:val="24"/>
        </w:rPr>
        <w:t xml:space="preserve"> la</w:t>
      </w:r>
      <w:r w:rsidR="00895583" w:rsidRPr="004F4877">
        <w:rPr>
          <w:rFonts w:cstheme="minorHAnsi"/>
          <w:sz w:val="24"/>
          <w:szCs w:val="24"/>
        </w:rPr>
        <w:t xml:space="preserve"> promoción turística de </w:t>
      </w:r>
      <w:r w:rsidR="0075368E" w:rsidRPr="004F4877">
        <w:rPr>
          <w:rFonts w:cstheme="minorHAnsi"/>
          <w:sz w:val="24"/>
          <w:szCs w:val="24"/>
        </w:rPr>
        <w:t xml:space="preserve">la localidad también se </w:t>
      </w:r>
      <w:r w:rsidR="00940826">
        <w:rPr>
          <w:rFonts w:cstheme="minorHAnsi"/>
          <w:sz w:val="24"/>
          <w:szCs w:val="24"/>
        </w:rPr>
        <w:t>vio</w:t>
      </w:r>
      <w:r w:rsidR="008E7A82" w:rsidRPr="004F4877">
        <w:rPr>
          <w:rFonts w:cstheme="minorHAnsi"/>
          <w:sz w:val="24"/>
          <w:szCs w:val="24"/>
        </w:rPr>
        <w:t xml:space="preserve"> favorecida con la organización de</w:t>
      </w:r>
      <w:r w:rsidR="0037376A" w:rsidRPr="004F4877">
        <w:rPr>
          <w:rFonts w:cstheme="minorHAnsi"/>
          <w:sz w:val="24"/>
          <w:szCs w:val="24"/>
        </w:rPr>
        <w:t xml:space="preserve"> ferias y</w:t>
      </w:r>
      <w:r w:rsidR="008E7A82" w:rsidRPr="004F4877">
        <w:rPr>
          <w:rFonts w:cstheme="minorHAnsi"/>
          <w:sz w:val="24"/>
          <w:szCs w:val="24"/>
        </w:rPr>
        <w:t xml:space="preserve"> </w:t>
      </w:r>
      <w:r w:rsidR="00E516A7">
        <w:rPr>
          <w:rFonts w:cstheme="minorHAnsi"/>
          <w:sz w:val="24"/>
          <w:szCs w:val="24"/>
        </w:rPr>
        <w:t>festivales con gran impacto</w:t>
      </w:r>
      <w:r w:rsidR="0037376A" w:rsidRPr="004F4877">
        <w:rPr>
          <w:rFonts w:cstheme="minorHAnsi"/>
          <w:sz w:val="24"/>
          <w:szCs w:val="24"/>
        </w:rPr>
        <w:t xml:space="preserve"> regional</w:t>
      </w:r>
      <w:r w:rsidR="00E516A7">
        <w:rPr>
          <w:rFonts w:cstheme="minorHAnsi"/>
          <w:sz w:val="24"/>
          <w:szCs w:val="24"/>
        </w:rPr>
        <w:t>,</w:t>
      </w:r>
      <w:r w:rsidR="0075368E" w:rsidRPr="004F4877">
        <w:rPr>
          <w:rFonts w:cstheme="minorHAnsi"/>
          <w:sz w:val="24"/>
          <w:szCs w:val="24"/>
        </w:rPr>
        <w:t xml:space="preserve"> que atrae al segmento de turismo cultural gastronómico</w:t>
      </w:r>
      <w:r w:rsidR="003B1DBD" w:rsidRPr="004F4877">
        <w:rPr>
          <w:rFonts w:cstheme="minorHAnsi"/>
          <w:sz w:val="24"/>
          <w:szCs w:val="24"/>
        </w:rPr>
        <w:t xml:space="preserve"> de los cuales </w:t>
      </w:r>
      <w:r w:rsidR="00940826">
        <w:rPr>
          <w:rFonts w:cstheme="minorHAnsi"/>
          <w:sz w:val="24"/>
          <w:szCs w:val="24"/>
        </w:rPr>
        <w:t>sumo un</w:t>
      </w:r>
      <w:r w:rsidR="003B1DBD" w:rsidRPr="004F4877">
        <w:rPr>
          <w:rFonts w:cstheme="minorHAnsi"/>
          <w:sz w:val="24"/>
          <w:szCs w:val="24"/>
        </w:rPr>
        <w:t xml:space="preserve"> total de </w:t>
      </w:r>
      <w:r w:rsidR="00940826">
        <w:rPr>
          <w:rFonts w:cstheme="minorHAnsi"/>
          <w:sz w:val="24"/>
          <w:szCs w:val="24"/>
        </w:rPr>
        <w:t xml:space="preserve">más de cien mil </w:t>
      </w:r>
      <w:r w:rsidR="003B1DBD" w:rsidRPr="004F4877">
        <w:rPr>
          <w:rFonts w:cstheme="minorHAnsi"/>
          <w:sz w:val="24"/>
          <w:szCs w:val="24"/>
        </w:rPr>
        <w:t>asistentes</w:t>
      </w:r>
      <w:r w:rsidR="00E516A7">
        <w:rPr>
          <w:rFonts w:cstheme="minorHAnsi"/>
          <w:sz w:val="24"/>
          <w:szCs w:val="24"/>
        </w:rPr>
        <w:t xml:space="preserve"> en los siguientes eventos:</w:t>
      </w:r>
      <w:r w:rsidR="00940826">
        <w:rPr>
          <w:rFonts w:cstheme="minorHAnsi"/>
          <w:sz w:val="24"/>
          <w:szCs w:val="24"/>
        </w:rPr>
        <w:t xml:space="preserve"> </w:t>
      </w:r>
      <w:r w:rsidR="003B1DBD" w:rsidRPr="004F4877">
        <w:rPr>
          <w:rFonts w:cstheme="minorHAnsi"/>
          <w:sz w:val="24"/>
          <w:szCs w:val="24"/>
        </w:rPr>
        <w:t xml:space="preserve"> </w:t>
      </w:r>
    </w:p>
    <w:p w:rsidR="00940826" w:rsidRPr="004F4877" w:rsidRDefault="00940826" w:rsidP="00DF404F">
      <w:pPr>
        <w:autoSpaceDE w:val="0"/>
        <w:autoSpaceDN w:val="0"/>
        <w:adjustRightInd w:val="0"/>
        <w:spacing w:after="0" w:line="240" w:lineRule="auto"/>
        <w:jc w:val="both"/>
        <w:rPr>
          <w:rFonts w:cstheme="minorHAnsi"/>
          <w:sz w:val="24"/>
          <w:szCs w:val="24"/>
        </w:rPr>
      </w:pPr>
    </w:p>
    <w:p w:rsidR="00880025" w:rsidRPr="004F4877" w:rsidRDefault="00880025" w:rsidP="00880025">
      <w:pPr>
        <w:pStyle w:val="Prrafodelista"/>
        <w:numPr>
          <w:ilvl w:val="0"/>
          <w:numId w:val="1"/>
        </w:numPr>
        <w:autoSpaceDE w:val="0"/>
        <w:autoSpaceDN w:val="0"/>
        <w:adjustRightInd w:val="0"/>
        <w:spacing w:after="0" w:line="240" w:lineRule="auto"/>
        <w:jc w:val="both"/>
        <w:rPr>
          <w:rFonts w:cstheme="minorHAnsi"/>
          <w:sz w:val="24"/>
          <w:szCs w:val="24"/>
        </w:rPr>
      </w:pPr>
      <w:r w:rsidRPr="004F4877">
        <w:rPr>
          <w:rFonts w:cstheme="minorHAnsi"/>
          <w:sz w:val="24"/>
          <w:szCs w:val="24"/>
        </w:rPr>
        <w:t>Festival de las Aves Migratorias de Occidente de México (con diez ediciones)</w:t>
      </w:r>
    </w:p>
    <w:p w:rsidR="00895583" w:rsidRPr="004F4877" w:rsidRDefault="00895583" w:rsidP="00895583">
      <w:pPr>
        <w:pStyle w:val="Prrafodelista"/>
        <w:numPr>
          <w:ilvl w:val="0"/>
          <w:numId w:val="1"/>
        </w:numPr>
        <w:autoSpaceDE w:val="0"/>
        <w:autoSpaceDN w:val="0"/>
        <w:adjustRightInd w:val="0"/>
        <w:spacing w:after="0" w:line="240" w:lineRule="auto"/>
        <w:jc w:val="both"/>
        <w:rPr>
          <w:rFonts w:cstheme="minorHAnsi"/>
          <w:sz w:val="24"/>
          <w:szCs w:val="24"/>
        </w:rPr>
      </w:pPr>
      <w:r w:rsidRPr="004F4877">
        <w:rPr>
          <w:rFonts w:cstheme="minorHAnsi"/>
          <w:sz w:val="24"/>
          <w:szCs w:val="24"/>
        </w:rPr>
        <w:t>Festival de Senderismo</w:t>
      </w:r>
      <w:r w:rsidR="0037376A" w:rsidRPr="004F4877">
        <w:rPr>
          <w:rFonts w:cstheme="minorHAnsi"/>
          <w:sz w:val="24"/>
          <w:szCs w:val="24"/>
        </w:rPr>
        <w:t xml:space="preserve"> (Con cuatro</w:t>
      </w:r>
      <w:r w:rsidR="006A17D2" w:rsidRPr="004F4877">
        <w:rPr>
          <w:rFonts w:cstheme="minorHAnsi"/>
          <w:sz w:val="24"/>
          <w:szCs w:val="24"/>
        </w:rPr>
        <w:t xml:space="preserve"> ediciones)</w:t>
      </w:r>
    </w:p>
    <w:p w:rsidR="00895583" w:rsidRPr="004F4877" w:rsidRDefault="00895583" w:rsidP="00895583">
      <w:pPr>
        <w:pStyle w:val="Prrafodelista"/>
        <w:numPr>
          <w:ilvl w:val="0"/>
          <w:numId w:val="1"/>
        </w:numPr>
        <w:autoSpaceDE w:val="0"/>
        <w:autoSpaceDN w:val="0"/>
        <w:adjustRightInd w:val="0"/>
        <w:spacing w:after="0" w:line="240" w:lineRule="auto"/>
        <w:jc w:val="both"/>
        <w:rPr>
          <w:rFonts w:cstheme="minorHAnsi"/>
          <w:sz w:val="24"/>
          <w:szCs w:val="24"/>
        </w:rPr>
      </w:pPr>
      <w:r w:rsidRPr="004F4877">
        <w:rPr>
          <w:rFonts w:cstheme="minorHAnsi"/>
          <w:sz w:val="24"/>
          <w:szCs w:val="24"/>
        </w:rPr>
        <w:t>Festival Gastronómico Cultural de la Tostada</w:t>
      </w:r>
      <w:r w:rsidR="0037376A" w:rsidRPr="004F4877">
        <w:rPr>
          <w:rFonts w:cstheme="minorHAnsi"/>
          <w:sz w:val="24"/>
          <w:szCs w:val="24"/>
        </w:rPr>
        <w:t xml:space="preserve"> (Con siete</w:t>
      </w:r>
      <w:r w:rsidR="006A17D2" w:rsidRPr="004F4877">
        <w:rPr>
          <w:rFonts w:cstheme="minorHAnsi"/>
          <w:sz w:val="24"/>
          <w:szCs w:val="24"/>
        </w:rPr>
        <w:t xml:space="preserve"> ediciones)</w:t>
      </w:r>
    </w:p>
    <w:p w:rsidR="00C54DFC" w:rsidRPr="004F4877" w:rsidRDefault="00C54DFC" w:rsidP="00C54DFC">
      <w:pPr>
        <w:autoSpaceDE w:val="0"/>
        <w:autoSpaceDN w:val="0"/>
        <w:adjustRightInd w:val="0"/>
        <w:spacing w:after="0" w:line="240" w:lineRule="auto"/>
        <w:jc w:val="both"/>
        <w:rPr>
          <w:rFonts w:cstheme="minorHAnsi"/>
          <w:sz w:val="24"/>
          <w:szCs w:val="24"/>
        </w:rPr>
      </w:pPr>
    </w:p>
    <w:p w:rsidR="00C54DFC" w:rsidRPr="004F4877" w:rsidRDefault="00523BDB" w:rsidP="00523BDB">
      <w:pPr>
        <w:autoSpaceDE w:val="0"/>
        <w:autoSpaceDN w:val="0"/>
        <w:adjustRightInd w:val="0"/>
        <w:spacing w:after="0" w:line="240" w:lineRule="auto"/>
        <w:jc w:val="center"/>
        <w:rPr>
          <w:rFonts w:cstheme="minorHAnsi"/>
          <w:sz w:val="24"/>
          <w:szCs w:val="24"/>
        </w:rPr>
      </w:pPr>
      <w:r w:rsidRPr="004F4877">
        <w:rPr>
          <w:rFonts w:cstheme="minorHAnsi"/>
          <w:sz w:val="24"/>
          <w:szCs w:val="24"/>
        </w:rPr>
        <w:t xml:space="preserve">      </w:t>
      </w:r>
    </w:p>
    <w:p w:rsidR="00C54DFC" w:rsidRPr="004F4877" w:rsidRDefault="00EC7D78" w:rsidP="00C54DFC">
      <w:pPr>
        <w:autoSpaceDE w:val="0"/>
        <w:autoSpaceDN w:val="0"/>
        <w:adjustRightInd w:val="0"/>
        <w:spacing w:after="0" w:line="240" w:lineRule="auto"/>
        <w:jc w:val="both"/>
        <w:rPr>
          <w:rFonts w:cstheme="minorHAnsi"/>
          <w:sz w:val="24"/>
          <w:szCs w:val="24"/>
        </w:rPr>
      </w:pPr>
      <w:r w:rsidRPr="004F4877">
        <w:rPr>
          <w:rFonts w:cstheme="minorHAnsi"/>
          <w:noProof/>
          <w:sz w:val="24"/>
          <w:szCs w:val="24"/>
          <w:lang w:eastAsia="es-MX"/>
        </w:rPr>
        <w:drawing>
          <wp:anchor distT="0" distB="0" distL="114300" distR="114300" simplePos="0" relativeHeight="251658240" behindDoc="1" locked="0" layoutInCell="1" allowOverlap="1" wp14:anchorId="10CC4644" wp14:editId="07B0479E">
            <wp:simplePos x="0" y="0"/>
            <wp:positionH relativeFrom="column">
              <wp:posOffset>1403350</wp:posOffset>
            </wp:positionH>
            <wp:positionV relativeFrom="paragraph">
              <wp:posOffset>71755</wp:posOffset>
            </wp:positionV>
            <wp:extent cx="2676525" cy="1676400"/>
            <wp:effectExtent l="0" t="0" r="9525" b="0"/>
            <wp:wrapTight wrapText="bothSides">
              <wp:wrapPolygon edited="0">
                <wp:start x="0" y="0"/>
                <wp:lineTo x="0" y="21355"/>
                <wp:lineTo x="21523" y="21355"/>
                <wp:lineTo x="21523"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1676400"/>
                    </a:xfrm>
                    <a:prstGeom prst="rect">
                      <a:avLst/>
                    </a:prstGeom>
                    <a:noFill/>
                  </pic:spPr>
                </pic:pic>
              </a:graphicData>
            </a:graphic>
            <wp14:sizeRelH relativeFrom="page">
              <wp14:pctWidth>0</wp14:pctWidth>
            </wp14:sizeRelH>
            <wp14:sizeRelV relativeFrom="page">
              <wp14:pctHeight>0</wp14:pctHeight>
            </wp14:sizeRelV>
          </wp:anchor>
        </w:drawing>
      </w:r>
    </w:p>
    <w:p w:rsidR="00C54DFC" w:rsidRPr="004F4877" w:rsidRDefault="00523BDB" w:rsidP="00523BDB">
      <w:pPr>
        <w:autoSpaceDE w:val="0"/>
        <w:autoSpaceDN w:val="0"/>
        <w:adjustRightInd w:val="0"/>
        <w:spacing w:after="0" w:line="240" w:lineRule="auto"/>
        <w:jc w:val="center"/>
        <w:rPr>
          <w:rFonts w:cstheme="minorHAnsi"/>
          <w:sz w:val="24"/>
          <w:szCs w:val="24"/>
        </w:rPr>
      </w:pPr>
      <w:r w:rsidRPr="004F4877">
        <w:rPr>
          <w:rFonts w:cstheme="minorHAnsi"/>
          <w:sz w:val="24"/>
          <w:szCs w:val="24"/>
        </w:rPr>
        <w:t xml:space="preserve">         </w:t>
      </w:r>
    </w:p>
    <w:p w:rsidR="00523BDB" w:rsidRPr="004F4877" w:rsidRDefault="00523BDB" w:rsidP="00523BDB">
      <w:pPr>
        <w:autoSpaceDE w:val="0"/>
        <w:autoSpaceDN w:val="0"/>
        <w:adjustRightInd w:val="0"/>
        <w:spacing w:after="0" w:line="240" w:lineRule="auto"/>
        <w:jc w:val="center"/>
        <w:rPr>
          <w:rFonts w:cstheme="minorHAnsi"/>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EC7D78" w:rsidRDefault="00EC7D78" w:rsidP="00DF404F">
      <w:pPr>
        <w:autoSpaceDE w:val="0"/>
        <w:autoSpaceDN w:val="0"/>
        <w:adjustRightInd w:val="0"/>
        <w:spacing w:after="0" w:line="240" w:lineRule="auto"/>
        <w:jc w:val="both"/>
        <w:rPr>
          <w:rFonts w:cstheme="minorHAnsi"/>
          <w:b/>
          <w:color w:val="FF00FF"/>
          <w:sz w:val="24"/>
          <w:szCs w:val="24"/>
        </w:rPr>
      </w:pPr>
    </w:p>
    <w:p w:rsidR="00DF404F" w:rsidRPr="004F4877" w:rsidRDefault="00DF404F" w:rsidP="00DF404F">
      <w:pPr>
        <w:autoSpaceDE w:val="0"/>
        <w:autoSpaceDN w:val="0"/>
        <w:adjustRightInd w:val="0"/>
        <w:spacing w:after="0" w:line="240" w:lineRule="auto"/>
        <w:jc w:val="both"/>
        <w:rPr>
          <w:rFonts w:cstheme="minorHAnsi"/>
          <w:b/>
          <w:color w:val="FF00FF"/>
          <w:sz w:val="24"/>
          <w:szCs w:val="24"/>
        </w:rPr>
      </w:pPr>
      <w:r w:rsidRPr="004F4877">
        <w:rPr>
          <w:rFonts w:cstheme="minorHAnsi"/>
          <w:b/>
          <w:color w:val="FF00FF"/>
          <w:sz w:val="24"/>
          <w:szCs w:val="24"/>
        </w:rPr>
        <w:t>Incrementar el desarrollo de los servicios públicos</w:t>
      </w:r>
      <w:r w:rsidR="00E516A7">
        <w:rPr>
          <w:rFonts w:cstheme="minorHAnsi"/>
          <w:b/>
          <w:color w:val="FF00FF"/>
          <w:sz w:val="24"/>
          <w:szCs w:val="24"/>
        </w:rPr>
        <w:t xml:space="preserve"> relacionados con el turismo</w:t>
      </w:r>
      <w:r w:rsidRPr="004F4877">
        <w:rPr>
          <w:rFonts w:cstheme="minorHAnsi"/>
          <w:b/>
          <w:color w:val="FF00FF"/>
          <w:sz w:val="24"/>
          <w:szCs w:val="24"/>
        </w:rPr>
        <w:t xml:space="preserve">, mediante el fortalecimiento de la infraestructura existente, a través de un programa de mejoramiento de la Imagen Urbana en el que se priorizan y ejecutan obras de inversión pública federal estatal y municipal. </w:t>
      </w:r>
    </w:p>
    <w:p w:rsidR="00DC6E7D" w:rsidRPr="004F4877" w:rsidRDefault="00DC6E7D" w:rsidP="00DF404F">
      <w:pPr>
        <w:autoSpaceDE w:val="0"/>
        <w:autoSpaceDN w:val="0"/>
        <w:adjustRightInd w:val="0"/>
        <w:spacing w:after="0" w:line="240" w:lineRule="auto"/>
        <w:jc w:val="both"/>
        <w:rPr>
          <w:rFonts w:cstheme="minorHAnsi"/>
          <w:sz w:val="24"/>
          <w:szCs w:val="24"/>
        </w:rPr>
      </w:pPr>
    </w:p>
    <w:p w:rsidR="00DC6E7D" w:rsidRPr="004F4877" w:rsidRDefault="00E516A7" w:rsidP="00DF404F">
      <w:pPr>
        <w:autoSpaceDE w:val="0"/>
        <w:autoSpaceDN w:val="0"/>
        <w:adjustRightInd w:val="0"/>
        <w:spacing w:after="0" w:line="240" w:lineRule="auto"/>
        <w:jc w:val="both"/>
        <w:rPr>
          <w:rFonts w:cstheme="minorHAnsi"/>
          <w:sz w:val="24"/>
          <w:szCs w:val="24"/>
        </w:rPr>
      </w:pPr>
      <w:r>
        <w:rPr>
          <w:rFonts w:cstheme="minorHAnsi"/>
          <w:sz w:val="24"/>
          <w:szCs w:val="24"/>
        </w:rPr>
        <w:t xml:space="preserve">En </w:t>
      </w:r>
      <w:r w:rsidR="00EA5049" w:rsidRPr="004F4877">
        <w:rPr>
          <w:rFonts w:cstheme="minorHAnsi"/>
          <w:sz w:val="24"/>
          <w:szCs w:val="24"/>
        </w:rPr>
        <w:t xml:space="preserve">el </w:t>
      </w:r>
      <w:r w:rsidR="001645AD" w:rsidRPr="004F4877">
        <w:rPr>
          <w:rFonts w:cstheme="minorHAnsi"/>
          <w:sz w:val="24"/>
          <w:szCs w:val="24"/>
        </w:rPr>
        <w:t xml:space="preserve">tema de </w:t>
      </w:r>
      <w:r w:rsidR="00EA5049" w:rsidRPr="004F4877">
        <w:rPr>
          <w:rFonts w:cstheme="minorHAnsi"/>
          <w:sz w:val="24"/>
          <w:szCs w:val="24"/>
        </w:rPr>
        <w:t>infraestructura turística</w:t>
      </w:r>
      <w:r w:rsidR="001645AD" w:rsidRPr="004F4877">
        <w:rPr>
          <w:rFonts w:cstheme="minorHAnsi"/>
          <w:sz w:val="24"/>
          <w:szCs w:val="24"/>
        </w:rPr>
        <w:t xml:space="preserve"> cabe destacar </w:t>
      </w:r>
      <w:r w:rsidR="008C5491" w:rsidRPr="004F4877">
        <w:rPr>
          <w:rFonts w:cstheme="minorHAnsi"/>
          <w:sz w:val="24"/>
          <w:szCs w:val="24"/>
        </w:rPr>
        <w:t>los avances del proyecto de</w:t>
      </w:r>
      <w:r w:rsidR="001645AD" w:rsidRPr="004F4877">
        <w:rPr>
          <w:rFonts w:cstheme="minorHAnsi"/>
          <w:sz w:val="24"/>
          <w:szCs w:val="24"/>
        </w:rPr>
        <w:t xml:space="preserve"> renovación integral “</w:t>
      </w:r>
      <w:r w:rsidR="00B41392" w:rsidRPr="004F4877">
        <w:rPr>
          <w:rFonts w:cstheme="minorHAnsi"/>
          <w:sz w:val="24"/>
          <w:szCs w:val="24"/>
        </w:rPr>
        <w:t>Laguna de Zapotlán – Nevado de Colima</w:t>
      </w:r>
      <w:r w:rsidR="001645AD" w:rsidRPr="004F4877">
        <w:rPr>
          <w:rFonts w:cstheme="minorHAnsi"/>
          <w:sz w:val="24"/>
          <w:szCs w:val="24"/>
        </w:rPr>
        <w:t>”</w:t>
      </w:r>
      <w:r w:rsidR="008C5491" w:rsidRPr="004F4877">
        <w:rPr>
          <w:rFonts w:cstheme="minorHAnsi"/>
          <w:sz w:val="24"/>
          <w:szCs w:val="24"/>
        </w:rPr>
        <w:t xml:space="preserve"> </w:t>
      </w:r>
      <w:r w:rsidR="00EC7D78">
        <w:rPr>
          <w:rFonts w:cstheme="minorHAnsi"/>
          <w:sz w:val="24"/>
          <w:szCs w:val="24"/>
        </w:rPr>
        <w:t xml:space="preserve">y </w:t>
      </w:r>
      <w:r>
        <w:rPr>
          <w:rFonts w:cstheme="minorHAnsi"/>
          <w:sz w:val="24"/>
          <w:szCs w:val="24"/>
        </w:rPr>
        <w:t xml:space="preserve">“Programa de remozamiento de imagen urbana en el Centro Histórico” </w:t>
      </w:r>
      <w:r w:rsidR="008C5491" w:rsidRPr="004F4877">
        <w:rPr>
          <w:rFonts w:cstheme="minorHAnsi"/>
          <w:sz w:val="24"/>
          <w:szCs w:val="24"/>
        </w:rPr>
        <w:t xml:space="preserve">el cual contempla en </w:t>
      </w:r>
      <w:r w:rsidR="00006E45">
        <w:rPr>
          <w:rFonts w:cstheme="minorHAnsi"/>
          <w:sz w:val="24"/>
          <w:szCs w:val="24"/>
        </w:rPr>
        <w:t xml:space="preserve">un </w:t>
      </w:r>
      <w:r w:rsidR="008C5491" w:rsidRPr="004F4877">
        <w:rPr>
          <w:rFonts w:cstheme="minorHAnsi"/>
          <w:sz w:val="24"/>
          <w:szCs w:val="24"/>
        </w:rPr>
        <w:t>Impacto/beneficio regional de la cuenca de Zapotlán</w:t>
      </w:r>
      <w:r w:rsidR="00006E45">
        <w:rPr>
          <w:rFonts w:cstheme="minorHAnsi"/>
          <w:sz w:val="24"/>
          <w:szCs w:val="24"/>
        </w:rPr>
        <w:t>, y del patrimonio arquitectónico de la Ciudad</w:t>
      </w:r>
      <w:r w:rsidR="008C5491" w:rsidRPr="004F4877">
        <w:rPr>
          <w:rFonts w:cstheme="minorHAnsi"/>
          <w:sz w:val="24"/>
          <w:szCs w:val="24"/>
        </w:rPr>
        <w:t>.</w:t>
      </w:r>
    </w:p>
    <w:p w:rsidR="002D3330" w:rsidRPr="004F4877" w:rsidRDefault="002D3330" w:rsidP="00DF404F">
      <w:pPr>
        <w:autoSpaceDE w:val="0"/>
        <w:autoSpaceDN w:val="0"/>
        <w:adjustRightInd w:val="0"/>
        <w:spacing w:after="0" w:line="240" w:lineRule="auto"/>
        <w:jc w:val="both"/>
        <w:rPr>
          <w:rFonts w:cstheme="minorHAnsi"/>
          <w:sz w:val="24"/>
          <w:szCs w:val="24"/>
        </w:rPr>
      </w:pPr>
    </w:p>
    <w:p w:rsidR="002D3330" w:rsidRPr="004F4877" w:rsidRDefault="002D3330" w:rsidP="00DF404F">
      <w:pPr>
        <w:autoSpaceDE w:val="0"/>
        <w:autoSpaceDN w:val="0"/>
        <w:adjustRightInd w:val="0"/>
        <w:spacing w:after="0" w:line="240" w:lineRule="auto"/>
        <w:jc w:val="both"/>
        <w:rPr>
          <w:rFonts w:cstheme="minorHAnsi"/>
          <w:sz w:val="24"/>
          <w:szCs w:val="24"/>
        </w:rPr>
      </w:pPr>
      <w:r w:rsidRPr="004F4877">
        <w:rPr>
          <w:rFonts w:cstheme="minorHAnsi"/>
          <w:sz w:val="24"/>
          <w:szCs w:val="24"/>
        </w:rPr>
        <w:lastRenderedPageBreak/>
        <w:t xml:space="preserve">Continuando con los trabajos para la recuperación y </w:t>
      </w:r>
      <w:r w:rsidR="00EC7D78">
        <w:rPr>
          <w:rFonts w:cstheme="minorHAnsi"/>
          <w:sz w:val="24"/>
          <w:szCs w:val="24"/>
        </w:rPr>
        <w:t>remodelación del malecón de la L</w:t>
      </w:r>
      <w:r w:rsidRPr="004F4877">
        <w:rPr>
          <w:rFonts w:cstheme="minorHAnsi"/>
          <w:sz w:val="24"/>
          <w:szCs w:val="24"/>
        </w:rPr>
        <w:t xml:space="preserve">aguna de Zapotlán se asistió a la </w:t>
      </w:r>
      <w:r w:rsidR="00006E45">
        <w:rPr>
          <w:rFonts w:cstheme="minorHAnsi"/>
          <w:sz w:val="24"/>
          <w:szCs w:val="24"/>
        </w:rPr>
        <w:t>décimo quinta</w:t>
      </w:r>
      <w:r w:rsidRPr="004F4877">
        <w:rPr>
          <w:rFonts w:cstheme="minorHAnsi"/>
          <w:sz w:val="24"/>
          <w:szCs w:val="24"/>
        </w:rPr>
        <w:t xml:space="preserve"> Conferencia Internacional de Living </w:t>
      </w:r>
      <w:proofErr w:type="spellStart"/>
      <w:r w:rsidRPr="004F4877">
        <w:rPr>
          <w:rFonts w:cstheme="minorHAnsi"/>
          <w:sz w:val="24"/>
          <w:szCs w:val="24"/>
        </w:rPr>
        <w:t>Lakes</w:t>
      </w:r>
      <w:proofErr w:type="spellEnd"/>
      <w:r w:rsidRPr="004F4877">
        <w:rPr>
          <w:rFonts w:cstheme="minorHAnsi"/>
          <w:sz w:val="24"/>
          <w:szCs w:val="24"/>
        </w:rPr>
        <w:t xml:space="preserve"> titulada “Congreso Mundial en Humedales y Restauración de Lagos” en la Ciudad de Valencia, España, donde se tuvo la presencia de alrededor de 200 delegados de 41 países, participando representantes de 111 humedales de los cinco continentes que forman parte de la Red de Lagos Vivientes.</w:t>
      </w:r>
    </w:p>
    <w:p w:rsidR="002D3330" w:rsidRPr="004F4877" w:rsidRDefault="002D3330" w:rsidP="00DF404F">
      <w:pPr>
        <w:autoSpaceDE w:val="0"/>
        <w:autoSpaceDN w:val="0"/>
        <w:adjustRightInd w:val="0"/>
        <w:spacing w:after="0" w:line="240" w:lineRule="auto"/>
        <w:jc w:val="both"/>
        <w:rPr>
          <w:rFonts w:cstheme="minorHAnsi"/>
          <w:sz w:val="24"/>
          <w:szCs w:val="24"/>
        </w:rPr>
      </w:pPr>
    </w:p>
    <w:p w:rsidR="002D3330" w:rsidRPr="004F4877" w:rsidRDefault="00006E45" w:rsidP="00DF404F">
      <w:pPr>
        <w:autoSpaceDE w:val="0"/>
        <w:autoSpaceDN w:val="0"/>
        <w:adjustRightInd w:val="0"/>
        <w:spacing w:after="0" w:line="240" w:lineRule="auto"/>
        <w:jc w:val="both"/>
        <w:rPr>
          <w:rFonts w:cstheme="minorHAnsi"/>
          <w:sz w:val="24"/>
          <w:szCs w:val="24"/>
        </w:rPr>
      </w:pPr>
      <w:r>
        <w:rPr>
          <w:rFonts w:cstheme="minorHAnsi"/>
          <w:sz w:val="24"/>
          <w:szCs w:val="24"/>
        </w:rPr>
        <w:t>Presentando</w:t>
      </w:r>
      <w:r w:rsidR="002D3330" w:rsidRPr="004F4877">
        <w:rPr>
          <w:rFonts w:cstheme="minorHAnsi"/>
          <w:sz w:val="24"/>
          <w:szCs w:val="24"/>
        </w:rPr>
        <w:t xml:space="preserve"> como </w:t>
      </w:r>
      <w:r>
        <w:rPr>
          <w:rFonts w:cstheme="minorHAnsi"/>
          <w:sz w:val="24"/>
          <w:szCs w:val="24"/>
        </w:rPr>
        <w:t xml:space="preserve">nuevo </w:t>
      </w:r>
      <w:r w:rsidR="002D3330" w:rsidRPr="004F4877">
        <w:rPr>
          <w:rFonts w:cstheme="minorHAnsi"/>
          <w:sz w:val="24"/>
          <w:szCs w:val="24"/>
        </w:rPr>
        <w:t xml:space="preserve">miembro </w:t>
      </w:r>
      <w:r>
        <w:rPr>
          <w:rFonts w:cstheme="minorHAnsi"/>
          <w:sz w:val="24"/>
          <w:szCs w:val="24"/>
        </w:rPr>
        <w:t>a</w:t>
      </w:r>
      <w:r w:rsidR="002D3330" w:rsidRPr="004F4877">
        <w:rPr>
          <w:rFonts w:cstheme="minorHAnsi"/>
          <w:sz w:val="24"/>
          <w:szCs w:val="24"/>
        </w:rPr>
        <w:t xml:space="preserve"> </w:t>
      </w:r>
      <w:r>
        <w:rPr>
          <w:rFonts w:cstheme="minorHAnsi"/>
          <w:sz w:val="24"/>
          <w:szCs w:val="24"/>
        </w:rPr>
        <w:t>“L</w:t>
      </w:r>
      <w:r w:rsidR="002D3330" w:rsidRPr="004F4877">
        <w:rPr>
          <w:rFonts w:cstheme="minorHAnsi"/>
          <w:sz w:val="24"/>
          <w:szCs w:val="24"/>
        </w:rPr>
        <w:t>a Laguna de Zapotlán</w:t>
      </w:r>
      <w:r>
        <w:rPr>
          <w:rFonts w:cstheme="minorHAnsi"/>
          <w:sz w:val="24"/>
          <w:szCs w:val="24"/>
        </w:rPr>
        <w:t>”</w:t>
      </w:r>
      <w:r w:rsidR="002D3330" w:rsidRPr="004F4877">
        <w:rPr>
          <w:rFonts w:cstheme="minorHAnsi"/>
          <w:sz w:val="24"/>
          <w:szCs w:val="24"/>
        </w:rPr>
        <w:t xml:space="preserve">, a través del grupo ambiental </w:t>
      </w:r>
      <w:r>
        <w:rPr>
          <w:rFonts w:cstheme="minorHAnsi"/>
          <w:sz w:val="24"/>
          <w:szCs w:val="24"/>
        </w:rPr>
        <w:t>“</w:t>
      </w:r>
      <w:r w:rsidR="002D3330" w:rsidRPr="004F4877">
        <w:rPr>
          <w:rFonts w:cstheme="minorHAnsi"/>
          <w:sz w:val="24"/>
          <w:szCs w:val="24"/>
        </w:rPr>
        <w:t>Lago Viviente Zapotlán</w:t>
      </w:r>
      <w:r>
        <w:rPr>
          <w:rFonts w:cstheme="minorHAnsi"/>
          <w:sz w:val="24"/>
          <w:szCs w:val="24"/>
        </w:rPr>
        <w:t>”</w:t>
      </w:r>
      <w:r w:rsidR="002D3330" w:rsidRPr="004F4877">
        <w:rPr>
          <w:rFonts w:cstheme="minorHAnsi"/>
          <w:sz w:val="24"/>
          <w:szCs w:val="24"/>
        </w:rPr>
        <w:t xml:space="preserve">, siendo el segundo humedal a nivel nacional, donde se reconoció la insustituible importancia de los humedales en el planeta así como sus servicios </w:t>
      </w:r>
      <w:r w:rsidRPr="004F4877">
        <w:rPr>
          <w:rFonts w:cstheme="minorHAnsi"/>
          <w:sz w:val="24"/>
          <w:szCs w:val="24"/>
        </w:rPr>
        <w:t>eco sistémicos</w:t>
      </w:r>
      <w:r w:rsidR="002D3330" w:rsidRPr="004F4877">
        <w:rPr>
          <w:rFonts w:cstheme="minorHAnsi"/>
          <w:sz w:val="24"/>
          <w:szCs w:val="24"/>
        </w:rPr>
        <w:t xml:space="preserve"> y el grave estado de deterioro en que se encuentran.</w:t>
      </w:r>
    </w:p>
    <w:p w:rsidR="0059646B" w:rsidRPr="004F4877" w:rsidRDefault="0059646B" w:rsidP="00DF404F">
      <w:pPr>
        <w:autoSpaceDE w:val="0"/>
        <w:autoSpaceDN w:val="0"/>
        <w:adjustRightInd w:val="0"/>
        <w:spacing w:after="0" w:line="240" w:lineRule="auto"/>
        <w:jc w:val="both"/>
        <w:rPr>
          <w:rFonts w:cstheme="minorHAnsi"/>
          <w:sz w:val="24"/>
          <w:szCs w:val="24"/>
        </w:rPr>
      </w:pPr>
    </w:p>
    <w:p w:rsidR="00442138" w:rsidRPr="004F4877" w:rsidRDefault="00006E45" w:rsidP="0059646B">
      <w:pPr>
        <w:autoSpaceDE w:val="0"/>
        <w:autoSpaceDN w:val="0"/>
        <w:adjustRightInd w:val="0"/>
        <w:spacing w:after="0" w:line="240" w:lineRule="auto"/>
        <w:jc w:val="both"/>
        <w:rPr>
          <w:rFonts w:cstheme="minorHAnsi"/>
          <w:sz w:val="24"/>
          <w:szCs w:val="24"/>
        </w:rPr>
      </w:pPr>
      <w:r>
        <w:rPr>
          <w:rFonts w:cstheme="minorHAnsi"/>
          <w:sz w:val="24"/>
          <w:szCs w:val="24"/>
        </w:rPr>
        <w:t xml:space="preserve">Señalo en el contexto del párrafo anterior que desde el mes de </w:t>
      </w:r>
      <w:r w:rsidR="00EC7D78">
        <w:rPr>
          <w:rFonts w:cstheme="minorHAnsi"/>
          <w:sz w:val="24"/>
          <w:szCs w:val="24"/>
        </w:rPr>
        <w:t xml:space="preserve"> a</w:t>
      </w:r>
      <w:r w:rsidR="0059646B" w:rsidRPr="004F4877">
        <w:rPr>
          <w:rFonts w:cstheme="minorHAnsi"/>
          <w:sz w:val="24"/>
          <w:szCs w:val="24"/>
        </w:rPr>
        <w:t xml:space="preserve">gosto 2019, </w:t>
      </w:r>
      <w:r w:rsidR="00517DE6" w:rsidRPr="004F4877">
        <w:rPr>
          <w:rFonts w:cstheme="minorHAnsi"/>
          <w:sz w:val="24"/>
          <w:szCs w:val="24"/>
        </w:rPr>
        <w:t>formamos parte</w:t>
      </w:r>
      <w:r w:rsidR="0059646B" w:rsidRPr="004F4877">
        <w:rPr>
          <w:rFonts w:cstheme="minorHAnsi"/>
          <w:sz w:val="24"/>
          <w:szCs w:val="24"/>
        </w:rPr>
        <w:t xml:space="preserve"> de Living </w:t>
      </w:r>
      <w:proofErr w:type="spellStart"/>
      <w:r w:rsidR="0059646B" w:rsidRPr="004F4877">
        <w:rPr>
          <w:rFonts w:cstheme="minorHAnsi"/>
          <w:sz w:val="24"/>
          <w:szCs w:val="24"/>
        </w:rPr>
        <w:t>Lakes</w:t>
      </w:r>
      <w:proofErr w:type="spellEnd"/>
      <w:r w:rsidR="0059646B" w:rsidRPr="004F4877">
        <w:rPr>
          <w:rFonts w:cstheme="minorHAnsi"/>
          <w:sz w:val="24"/>
          <w:szCs w:val="24"/>
        </w:rPr>
        <w:t xml:space="preserve"> Latino América, </w:t>
      </w:r>
      <w:r w:rsidR="00517DE6" w:rsidRPr="004F4877">
        <w:rPr>
          <w:rFonts w:cstheme="minorHAnsi"/>
          <w:sz w:val="24"/>
          <w:szCs w:val="24"/>
        </w:rPr>
        <w:t xml:space="preserve">en el cual nos </w:t>
      </w:r>
      <w:r>
        <w:rPr>
          <w:rFonts w:cstheme="minorHAnsi"/>
          <w:sz w:val="24"/>
          <w:szCs w:val="24"/>
        </w:rPr>
        <w:t>organizamos</w:t>
      </w:r>
      <w:r w:rsidR="00872124" w:rsidRPr="004F4877">
        <w:rPr>
          <w:rFonts w:cstheme="minorHAnsi"/>
          <w:sz w:val="24"/>
          <w:szCs w:val="24"/>
        </w:rPr>
        <w:t xml:space="preserve"> como Red Living </w:t>
      </w:r>
      <w:proofErr w:type="spellStart"/>
      <w:r w:rsidR="00872124" w:rsidRPr="004F4877">
        <w:rPr>
          <w:rFonts w:cstheme="minorHAnsi"/>
          <w:sz w:val="24"/>
          <w:szCs w:val="24"/>
        </w:rPr>
        <w:t>Lakes</w:t>
      </w:r>
      <w:proofErr w:type="spellEnd"/>
      <w:r w:rsidR="00872124" w:rsidRPr="004F4877">
        <w:rPr>
          <w:rFonts w:cstheme="minorHAnsi"/>
          <w:sz w:val="24"/>
          <w:szCs w:val="24"/>
        </w:rPr>
        <w:t xml:space="preserve"> Latino América</w:t>
      </w:r>
      <w:r w:rsidR="00517DE6" w:rsidRPr="004F4877">
        <w:rPr>
          <w:rFonts w:cstheme="minorHAnsi"/>
          <w:sz w:val="24"/>
          <w:szCs w:val="24"/>
        </w:rPr>
        <w:t xml:space="preserve">, estructurándose en </w:t>
      </w:r>
      <w:r w:rsidR="0059646B" w:rsidRPr="004F4877">
        <w:rPr>
          <w:rFonts w:cstheme="minorHAnsi"/>
          <w:sz w:val="24"/>
          <w:szCs w:val="24"/>
        </w:rPr>
        <w:t>3 Áreas Estratégicas</w:t>
      </w:r>
      <w:r w:rsidR="00442138" w:rsidRPr="004F4877">
        <w:rPr>
          <w:rFonts w:cstheme="minorHAnsi"/>
          <w:sz w:val="24"/>
          <w:szCs w:val="24"/>
        </w:rPr>
        <w:t>:</w:t>
      </w:r>
    </w:p>
    <w:p w:rsidR="00442138" w:rsidRPr="004F4877" w:rsidRDefault="00442138" w:rsidP="0059646B">
      <w:pPr>
        <w:autoSpaceDE w:val="0"/>
        <w:autoSpaceDN w:val="0"/>
        <w:adjustRightInd w:val="0"/>
        <w:spacing w:after="0" w:line="240" w:lineRule="auto"/>
        <w:jc w:val="both"/>
        <w:rPr>
          <w:rFonts w:cstheme="minorHAnsi"/>
          <w:sz w:val="24"/>
          <w:szCs w:val="24"/>
        </w:rPr>
      </w:pPr>
    </w:p>
    <w:p w:rsidR="00442138" w:rsidRPr="004F4877" w:rsidRDefault="00442138" w:rsidP="00442138">
      <w:pPr>
        <w:pStyle w:val="Prrafodelista"/>
        <w:numPr>
          <w:ilvl w:val="0"/>
          <w:numId w:val="6"/>
        </w:numPr>
        <w:autoSpaceDE w:val="0"/>
        <w:autoSpaceDN w:val="0"/>
        <w:adjustRightInd w:val="0"/>
        <w:spacing w:after="0" w:line="240" w:lineRule="auto"/>
        <w:jc w:val="both"/>
        <w:rPr>
          <w:rFonts w:cstheme="minorHAnsi"/>
          <w:b/>
          <w:sz w:val="24"/>
          <w:szCs w:val="24"/>
        </w:rPr>
      </w:pPr>
      <w:r w:rsidRPr="004F4877">
        <w:rPr>
          <w:rFonts w:cstheme="minorHAnsi"/>
          <w:b/>
          <w:sz w:val="24"/>
          <w:szCs w:val="24"/>
        </w:rPr>
        <w:t>Gobernanza</w:t>
      </w:r>
    </w:p>
    <w:p w:rsidR="00442138" w:rsidRPr="004F4877" w:rsidRDefault="0059646B" w:rsidP="00442138">
      <w:pPr>
        <w:pStyle w:val="Prrafodelista"/>
        <w:numPr>
          <w:ilvl w:val="0"/>
          <w:numId w:val="6"/>
        </w:numPr>
        <w:autoSpaceDE w:val="0"/>
        <w:autoSpaceDN w:val="0"/>
        <w:adjustRightInd w:val="0"/>
        <w:spacing w:after="0" w:line="240" w:lineRule="auto"/>
        <w:jc w:val="both"/>
        <w:rPr>
          <w:rFonts w:cstheme="minorHAnsi"/>
          <w:b/>
          <w:sz w:val="24"/>
          <w:szCs w:val="24"/>
        </w:rPr>
      </w:pPr>
      <w:r w:rsidRPr="004F4877">
        <w:rPr>
          <w:rFonts w:cstheme="minorHAnsi"/>
          <w:b/>
          <w:sz w:val="24"/>
          <w:szCs w:val="24"/>
        </w:rPr>
        <w:t>Educación Amb</w:t>
      </w:r>
      <w:r w:rsidR="00442138" w:rsidRPr="004F4877">
        <w:rPr>
          <w:rFonts w:cstheme="minorHAnsi"/>
          <w:b/>
          <w:sz w:val="24"/>
          <w:szCs w:val="24"/>
        </w:rPr>
        <w:t>iental y Ciencia Ciudadana</w:t>
      </w:r>
    </w:p>
    <w:p w:rsidR="0059646B" w:rsidRPr="004F4877" w:rsidRDefault="0059646B" w:rsidP="00442138">
      <w:pPr>
        <w:pStyle w:val="Prrafodelista"/>
        <w:numPr>
          <w:ilvl w:val="0"/>
          <w:numId w:val="6"/>
        </w:numPr>
        <w:autoSpaceDE w:val="0"/>
        <w:autoSpaceDN w:val="0"/>
        <w:adjustRightInd w:val="0"/>
        <w:spacing w:after="0" w:line="240" w:lineRule="auto"/>
        <w:jc w:val="both"/>
        <w:rPr>
          <w:rFonts w:cstheme="minorHAnsi"/>
          <w:b/>
          <w:sz w:val="24"/>
          <w:szCs w:val="24"/>
        </w:rPr>
      </w:pPr>
      <w:r w:rsidRPr="004F4877">
        <w:rPr>
          <w:rFonts w:cstheme="minorHAnsi"/>
          <w:b/>
          <w:sz w:val="24"/>
          <w:szCs w:val="24"/>
        </w:rPr>
        <w:t>Conservación de la Biodiversidad y Restauración de Humedales.</w:t>
      </w:r>
    </w:p>
    <w:p w:rsidR="0059646B" w:rsidRPr="004F4877" w:rsidRDefault="0059646B" w:rsidP="0059646B">
      <w:pPr>
        <w:autoSpaceDE w:val="0"/>
        <w:autoSpaceDN w:val="0"/>
        <w:adjustRightInd w:val="0"/>
        <w:spacing w:after="0" w:line="240" w:lineRule="auto"/>
        <w:jc w:val="both"/>
        <w:rPr>
          <w:rFonts w:cstheme="minorHAnsi"/>
          <w:sz w:val="24"/>
          <w:szCs w:val="24"/>
        </w:rPr>
      </w:pPr>
    </w:p>
    <w:p w:rsidR="0059646B" w:rsidRPr="004F4877" w:rsidRDefault="0059646B" w:rsidP="0059646B">
      <w:pPr>
        <w:autoSpaceDE w:val="0"/>
        <w:autoSpaceDN w:val="0"/>
        <w:adjustRightInd w:val="0"/>
        <w:spacing w:after="0" w:line="240" w:lineRule="auto"/>
        <w:jc w:val="both"/>
        <w:rPr>
          <w:rFonts w:cstheme="minorHAnsi"/>
          <w:sz w:val="24"/>
          <w:szCs w:val="24"/>
        </w:rPr>
      </w:pPr>
      <w:r w:rsidRPr="004F4877">
        <w:rPr>
          <w:rFonts w:cstheme="minorHAnsi"/>
          <w:sz w:val="24"/>
          <w:szCs w:val="24"/>
        </w:rPr>
        <w:t>Donde Lago Viviente Zapotl</w:t>
      </w:r>
      <w:r w:rsidR="00442138" w:rsidRPr="004F4877">
        <w:rPr>
          <w:rFonts w:cstheme="minorHAnsi"/>
          <w:sz w:val="24"/>
          <w:szCs w:val="24"/>
        </w:rPr>
        <w:t xml:space="preserve">án se encarga de </w:t>
      </w:r>
      <w:r w:rsidR="00006E45" w:rsidRPr="004F4877">
        <w:rPr>
          <w:rFonts w:cstheme="minorHAnsi"/>
          <w:sz w:val="24"/>
          <w:szCs w:val="24"/>
        </w:rPr>
        <w:t>lider</w:t>
      </w:r>
      <w:r w:rsidR="00006E45">
        <w:rPr>
          <w:rFonts w:cstheme="minorHAnsi"/>
          <w:sz w:val="24"/>
          <w:szCs w:val="24"/>
        </w:rPr>
        <w:t>a</w:t>
      </w:r>
      <w:r w:rsidR="00006E45" w:rsidRPr="004F4877">
        <w:rPr>
          <w:rFonts w:cstheme="minorHAnsi"/>
          <w:sz w:val="24"/>
          <w:szCs w:val="24"/>
        </w:rPr>
        <w:t>r</w:t>
      </w:r>
      <w:r w:rsidR="00442138" w:rsidRPr="004F4877">
        <w:rPr>
          <w:rFonts w:cstheme="minorHAnsi"/>
          <w:sz w:val="24"/>
          <w:szCs w:val="24"/>
        </w:rPr>
        <w:t xml:space="preserve"> el área estratégica de</w:t>
      </w:r>
      <w:r w:rsidRPr="004F4877">
        <w:rPr>
          <w:rFonts w:cstheme="minorHAnsi"/>
          <w:sz w:val="24"/>
          <w:szCs w:val="24"/>
        </w:rPr>
        <w:t xml:space="preserve"> Educación Ambiental</w:t>
      </w:r>
      <w:r w:rsidR="00EC7D78">
        <w:rPr>
          <w:rFonts w:cstheme="minorHAnsi"/>
          <w:sz w:val="24"/>
          <w:szCs w:val="24"/>
        </w:rPr>
        <w:t xml:space="preserve"> y Ciencia C</w:t>
      </w:r>
      <w:r w:rsidR="00442138" w:rsidRPr="004F4877">
        <w:rPr>
          <w:rFonts w:cstheme="minorHAnsi"/>
          <w:sz w:val="24"/>
          <w:szCs w:val="24"/>
        </w:rPr>
        <w:t>iudadana</w:t>
      </w:r>
      <w:r w:rsidRPr="004F4877">
        <w:rPr>
          <w:rFonts w:cstheme="minorHAnsi"/>
          <w:sz w:val="24"/>
          <w:szCs w:val="24"/>
        </w:rPr>
        <w:t>, comenza</w:t>
      </w:r>
      <w:r w:rsidR="00EC7D78">
        <w:rPr>
          <w:rFonts w:cstheme="minorHAnsi"/>
          <w:sz w:val="24"/>
          <w:szCs w:val="24"/>
        </w:rPr>
        <w:t>n</w:t>
      </w:r>
      <w:r w:rsidRPr="004F4877">
        <w:rPr>
          <w:rFonts w:cstheme="minorHAnsi"/>
          <w:sz w:val="24"/>
          <w:szCs w:val="24"/>
        </w:rPr>
        <w:t>do proyectos en todas las áreas,</w:t>
      </w:r>
      <w:r w:rsidR="00442138" w:rsidRPr="004F4877">
        <w:rPr>
          <w:rFonts w:cstheme="minorHAnsi"/>
          <w:sz w:val="24"/>
          <w:szCs w:val="24"/>
        </w:rPr>
        <w:t xml:space="preserve"> como:</w:t>
      </w:r>
    </w:p>
    <w:p w:rsidR="0059646B" w:rsidRPr="004F4877" w:rsidRDefault="0059646B" w:rsidP="0059646B">
      <w:pPr>
        <w:autoSpaceDE w:val="0"/>
        <w:autoSpaceDN w:val="0"/>
        <w:adjustRightInd w:val="0"/>
        <w:spacing w:after="0" w:line="240" w:lineRule="auto"/>
        <w:jc w:val="both"/>
        <w:rPr>
          <w:rFonts w:cstheme="minorHAnsi"/>
          <w:sz w:val="24"/>
          <w:szCs w:val="24"/>
        </w:rPr>
      </w:pPr>
    </w:p>
    <w:p w:rsidR="0059646B" w:rsidRPr="004F4877" w:rsidRDefault="0059646B" w:rsidP="0059646B">
      <w:pPr>
        <w:pStyle w:val="Prrafodelista"/>
        <w:numPr>
          <w:ilvl w:val="0"/>
          <w:numId w:val="4"/>
        </w:numPr>
        <w:autoSpaceDE w:val="0"/>
        <w:autoSpaceDN w:val="0"/>
        <w:adjustRightInd w:val="0"/>
        <w:spacing w:after="0" w:line="240" w:lineRule="auto"/>
        <w:jc w:val="both"/>
        <w:rPr>
          <w:rFonts w:cstheme="minorHAnsi"/>
          <w:b/>
          <w:sz w:val="24"/>
          <w:szCs w:val="24"/>
        </w:rPr>
      </w:pPr>
      <w:r w:rsidRPr="004F4877">
        <w:rPr>
          <w:rFonts w:cstheme="minorHAnsi"/>
          <w:b/>
          <w:sz w:val="24"/>
          <w:szCs w:val="24"/>
        </w:rPr>
        <w:t>Gobernanza</w:t>
      </w:r>
    </w:p>
    <w:p w:rsidR="0059646B" w:rsidRPr="004F4877" w:rsidRDefault="00872124" w:rsidP="0059646B">
      <w:pPr>
        <w:autoSpaceDE w:val="0"/>
        <w:autoSpaceDN w:val="0"/>
        <w:adjustRightInd w:val="0"/>
        <w:spacing w:after="0" w:line="240" w:lineRule="auto"/>
        <w:ind w:left="360"/>
        <w:jc w:val="both"/>
        <w:rPr>
          <w:rFonts w:cstheme="minorHAnsi"/>
          <w:sz w:val="24"/>
          <w:szCs w:val="24"/>
        </w:rPr>
      </w:pPr>
      <w:r w:rsidRPr="004F4877">
        <w:rPr>
          <w:rFonts w:cstheme="minorHAnsi"/>
          <w:sz w:val="24"/>
          <w:szCs w:val="24"/>
        </w:rPr>
        <w:t>La Red Mexicana de c</w:t>
      </w:r>
      <w:r w:rsidR="0059646B" w:rsidRPr="004F4877">
        <w:rPr>
          <w:rFonts w:cstheme="minorHAnsi"/>
          <w:sz w:val="24"/>
          <w:szCs w:val="24"/>
        </w:rPr>
        <w:t>uencas</w:t>
      </w:r>
      <w:r w:rsidRPr="004F4877">
        <w:rPr>
          <w:rFonts w:cstheme="minorHAnsi"/>
          <w:sz w:val="24"/>
          <w:szCs w:val="24"/>
        </w:rPr>
        <w:t>,</w:t>
      </w:r>
      <w:r w:rsidR="0059646B" w:rsidRPr="004F4877">
        <w:rPr>
          <w:rFonts w:cstheme="minorHAnsi"/>
          <w:sz w:val="24"/>
          <w:szCs w:val="24"/>
        </w:rPr>
        <w:t xml:space="preserve"> en el marco del acuerdo de colaboración con el International Lake </w:t>
      </w:r>
      <w:proofErr w:type="spellStart"/>
      <w:r w:rsidR="0059646B" w:rsidRPr="004F4877">
        <w:rPr>
          <w:rFonts w:cstheme="minorHAnsi"/>
          <w:sz w:val="24"/>
          <w:szCs w:val="24"/>
        </w:rPr>
        <w:t>Environment</w:t>
      </w:r>
      <w:proofErr w:type="spellEnd"/>
      <w:r w:rsidR="0059646B" w:rsidRPr="004F4877">
        <w:rPr>
          <w:rFonts w:cstheme="minorHAnsi"/>
          <w:sz w:val="24"/>
          <w:szCs w:val="24"/>
        </w:rPr>
        <w:t xml:space="preserve"> </w:t>
      </w:r>
      <w:proofErr w:type="spellStart"/>
      <w:r w:rsidR="0059646B" w:rsidRPr="004F4877">
        <w:rPr>
          <w:rFonts w:cstheme="minorHAnsi"/>
          <w:sz w:val="24"/>
          <w:szCs w:val="24"/>
        </w:rPr>
        <w:t>Committee</w:t>
      </w:r>
      <w:proofErr w:type="spellEnd"/>
      <w:r w:rsidR="0059646B" w:rsidRPr="004F4877">
        <w:rPr>
          <w:rFonts w:cstheme="minorHAnsi"/>
          <w:sz w:val="24"/>
          <w:szCs w:val="24"/>
        </w:rPr>
        <w:t xml:space="preserve"> </w:t>
      </w:r>
      <w:proofErr w:type="spellStart"/>
      <w:r w:rsidR="0059646B" w:rsidRPr="004F4877">
        <w:rPr>
          <w:rFonts w:cstheme="minorHAnsi"/>
          <w:sz w:val="24"/>
          <w:szCs w:val="24"/>
        </w:rPr>
        <w:t>Foundation</w:t>
      </w:r>
      <w:proofErr w:type="spellEnd"/>
      <w:r w:rsidR="0059646B" w:rsidRPr="004F4877">
        <w:rPr>
          <w:rFonts w:cstheme="minorHAnsi"/>
          <w:sz w:val="24"/>
          <w:szCs w:val="24"/>
        </w:rPr>
        <w:t xml:space="preserve"> (ILEC) y en conjunto con el Instituto Corazón de la Tierra</w:t>
      </w:r>
      <w:r w:rsidRPr="004F4877">
        <w:rPr>
          <w:rFonts w:cstheme="minorHAnsi"/>
          <w:sz w:val="24"/>
          <w:szCs w:val="24"/>
        </w:rPr>
        <w:t>, se inició con</w:t>
      </w:r>
      <w:r w:rsidR="0059646B" w:rsidRPr="004F4877">
        <w:rPr>
          <w:rFonts w:cstheme="minorHAnsi"/>
          <w:sz w:val="24"/>
          <w:szCs w:val="24"/>
        </w:rPr>
        <w:t xml:space="preserve"> la sistematización de información relevante de la historia y </w:t>
      </w:r>
      <w:r w:rsidR="000530AE" w:rsidRPr="004F4877">
        <w:rPr>
          <w:rFonts w:cstheme="minorHAnsi"/>
          <w:sz w:val="24"/>
          <w:szCs w:val="24"/>
        </w:rPr>
        <w:t>gobernanza de lagos y embalses.</w:t>
      </w:r>
    </w:p>
    <w:p w:rsidR="000530AE" w:rsidRPr="004F4877" w:rsidRDefault="000530AE" w:rsidP="0059646B">
      <w:pPr>
        <w:autoSpaceDE w:val="0"/>
        <w:autoSpaceDN w:val="0"/>
        <w:adjustRightInd w:val="0"/>
        <w:spacing w:after="0" w:line="240" w:lineRule="auto"/>
        <w:ind w:left="360"/>
        <w:jc w:val="both"/>
        <w:rPr>
          <w:rFonts w:cstheme="minorHAnsi"/>
          <w:sz w:val="24"/>
          <w:szCs w:val="24"/>
        </w:rPr>
      </w:pPr>
    </w:p>
    <w:p w:rsidR="0059646B" w:rsidRPr="004F4877" w:rsidRDefault="0059646B" w:rsidP="0059646B">
      <w:pPr>
        <w:pStyle w:val="Prrafodelista"/>
        <w:numPr>
          <w:ilvl w:val="0"/>
          <w:numId w:val="4"/>
        </w:numPr>
        <w:autoSpaceDE w:val="0"/>
        <w:autoSpaceDN w:val="0"/>
        <w:adjustRightInd w:val="0"/>
        <w:spacing w:after="0" w:line="240" w:lineRule="auto"/>
        <w:jc w:val="both"/>
        <w:rPr>
          <w:rFonts w:cstheme="minorHAnsi"/>
          <w:b/>
          <w:sz w:val="24"/>
          <w:szCs w:val="24"/>
        </w:rPr>
      </w:pPr>
      <w:r w:rsidRPr="004F4877">
        <w:rPr>
          <w:rFonts w:cstheme="minorHAnsi"/>
          <w:b/>
          <w:sz w:val="24"/>
          <w:szCs w:val="24"/>
        </w:rPr>
        <w:t>Educació</w:t>
      </w:r>
      <w:r w:rsidR="000530AE" w:rsidRPr="004F4877">
        <w:rPr>
          <w:rFonts w:cstheme="minorHAnsi"/>
          <w:b/>
          <w:sz w:val="24"/>
          <w:szCs w:val="24"/>
        </w:rPr>
        <w:t>n Ambiental y Ciencia Ciudadana</w:t>
      </w:r>
    </w:p>
    <w:p w:rsidR="0059646B" w:rsidRPr="004F4877" w:rsidRDefault="0059646B" w:rsidP="0059646B">
      <w:pPr>
        <w:autoSpaceDE w:val="0"/>
        <w:autoSpaceDN w:val="0"/>
        <w:adjustRightInd w:val="0"/>
        <w:spacing w:after="0" w:line="240" w:lineRule="auto"/>
        <w:ind w:left="360"/>
        <w:jc w:val="both"/>
        <w:rPr>
          <w:rFonts w:cstheme="minorHAnsi"/>
          <w:sz w:val="24"/>
          <w:szCs w:val="24"/>
        </w:rPr>
      </w:pPr>
      <w:r w:rsidRPr="004F4877">
        <w:rPr>
          <w:rFonts w:cstheme="minorHAnsi"/>
          <w:sz w:val="24"/>
          <w:szCs w:val="24"/>
        </w:rPr>
        <w:t>Proyecto chileno de ciencia ciudadana que empodera a la comunidad local como agentes de cambio</w:t>
      </w:r>
      <w:r w:rsidR="00872124" w:rsidRPr="004F4877">
        <w:rPr>
          <w:rFonts w:cstheme="minorHAnsi"/>
          <w:sz w:val="24"/>
          <w:szCs w:val="24"/>
        </w:rPr>
        <w:t>,</w:t>
      </w:r>
      <w:r w:rsidRPr="004F4877">
        <w:rPr>
          <w:rFonts w:cstheme="minorHAnsi"/>
          <w:sz w:val="24"/>
          <w:szCs w:val="24"/>
        </w:rPr>
        <w:t xml:space="preserve"> logrando involucramiento y gran co</w:t>
      </w:r>
      <w:r w:rsidR="00872124" w:rsidRPr="004F4877">
        <w:rPr>
          <w:rFonts w:cstheme="minorHAnsi"/>
          <w:sz w:val="24"/>
          <w:szCs w:val="24"/>
        </w:rPr>
        <w:t>mpromiso para el cuidado de su l</w:t>
      </w:r>
      <w:r w:rsidRPr="004F4877">
        <w:rPr>
          <w:rFonts w:cstheme="minorHAnsi"/>
          <w:sz w:val="24"/>
          <w:szCs w:val="24"/>
        </w:rPr>
        <w:t xml:space="preserve">ago al realizar </w:t>
      </w:r>
      <w:proofErr w:type="spellStart"/>
      <w:r w:rsidRPr="004F4877">
        <w:rPr>
          <w:rFonts w:cstheme="minorHAnsi"/>
          <w:sz w:val="24"/>
          <w:szCs w:val="24"/>
        </w:rPr>
        <w:t>monitoreos</w:t>
      </w:r>
      <w:proofErr w:type="spellEnd"/>
      <w:r w:rsidR="00872124" w:rsidRPr="004F4877">
        <w:rPr>
          <w:rFonts w:cstheme="minorHAnsi"/>
          <w:sz w:val="24"/>
          <w:szCs w:val="24"/>
        </w:rPr>
        <w:t>,</w:t>
      </w:r>
      <w:r w:rsidRPr="004F4877">
        <w:rPr>
          <w:rFonts w:cstheme="minorHAnsi"/>
          <w:sz w:val="24"/>
          <w:szCs w:val="24"/>
        </w:rPr>
        <w:t xml:space="preserve"> para medir el bienestar del Lago.</w:t>
      </w:r>
    </w:p>
    <w:p w:rsidR="000530AE" w:rsidRPr="004F4877" w:rsidRDefault="000530AE" w:rsidP="0059646B">
      <w:pPr>
        <w:autoSpaceDE w:val="0"/>
        <w:autoSpaceDN w:val="0"/>
        <w:adjustRightInd w:val="0"/>
        <w:spacing w:after="0" w:line="240" w:lineRule="auto"/>
        <w:ind w:left="360"/>
        <w:jc w:val="both"/>
        <w:rPr>
          <w:rFonts w:cstheme="minorHAnsi"/>
          <w:sz w:val="24"/>
          <w:szCs w:val="24"/>
        </w:rPr>
      </w:pPr>
    </w:p>
    <w:p w:rsidR="0059646B" w:rsidRPr="004F4877" w:rsidRDefault="0059646B" w:rsidP="0059646B">
      <w:pPr>
        <w:pStyle w:val="Prrafodelista"/>
        <w:numPr>
          <w:ilvl w:val="0"/>
          <w:numId w:val="4"/>
        </w:numPr>
        <w:autoSpaceDE w:val="0"/>
        <w:autoSpaceDN w:val="0"/>
        <w:adjustRightInd w:val="0"/>
        <w:spacing w:after="0" w:line="240" w:lineRule="auto"/>
        <w:jc w:val="both"/>
        <w:rPr>
          <w:rFonts w:cstheme="minorHAnsi"/>
          <w:b/>
          <w:sz w:val="24"/>
          <w:szCs w:val="24"/>
        </w:rPr>
      </w:pPr>
      <w:r w:rsidRPr="004F4877">
        <w:rPr>
          <w:rFonts w:cstheme="minorHAnsi"/>
          <w:b/>
          <w:sz w:val="24"/>
          <w:szCs w:val="24"/>
        </w:rPr>
        <w:t>Conservación de la Biodiversidad y Restauración de Humedales</w:t>
      </w:r>
    </w:p>
    <w:p w:rsidR="0059646B" w:rsidRPr="004F4877" w:rsidRDefault="0059646B" w:rsidP="000530AE">
      <w:pPr>
        <w:autoSpaceDE w:val="0"/>
        <w:autoSpaceDN w:val="0"/>
        <w:adjustRightInd w:val="0"/>
        <w:spacing w:after="0" w:line="240" w:lineRule="auto"/>
        <w:ind w:left="360"/>
        <w:jc w:val="both"/>
        <w:rPr>
          <w:rFonts w:cstheme="minorHAnsi"/>
          <w:sz w:val="24"/>
          <w:szCs w:val="24"/>
        </w:rPr>
      </w:pPr>
      <w:r w:rsidRPr="004F4877">
        <w:rPr>
          <w:rFonts w:cstheme="minorHAnsi"/>
          <w:sz w:val="24"/>
          <w:szCs w:val="24"/>
        </w:rPr>
        <w:t>Proyecto de Aves Migratorias de la Lagu</w:t>
      </w:r>
      <w:r w:rsidR="000530AE" w:rsidRPr="004F4877">
        <w:rPr>
          <w:rFonts w:cstheme="minorHAnsi"/>
          <w:sz w:val="24"/>
          <w:szCs w:val="24"/>
        </w:rPr>
        <w:t xml:space="preserve">na de Zapotlán y Filtros Verdes, con el propósito de una </w:t>
      </w:r>
      <w:r w:rsidRPr="004F4877">
        <w:rPr>
          <w:rFonts w:cstheme="minorHAnsi"/>
          <w:sz w:val="24"/>
          <w:szCs w:val="24"/>
        </w:rPr>
        <w:t>visión integradora de restauración de hábitats y conservación de espacios para aves migratorias y endé</w:t>
      </w:r>
      <w:r w:rsidR="00872124" w:rsidRPr="004F4877">
        <w:rPr>
          <w:rFonts w:cstheme="minorHAnsi"/>
          <w:sz w:val="24"/>
          <w:szCs w:val="24"/>
        </w:rPr>
        <w:t>micas,</w:t>
      </w:r>
      <w:r w:rsidRPr="004F4877">
        <w:rPr>
          <w:rFonts w:cstheme="minorHAnsi"/>
          <w:sz w:val="24"/>
          <w:szCs w:val="24"/>
        </w:rPr>
        <w:t xml:space="preserve"> con el fin de impulsar la calidad de vida y desarrollo de familias y comunidades locales vulnerables en humedales del progr</w:t>
      </w:r>
      <w:r w:rsidR="00872124" w:rsidRPr="004F4877">
        <w:rPr>
          <w:rFonts w:cstheme="minorHAnsi"/>
          <w:sz w:val="24"/>
          <w:szCs w:val="24"/>
        </w:rPr>
        <w:t xml:space="preserve">ama Living </w:t>
      </w:r>
      <w:proofErr w:type="spellStart"/>
      <w:r w:rsidR="00872124" w:rsidRPr="004F4877">
        <w:rPr>
          <w:rFonts w:cstheme="minorHAnsi"/>
          <w:sz w:val="24"/>
          <w:szCs w:val="24"/>
        </w:rPr>
        <w:t>Lakes</w:t>
      </w:r>
      <w:proofErr w:type="spellEnd"/>
      <w:r w:rsidR="00872124" w:rsidRPr="004F4877">
        <w:rPr>
          <w:rFonts w:cstheme="minorHAnsi"/>
          <w:sz w:val="24"/>
          <w:szCs w:val="24"/>
        </w:rPr>
        <w:t xml:space="preserve"> Latinoamérica.</w:t>
      </w:r>
    </w:p>
    <w:p w:rsidR="0059646B" w:rsidRPr="004F4877" w:rsidRDefault="0059646B" w:rsidP="00DF404F">
      <w:pPr>
        <w:autoSpaceDE w:val="0"/>
        <w:autoSpaceDN w:val="0"/>
        <w:adjustRightInd w:val="0"/>
        <w:spacing w:after="0" w:line="240" w:lineRule="auto"/>
        <w:jc w:val="both"/>
        <w:rPr>
          <w:rFonts w:cstheme="minorHAnsi"/>
          <w:sz w:val="24"/>
          <w:szCs w:val="24"/>
        </w:rPr>
      </w:pPr>
    </w:p>
    <w:p w:rsidR="00701D16" w:rsidRPr="004F4877" w:rsidRDefault="00EC7D78" w:rsidP="002D3330">
      <w:pPr>
        <w:autoSpaceDE w:val="0"/>
        <w:autoSpaceDN w:val="0"/>
        <w:adjustRightInd w:val="0"/>
        <w:spacing w:after="0" w:line="240" w:lineRule="auto"/>
        <w:jc w:val="center"/>
        <w:rPr>
          <w:rFonts w:cstheme="minorHAnsi"/>
          <w:sz w:val="24"/>
          <w:szCs w:val="24"/>
        </w:rPr>
      </w:pPr>
      <w:r w:rsidRPr="004F4877">
        <w:rPr>
          <w:rFonts w:cstheme="minorHAnsi"/>
          <w:noProof/>
          <w:sz w:val="24"/>
          <w:szCs w:val="24"/>
          <w:lang w:eastAsia="es-MX"/>
        </w:rPr>
        <w:drawing>
          <wp:anchor distT="0" distB="0" distL="114300" distR="114300" simplePos="0" relativeHeight="251670528" behindDoc="1" locked="0" layoutInCell="1" allowOverlap="1" wp14:anchorId="1F05C261" wp14:editId="3AFEB9F0">
            <wp:simplePos x="0" y="0"/>
            <wp:positionH relativeFrom="column">
              <wp:posOffset>2606040</wp:posOffset>
            </wp:positionH>
            <wp:positionV relativeFrom="paragraph">
              <wp:posOffset>17145</wp:posOffset>
            </wp:positionV>
            <wp:extent cx="2998470" cy="1061720"/>
            <wp:effectExtent l="0" t="0" r="0" b="5080"/>
            <wp:wrapTight wrapText="bothSides">
              <wp:wrapPolygon edited="0">
                <wp:start x="0" y="0"/>
                <wp:lineTo x="0" y="21316"/>
                <wp:lineTo x="21408" y="21316"/>
                <wp:lineTo x="2140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8470" cy="1061720"/>
                    </a:xfrm>
                    <a:prstGeom prst="rect">
                      <a:avLst/>
                    </a:prstGeom>
                    <a:noFill/>
                  </pic:spPr>
                </pic:pic>
              </a:graphicData>
            </a:graphic>
            <wp14:sizeRelH relativeFrom="page">
              <wp14:pctWidth>0</wp14:pctWidth>
            </wp14:sizeRelH>
            <wp14:sizeRelV relativeFrom="page">
              <wp14:pctHeight>0</wp14:pctHeight>
            </wp14:sizeRelV>
          </wp:anchor>
        </w:drawing>
      </w:r>
      <w:r w:rsidR="0059646B" w:rsidRPr="004F4877">
        <w:rPr>
          <w:rFonts w:cstheme="minorHAnsi"/>
          <w:i/>
          <w:iCs/>
          <w:noProof/>
          <w:color w:val="000000"/>
          <w:bdr w:val="none" w:sz="0" w:space="0" w:color="auto" w:frame="1"/>
          <w:lang w:eastAsia="es-MX"/>
        </w:rPr>
        <w:drawing>
          <wp:anchor distT="0" distB="0" distL="114300" distR="114300" simplePos="0" relativeHeight="251671552" behindDoc="1" locked="0" layoutInCell="1" allowOverlap="1">
            <wp:simplePos x="0" y="0"/>
            <wp:positionH relativeFrom="column">
              <wp:posOffset>205740</wp:posOffset>
            </wp:positionH>
            <wp:positionV relativeFrom="paragraph">
              <wp:posOffset>160020</wp:posOffset>
            </wp:positionV>
            <wp:extent cx="1828800" cy="822960"/>
            <wp:effectExtent l="0" t="0" r="0" b="0"/>
            <wp:wrapTight wrapText="bothSides">
              <wp:wrapPolygon edited="0">
                <wp:start x="0" y="0"/>
                <wp:lineTo x="0" y="21000"/>
                <wp:lineTo x="21375" y="21000"/>
                <wp:lineTo x="21375" y="0"/>
                <wp:lineTo x="0" y="0"/>
              </wp:wrapPolygon>
            </wp:wrapTight>
            <wp:docPr id="2" name="Imagen 2" descr="https://lh3.googleusercontent.com/eQCB0xzV_tlSrxpG3Iki_fPvo7cIFwlUkcKdA89y2gQYryomjeQccF4KTMSvCQLk_3Y-PZyoeWzX2XEx8HYPEyEbvYsmfLotabpwk04gdTMLxM5ypxIz88liH-46JYV3LURTMt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QCB0xzV_tlSrxpG3Iki_fPvo7cIFwlUkcKdA89y2gQYryomjeQccF4KTMSvCQLk_3Y-PZyoeWzX2XEx8HYPEyEbvYsmfLotabpwk04gdTMLxM5ypxIz88liH-46JYV3LURTMtz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D16" w:rsidRPr="004F4877" w:rsidRDefault="00701D16" w:rsidP="00DF404F">
      <w:pPr>
        <w:autoSpaceDE w:val="0"/>
        <w:autoSpaceDN w:val="0"/>
        <w:adjustRightInd w:val="0"/>
        <w:spacing w:after="0" w:line="240" w:lineRule="auto"/>
        <w:jc w:val="both"/>
        <w:rPr>
          <w:rFonts w:cstheme="minorHAnsi"/>
          <w:sz w:val="24"/>
          <w:szCs w:val="24"/>
        </w:rPr>
      </w:pPr>
    </w:p>
    <w:p w:rsidR="00701D16" w:rsidRPr="004F4877" w:rsidRDefault="00701D16" w:rsidP="00DF404F">
      <w:pPr>
        <w:autoSpaceDE w:val="0"/>
        <w:autoSpaceDN w:val="0"/>
        <w:adjustRightInd w:val="0"/>
        <w:spacing w:after="0" w:line="240" w:lineRule="auto"/>
        <w:jc w:val="both"/>
        <w:rPr>
          <w:rFonts w:cstheme="minorHAnsi"/>
          <w:sz w:val="24"/>
          <w:szCs w:val="24"/>
        </w:rPr>
      </w:pPr>
    </w:p>
    <w:p w:rsidR="00DF404F" w:rsidRPr="004F4877" w:rsidRDefault="00735CAC" w:rsidP="00DF404F">
      <w:pPr>
        <w:autoSpaceDE w:val="0"/>
        <w:autoSpaceDN w:val="0"/>
        <w:adjustRightInd w:val="0"/>
        <w:spacing w:after="0" w:line="240" w:lineRule="auto"/>
        <w:jc w:val="both"/>
        <w:rPr>
          <w:rFonts w:cstheme="minorHAnsi"/>
          <w:b/>
          <w:sz w:val="24"/>
          <w:szCs w:val="24"/>
        </w:rPr>
      </w:pPr>
      <w:r w:rsidRPr="004F4877">
        <w:rPr>
          <w:rFonts w:cstheme="minorHAnsi"/>
          <w:b/>
          <w:color w:val="FF00FF"/>
          <w:sz w:val="24"/>
          <w:szCs w:val="24"/>
        </w:rPr>
        <w:lastRenderedPageBreak/>
        <w:t>P</w:t>
      </w:r>
      <w:r w:rsidR="00DF404F" w:rsidRPr="004F4877">
        <w:rPr>
          <w:rFonts w:cstheme="minorHAnsi"/>
          <w:b/>
          <w:color w:val="FF00FF"/>
          <w:sz w:val="24"/>
          <w:szCs w:val="24"/>
        </w:rPr>
        <w:t xml:space="preserve">rograma de capacitación, certificación y cultura turística </w:t>
      </w:r>
      <w:r w:rsidRPr="004F4877">
        <w:rPr>
          <w:rFonts w:cstheme="minorHAnsi"/>
          <w:b/>
          <w:color w:val="FF00FF"/>
          <w:sz w:val="24"/>
          <w:szCs w:val="24"/>
        </w:rPr>
        <w:t xml:space="preserve">que </w:t>
      </w:r>
      <w:r w:rsidR="00DF404F" w:rsidRPr="004F4877">
        <w:rPr>
          <w:rFonts w:cstheme="minorHAnsi"/>
          <w:b/>
          <w:color w:val="FF00FF"/>
          <w:sz w:val="24"/>
          <w:szCs w:val="24"/>
        </w:rPr>
        <w:t xml:space="preserve">contribuya a la competitividad y calidad de los servicios turísticos en el marco de la política de gobierno amable. </w:t>
      </w:r>
    </w:p>
    <w:p w:rsidR="00895583" w:rsidRPr="004F4877" w:rsidRDefault="00895583" w:rsidP="00DF404F">
      <w:pPr>
        <w:autoSpaceDE w:val="0"/>
        <w:autoSpaceDN w:val="0"/>
        <w:adjustRightInd w:val="0"/>
        <w:spacing w:after="0" w:line="240" w:lineRule="auto"/>
        <w:jc w:val="both"/>
        <w:rPr>
          <w:rFonts w:cstheme="minorHAnsi"/>
          <w:sz w:val="24"/>
          <w:szCs w:val="24"/>
        </w:rPr>
      </w:pPr>
    </w:p>
    <w:p w:rsidR="00895583" w:rsidRPr="004F4877" w:rsidRDefault="00735CAC" w:rsidP="00895583">
      <w:pPr>
        <w:spacing w:after="160" w:line="259" w:lineRule="auto"/>
        <w:jc w:val="both"/>
        <w:rPr>
          <w:rFonts w:cstheme="minorHAnsi"/>
          <w:color w:val="000000" w:themeColor="text1"/>
          <w:sz w:val="24"/>
          <w:szCs w:val="24"/>
        </w:rPr>
      </w:pPr>
      <w:r w:rsidRPr="004F4877">
        <w:rPr>
          <w:rFonts w:cstheme="minorHAnsi"/>
          <w:color w:val="000000" w:themeColor="text1"/>
          <w:sz w:val="24"/>
          <w:szCs w:val="24"/>
        </w:rPr>
        <w:t xml:space="preserve">A través del área de </w:t>
      </w:r>
      <w:r w:rsidR="00577F1A" w:rsidRPr="004F4877">
        <w:rPr>
          <w:rFonts w:cstheme="minorHAnsi"/>
          <w:color w:val="000000" w:themeColor="text1"/>
          <w:sz w:val="24"/>
          <w:szCs w:val="24"/>
        </w:rPr>
        <w:t>Turismo</w:t>
      </w:r>
      <w:r w:rsidRPr="004F4877">
        <w:rPr>
          <w:rFonts w:cstheme="minorHAnsi"/>
          <w:color w:val="000000" w:themeColor="text1"/>
          <w:sz w:val="24"/>
          <w:szCs w:val="24"/>
        </w:rPr>
        <w:t xml:space="preserve"> Municipal</w:t>
      </w:r>
      <w:r w:rsidR="001F29DF" w:rsidRPr="004F4877">
        <w:rPr>
          <w:rFonts w:cstheme="minorHAnsi"/>
          <w:color w:val="000000" w:themeColor="text1"/>
          <w:sz w:val="24"/>
          <w:szCs w:val="24"/>
        </w:rPr>
        <w:t xml:space="preserve">, </w:t>
      </w:r>
      <w:r w:rsidR="00EC7D78">
        <w:rPr>
          <w:rFonts w:cstheme="minorHAnsi"/>
          <w:color w:val="000000" w:themeColor="text1"/>
          <w:sz w:val="24"/>
          <w:szCs w:val="24"/>
        </w:rPr>
        <w:t>durante el mes de f</w:t>
      </w:r>
      <w:r w:rsidR="00164A8E" w:rsidRPr="004F4877">
        <w:rPr>
          <w:rFonts w:cstheme="minorHAnsi"/>
          <w:color w:val="000000" w:themeColor="text1"/>
          <w:sz w:val="24"/>
          <w:szCs w:val="24"/>
        </w:rPr>
        <w:t>ebrero del presente año</w:t>
      </w:r>
      <w:r w:rsidR="00006E45">
        <w:rPr>
          <w:rFonts w:cstheme="minorHAnsi"/>
          <w:color w:val="000000" w:themeColor="text1"/>
          <w:sz w:val="24"/>
          <w:szCs w:val="24"/>
        </w:rPr>
        <w:t>,</w:t>
      </w:r>
      <w:r w:rsidR="00164A8E" w:rsidRPr="004F4877">
        <w:rPr>
          <w:rFonts w:cstheme="minorHAnsi"/>
          <w:color w:val="000000" w:themeColor="text1"/>
          <w:sz w:val="24"/>
          <w:szCs w:val="24"/>
        </w:rPr>
        <w:t xml:space="preserve"> se inició con un proceso de capacitación en plataformas online</w:t>
      </w:r>
      <w:r w:rsidR="00006E45">
        <w:rPr>
          <w:rFonts w:cstheme="minorHAnsi"/>
          <w:color w:val="000000" w:themeColor="text1"/>
          <w:sz w:val="24"/>
          <w:szCs w:val="24"/>
        </w:rPr>
        <w:t>, a</w:t>
      </w:r>
      <w:r w:rsidR="00164A8E" w:rsidRPr="004F4877">
        <w:rPr>
          <w:rFonts w:cstheme="minorHAnsi"/>
          <w:color w:val="000000" w:themeColor="text1"/>
          <w:sz w:val="24"/>
          <w:szCs w:val="24"/>
        </w:rPr>
        <w:t xml:space="preserve">l cual se acercaron a los tour-operadores para </w:t>
      </w:r>
      <w:r w:rsidR="001F29DF" w:rsidRPr="004F4877">
        <w:rPr>
          <w:rFonts w:cstheme="minorHAnsi"/>
          <w:color w:val="000000" w:themeColor="text1"/>
          <w:sz w:val="24"/>
          <w:szCs w:val="24"/>
        </w:rPr>
        <w:t xml:space="preserve">incentivar la mejora integral de los productos y la atención que brindan en sus negocios tanto a los zapotlenses como a quienes visitan </w:t>
      </w:r>
      <w:r w:rsidRPr="004F4877">
        <w:rPr>
          <w:rFonts w:cstheme="minorHAnsi"/>
          <w:color w:val="000000" w:themeColor="text1"/>
          <w:sz w:val="24"/>
          <w:szCs w:val="24"/>
        </w:rPr>
        <w:t>el municipio</w:t>
      </w:r>
      <w:r w:rsidR="00EC7D78">
        <w:rPr>
          <w:rFonts w:cstheme="minorHAnsi"/>
          <w:color w:val="000000" w:themeColor="text1"/>
          <w:sz w:val="24"/>
          <w:szCs w:val="24"/>
        </w:rPr>
        <w:t>,</w:t>
      </w:r>
      <w:r w:rsidRPr="004F4877">
        <w:rPr>
          <w:rFonts w:cstheme="minorHAnsi"/>
          <w:color w:val="000000" w:themeColor="text1"/>
          <w:sz w:val="24"/>
          <w:szCs w:val="24"/>
        </w:rPr>
        <w:t xml:space="preserve"> con un valor agregado f</w:t>
      </w:r>
      <w:r w:rsidR="001F29DF" w:rsidRPr="004F4877">
        <w:rPr>
          <w:rFonts w:cstheme="minorHAnsi"/>
          <w:color w:val="000000" w:themeColor="text1"/>
          <w:sz w:val="24"/>
          <w:szCs w:val="24"/>
        </w:rPr>
        <w:t>ortaleciendo el capital humano y empresarial.</w:t>
      </w:r>
    </w:p>
    <w:p w:rsidR="001F29DF" w:rsidRPr="004F4877" w:rsidRDefault="001F29DF" w:rsidP="00895583">
      <w:pPr>
        <w:spacing w:after="160" w:line="259" w:lineRule="auto"/>
        <w:jc w:val="both"/>
        <w:rPr>
          <w:rFonts w:cstheme="minorHAnsi"/>
          <w:color w:val="000000" w:themeColor="text1"/>
          <w:sz w:val="24"/>
          <w:szCs w:val="24"/>
        </w:rPr>
      </w:pPr>
      <w:r w:rsidRPr="004F4877">
        <w:rPr>
          <w:rFonts w:cstheme="minorHAnsi"/>
          <w:color w:val="000000" w:themeColor="text1"/>
          <w:sz w:val="24"/>
          <w:szCs w:val="24"/>
        </w:rPr>
        <w:t>El p</w:t>
      </w:r>
      <w:r w:rsidR="00577F1A" w:rsidRPr="004F4877">
        <w:rPr>
          <w:rFonts w:cstheme="minorHAnsi"/>
          <w:color w:val="000000" w:themeColor="text1"/>
          <w:sz w:val="24"/>
          <w:szCs w:val="24"/>
        </w:rPr>
        <w:t>rograma de capacitación</w:t>
      </w:r>
      <w:r w:rsidR="0085101E" w:rsidRPr="004F4877">
        <w:rPr>
          <w:rFonts w:cstheme="minorHAnsi"/>
          <w:color w:val="000000" w:themeColor="text1"/>
          <w:sz w:val="24"/>
          <w:szCs w:val="24"/>
        </w:rPr>
        <w:t xml:space="preserve"> y acreditación</w:t>
      </w:r>
      <w:r w:rsidR="00164A8E" w:rsidRPr="004F4877">
        <w:rPr>
          <w:rFonts w:cstheme="minorHAnsi"/>
          <w:color w:val="000000" w:themeColor="text1"/>
          <w:sz w:val="24"/>
          <w:szCs w:val="24"/>
        </w:rPr>
        <w:t xml:space="preserve"> destac</w:t>
      </w:r>
      <w:r w:rsidR="00577F1A" w:rsidRPr="004F4877">
        <w:rPr>
          <w:rFonts w:cstheme="minorHAnsi"/>
          <w:color w:val="000000" w:themeColor="text1"/>
          <w:sz w:val="24"/>
          <w:szCs w:val="24"/>
        </w:rPr>
        <w:t xml:space="preserve">o </w:t>
      </w:r>
      <w:r w:rsidR="00164A8E" w:rsidRPr="004F4877">
        <w:rPr>
          <w:rFonts w:cstheme="minorHAnsi"/>
          <w:color w:val="000000" w:themeColor="text1"/>
          <w:sz w:val="24"/>
          <w:szCs w:val="24"/>
        </w:rPr>
        <w:t xml:space="preserve">con </w:t>
      </w:r>
      <w:r w:rsidR="00006E45">
        <w:rPr>
          <w:rFonts w:cstheme="minorHAnsi"/>
          <w:color w:val="000000" w:themeColor="text1"/>
          <w:sz w:val="24"/>
          <w:szCs w:val="24"/>
        </w:rPr>
        <w:t>los siguientes temas</w:t>
      </w:r>
      <w:r w:rsidR="00577F1A" w:rsidRPr="004F4877">
        <w:rPr>
          <w:rFonts w:cstheme="minorHAnsi"/>
          <w:color w:val="000000" w:themeColor="text1"/>
          <w:sz w:val="24"/>
          <w:szCs w:val="24"/>
        </w:rPr>
        <w:t>:</w:t>
      </w:r>
    </w:p>
    <w:p w:rsidR="00895583" w:rsidRPr="004F4877" w:rsidRDefault="00006E45" w:rsidP="00895583">
      <w:pPr>
        <w:numPr>
          <w:ilvl w:val="0"/>
          <w:numId w:val="2"/>
        </w:numPr>
        <w:spacing w:after="160" w:line="259" w:lineRule="auto"/>
        <w:contextualSpacing/>
        <w:jc w:val="both"/>
        <w:rPr>
          <w:rFonts w:cstheme="minorHAnsi"/>
          <w:color w:val="000000" w:themeColor="text1"/>
          <w:sz w:val="24"/>
          <w:szCs w:val="24"/>
        </w:rPr>
      </w:pPr>
      <w:r>
        <w:rPr>
          <w:rFonts w:cstheme="minorHAnsi"/>
          <w:color w:val="000000" w:themeColor="text1"/>
          <w:sz w:val="24"/>
          <w:szCs w:val="24"/>
        </w:rPr>
        <w:t>Seminario</w:t>
      </w:r>
      <w:r w:rsidR="00895583" w:rsidRPr="004F4877">
        <w:rPr>
          <w:rFonts w:cstheme="minorHAnsi"/>
          <w:color w:val="000000" w:themeColor="text1"/>
          <w:sz w:val="24"/>
          <w:szCs w:val="24"/>
        </w:rPr>
        <w:t xml:space="preserve"> de Innovación de Productos y Servicios.</w:t>
      </w:r>
    </w:p>
    <w:p w:rsidR="00164A8E" w:rsidRPr="004F4877" w:rsidRDefault="00523BDB" w:rsidP="00895583">
      <w:pPr>
        <w:numPr>
          <w:ilvl w:val="0"/>
          <w:numId w:val="2"/>
        </w:numPr>
        <w:spacing w:after="160" w:line="259" w:lineRule="auto"/>
        <w:contextualSpacing/>
        <w:jc w:val="both"/>
        <w:rPr>
          <w:rFonts w:cstheme="minorHAnsi"/>
          <w:color w:val="000000" w:themeColor="text1"/>
          <w:sz w:val="24"/>
          <w:szCs w:val="24"/>
        </w:rPr>
      </w:pPr>
      <w:r w:rsidRPr="004F4877">
        <w:rPr>
          <w:rFonts w:cstheme="minorHAnsi"/>
          <w:color w:val="000000" w:themeColor="text1"/>
          <w:sz w:val="24"/>
          <w:szCs w:val="24"/>
        </w:rPr>
        <w:t xml:space="preserve">Marketing </w:t>
      </w:r>
      <w:r w:rsidR="00164A8E" w:rsidRPr="004F4877">
        <w:rPr>
          <w:rFonts w:cstheme="minorHAnsi"/>
          <w:color w:val="000000" w:themeColor="text1"/>
          <w:sz w:val="24"/>
          <w:szCs w:val="24"/>
        </w:rPr>
        <w:t>Digital y Analítica Web</w:t>
      </w:r>
    </w:p>
    <w:p w:rsidR="00164A8E" w:rsidRPr="004F4877" w:rsidRDefault="00164A8E" w:rsidP="00895583">
      <w:pPr>
        <w:numPr>
          <w:ilvl w:val="0"/>
          <w:numId w:val="2"/>
        </w:numPr>
        <w:spacing w:after="160" w:line="259" w:lineRule="auto"/>
        <w:contextualSpacing/>
        <w:jc w:val="both"/>
        <w:rPr>
          <w:rFonts w:cstheme="minorHAnsi"/>
          <w:color w:val="000000" w:themeColor="text1"/>
          <w:sz w:val="24"/>
          <w:szCs w:val="24"/>
        </w:rPr>
      </w:pPr>
      <w:r w:rsidRPr="004F4877">
        <w:rPr>
          <w:rFonts w:cstheme="minorHAnsi"/>
          <w:color w:val="000000" w:themeColor="text1"/>
          <w:sz w:val="24"/>
          <w:szCs w:val="24"/>
        </w:rPr>
        <w:t>Turismo y Creatividad Sustentable</w:t>
      </w:r>
    </w:p>
    <w:p w:rsidR="003A599F" w:rsidRPr="004F4877" w:rsidRDefault="003A599F" w:rsidP="003A599F">
      <w:pPr>
        <w:numPr>
          <w:ilvl w:val="0"/>
          <w:numId w:val="2"/>
        </w:numPr>
        <w:spacing w:after="160" w:line="259" w:lineRule="auto"/>
        <w:contextualSpacing/>
        <w:jc w:val="both"/>
        <w:rPr>
          <w:rFonts w:cstheme="minorHAnsi"/>
          <w:color w:val="000000" w:themeColor="text1"/>
          <w:sz w:val="24"/>
          <w:szCs w:val="24"/>
        </w:rPr>
      </w:pPr>
      <w:r w:rsidRPr="004F4877">
        <w:rPr>
          <w:rFonts w:cstheme="minorHAnsi"/>
          <w:color w:val="000000" w:themeColor="text1"/>
          <w:sz w:val="24"/>
          <w:szCs w:val="24"/>
        </w:rPr>
        <w:t>NOM-251-SSA1-2009 Buenas prácticas de higiene en la elaboración de alimentos y bebidas</w:t>
      </w:r>
    </w:p>
    <w:p w:rsidR="003A599F" w:rsidRPr="004F4877" w:rsidRDefault="005B7A6C" w:rsidP="003A599F">
      <w:pPr>
        <w:numPr>
          <w:ilvl w:val="0"/>
          <w:numId w:val="2"/>
        </w:numPr>
        <w:spacing w:after="160" w:line="259" w:lineRule="auto"/>
        <w:contextualSpacing/>
        <w:jc w:val="both"/>
        <w:rPr>
          <w:rFonts w:cstheme="minorHAnsi"/>
          <w:color w:val="000000" w:themeColor="text1"/>
          <w:sz w:val="24"/>
          <w:szCs w:val="24"/>
        </w:rPr>
      </w:pPr>
      <w:r w:rsidRPr="004F4877">
        <w:rPr>
          <w:rFonts w:cstheme="minorHAnsi"/>
          <w:color w:val="000000" w:themeColor="text1"/>
          <w:sz w:val="24"/>
          <w:szCs w:val="24"/>
        </w:rPr>
        <w:t>Empren</w:t>
      </w:r>
      <w:r w:rsidR="003A599F" w:rsidRPr="004F4877">
        <w:rPr>
          <w:rFonts w:cstheme="minorHAnsi"/>
          <w:color w:val="000000" w:themeColor="text1"/>
          <w:sz w:val="24"/>
          <w:szCs w:val="24"/>
        </w:rPr>
        <w:t>durismo</w:t>
      </w:r>
    </w:p>
    <w:p w:rsidR="00F5082D" w:rsidRPr="004F4877" w:rsidRDefault="00F5082D" w:rsidP="00F5082D">
      <w:pPr>
        <w:spacing w:after="160" w:line="259" w:lineRule="auto"/>
        <w:contextualSpacing/>
        <w:jc w:val="both"/>
        <w:rPr>
          <w:rFonts w:cstheme="minorHAnsi"/>
          <w:color w:val="000000" w:themeColor="text1"/>
          <w:sz w:val="24"/>
          <w:szCs w:val="24"/>
        </w:rPr>
      </w:pPr>
    </w:p>
    <w:p w:rsidR="005B7A6C" w:rsidRPr="004F4877" w:rsidRDefault="008F7228" w:rsidP="00F5082D">
      <w:pPr>
        <w:spacing w:after="160" w:line="259" w:lineRule="auto"/>
        <w:contextualSpacing/>
        <w:jc w:val="both"/>
        <w:rPr>
          <w:rFonts w:cstheme="minorHAnsi"/>
          <w:color w:val="000000" w:themeColor="text1"/>
          <w:sz w:val="24"/>
          <w:szCs w:val="24"/>
        </w:rPr>
      </w:pPr>
      <w:r>
        <w:rPr>
          <w:rFonts w:cstheme="minorHAnsi"/>
          <w:color w:val="000000" w:themeColor="text1"/>
          <w:sz w:val="24"/>
          <w:szCs w:val="24"/>
        </w:rPr>
        <w:t>Por otra parte señalo que como una acción integral de la</w:t>
      </w:r>
      <w:r w:rsidR="003A599F" w:rsidRPr="004F4877">
        <w:rPr>
          <w:rFonts w:cstheme="minorHAnsi"/>
          <w:color w:val="000000" w:themeColor="text1"/>
          <w:sz w:val="24"/>
          <w:szCs w:val="24"/>
        </w:rPr>
        <w:t xml:space="preserve"> remodelación del Mercado </w:t>
      </w:r>
      <w:r w:rsidR="005B7A6C" w:rsidRPr="004F4877">
        <w:rPr>
          <w:rFonts w:cstheme="minorHAnsi"/>
          <w:color w:val="000000" w:themeColor="text1"/>
          <w:sz w:val="24"/>
          <w:szCs w:val="24"/>
        </w:rPr>
        <w:t>Constitución</w:t>
      </w:r>
      <w:r w:rsidR="003A599F" w:rsidRPr="004F4877">
        <w:rPr>
          <w:rFonts w:cstheme="minorHAnsi"/>
          <w:color w:val="000000" w:themeColor="text1"/>
          <w:sz w:val="24"/>
          <w:szCs w:val="24"/>
        </w:rPr>
        <w:t xml:space="preserve">, se ha invertido en la </w:t>
      </w:r>
      <w:r w:rsidR="005B7A6C" w:rsidRPr="004F4877">
        <w:rPr>
          <w:rFonts w:cstheme="minorHAnsi"/>
          <w:color w:val="000000" w:themeColor="text1"/>
          <w:sz w:val="24"/>
          <w:szCs w:val="24"/>
        </w:rPr>
        <w:t>capacitación</w:t>
      </w:r>
      <w:r w:rsidR="003A599F" w:rsidRPr="004F4877">
        <w:rPr>
          <w:rFonts w:cstheme="minorHAnsi"/>
          <w:color w:val="000000" w:themeColor="text1"/>
          <w:sz w:val="24"/>
          <w:szCs w:val="24"/>
        </w:rPr>
        <w:t xml:space="preserve"> del recurso humano </w:t>
      </w:r>
      <w:r w:rsidR="003076F8" w:rsidRPr="004F4877">
        <w:rPr>
          <w:rFonts w:cstheme="minorHAnsi"/>
          <w:color w:val="000000" w:themeColor="text1"/>
          <w:sz w:val="24"/>
          <w:szCs w:val="24"/>
        </w:rPr>
        <w:t>que ahí labora</w:t>
      </w:r>
      <w:r>
        <w:rPr>
          <w:rFonts w:cstheme="minorHAnsi"/>
          <w:color w:val="000000" w:themeColor="text1"/>
          <w:sz w:val="24"/>
          <w:szCs w:val="24"/>
        </w:rPr>
        <w:t>,</w:t>
      </w:r>
      <w:r w:rsidR="003076F8" w:rsidRPr="004F4877">
        <w:rPr>
          <w:rFonts w:cstheme="minorHAnsi"/>
          <w:color w:val="000000" w:themeColor="text1"/>
          <w:sz w:val="24"/>
          <w:szCs w:val="24"/>
        </w:rPr>
        <w:t xml:space="preserve"> en</w:t>
      </w:r>
      <w:r w:rsidR="003A599F" w:rsidRPr="004F4877">
        <w:rPr>
          <w:rFonts w:cstheme="minorHAnsi"/>
          <w:color w:val="000000" w:themeColor="text1"/>
          <w:sz w:val="24"/>
          <w:szCs w:val="24"/>
        </w:rPr>
        <w:t xml:space="preserve"> diferentes temas de bu</w:t>
      </w:r>
      <w:r w:rsidR="003076F8" w:rsidRPr="004F4877">
        <w:rPr>
          <w:rFonts w:cstheme="minorHAnsi"/>
          <w:color w:val="000000" w:themeColor="text1"/>
          <w:sz w:val="24"/>
          <w:szCs w:val="24"/>
        </w:rPr>
        <w:t>e</w:t>
      </w:r>
      <w:r w:rsidR="003A599F" w:rsidRPr="004F4877">
        <w:rPr>
          <w:rFonts w:cstheme="minorHAnsi"/>
          <w:color w:val="000000" w:themeColor="text1"/>
          <w:sz w:val="24"/>
          <w:szCs w:val="24"/>
        </w:rPr>
        <w:t xml:space="preserve">nas </w:t>
      </w:r>
      <w:r w:rsidR="005B7A6C" w:rsidRPr="004F4877">
        <w:rPr>
          <w:rFonts w:cstheme="minorHAnsi"/>
          <w:color w:val="000000" w:themeColor="text1"/>
          <w:sz w:val="24"/>
          <w:szCs w:val="24"/>
        </w:rPr>
        <w:t>prácticas</w:t>
      </w:r>
      <w:r w:rsidR="003A599F" w:rsidRPr="004F4877">
        <w:rPr>
          <w:rFonts w:cstheme="minorHAnsi"/>
          <w:color w:val="000000" w:themeColor="text1"/>
          <w:sz w:val="24"/>
          <w:szCs w:val="24"/>
        </w:rPr>
        <w:t xml:space="preserve"> de higiene en los alimentos y bebidas, buscando con ello la acreditación (COFEPRIS-01-007-C)</w:t>
      </w:r>
      <w:r w:rsidR="005B7A6C" w:rsidRPr="004F4877">
        <w:rPr>
          <w:rFonts w:cstheme="minorHAnsi"/>
          <w:color w:val="000000" w:themeColor="text1"/>
          <w:sz w:val="24"/>
          <w:szCs w:val="24"/>
        </w:rPr>
        <w:t>,</w:t>
      </w:r>
      <w:r w:rsidR="003076F8" w:rsidRPr="004F4877">
        <w:rPr>
          <w:rFonts w:cstheme="minorHAnsi"/>
          <w:color w:val="000000" w:themeColor="text1"/>
          <w:sz w:val="24"/>
          <w:szCs w:val="24"/>
        </w:rPr>
        <w:t xml:space="preserve"> bajo la NOM-251-SSA1-2009</w:t>
      </w:r>
      <w:r w:rsidR="00EC7D78">
        <w:rPr>
          <w:rFonts w:cstheme="minorHAnsi"/>
          <w:color w:val="000000" w:themeColor="text1"/>
          <w:sz w:val="24"/>
          <w:szCs w:val="24"/>
        </w:rPr>
        <w:t>,</w:t>
      </w:r>
      <w:r w:rsidR="003076F8" w:rsidRPr="004F4877">
        <w:rPr>
          <w:rFonts w:cstheme="minorHAnsi"/>
          <w:color w:val="000000" w:themeColor="text1"/>
          <w:sz w:val="24"/>
          <w:szCs w:val="24"/>
        </w:rPr>
        <w:t xml:space="preserve"> convirtiéndose en el primer mercado a nivel Región Sur de Jalisco con este dist</w:t>
      </w:r>
      <w:r w:rsidR="00EC7D78">
        <w:rPr>
          <w:rFonts w:cstheme="minorHAnsi"/>
          <w:color w:val="000000" w:themeColor="text1"/>
          <w:sz w:val="24"/>
          <w:szCs w:val="24"/>
        </w:rPr>
        <w:t>intivo, de los cuales se continú</w:t>
      </w:r>
      <w:r w:rsidR="003076F8" w:rsidRPr="004F4877">
        <w:rPr>
          <w:rFonts w:cstheme="minorHAnsi"/>
          <w:color w:val="000000" w:themeColor="text1"/>
          <w:sz w:val="24"/>
          <w:szCs w:val="24"/>
        </w:rPr>
        <w:t>a con</w:t>
      </w:r>
      <w:r w:rsidR="005B7A6C" w:rsidRPr="004F4877">
        <w:rPr>
          <w:rFonts w:cstheme="minorHAnsi"/>
          <w:color w:val="000000" w:themeColor="text1"/>
          <w:sz w:val="24"/>
          <w:szCs w:val="24"/>
        </w:rPr>
        <w:t xml:space="preserve"> temas de empr</w:t>
      </w:r>
      <w:r w:rsidR="003076F8" w:rsidRPr="004F4877">
        <w:rPr>
          <w:rFonts w:cstheme="minorHAnsi"/>
          <w:color w:val="000000" w:themeColor="text1"/>
          <w:sz w:val="24"/>
          <w:szCs w:val="24"/>
        </w:rPr>
        <w:t>endurismo, atención al cliente,</w:t>
      </w:r>
      <w:r w:rsidR="005B7A6C" w:rsidRPr="004F4877">
        <w:rPr>
          <w:rFonts w:cstheme="minorHAnsi"/>
          <w:color w:val="000000" w:themeColor="text1"/>
          <w:sz w:val="24"/>
          <w:szCs w:val="24"/>
        </w:rPr>
        <w:t xml:space="preserve"> marketing</w:t>
      </w:r>
      <w:r w:rsidR="003076F8" w:rsidRPr="004F4877">
        <w:rPr>
          <w:rFonts w:cstheme="minorHAnsi"/>
          <w:color w:val="000000" w:themeColor="text1"/>
          <w:sz w:val="24"/>
          <w:szCs w:val="24"/>
        </w:rPr>
        <w:t>, etc</w:t>
      </w:r>
      <w:r w:rsidR="005B7A6C" w:rsidRPr="004F4877">
        <w:rPr>
          <w:rFonts w:cstheme="minorHAnsi"/>
          <w:color w:val="000000" w:themeColor="text1"/>
          <w:sz w:val="24"/>
          <w:szCs w:val="24"/>
        </w:rPr>
        <w:t>.</w:t>
      </w:r>
    </w:p>
    <w:p w:rsidR="003076F8" w:rsidRPr="004F4877" w:rsidRDefault="003076F8" w:rsidP="00F5082D">
      <w:pPr>
        <w:spacing w:after="160" w:line="259" w:lineRule="auto"/>
        <w:contextualSpacing/>
        <w:jc w:val="both"/>
        <w:rPr>
          <w:rFonts w:cstheme="minorHAnsi"/>
          <w:color w:val="000000" w:themeColor="text1"/>
          <w:sz w:val="24"/>
          <w:szCs w:val="24"/>
        </w:rPr>
      </w:pPr>
    </w:p>
    <w:p w:rsidR="003076F8" w:rsidRPr="004F4877" w:rsidRDefault="00EC7D78" w:rsidP="00F5082D">
      <w:pPr>
        <w:spacing w:after="160" w:line="259" w:lineRule="auto"/>
        <w:contextualSpacing/>
        <w:jc w:val="both"/>
        <w:rPr>
          <w:rFonts w:cstheme="minorHAnsi"/>
          <w:color w:val="000000" w:themeColor="text1"/>
          <w:sz w:val="24"/>
          <w:szCs w:val="24"/>
        </w:rPr>
      </w:pPr>
      <w:r>
        <w:rPr>
          <w:rFonts w:cstheme="minorHAnsi"/>
          <w:color w:val="000000" w:themeColor="text1"/>
          <w:sz w:val="24"/>
          <w:szCs w:val="24"/>
        </w:rPr>
        <w:t>La remodelación del Mercado C</w:t>
      </w:r>
      <w:r w:rsidR="003076F8" w:rsidRPr="004F4877">
        <w:rPr>
          <w:rFonts w:cstheme="minorHAnsi"/>
          <w:color w:val="000000" w:themeColor="text1"/>
          <w:sz w:val="24"/>
          <w:szCs w:val="24"/>
        </w:rPr>
        <w:t>onstitución se promoverá como un nuevo icono del municipio</w:t>
      </w:r>
      <w:r>
        <w:rPr>
          <w:rFonts w:cstheme="minorHAnsi"/>
          <w:color w:val="000000" w:themeColor="text1"/>
          <w:sz w:val="24"/>
          <w:szCs w:val="24"/>
        </w:rPr>
        <w:t>, en el cual, no solo se contará</w:t>
      </w:r>
      <w:r w:rsidR="003076F8" w:rsidRPr="004F4877">
        <w:rPr>
          <w:rFonts w:cstheme="minorHAnsi"/>
          <w:color w:val="000000" w:themeColor="text1"/>
          <w:sz w:val="24"/>
          <w:szCs w:val="24"/>
        </w:rPr>
        <w:t xml:space="preserve"> con un edificio nuevo y personal capacitado, sino que </w:t>
      </w:r>
      <w:r w:rsidR="0014506E" w:rsidRPr="004F4877">
        <w:rPr>
          <w:rFonts w:cstheme="minorHAnsi"/>
          <w:color w:val="000000" w:themeColor="text1"/>
          <w:sz w:val="24"/>
          <w:szCs w:val="24"/>
        </w:rPr>
        <w:t xml:space="preserve">será promovido y difundido turísticamente </w:t>
      </w:r>
      <w:r w:rsidR="003076F8" w:rsidRPr="004F4877">
        <w:rPr>
          <w:rFonts w:cstheme="minorHAnsi"/>
          <w:color w:val="000000" w:themeColor="text1"/>
          <w:sz w:val="24"/>
          <w:szCs w:val="24"/>
        </w:rPr>
        <w:t xml:space="preserve">como el primer mercado gourmet en el </w:t>
      </w:r>
      <w:r w:rsidR="0014506E" w:rsidRPr="004F4877">
        <w:rPr>
          <w:rFonts w:cstheme="minorHAnsi"/>
          <w:color w:val="000000" w:themeColor="text1"/>
          <w:sz w:val="24"/>
          <w:szCs w:val="24"/>
        </w:rPr>
        <w:t>Sur de Jalisco.</w:t>
      </w:r>
    </w:p>
    <w:p w:rsidR="005B7A6C" w:rsidRPr="004F4877" w:rsidRDefault="005B7A6C" w:rsidP="00F5082D">
      <w:pPr>
        <w:spacing w:after="160" w:line="259" w:lineRule="auto"/>
        <w:contextualSpacing/>
        <w:jc w:val="both"/>
        <w:rPr>
          <w:rFonts w:cstheme="minorHAnsi"/>
          <w:color w:val="000000" w:themeColor="text1"/>
          <w:sz w:val="24"/>
          <w:szCs w:val="24"/>
        </w:rPr>
      </w:pPr>
    </w:p>
    <w:p w:rsidR="00F5082D" w:rsidRPr="004F4877" w:rsidRDefault="00F5082D" w:rsidP="00F5082D">
      <w:pPr>
        <w:spacing w:after="160" w:line="259" w:lineRule="auto"/>
        <w:contextualSpacing/>
        <w:jc w:val="both"/>
        <w:rPr>
          <w:rFonts w:cstheme="minorHAnsi"/>
          <w:color w:val="000000" w:themeColor="text1"/>
          <w:sz w:val="24"/>
          <w:szCs w:val="24"/>
        </w:rPr>
      </w:pPr>
      <w:r w:rsidRPr="004F4877">
        <w:rPr>
          <w:rFonts w:cstheme="minorHAnsi"/>
          <w:color w:val="000000" w:themeColor="text1"/>
          <w:sz w:val="24"/>
          <w:szCs w:val="24"/>
        </w:rPr>
        <w:t xml:space="preserve">A su vez, también </w:t>
      </w:r>
      <w:r w:rsidR="00164A8E" w:rsidRPr="004F4877">
        <w:rPr>
          <w:rFonts w:cstheme="minorHAnsi"/>
          <w:color w:val="000000" w:themeColor="text1"/>
          <w:sz w:val="24"/>
          <w:szCs w:val="24"/>
        </w:rPr>
        <w:t xml:space="preserve">se </w:t>
      </w:r>
      <w:r w:rsidRPr="004F4877">
        <w:rPr>
          <w:rFonts w:cstheme="minorHAnsi"/>
          <w:color w:val="000000" w:themeColor="text1"/>
          <w:sz w:val="24"/>
          <w:szCs w:val="24"/>
        </w:rPr>
        <w:t xml:space="preserve">promovió </w:t>
      </w:r>
      <w:r w:rsidR="00EC7D78">
        <w:rPr>
          <w:rFonts w:cstheme="minorHAnsi"/>
          <w:color w:val="000000" w:themeColor="text1"/>
          <w:sz w:val="24"/>
          <w:szCs w:val="24"/>
        </w:rPr>
        <w:t>el seminario en línea “I</w:t>
      </w:r>
      <w:r w:rsidR="00317D55" w:rsidRPr="004F4877">
        <w:rPr>
          <w:rFonts w:cstheme="minorHAnsi"/>
          <w:color w:val="000000" w:themeColor="text1"/>
          <w:sz w:val="24"/>
          <w:szCs w:val="24"/>
        </w:rPr>
        <w:t>nnovación de destinos y productos turísticos”</w:t>
      </w:r>
      <w:r w:rsidR="0025405E" w:rsidRPr="004F4877">
        <w:rPr>
          <w:rFonts w:cstheme="minorHAnsi"/>
          <w:color w:val="000000" w:themeColor="text1"/>
          <w:sz w:val="24"/>
          <w:szCs w:val="24"/>
        </w:rPr>
        <w:t xml:space="preserve"> y el </w:t>
      </w:r>
      <w:r w:rsidR="0085101E" w:rsidRPr="004F4877">
        <w:rPr>
          <w:rFonts w:cstheme="minorHAnsi"/>
          <w:color w:val="000000" w:themeColor="text1"/>
          <w:sz w:val="24"/>
          <w:szCs w:val="24"/>
        </w:rPr>
        <w:t>“</w:t>
      </w:r>
      <w:r w:rsidR="00EC7D78">
        <w:rPr>
          <w:rFonts w:cstheme="minorHAnsi"/>
          <w:color w:val="000000" w:themeColor="text1"/>
          <w:sz w:val="24"/>
          <w:szCs w:val="24"/>
        </w:rPr>
        <w:t>M</w:t>
      </w:r>
      <w:r w:rsidR="0025405E" w:rsidRPr="004F4877">
        <w:rPr>
          <w:rFonts w:cstheme="minorHAnsi"/>
          <w:color w:val="000000" w:themeColor="text1"/>
          <w:sz w:val="24"/>
          <w:szCs w:val="24"/>
        </w:rPr>
        <w:t>aster en marketing digital y analítica web</w:t>
      </w:r>
      <w:r w:rsidR="0085101E" w:rsidRPr="004F4877">
        <w:rPr>
          <w:rFonts w:cstheme="minorHAnsi"/>
          <w:color w:val="000000" w:themeColor="text1"/>
          <w:sz w:val="24"/>
          <w:szCs w:val="24"/>
        </w:rPr>
        <w:t>”</w:t>
      </w:r>
      <w:r w:rsidR="0010053B">
        <w:rPr>
          <w:rFonts w:cstheme="minorHAnsi"/>
          <w:color w:val="000000" w:themeColor="text1"/>
          <w:sz w:val="24"/>
          <w:szCs w:val="24"/>
        </w:rPr>
        <w:t>,</w:t>
      </w:r>
      <w:r w:rsidR="0085101E" w:rsidRPr="004F4877">
        <w:rPr>
          <w:rFonts w:cstheme="minorHAnsi"/>
          <w:color w:val="000000" w:themeColor="text1"/>
          <w:sz w:val="24"/>
          <w:szCs w:val="24"/>
        </w:rPr>
        <w:t xml:space="preserve"> </w:t>
      </w:r>
      <w:r w:rsidR="0014506E" w:rsidRPr="004F4877">
        <w:rPr>
          <w:rFonts w:cstheme="minorHAnsi"/>
          <w:color w:val="000000" w:themeColor="text1"/>
          <w:sz w:val="24"/>
          <w:szCs w:val="24"/>
        </w:rPr>
        <w:t xml:space="preserve">ofreciendo con ello </w:t>
      </w:r>
      <w:r w:rsidR="0085101E" w:rsidRPr="004F4877">
        <w:rPr>
          <w:rFonts w:cstheme="minorHAnsi"/>
          <w:color w:val="000000" w:themeColor="text1"/>
          <w:sz w:val="24"/>
          <w:szCs w:val="24"/>
        </w:rPr>
        <w:t xml:space="preserve">la actualización de conocimientos </w:t>
      </w:r>
      <w:r w:rsidR="0014506E" w:rsidRPr="004F4877">
        <w:rPr>
          <w:rFonts w:cstheme="minorHAnsi"/>
          <w:color w:val="000000" w:themeColor="text1"/>
          <w:sz w:val="24"/>
          <w:szCs w:val="24"/>
        </w:rPr>
        <w:t>para la mejora de</w:t>
      </w:r>
      <w:r w:rsidR="0010053B">
        <w:rPr>
          <w:rFonts w:cstheme="minorHAnsi"/>
          <w:color w:val="000000" w:themeColor="text1"/>
          <w:sz w:val="24"/>
          <w:szCs w:val="24"/>
        </w:rPr>
        <w:t xml:space="preserve"> p</w:t>
      </w:r>
      <w:r w:rsidR="0085101E" w:rsidRPr="004F4877">
        <w:rPr>
          <w:rFonts w:cstheme="minorHAnsi"/>
          <w:color w:val="000000" w:themeColor="text1"/>
          <w:sz w:val="24"/>
          <w:szCs w:val="24"/>
        </w:rPr>
        <w:t>roducto/servicios</w:t>
      </w:r>
      <w:r w:rsidR="0014506E" w:rsidRPr="004F4877">
        <w:rPr>
          <w:rFonts w:cstheme="minorHAnsi"/>
          <w:color w:val="000000" w:themeColor="text1"/>
          <w:sz w:val="24"/>
          <w:szCs w:val="24"/>
        </w:rPr>
        <w:t xml:space="preserve"> y el mejor sistema y mercado para ofertarlos</w:t>
      </w:r>
      <w:r w:rsidR="00164A8E" w:rsidRPr="004F4877">
        <w:rPr>
          <w:rFonts w:cstheme="minorHAnsi"/>
          <w:color w:val="000000" w:themeColor="text1"/>
          <w:sz w:val="24"/>
          <w:szCs w:val="24"/>
        </w:rPr>
        <w:t>.</w:t>
      </w:r>
    </w:p>
    <w:p w:rsidR="00164A8E" w:rsidRPr="004F4877" w:rsidRDefault="0010053B" w:rsidP="00F5082D">
      <w:pPr>
        <w:spacing w:after="160" w:line="259" w:lineRule="auto"/>
        <w:contextualSpacing/>
        <w:jc w:val="both"/>
        <w:rPr>
          <w:rFonts w:cstheme="minorHAnsi"/>
          <w:color w:val="000000" w:themeColor="text1"/>
          <w:sz w:val="24"/>
          <w:szCs w:val="24"/>
        </w:rPr>
      </w:pPr>
      <w:r w:rsidRPr="004F4877">
        <w:rPr>
          <w:rFonts w:cstheme="minorHAnsi"/>
          <w:noProof/>
          <w:lang w:eastAsia="es-MX"/>
        </w:rPr>
        <w:drawing>
          <wp:anchor distT="0" distB="0" distL="114300" distR="114300" simplePos="0" relativeHeight="251669504" behindDoc="1" locked="0" layoutInCell="1" allowOverlap="1" wp14:anchorId="6DAEDE80" wp14:editId="689AD4ED">
            <wp:simplePos x="0" y="0"/>
            <wp:positionH relativeFrom="column">
              <wp:posOffset>3510915</wp:posOffset>
            </wp:positionH>
            <wp:positionV relativeFrom="paragraph">
              <wp:posOffset>205740</wp:posOffset>
            </wp:positionV>
            <wp:extent cx="1190625" cy="1635125"/>
            <wp:effectExtent l="0" t="0" r="9525" b="3175"/>
            <wp:wrapTight wrapText="bothSides">
              <wp:wrapPolygon edited="0">
                <wp:start x="0" y="0"/>
                <wp:lineTo x="0" y="21390"/>
                <wp:lineTo x="21427" y="21390"/>
                <wp:lineTo x="21427" y="0"/>
                <wp:lineTo x="0" y="0"/>
              </wp:wrapPolygon>
            </wp:wrapTight>
            <wp:docPr id="5" name="Imagen 5" descr="Jonathan Ebenezer Tavera (@jonaser27)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nathan Ebenezer Tavera (@jonaser27) | Twitt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667"/>
                    <a:stretch/>
                  </pic:blipFill>
                  <pic:spPr bwMode="auto">
                    <a:xfrm>
                      <a:off x="0" y="0"/>
                      <a:ext cx="1190625" cy="163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43D0" w:rsidRPr="004F4877" w:rsidRDefault="0010053B" w:rsidP="0085101E">
      <w:pPr>
        <w:spacing w:after="160" w:line="259" w:lineRule="auto"/>
        <w:contextualSpacing/>
        <w:rPr>
          <w:rFonts w:cstheme="minorHAnsi"/>
          <w:color w:val="000000" w:themeColor="text1"/>
          <w:sz w:val="24"/>
          <w:szCs w:val="24"/>
        </w:rPr>
      </w:pPr>
      <w:r w:rsidRPr="004F4877">
        <w:rPr>
          <w:rFonts w:cstheme="minorHAnsi"/>
          <w:noProof/>
          <w:lang w:eastAsia="es-MX"/>
        </w:rPr>
        <w:drawing>
          <wp:anchor distT="0" distB="0" distL="114300" distR="114300" simplePos="0" relativeHeight="251668480" behindDoc="1" locked="0" layoutInCell="1" allowOverlap="1" wp14:anchorId="422A9A2F" wp14:editId="7769C634">
            <wp:simplePos x="0" y="0"/>
            <wp:positionH relativeFrom="column">
              <wp:posOffset>481965</wp:posOffset>
            </wp:positionH>
            <wp:positionV relativeFrom="paragraph">
              <wp:posOffset>3810</wp:posOffset>
            </wp:positionV>
            <wp:extent cx="2333625" cy="1647825"/>
            <wp:effectExtent l="0" t="0" r="9525" b="9525"/>
            <wp:wrapTight wrapText="bothSides">
              <wp:wrapPolygon edited="0">
                <wp:start x="0" y="0"/>
                <wp:lineTo x="0" y="21475"/>
                <wp:lineTo x="21512" y="21475"/>
                <wp:lineTo x="21512" y="0"/>
                <wp:lineTo x="0" y="0"/>
              </wp:wrapPolygon>
            </wp:wrapTight>
            <wp:docPr id="1" name="Imagen 1" descr="Seminario de 64 horas en línea “Innovación de destinos y produc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nario de 64 horas en línea “Innovación de destinos y productos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309" b="10041"/>
                    <a:stretch/>
                  </pic:blipFill>
                  <pic:spPr bwMode="auto">
                    <a:xfrm>
                      <a:off x="0" y="0"/>
                      <a:ext cx="233362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01E" w:rsidRPr="004F4877">
        <w:rPr>
          <w:rFonts w:cstheme="minorHAnsi"/>
          <w:color w:val="000000" w:themeColor="text1"/>
          <w:sz w:val="24"/>
          <w:szCs w:val="24"/>
        </w:rPr>
        <w:t xml:space="preserve">     </w:t>
      </w:r>
    </w:p>
    <w:p w:rsidR="008E7A82" w:rsidRPr="004F4877" w:rsidRDefault="008E7A82" w:rsidP="00DC6E7D">
      <w:pPr>
        <w:autoSpaceDE w:val="0"/>
        <w:autoSpaceDN w:val="0"/>
        <w:adjustRightInd w:val="0"/>
        <w:spacing w:after="0" w:line="240" w:lineRule="auto"/>
        <w:jc w:val="both"/>
        <w:rPr>
          <w:rFonts w:cstheme="minorHAnsi"/>
          <w:sz w:val="24"/>
          <w:szCs w:val="24"/>
        </w:rPr>
      </w:pPr>
    </w:p>
    <w:p w:rsidR="00647D75" w:rsidRDefault="00647D75" w:rsidP="00DC6E7D">
      <w:pPr>
        <w:autoSpaceDE w:val="0"/>
        <w:autoSpaceDN w:val="0"/>
        <w:adjustRightInd w:val="0"/>
        <w:spacing w:after="0" w:line="240" w:lineRule="auto"/>
        <w:jc w:val="both"/>
        <w:rPr>
          <w:rFonts w:cstheme="minorHAnsi"/>
          <w:b/>
          <w:color w:val="FF00FF"/>
          <w:sz w:val="24"/>
          <w:szCs w:val="24"/>
        </w:rPr>
      </w:pPr>
    </w:p>
    <w:p w:rsidR="00647D75" w:rsidRDefault="00647D75" w:rsidP="00DC6E7D">
      <w:pPr>
        <w:autoSpaceDE w:val="0"/>
        <w:autoSpaceDN w:val="0"/>
        <w:adjustRightInd w:val="0"/>
        <w:spacing w:after="0" w:line="240" w:lineRule="auto"/>
        <w:jc w:val="both"/>
        <w:rPr>
          <w:rFonts w:cstheme="minorHAnsi"/>
          <w:b/>
          <w:color w:val="FF00FF"/>
          <w:sz w:val="24"/>
          <w:szCs w:val="24"/>
        </w:rPr>
      </w:pPr>
    </w:p>
    <w:p w:rsidR="00647D75" w:rsidRDefault="00647D75" w:rsidP="00DC6E7D">
      <w:pPr>
        <w:autoSpaceDE w:val="0"/>
        <w:autoSpaceDN w:val="0"/>
        <w:adjustRightInd w:val="0"/>
        <w:spacing w:after="0" w:line="240" w:lineRule="auto"/>
        <w:jc w:val="both"/>
        <w:rPr>
          <w:rFonts w:cstheme="minorHAnsi"/>
          <w:b/>
          <w:color w:val="FF00FF"/>
          <w:sz w:val="24"/>
          <w:szCs w:val="24"/>
        </w:rPr>
      </w:pPr>
    </w:p>
    <w:p w:rsidR="00DC6E7D" w:rsidRPr="004F4877" w:rsidRDefault="008E7A82" w:rsidP="00DC6E7D">
      <w:pPr>
        <w:autoSpaceDE w:val="0"/>
        <w:autoSpaceDN w:val="0"/>
        <w:adjustRightInd w:val="0"/>
        <w:spacing w:after="0" w:line="240" w:lineRule="auto"/>
        <w:jc w:val="both"/>
        <w:rPr>
          <w:rFonts w:cstheme="minorHAnsi"/>
          <w:b/>
          <w:color w:val="FF00FF"/>
          <w:sz w:val="24"/>
          <w:szCs w:val="24"/>
        </w:rPr>
      </w:pPr>
      <w:r w:rsidRPr="004F4877">
        <w:rPr>
          <w:rFonts w:cstheme="minorHAnsi"/>
          <w:b/>
          <w:color w:val="FF00FF"/>
          <w:sz w:val="24"/>
          <w:szCs w:val="24"/>
        </w:rPr>
        <w:lastRenderedPageBreak/>
        <w:t>Impulso a la planeación de largo plazo para el desarrollo del área (2033).</w:t>
      </w:r>
    </w:p>
    <w:p w:rsidR="00DC6E7D" w:rsidRPr="004F4877" w:rsidRDefault="00DC6E7D" w:rsidP="00DC6E7D">
      <w:pPr>
        <w:autoSpaceDE w:val="0"/>
        <w:autoSpaceDN w:val="0"/>
        <w:adjustRightInd w:val="0"/>
        <w:spacing w:after="0" w:line="240" w:lineRule="auto"/>
        <w:jc w:val="both"/>
        <w:rPr>
          <w:rFonts w:cstheme="minorHAnsi"/>
          <w:sz w:val="24"/>
          <w:szCs w:val="24"/>
        </w:rPr>
      </w:pPr>
    </w:p>
    <w:p w:rsidR="00193754" w:rsidRPr="004F4877" w:rsidRDefault="00DC6E7D" w:rsidP="00DC6E7D">
      <w:pPr>
        <w:autoSpaceDE w:val="0"/>
        <w:autoSpaceDN w:val="0"/>
        <w:adjustRightInd w:val="0"/>
        <w:spacing w:after="0" w:line="240" w:lineRule="auto"/>
        <w:jc w:val="both"/>
        <w:rPr>
          <w:rFonts w:cstheme="minorHAnsi"/>
          <w:bCs/>
          <w:sz w:val="24"/>
          <w:szCs w:val="24"/>
        </w:rPr>
      </w:pPr>
      <w:r w:rsidRPr="004F4877">
        <w:rPr>
          <w:rFonts w:cstheme="minorHAnsi"/>
          <w:bCs/>
          <w:sz w:val="24"/>
          <w:szCs w:val="24"/>
        </w:rPr>
        <w:t xml:space="preserve">Buscando </w:t>
      </w:r>
      <w:r w:rsidR="008E7A82" w:rsidRPr="004F4877">
        <w:rPr>
          <w:rFonts w:cstheme="minorHAnsi"/>
          <w:bCs/>
          <w:sz w:val="24"/>
          <w:szCs w:val="24"/>
        </w:rPr>
        <w:t>la consolidación del sector turístico en la localidad</w:t>
      </w:r>
      <w:r w:rsidR="00174506" w:rsidRPr="004F4877">
        <w:rPr>
          <w:rFonts w:cstheme="minorHAnsi"/>
          <w:bCs/>
          <w:sz w:val="24"/>
          <w:szCs w:val="24"/>
        </w:rPr>
        <w:t>, en coordinación con la U</w:t>
      </w:r>
      <w:r w:rsidR="00193754" w:rsidRPr="004F4877">
        <w:rPr>
          <w:rFonts w:cstheme="minorHAnsi"/>
          <w:bCs/>
          <w:sz w:val="24"/>
          <w:szCs w:val="24"/>
        </w:rPr>
        <w:t xml:space="preserve">niversidad de Guadalajara </w:t>
      </w:r>
      <w:r w:rsidR="00174506" w:rsidRPr="004F4877">
        <w:rPr>
          <w:rFonts w:cstheme="minorHAnsi"/>
          <w:bCs/>
          <w:sz w:val="24"/>
          <w:szCs w:val="24"/>
        </w:rPr>
        <w:t xml:space="preserve">(CUSUR), </w:t>
      </w:r>
      <w:r w:rsidR="00177C94" w:rsidRPr="004F4877">
        <w:rPr>
          <w:rFonts w:cstheme="minorHAnsi"/>
          <w:bCs/>
          <w:sz w:val="24"/>
          <w:szCs w:val="24"/>
        </w:rPr>
        <w:t>s</w:t>
      </w:r>
      <w:r w:rsidR="00582522" w:rsidRPr="004F4877">
        <w:rPr>
          <w:rFonts w:cstheme="minorHAnsi"/>
          <w:bCs/>
          <w:sz w:val="24"/>
          <w:szCs w:val="24"/>
        </w:rPr>
        <w:t xml:space="preserve">e realizó el 1er Tianguis turístico del Sur de Jalisco en el que se convocaron </w:t>
      </w:r>
      <w:r w:rsidR="00177C94" w:rsidRPr="004F4877">
        <w:rPr>
          <w:rFonts w:cstheme="minorHAnsi"/>
          <w:bCs/>
          <w:sz w:val="24"/>
          <w:szCs w:val="24"/>
        </w:rPr>
        <w:t xml:space="preserve">9 municipios de la región sur de </w:t>
      </w:r>
      <w:r w:rsidR="0010053B">
        <w:rPr>
          <w:rFonts w:cstheme="minorHAnsi"/>
          <w:bCs/>
          <w:sz w:val="24"/>
          <w:szCs w:val="24"/>
        </w:rPr>
        <w:t>Jalisco, CANACO C</w:t>
      </w:r>
      <w:r w:rsidR="0014506E" w:rsidRPr="004F4877">
        <w:rPr>
          <w:rFonts w:cstheme="minorHAnsi"/>
          <w:bCs/>
          <w:sz w:val="24"/>
          <w:szCs w:val="24"/>
        </w:rPr>
        <w:t>iudad Guzmán,</w:t>
      </w:r>
      <w:r w:rsidR="00177C94" w:rsidRPr="004F4877">
        <w:rPr>
          <w:rFonts w:cstheme="minorHAnsi"/>
          <w:bCs/>
          <w:sz w:val="24"/>
          <w:szCs w:val="24"/>
        </w:rPr>
        <w:t xml:space="preserve"> la dirección de agencias </w:t>
      </w:r>
      <w:r w:rsidR="0014506E" w:rsidRPr="004F4877">
        <w:rPr>
          <w:rFonts w:cstheme="minorHAnsi"/>
          <w:bCs/>
          <w:sz w:val="24"/>
          <w:szCs w:val="24"/>
        </w:rPr>
        <w:t>de viajes de CANACO Guadalajara y el fideicomiso Sierra Volcanes.</w:t>
      </w:r>
    </w:p>
    <w:p w:rsidR="00193754" w:rsidRPr="004F4877" w:rsidRDefault="00193754" w:rsidP="00DC6E7D">
      <w:pPr>
        <w:autoSpaceDE w:val="0"/>
        <w:autoSpaceDN w:val="0"/>
        <w:adjustRightInd w:val="0"/>
        <w:spacing w:after="0" w:line="240" w:lineRule="auto"/>
        <w:jc w:val="both"/>
        <w:rPr>
          <w:rFonts w:cstheme="minorHAnsi"/>
          <w:bCs/>
          <w:sz w:val="24"/>
          <w:szCs w:val="24"/>
        </w:rPr>
      </w:pPr>
    </w:p>
    <w:p w:rsidR="00177C94" w:rsidRPr="004F4877" w:rsidRDefault="00193754" w:rsidP="00DC6E7D">
      <w:pPr>
        <w:autoSpaceDE w:val="0"/>
        <w:autoSpaceDN w:val="0"/>
        <w:adjustRightInd w:val="0"/>
        <w:spacing w:after="0" w:line="240" w:lineRule="auto"/>
        <w:jc w:val="both"/>
        <w:rPr>
          <w:rFonts w:cstheme="minorHAnsi"/>
          <w:bCs/>
          <w:sz w:val="24"/>
          <w:szCs w:val="24"/>
        </w:rPr>
      </w:pPr>
      <w:r w:rsidRPr="004F4877">
        <w:rPr>
          <w:rFonts w:cstheme="minorHAnsi"/>
          <w:bCs/>
          <w:sz w:val="24"/>
          <w:szCs w:val="24"/>
        </w:rPr>
        <w:t xml:space="preserve">En </w:t>
      </w:r>
      <w:r w:rsidR="00177C94" w:rsidRPr="004F4877">
        <w:rPr>
          <w:rFonts w:cstheme="minorHAnsi"/>
          <w:bCs/>
          <w:sz w:val="24"/>
          <w:szCs w:val="24"/>
        </w:rPr>
        <w:t>el cual su objetivo principal fue ofertar productos/servicios de cada municipio</w:t>
      </w:r>
      <w:r w:rsidR="0014506E" w:rsidRPr="004F4877">
        <w:rPr>
          <w:rFonts w:cstheme="minorHAnsi"/>
          <w:bCs/>
          <w:sz w:val="24"/>
          <w:szCs w:val="24"/>
        </w:rPr>
        <w:t>,</w:t>
      </w:r>
      <w:r w:rsidR="00177C94" w:rsidRPr="004F4877">
        <w:rPr>
          <w:rFonts w:cstheme="minorHAnsi"/>
          <w:bCs/>
          <w:sz w:val="24"/>
          <w:szCs w:val="24"/>
        </w:rPr>
        <w:t xml:space="preserve"> </w:t>
      </w:r>
      <w:r w:rsidR="0014506E" w:rsidRPr="004F4877">
        <w:rPr>
          <w:rFonts w:cstheme="minorHAnsi"/>
          <w:bCs/>
          <w:sz w:val="24"/>
          <w:szCs w:val="24"/>
        </w:rPr>
        <w:t xml:space="preserve">reuniones de negocios </w:t>
      </w:r>
      <w:r w:rsidR="00177C94" w:rsidRPr="004F4877">
        <w:rPr>
          <w:rFonts w:cstheme="minorHAnsi"/>
          <w:bCs/>
          <w:sz w:val="24"/>
          <w:szCs w:val="24"/>
        </w:rPr>
        <w:t>entre los tour-operadores y las agencias de viajes,</w:t>
      </w:r>
      <w:r w:rsidR="0014506E" w:rsidRPr="004F4877">
        <w:rPr>
          <w:rFonts w:cstheme="minorHAnsi"/>
          <w:bCs/>
          <w:sz w:val="24"/>
          <w:szCs w:val="24"/>
        </w:rPr>
        <w:t xml:space="preserve"> </w:t>
      </w:r>
      <w:r w:rsidR="00177C94" w:rsidRPr="004F4877">
        <w:rPr>
          <w:rFonts w:cstheme="minorHAnsi"/>
          <w:bCs/>
          <w:sz w:val="24"/>
          <w:szCs w:val="24"/>
        </w:rPr>
        <w:t xml:space="preserve">en </w:t>
      </w:r>
      <w:r w:rsidRPr="004F4877">
        <w:rPr>
          <w:rFonts w:cstheme="minorHAnsi"/>
          <w:bCs/>
          <w:sz w:val="24"/>
          <w:szCs w:val="24"/>
        </w:rPr>
        <w:t>este mismo contexto, destaco la importancia del</w:t>
      </w:r>
      <w:r w:rsidR="00177C94" w:rsidRPr="004F4877">
        <w:rPr>
          <w:rFonts w:cstheme="minorHAnsi"/>
          <w:bCs/>
          <w:sz w:val="24"/>
          <w:szCs w:val="24"/>
        </w:rPr>
        <w:t xml:space="preserve"> evento</w:t>
      </w:r>
      <w:r w:rsidRPr="004F4877">
        <w:rPr>
          <w:rFonts w:cstheme="minorHAnsi"/>
          <w:bCs/>
          <w:sz w:val="24"/>
          <w:szCs w:val="24"/>
        </w:rPr>
        <w:t xml:space="preserve"> con una visión a largo plazo para garantizar la continuidad </w:t>
      </w:r>
      <w:r w:rsidR="00177C94" w:rsidRPr="004F4877">
        <w:rPr>
          <w:rFonts w:cstheme="minorHAnsi"/>
          <w:bCs/>
          <w:sz w:val="24"/>
          <w:szCs w:val="24"/>
        </w:rPr>
        <w:t>del evento y la apertura de la ruta turística del Sur de Jalisco.</w:t>
      </w:r>
    </w:p>
    <w:p w:rsidR="00193754" w:rsidRPr="004F4877" w:rsidRDefault="00193754" w:rsidP="00DC6E7D">
      <w:pPr>
        <w:autoSpaceDE w:val="0"/>
        <w:autoSpaceDN w:val="0"/>
        <w:adjustRightInd w:val="0"/>
        <w:spacing w:after="0" w:line="240" w:lineRule="auto"/>
        <w:jc w:val="both"/>
        <w:rPr>
          <w:rFonts w:cstheme="minorHAnsi"/>
          <w:bCs/>
          <w:sz w:val="24"/>
          <w:szCs w:val="24"/>
        </w:rPr>
      </w:pPr>
    </w:p>
    <w:p w:rsidR="000B0799" w:rsidRPr="004F4877" w:rsidRDefault="00647D75" w:rsidP="009244B7">
      <w:pPr>
        <w:spacing w:after="160" w:line="259" w:lineRule="auto"/>
        <w:jc w:val="center"/>
        <w:rPr>
          <w:rFonts w:cstheme="minorHAnsi"/>
          <w:sz w:val="24"/>
          <w:szCs w:val="24"/>
        </w:rPr>
      </w:pPr>
      <w:r w:rsidRPr="004F4877">
        <w:rPr>
          <w:rFonts w:cstheme="minorHAnsi"/>
          <w:b/>
          <w:noProof/>
          <w:color w:val="FF00FF"/>
          <w:sz w:val="24"/>
          <w:szCs w:val="24"/>
          <w:lang w:eastAsia="es-MX"/>
        </w:rPr>
        <w:drawing>
          <wp:anchor distT="0" distB="0" distL="114300" distR="114300" simplePos="0" relativeHeight="251662336" behindDoc="1" locked="0" layoutInCell="1" allowOverlap="1" wp14:anchorId="3FEE5C20" wp14:editId="365118E2">
            <wp:simplePos x="0" y="0"/>
            <wp:positionH relativeFrom="column">
              <wp:posOffset>1644015</wp:posOffset>
            </wp:positionH>
            <wp:positionV relativeFrom="paragraph">
              <wp:posOffset>184785</wp:posOffset>
            </wp:positionV>
            <wp:extent cx="2095500" cy="2095500"/>
            <wp:effectExtent l="0" t="0" r="0" b="0"/>
            <wp:wrapTight wrapText="bothSides">
              <wp:wrapPolygon edited="0">
                <wp:start x="0" y="0"/>
                <wp:lineTo x="0" y="21404"/>
                <wp:lineTo x="21404" y="21404"/>
                <wp:lineTo x="21404" y="0"/>
                <wp:lineTo x="0" y="0"/>
              </wp:wrapPolygon>
            </wp:wrapTight>
            <wp:docPr id="3" name="Imagen 3" descr="D:\Downloads\IMG-2019111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191112-WA00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B0799" w:rsidRPr="004F48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F3BAB"/>
    <w:multiLevelType w:val="hybridMultilevel"/>
    <w:tmpl w:val="E51045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4F01CA5"/>
    <w:multiLevelType w:val="hybridMultilevel"/>
    <w:tmpl w:val="2D30F2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832F85"/>
    <w:multiLevelType w:val="hybridMultilevel"/>
    <w:tmpl w:val="7FF43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AC23603"/>
    <w:multiLevelType w:val="hybridMultilevel"/>
    <w:tmpl w:val="929E3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5F7731E"/>
    <w:multiLevelType w:val="hybridMultilevel"/>
    <w:tmpl w:val="4B5A1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43149EA"/>
    <w:multiLevelType w:val="hybridMultilevel"/>
    <w:tmpl w:val="D3169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6"/>
    <w:rsid w:val="00006E45"/>
    <w:rsid w:val="00033890"/>
    <w:rsid w:val="000530AE"/>
    <w:rsid w:val="0005441C"/>
    <w:rsid w:val="0009554F"/>
    <w:rsid w:val="000B0799"/>
    <w:rsid w:val="0010053B"/>
    <w:rsid w:val="0014506E"/>
    <w:rsid w:val="001645AD"/>
    <w:rsid w:val="00164A8E"/>
    <w:rsid w:val="00174506"/>
    <w:rsid w:val="00177C94"/>
    <w:rsid w:val="00193754"/>
    <w:rsid w:val="001D3EA3"/>
    <w:rsid w:val="001D4125"/>
    <w:rsid w:val="001F29DF"/>
    <w:rsid w:val="00235DE8"/>
    <w:rsid w:val="0025405E"/>
    <w:rsid w:val="0027366C"/>
    <w:rsid w:val="002A7834"/>
    <w:rsid w:val="002D3330"/>
    <w:rsid w:val="003076F8"/>
    <w:rsid w:val="00317D55"/>
    <w:rsid w:val="0037376A"/>
    <w:rsid w:val="003A599F"/>
    <w:rsid w:val="003B1DBD"/>
    <w:rsid w:val="003B4221"/>
    <w:rsid w:val="003D1DDB"/>
    <w:rsid w:val="00415600"/>
    <w:rsid w:val="00423B5D"/>
    <w:rsid w:val="00442138"/>
    <w:rsid w:val="004E7D03"/>
    <w:rsid w:val="004F4877"/>
    <w:rsid w:val="005021B9"/>
    <w:rsid w:val="00517DE6"/>
    <w:rsid w:val="00523BDB"/>
    <w:rsid w:val="005510A3"/>
    <w:rsid w:val="0055342D"/>
    <w:rsid w:val="00577F1A"/>
    <w:rsid w:val="00582522"/>
    <w:rsid w:val="005912B8"/>
    <w:rsid w:val="0059646B"/>
    <w:rsid w:val="005B7A6C"/>
    <w:rsid w:val="00647D75"/>
    <w:rsid w:val="006A17D2"/>
    <w:rsid w:val="006A507D"/>
    <w:rsid w:val="006D1A89"/>
    <w:rsid w:val="00701D16"/>
    <w:rsid w:val="00735CAC"/>
    <w:rsid w:val="00736CA8"/>
    <w:rsid w:val="007521AC"/>
    <w:rsid w:val="0075368E"/>
    <w:rsid w:val="00790888"/>
    <w:rsid w:val="007B06D4"/>
    <w:rsid w:val="007D5FCC"/>
    <w:rsid w:val="0085101E"/>
    <w:rsid w:val="00872124"/>
    <w:rsid w:val="00880025"/>
    <w:rsid w:val="00895583"/>
    <w:rsid w:val="008C5491"/>
    <w:rsid w:val="008D58E6"/>
    <w:rsid w:val="008D599A"/>
    <w:rsid w:val="008D688B"/>
    <w:rsid w:val="008E7A82"/>
    <w:rsid w:val="008F7228"/>
    <w:rsid w:val="009244B7"/>
    <w:rsid w:val="00940826"/>
    <w:rsid w:val="009709FC"/>
    <w:rsid w:val="009779A5"/>
    <w:rsid w:val="00A710AE"/>
    <w:rsid w:val="00B41392"/>
    <w:rsid w:val="00BB2881"/>
    <w:rsid w:val="00C54DFC"/>
    <w:rsid w:val="00C710EE"/>
    <w:rsid w:val="00C869AB"/>
    <w:rsid w:val="00CC3285"/>
    <w:rsid w:val="00D430A0"/>
    <w:rsid w:val="00D630BB"/>
    <w:rsid w:val="00DC6E7D"/>
    <w:rsid w:val="00DF404F"/>
    <w:rsid w:val="00E239EA"/>
    <w:rsid w:val="00E41CCA"/>
    <w:rsid w:val="00E516A7"/>
    <w:rsid w:val="00EA5049"/>
    <w:rsid w:val="00EC7D78"/>
    <w:rsid w:val="00ED2D00"/>
    <w:rsid w:val="00F248BE"/>
    <w:rsid w:val="00F5082D"/>
    <w:rsid w:val="00F60ADB"/>
    <w:rsid w:val="00F81A42"/>
    <w:rsid w:val="00F87D89"/>
    <w:rsid w:val="00F96204"/>
    <w:rsid w:val="00FE15BA"/>
    <w:rsid w:val="00FF4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8E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5583"/>
    <w:pPr>
      <w:ind w:left="720"/>
      <w:contextualSpacing/>
    </w:pPr>
  </w:style>
  <w:style w:type="paragraph" w:styleId="Textodeglobo">
    <w:name w:val="Balloon Text"/>
    <w:basedOn w:val="Normal"/>
    <w:link w:val="TextodegloboCar"/>
    <w:uiPriority w:val="99"/>
    <w:semiHidden/>
    <w:unhideWhenUsed/>
    <w:rsid w:val="00D430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30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8E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95583"/>
    <w:pPr>
      <w:ind w:left="720"/>
      <w:contextualSpacing/>
    </w:pPr>
  </w:style>
  <w:style w:type="paragraph" w:styleId="Textodeglobo">
    <w:name w:val="Balloon Text"/>
    <w:basedOn w:val="Normal"/>
    <w:link w:val="TextodegloboCar"/>
    <w:uiPriority w:val="99"/>
    <w:semiHidden/>
    <w:unhideWhenUsed/>
    <w:rsid w:val="00D430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30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40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7</Pages>
  <Words>1570</Words>
  <Characters>8641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 Javier Hernandez Castillo</dc:creator>
  <cp:lastModifiedBy>Alfonso Fregoso Vargas</cp:lastModifiedBy>
  <cp:revision>11</cp:revision>
  <cp:lastPrinted>2020-07-10T16:32:00Z</cp:lastPrinted>
  <dcterms:created xsi:type="dcterms:W3CDTF">2020-07-08T19:50:00Z</dcterms:created>
  <dcterms:modified xsi:type="dcterms:W3CDTF">2020-07-29T14:32:00Z</dcterms:modified>
</cp:coreProperties>
</file>