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3BD" w:rsidRPr="006B01AD" w:rsidRDefault="000C63BD" w:rsidP="000C63BD">
      <w:pPr>
        <w:spacing w:after="0" w:line="240" w:lineRule="auto"/>
        <w:jc w:val="right"/>
        <w:rPr>
          <w:rFonts w:eastAsia="Times New Roman" w:cs="Arial"/>
          <w:b/>
          <w:bCs/>
          <w:sz w:val="20"/>
          <w:szCs w:val="24"/>
          <w:lang w:val="es-ES" w:eastAsia="es-ES"/>
        </w:rPr>
      </w:pPr>
      <w:bookmarkStart w:id="0" w:name="_GoBack"/>
      <w:bookmarkEnd w:id="0"/>
    </w:p>
    <w:p w:rsidR="003A5407" w:rsidRPr="00FB75FD" w:rsidRDefault="003A5407" w:rsidP="003A5407">
      <w:pPr>
        <w:spacing w:after="0" w:line="240" w:lineRule="auto"/>
        <w:jc w:val="right"/>
        <w:rPr>
          <w:rFonts w:eastAsia="Times New Roman" w:cs="Arial"/>
          <w:b/>
          <w:bCs/>
          <w:iCs/>
          <w:sz w:val="18"/>
          <w:szCs w:val="18"/>
          <w:lang w:eastAsia="es-ES"/>
        </w:rPr>
      </w:pPr>
      <w:r w:rsidRPr="00FB75FD">
        <w:rPr>
          <w:rFonts w:eastAsia="Times New Roman" w:cs="Arial"/>
          <w:b/>
          <w:bCs/>
          <w:sz w:val="18"/>
          <w:szCs w:val="18"/>
          <w:lang w:val="es-ES" w:eastAsia="es-ES"/>
        </w:rPr>
        <w:t xml:space="preserve">CONTRATO No.: </w:t>
      </w:r>
      <w:r w:rsidR="00F275CB" w:rsidRPr="00F275CB">
        <w:rPr>
          <w:rFonts w:eastAsia="Times New Roman" w:cs="Arial"/>
          <w:b/>
          <w:bCs/>
          <w:i/>
          <w:iCs/>
          <w:sz w:val="18"/>
          <w:szCs w:val="18"/>
          <w:lang w:eastAsia="es-ES"/>
        </w:rPr>
        <w:t>DOP/FFIB/2018-09/020</w:t>
      </w:r>
    </w:p>
    <w:p w:rsidR="003A5407" w:rsidRPr="0052463B" w:rsidRDefault="003A5407" w:rsidP="003A5407">
      <w:pPr>
        <w:spacing w:after="0" w:line="240" w:lineRule="auto"/>
        <w:jc w:val="right"/>
        <w:rPr>
          <w:rFonts w:eastAsia="Calibri" w:cs="Times New Roman"/>
          <w:sz w:val="18"/>
          <w:szCs w:val="18"/>
          <w:highlight w:val="yellow"/>
        </w:rPr>
      </w:pPr>
      <w:r w:rsidRPr="00FB75FD">
        <w:rPr>
          <w:rFonts w:eastAsia="Times New Roman" w:cs="Arial"/>
          <w:b/>
          <w:noProof/>
          <w:sz w:val="18"/>
          <w:szCs w:val="18"/>
          <w:lang w:eastAsia="es-ES"/>
        </w:rPr>
        <w:t>RECURSO</w:t>
      </w:r>
      <w:r w:rsidRPr="00C25ED4">
        <w:rPr>
          <w:rFonts w:eastAsia="Times New Roman" w:cs="Arial"/>
          <w:b/>
          <w:noProof/>
          <w:sz w:val="18"/>
          <w:szCs w:val="18"/>
          <w:lang w:eastAsia="es-ES"/>
        </w:rPr>
        <w:t>:</w:t>
      </w:r>
      <w:r w:rsidRPr="00C25ED4">
        <w:rPr>
          <w:rFonts w:ascii="Cambria" w:eastAsia="Calibri" w:hAnsi="Cambria" w:cs="Times New Roman"/>
          <w:b/>
          <w:lang w:val="es-AR"/>
        </w:rPr>
        <w:t xml:space="preserve"> </w:t>
      </w:r>
      <w:r w:rsidRPr="00C25ED4">
        <w:rPr>
          <w:rFonts w:eastAsia="Times New Roman" w:cs="Arial"/>
          <w:b/>
          <w:noProof/>
          <w:sz w:val="18"/>
          <w:szCs w:val="18"/>
          <w:lang w:val="es-AR" w:eastAsia="es-ES"/>
        </w:rPr>
        <w:t>“</w:t>
      </w:r>
      <w:r w:rsidR="00340D07" w:rsidRPr="00C25ED4">
        <w:rPr>
          <w:rFonts w:eastAsia="Times New Roman" w:cs="Arial"/>
          <w:b/>
          <w:bCs/>
          <w:iCs/>
          <w:noProof/>
          <w:sz w:val="18"/>
          <w:szCs w:val="18"/>
          <w:lang w:val="es-ES_tradnl" w:eastAsia="es-ES"/>
        </w:rPr>
        <w:t>FORTALECIMIENTO FINANCIERO PARA LA INVERSIÓN 2018 Convenio B</w:t>
      </w:r>
      <w:r w:rsidRPr="00C25ED4">
        <w:rPr>
          <w:rFonts w:eastAsia="Times New Roman" w:cs="Arial"/>
          <w:noProof/>
          <w:sz w:val="18"/>
          <w:szCs w:val="18"/>
          <w:lang w:val="es-AR" w:eastAsia="es-ES"/>
        </w:rPr>
        <w:t>”</w:t>
      </w:r>
    </w:p>
    <w:p w:rsidR="003A5407" w:rsidRPr="00C25ED4" w:rsidRDefault="003A5407" w:rsidP="003A5407">
      <w:pPr>
        <w:spacing w:after="0" w:line="240" w:lineRule="auto"/>
        <w:jc w:val="right"/>
        <w:rPr>
          <w:rFonts w:eastAsia="Calibri" w:cs="Times New Roman"/>
          <w:b/>
          <w:iCs/>
          <w:sz w:val="18"/>
          <w:szCs w:val="18"/>
        </w:rPr>
      </w:pPr>
      <w:r w:rsidRPr="00C25ED4">
        <w:rPr>
          <w:rFonts w:eastAsia="Times New Roman" w:cs="Arial"/>
          <w:b/>
          <w:noProof/>
          <w:sz w:val="18"/>
          <w:szCs w:val="18"/>
          <w:lang w:eastAsia="es-ES"/>
        </w:rPr>
        <w:t xml:space="preserve">OBRA: </w:t>
      </w:r>
      <w:r w:rsidRPr="00C25ED4">
        <w:rPr>
          <w:rFonts w:eastAsia="Calibri" w:cs="Times New Roman"/>
          <w:b/>
          <w:iCs/>
          <w:sz w:val="18"/>
          <w:szCs w:val="18"/>
        </w:rPr>
        <w:t>“</w:t>
      </w:r>
      <w:r w:rsidR="00C25ED4" w:rsidRPr="00C25ED4">
        <w:rPr>
          <w:rFonts w:eastAsia="Calibri" w:cs="Times New Roman"/>
          <w:b/>
          <w:bCs/>
          <w:iCs/>
          <w:sz w:val="18"/>
          <w:szCs w:val="18"/>
          <w:lang w:val="es-ES_tradnl"/>
        </w:rPr>
        <w:t>CONSTRUCCIÓN DE DOMO EN JARDIN DE NIÑOS HENRY DUNANT</w:t>
      </w:r>
      <w:r w:rsidRPr="00C25ED4">
        <w:rPr>
          <w:rFonts w:eastAsia="Calibri" w:cs="Times New Roman"/>
          <w:b/>
          <w:iCs/>
          <w:sz w:val="18"/>
          <w:szCs w:val="18"/>
        </w:rPr>
        <w:t>”</w:t>
      </w:r>
    </w:p>
    <w:p w:rsidR="003A5407" w:rsidRPr="00114513" w:rsidRDefault="003A5407" w:rsidP="003A5407">
      <w:pPr>
        <w:spacing w:after="0" w:line="240" w:lineRule="auto"/>
        <w:jc w:val="right"/>
        <w:rPr>
          <w:rFonts w:eastAsia="Calibri" w:cs="Times New Roman"/>
          <w:sz w:val="18"/>
          <w:szCs w:val="18"/>
        </w:rPr>
      </w:pPr>
      <w:r w:rsidRPr="00C25ED4">
        <w:rPr>
          <w:rFonts w:eastAsia="Times New Roman" w:cs="Arial"/>
          <w:b/>
          <w:noProof/>
          <w:sz w:val="18"/>
          <w:szCs w:val="18"/>
          <w:lang w:eastAsia="es-ES"/>
        </w:rPr>
        <w:t>UBICADO:</w:t>
      </w:r>
      <w:r w:rsidRPr="00C25ED4">
        <w:rPr>
          <w:rFonts w:ascii="Cambria" w:eastAsia="Calibri" w:hAnsi="Cambria" w:cs="Times New Roman"/>
        </w:rPr>
        <w:t xml:space="preserve"> </w:t>
      </w:r>
      <w:r w:rsidR="00C25ED4" w:rsidRPr="00C25ED4">
        <w:rPr>
          <w:rFonts w:eastAsia="Times New Roman" w:cs="Arial"/>
          <w:noProof/>
          <w:sz w:val="18"/>
          <w:szCs w:val="18"/>
          <w:lang w:eastAsia="es-ES"/>
        </w:rPr>
        <w:t>En la calle Internacional número 15 de la colonia Cruz Roja, entre las Calles Juventud y 19 de Septiembre, en Ciudad Guzmán, Municipio de Zapotlán el Grande, Jalisco</w:t>
      </w:r>
      <w:r w:rsidRPr="00C25ED4">
        <w:rPr>
          <w:rFonts w:eastAsia="Times New Roman" w:cs="Arial"/>
          <w:noProof/>
          <w:sz w:val="18"/>
          <w:szCs w:val="18"/>
          <w:lang w:eastAsia="es-ES"/>
        </w:rPr>
        <w:t>.</w:t>
      </w:r>
      <w:r w:rsidRPr="00114513">
        <w:rPr>
          <w:rFonts w:eastAsia="Times New Roman" w:cs="Arial"/>
          <w:noProof/>
          <w:sz w:val="18"/>
          <w:szCs w:val="18"/>
          <w:lang w:eastAsia="es-ES"/>
        </w:rPr>
        <w:t xml:space="preserve"> </w:t>
      </w:r>
      <w:r w:rsidRPr="00114513">
        <w:rPr>
          <w:rFonts w:eastAsia="Calibri" w:cs="Times New Roman"/>
          <w:sz w:val="18"/>
          <w:szCs w:val="18"/>
        </w:rPr>
        <w:t xml:space="preserve"> </w:t>
      </w:r>
    </w:p>
    <w:p w:rsidR="000C63BD" w:rsidRPr="008661D7" w:rsidRDefault="000C63BD" w:rsidP="000C63BD">
      <w:pPr>
        <w:spacing w:after="0" w:line="240" w:lineRule="auto"/>
        <w:jc w:val="right"/>
        <w:rPr>
          <w:rFonts w:eastAsia="Times New Roman" w:cs="Arial"/>
          <w:sz w:val="18"/>
          <w:szCs w:val="24"/>
          <w:lang w:val="es-ES" w:eastAsia="es-ES"/>
        </w:rPr>
      </w:pPr>
    </w:p>
    <w:p w:rsidR="000C63BD" w:rsidRPr="000158CA" w:rsidRDefault="000C63BD" w:rsidP="000158CA">
      <w:pPr>
        <w:tabs>
          <w:tab w:val="left" w:pos="8288"/>
        </w:tabs>
        <w:spacing w:after="0" w:line="240" w:lineRule="auto"/>
        <w:jc w:val="center"/>
        <w:rPr>
          <w:rFonts w:eastAsia="Times New Roman" w:cs="Arial"/>
          <w:b/>
          <w:sz w:val="20"/>
          <w:szCs w:val="24"/>
          <w:lang w:val="es-ES" w:eastAsia="es-ES"/>
        </w:rPr>
      </w:pPr>
      <w:r w:rsidRPr="006B01AD">
        <w:rPr>
          <w:rFonts w:eastAsia="Times New Roman" w:cs="Arial"/>
          <w:b/>
          <w:bCs/>
          <w:sz w:val="28"/>
          <w:szCs w:val="24"/>
          <w:u w:val="single"/>
          <w:lang w:val="es-ES" w:eastAsia="es-ES"/>
        </w:rPr>
        <w:t>“CONTRATO DE OBRA PUBLICA DE SOBRE LA BASE DE PRECIOS UNITARIOS</w:t>
      </w:r>
    </w:p>
    <w:p w:rsidR="000C63BD" w:rsidRPr="006B01AD" w:rsidRDefault="000C63BD" w:rsidP="000C63BD">
      <w:pPr>
        <w:spacing w:after="0" w:line="240" w:lineRule="auto"/>
        <w:jc w:val="center"/>
        <w:rPr>
          <w:rFonts w:eastAsia="Times New Roman" w:cs="Arial"/>
          <w:b/>
          <w:bCs/>
          <w:sz w:val="28"/>
          <w:szCs w:val="24"/>
          <w:u w:val="single"/>
          <w:lang w:val="es-ES" w:eastAsia="es-ES"/>
        </w:rPr>
      </w:pPr>
      <w:r w:rsidRPr="006B01AD">
        <w:rPr>
          <w:rFonts w:eastAsia="Times New Roman" w:cs="Arial"/>
          <w:b/>
          <w:bCs/>
          <w:sz w:val="28"/>
          <w:szCs w:val="24"/>
          <w:u w:val="single"/>
          <w:lang w:val="es-ES" w:eastAsia="es-ES"/>
        </w:rPr>
        <w:t xml:space="preserve"> POR TIEMPO DETERMINADO”.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F02783" w:rsidP="000158C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sidR="00C821DD">
        <w:rPr>
          <w:rFonts w:eastAsia="Times New Roman" w:cs="Arial"/>
          <w:b/>
          <w:bCs/>
          <w:sz w:val="24"/>
          <w:szCs w:val="24"/>
          <w:lang w:val="es-ES" w:eastAsia="es-ES"/>
        </w:rPr>
        <w:t>MAESTRA</w:t>
      </w:r>
      <w:r>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Pr>
          <w:rFonts w:eastAsia="Times New Roman" w:cs="Arial"/>
          <w:b/>
          <w:bCs/>
          <w:sz w:val="24"/>
          <w:szCs w:val="24"/>
          <w:lang w:val="es-ES" w:eastAsia="es-ES"/>
        </w:rPr>
        <w:t>CARLOS AGUSTÍN DE LA FUENTE GUTIERREZ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w:t>
      </w:r>
      <w:r w:rsidR="003A5407" w:rsidRPr="00F52FBB">
        <w:rPr>
          <w:rFonts w:eastAsia="Times New Roman" w:cs="Arial"/>
          <w:bCs/>
          <w:sz w:val="24"/>
          <w:szCs w:val="24"/>
          <w:lang w:val="es-ES" w:eastAsia="es-ES"/>
        </w:rPr>
        <w:t>; a quienes en lo sucesivo y para los efectos de este contrato se les denominará conjuntamente como “</w:t>
      </w:r>
      <w:r w:rsidR="003A5407" w:rsidRPr="00F52FBB">
        <w:rPr>
          <w:rFonts w:eastAsia="Times New Roman" w:cs="Arial"/>
          <w:b/>
          <w:bCs/>
          <w:sz w:val="24"/>
          <w:szCs w:val="24"/>
          <w:lang w:val="es-ES" w:eastAsia="es-ES"/>
        </w:rPr>
        <w:t>EL AYUNTAMIENTO</w:t>
      </w:r>
      <w:r w:rsidR="003A5407" w:rsidRPr="00F52FBB">
        <w:rPr>
          <w:rFonts w:eastAsia="Times New Roman" w:cs="Arial"/>
          <w:bCs/>
          <w:sz w:val="24"/>
          <w:szCs w:val="24"/>
          <w:lang w:val="es-ES" w:eastAsia="es-ES"/>
        </w:rPr>
        <w:t>”</w:t>
      </w:r>
      <w:r w:rsidR="003A5407" w:rsidRPr="006A01BE">
        <w:rPr>
          <w:rFonts w:eastAsia="Times New Roman" w:cs="Arial"/>
          <w:bCs/>
          <w:sz w:val="24"/>
          <w:szCs w:val="24"/>
          <w:lang w:val="es-ES" w:eastAsia="es-ES"/>
        </w:rPr>
        <w:t>,</w:t>
      </w:r>
      <w:r w:rsidR="003A5407">
        <w:rPr>
          <w:rFonts w:eastAsia="Times New Roman" w:cs="Arial"/>
          <w:bCs/>
          <w:sz w:val="24"/>
          <w:szCs w:val="24"/>
          <w:lang w:val="es-ES" w:eastAsia="es-ES"/>
        </w:rPr>
        <w:t xml:space="preserve"> </w:t>
      </w:r>
      <w:r w:rsidR="000C63BD" w:rsidRPr="006B01AD">
        <w:rPr>
          <w:rFonts w:eastAsia="Times New Roman" w:cs="Arial"/>
          <w:bCs/>
          <w:sz w:val="24"/>
          <w:szCs w:val="24"/>
          <w:lang w:val="es-ES" w:eastAsia="es-ES"/>
        </w:rPr>
        <w:t xml:space="preserve">y </w:t>
      </w:r>
      <w:r w:rsidR="000C63BD" w:rsidRPr="00C34B39">
        <w:rPr>
          <w:rFonts w:eastAsia="Times New Roman" w:cs="Arial"/>
          <w:bCs/>
          <w:sz w:val="24"/>
          <w:szCs w:val="24"/>
          <w:lang w:val="es-ES" w:eastAsia="es-ES"/>
        </w:rPr>
        <w:t>por l</w:t>
      </w:r>
      <w:r w:rsidR="000C63BD">
        <w:rPr>
          <w:rFonts w:eastAsia="Times New Roman" w:cs="Arial"/>
          <w:bCs/>
          <w:sz w:val="24"/>
          <w:szCs w:val="24"/>
          <w:lang w:val="es-ES" w:eastAsia="es-ES"/>
        </w:rPr>
        <w:t xml:space="preserve">a otra parte la Persona </w:t>
      </w:r>
      <w:r w:rsidR="000C63BD" w:rsidRPr="00F275CB">
        <w:rPr>
          <w:rFonts w:eastAsia="Times New Roman" w:cs="Arial"/>
          <w:bCs/>
          <w:sz w:val="24"/>
          <w:szCs w:val="24"/>
          <w:lang w:val="es-ES" w:eastAsia="es-ES"/>
        </w:rPr>
        <w:t xml:space="preserve">FÍSICA, </w:t>
      </w:r>
      <w:r w:rsidR="003A5407" w:rsidRPr="00F275CB">
        <w:rPr>
          <w:rFonts w:eastAsia="Times New Roman" w:cs="Arial"/>
          <w:b/>
          <w:bCs/>
          <w:sz w:val="24"/>
          <w:szCs w:val="24"/>
          <w:lang w:val="es-ES" w:eastAsia="es-ES"/>
        </w:rPr>
        <w:t>INGE</w:t>
      </w:r>
      <w:r w:rsidR="00C25ED4" w:rsidRPr="00F275CB">
        <w:rPr>
          <w:rFonts w:eastAsia="Times New Roman" w:cs="Arial"/>
          <w:b/>
          <w:bCs/>
          <w:sz w:val="24"/>
          <w:szCs w:val="24"/>
          <w:lang w:val="es-ES" w:eastAsia="es-ES"/>
        </w:rPr>
        <w:t xml:space="preserve">NIERO </w:t>
      </w:r>
      <w:r w:rsidR="00C25ED4" w:rsidRPr="00F275CB">
        <w:rPr>
          <w:rFonts w:eastAsia="Times New Roman" w:cs="Arial"/>
          <w:b/>
          <w:bCs/>
          <w:sz w:val="24"/>
          <w:szCs w:val="24"/>
          <w:lang w:eastAsia="es-ES"/>
        </w:rPr>
        <w:t>SIAMIR YOSAM CÁRDENAS DEL TORO</w:t>
      </w:r>
      <w:r w:rsidR="000C63BD" w:rsidRPr="00F275CB">
        <w:rPr>
          <w:rFonts w:eastAsia="Times New Roman" w:cs="Arial"/>
          <w:bCs/>
          <w:sz w:val="24"/>
          <w:szCs w:val="24"/>
          <w:lang w:val="es-ES" w:eastAsia="es-ES"/>
        </w:rPr>
        <w:t>, a quién en el trascurso de este instrumento se le denominará como “</w:t>
      </w:r>
      <w:r w:rsidR="000C63BD" w:rsidRPr="00F275CB">
        <w:rPr>
          <w:rFonts w:eastAsia="Times New Roman" w:cs="Arial"/>
          <w:b/>
          <w:bCs/>
          <w:sz w:val="24"/>
          <w:szCs w:val="24"/>
          <w:lang w:val="es-ES" w:eastAsia="es-ES"/>
        </w:rPr>
        <w:t>EL CONTRATISTA”</w:t>
      </w:r>
      <w:r w:rsidR="000C63BD" w:rsidRPr="00F275CB">
        <w:rPr>
          <w:rFonts w:eastAsia="Times New Roman" w:cs="Arial"/>
          <w:bCs/>
          <w:sz w:val="24"/>
          <w:szCs w:val="24"/>
          <w:lang w:val="es-ES" w:eastAsia="es-ES"/>
        </w:rPr>
        <w:t>; y cuando se haga referencia a todos los contratantes</w:t>
      </w:r>
      <w:r w:rsidR="000C63BD" w:rsidRPr="006B01AD">
        <w:rPr>
          <w:rFonts w:eastAsia="Times New Roman" w:cs="Arial"/>
          <w:bCs/>
          <w:sz w:val="24"/>
          <w:szCs w:val="24"/>
          <w:lang w:val="es-ES" w:eastAsia="es-ES"/>
        </w:rPr>
        <w:t xml:space="preserve">, se les denominará en conjunto como </w:t>
      </w:r>
      <w:r w:rsidR="000C63BD" w:rsidRPr="006B01AD">
        <w:rPr>
          <w:rFonts w:eastAsia="Times New Roman" w:cs="Arial"/>
          <w:b/>
          <w:bCs/>
          <w:sz w:val="24"/>
          <w:szCs w:val="24"/>
          <w:lang w:val="es-ES" w:eastAsia="es-ES"/>
        </w:rPr>
        <w:t>“LAS PARTES”</w:t>
      </w:r>
      <w:r w:rsidR="000C63BD"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0C63BD" w:rsidRPr="006B01AD" w:rsidRDefault="000C63BD" w:rsidP="000C63BD">
      <w:pPr>
        <w:spacing w:after="0" w:line="240" w:lineRule="auto"/>
        <w:jc w:val="center"/>
        <w:rPr>
          <w:rFonts w:eastAsia="Times New Roman" w:cs="Arial"/>
          <w:b/>
          <w:sz w:val="24"/>
          <w:szCs w:val="24"/>
          <w:lang w:val="es-ES" w:eastAsia="es-ES"/>
        </w:rPr>
      </w:pPr>
      <w:r w:rsidRPr="006B01AD">
        <w:rPr>
          <w:rFonts w:eastAsia="Times New Roman" w:cs="Arial"/>
          <w:b/>
          <w:sz w:val="24"/>
          <w:szCs w:val="24"/>
          <w:lang w:val="es-ES" w:eastAsia="es-ES"/>
        </w:rPr>
        <w:t>D E C L A R A C I O N E S:</w:t>
      </w:r>
    </w:p>
    <w:p w:rsidR="000C63BD" w:rsidRPr="006B01AD" w:rsidRDefault="000C63BD" w:rsidP="000C63BD">
      <w:pPr>
        <w:spacing w:after="0" w:line="240" w:lineRule="auto"/>
        <w:jc w:val="center"/>
        <w:rPr>
          <w:rFonts w:eastAsia="Times New Roman" w:cs="Arial"/>
          <w:b/>
          <w:sz w:val="24"/>
          <w:szCs w:val="24"/>
          <w:lang w:val="es-ES" w:eastAsia="es-ES"/>
        </w:rPr>
      </w:pPr>
    </w:p>
    <w:p w:rsidR="000C63BD" w:rsidRPr="006B01AD" w:rsidRDefault="000C63BD" w:rsidP="000C63BD">
      <w:pPr>
        <w:numPr>
          <w:ilvl w:val="0"/>
          <w:numId w:val="1"/>
        </w:numPr>
        <w:spacing w:after="0" w:line="240" w:lineRule="auto"/>
        <w:jc w:val="both"/>
        <w:rPr>
          <w:rFonts w:eastAsia="Times New Roman" w:cs="Arial"/>
          <w:sz w:val="24"/>
          <w:szCs w:val="24"/>
          <w:lang w:val="es-ES" w:eastAsia="es-ES"/>
        </w:rPr>
      </w:pPr>
      <w:r w:rsidRPr="006B01AD">
        <w:rPr>
          <w:rFonts w:eastAsia="Times New Roman" w:cs="Arial"/>
          <w:bCs/>
          <w:sz w:val="24"/>
          <w:szCs w:val="24"/>
          <w:lang w:val="es-ES" w:eastAsia="es-ES"/>
        </w:rPr>
        <w:t>“</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w:t>
      </w:r>
      <w:r w:rsidRPr="006B01AD">
        <w:rPr>
          <w:rFonts w:eastAsia="Times New Roman" w:cs="Arial"/>
          <w:sz w:val="24"/>
          <w:szCs w:val="24"/>
          <w:lang w:val="es-ES" w:eastAsia="es-ES"/>
        </w:rPr>
        <w:t>, declara que: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C25ED4" w:rsidRDefault="000C63BD" w:rsidP="000C63BD">
      <w:pPr>
        <w:numPr>
          <w:ilvl w:val="1"/>
          <w:numId w:val="1"/>
        </w:numPr>
        <w:spacing w:after="0" w:line="240" w:lineRule="auto"/>
        <w:jc w:val="both"/>
        <w:rPr>
          <w:rFonts w:eastAsia="Times New Roman" w:cs="Arial"/>
          <w:bCs/>
          <w:sz w:val="24"/>
          <w:szCs w:val="24"/>
          <w:lang w:eastAsia="es-ES"/>
        </w:rPr>
      </w:pPr>
      <w:r w:rsidRPr="006B01AD">
        <w:rPr>
          <w:rFonts w:eastAsia="Times New Roman" w:cs="Arial"/>
          <w:bCs/>
          <w:sz w:val="24"/>
          <w:szCs w:val="24"/>
          <w:lang w:val="es-ES" w:eastAsia="es-ES"/>
        </w:rPr>
        <w:t xml:space="preserve">Tiene personalidad jurídica para suscribir el presente </w:t>
      </w:r>
      <w:r w:rsidRPr="006B01AD">
        <w:rPr>
          <w:rFonts w:eastAsia="Times New Roman" w:cs="Arial"/>
          <w:sz w:val="24"/>
          <w:szCs w:val="24"/>
          <w:lang w:val="es-ES" w:eastAsia="es-ES"/>
        </w:rPr>
        <w:t>contrato</w:t>
      </w:r>
      <w:r w:rsidRPr="006B01AD">
        <w:rPr>
          <w:rFonts w:eastAsia="Times New Roman" w:cs="Arial"/>
          <w:bCs/>
          <w:sz w:val="24"/>
          <w:szCs w:val="24"/>
          <w:lang w:val="es-ES" w:eastAsia="es-ES"/>
        </w:rPr>
        <w:t>,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1 fracción VI, 3, 19, 24, 26</w:t>
      </w:r>
      <w:r>
        <w:rPr>
          <w:rFonts w:eastAsia="Times New Roman" w:cs="Arial"/>
          <w:bCs/>
          <w:sz w:val="24"/>
          <w:szCs w:val="24"/>
          <w:lang w:val="es-ES" w:eastAsia="es-ES"/>
        </w:rPr>
        <w:t xml:space="preserve"> fracción I</w:t>
      </w:r>
      <w:r w:rsidRPr="006B01AD">
        <w:rPr>
          <w:rFonts w:eastAsia="Times New Roman" w:cs="Arial"/>
          <w:bCs/>
          <w:sz w:val="24"/>
          <w:szCs w:val="24"/>
          <w:lang w:val="es-ES" w:eastAsia="es-ES"/>
        </w:rPr>
        <w:t>, 27</w:t>
      </w:r>
      <w:r>
        <w:rPr>
          <w:rFonts w:eastAsia="Times New Roman" w:cs="Arial"/>
          <w:bCs/>
          <w:sz w:val="24"/>
          <w:szCs w:val="24"/>
          <w:lang w:val="es-ES" w:eastAsia="es-ES"/>
        </w:rPr>
        <w:t xml:space="preserve"> fr</w:t>
      </w:r>
      <w:r w:rsidR="004F638A">
        <w:rPr>
          <w:rFonts w:eastAsia="Times New Roman" w:cs="Arial"/>
          <w:bCs/>
          <w:sz w:val="24"/>
          <w:szCs w:val="24"/>
          <w:lang w:val="es-ES" w:eastAsia="es-ES"/>
        </w:rPr>
        <w:t>acción III</w:t>
      </w:r>
      <w:r w:rsidRPr="006B01AD">
        <w:rPr>
          <w:rFonts w:eastAsia="Times New Roman" w:cs="Arial"/>
          <w:bCs/>
          <w:sz w:val="24"/>
          <w:szCs w:val="24"/>
          <w:lang w:val="es-ES" w:eastAsia="es-ES"/>
        </w:rPr>
        <w:t xml:space="preserve">, </w:t>
      </w:r>
      <w:r>
        <w:rPr>
          <w:rFonts w:eastAsia="Times New Roman" w:cs="Arial"/>
          <w:bCs/>
          <w:sz w:val="24"/>
          <w:szCs w:val="24"/>
          <w:lang w:val="es-ES" w:eastAsia="es-ES"/>
        </w:rPr>
        <w:t xml:space="preserve">43, </w:t>
      </w:r>
      <w:r w:rsidRPr="006B01AD">
        <w:rPr>
          <w:rFonts w:eastAsia="Times New Roman" w:cs="Arial"/>
          <w:bCs/>
          <w:sz w:val="24"/>
          <w:szCs w:val="24"/>
          <w:lang w:val="es-ES" w:eastAsia="es-ES"/>
        </w:rPr>
        <w:t>45 fracción I, 46</w:t>
      </w:r>
      <w:r>
        <w:rPr>
          <w:rFonts w:eastAsia="Times New Roman" w:cs="Arial"/>
          <w:bCs/>
          <w:sz w:val="24"/>
          <w:szCs w:val="24"/>
          <w:lang w:val="es-ES" w:eastAsia="es-ES"/>
        </w:rPr>
        <w:t>, 47</w:t>
      </w:r>
      <w:r w:rsidRPr="006B01AD">
        <w:rPr>
          <w:rFonts w:eastAsia="Times New Roman" w:cs="Arial"/>
          <w:bCs/>
          <w:sz w:val="24"/>
          <w:szCs w:val="24"/>
          <w:lang w:val="es-ES" w:eastAsia="es-ES"/>
        </w:rPr>
        <w:t xml:space="preserve"> y demás relativos de la Ley de Obras Públicas y Servicios Relacionados con las mismas, y de conformidad con lo establecido en el Presupuesto de Egresos de la Federaci</w:t>
      </w:r>
      <w:r>
        <w:rPr>
          <w:rFonts w:eastAsia="Times New Roman" w:cs="Arial"/>
          <w:bCs/>
          <w:sz w:val="24"/>
          <w:szCs w:val="24"/>
          <w:lang w:val="es-ES" w:eastAsia="es-ES"/>
        </w:rPr>
        <w:t>ón para el Ejer</w:t>
      </w:r>
      <w:r w:rsidR="003A5407">
        <w:rPr>
          <w:rFonts w:eastAsia="Times New Roman" w:cs="Arial"/>
          <w:bCs/>
          <w:sz w:val="24"/>
          <w:szCs w:val="24"/>
          <w:lang w:val="es-ES" w:eastAsia="es-ES"/>
        </w:rPr>
        <w:t>cicio Fiscal 2018</w:t>
      </w:r>
      <w:r>
        <w:rPr>
          <w:rFonts w:eastAsia="Times New Roman" w:cs="Arial"/>
          <w:bCs/>
          <w:sz w:val="24"/>
          <w:szCs w:val="24"/>
          <w:lang w:val="es-ES" w:eastAsia="es-ES"/>
        </w:rPr>
        <w:t xml:space="preserve">, </w:t>
      </w:r>
      <w:r w:rsidRPr="006B01AD">
        <w:rPr>
          <w:rFonts w:eastAsia="Times New Roman" w:cs="Arial"/>
          <w:bCs/>
          <w:sz w:val="24"/>
          <w:szCs w:val="24"/>
          <w:lang w:val="es-ES" w:eastAsia="es-ES"/>
        </w:rPr>
        <w:t>publicado en el Diario Ofici</w:t>
      </w:r>
      <w:r w:rsidR="003A5407">
        <w:rPr>
          <w:rFonts w:eastAsia="Times New Roman" w:cs="Arial"/>
          <w:bCs/>
          <w:sz w:val="24"/>
          <w:szCs w:val="24"/>
          <w:lang w:val="es-ES" w:eastAsia="es-ES"/>
        </w:rPr>
        <w:t>al de la Federación con fecha 29</w:t>
      </w:r>
      <w:r>
        <w:rPr>
          <w:rFonts w:eastAsia="Times New Roman" w:cs="Arial"/>
          <w:bCs/>
          <w:sz w:val="24"/>
          <w:szCs w:val="24"/>
          <w:lang w:val="es-ES" w:eastAsia="es-ES"/>
        </w:rPr>
        <w:t xml:space="preserve"> de </w:t>
      </w:r>
      <w:r>
        <w:rPr>
          <w:rFonts w:eastAsia="Times New Roman" w:cs="Arial"/>
          <w:bCs/>
          <w:sz w:val="24"/>
          <w:szCs w:val="24"/>
          <w:lang w:val="es-ES" w:eastAsia="es-ES"/>
        </w:rPr>
        <w:lastRenderedPageBreak/>
        <w:t>noviembre del año 201</w:t>
      </w:r>
      <w:r w:rsidR="003A5407">
        <w:rPr>
          <w:rFonts w:eastAsia="Times New Roman" w:cs="Arial"/>
          <w:bCs/>
          <w:sz w:val="24"/>
          <w:szCs w:val="24"/>
          <w:lang w:val="es-ES" w:eastAsia="es-ES"/>
        </w:rPr>
        <w:t>7</w:t>
      </w:r>
      <w:r w:rsidRPr="006B01AD">
        <w:rPr>
          <w:rFonts w:eastAsia="Times New Roman" w:cs="Arial"/>
          <w:bCs/>
          <w:sz w:val="24"/>
          <w:szCs w:val="24"/>
          <w:lang w:val="es-ES" w:eastAsia="es-ES"/>
        </w:rPr>
        <w:t xml:space="preserve">, así como a lo estipulado en los lineamientos de operación </w:t>
      </w:r>
      <w:r w:rsidRPr="00C25ED4">
        <w:rPr>
          <w:rFonts w:eastAsia="Times New Roman" w:cs="Arial"/>
          <w:bCs/>
          <w:sz w:val="24"/>
          <w:szCs w:val="24"/>
          <w:lang w:val="es-ES" w:eastAsia="es-ES"/>
        </w:rPr>
        <w:t xml:space="preserve">del </w:t>
      </w:r>
      <w:r w:rsidR="00F275CB">
        <w:rPr>
          <w:rFonts w:eastAsia="Times New Roman" w:cs="Arial"/>
          <w:bCs/>
          <w:sz w:val="24"/>
          <w:szCs w:val="24"/>
          <w:lang w:val="es-ES" w:eastAsia="es-ES"/>
        </w:rPr>
        <w:t xml:space="preserve">programa </w:t>
      </w:r>
      <w:bookmarkStart w:id="1" w:name="_Hlk525491180"/>
      <w:r w:rsidR="00C25ED4" w:rsidRPr="00C25ED4">
        <w:rPr>
          <w:rFonts w:eastAsia="Times New Roman" w:cs="Arial"/>
          <w:b/>
          <w:bCs/>
          <w:iCs/>
          <w:sz w:val="24"/>
          <w:szCs w:val="24"/>
          <w:lang w:val="es-ES_tradnl" w:eastAsia="es-ES"/>
        </w:rPr>
        <w:t>FORTALECIMIENTO FINANCIERO PARA LA INVERSIÓN 2018 Convenio B”</w:t>
      </w:r>
      <w:r w:rsidR="00C25ED4" w:rsidRPr="00C25ED4">
        <w:rPr>
          <w:rFonts w:eastAsia="Times New Roman" w:cs="Arial"/>
          <w:b/>
          <w:bCs/>
          <w:sz w:val="24"/>
          <w:szCs w:val="24"/>
          <w:lang w:eastAsia="es-ES"/>
        </w:rPr>
        <w:t xml:space="preserve">, </w:t>
      </w:r>
      <w:r w:rsidR="00C25ED4" w:rsidRPr="00C25ED4">
        <w:rPr>
          <w:rFonts w:eastAsia="Times New Roman" w:cs="Arial"/>
          <w:b/>
          <w:bCs/>
          <w:iCs/>
          <w:sz w:val="24"/>
          <w:szCs w:val="24"/>
          <w:lang w:val="es-ES_tradnl" w:eastAsia="es-ES"/>
        </w:rPr>
        <w:t>aprobados en el Presupuesto de Egresos de la Federación para el ejercicio Fiscal 2018</w:t>
      </w:r>
      <w:r w:rsidRPr="00C25ED4">
        <w:rPr>
          <w:rFonts w:eastAsia="Times New Roman" w:cs="Arial"/>
          <w:bCs/>
          <w:sz w:val="24"/>
          <w:szCs w:val="24"/>
          <w:lang w:eastAsia="es-ES"/>
        </w:rPr>
        <w:t xml:space="preserve">. </w:t>
      </w:r>
    </w:p>
    <w:p w:rsidR="000C63BD" w:rsidRPr="006B01AD" w:rsidRDefault="000C63BD" w:rsidP="000C63BD">
      <w:pPr>
        <w:spacing w:after="0" w:line="240" w:lineRule="auto"/>
        <w:jc w:val="both"/>
        <w:rPr>
          <w:rFonts w:eastAsia="Times New Roman" w:cs="Arial"/>
          <w:bCs/>
          <w:sz w:val="24"/>
          <w:szCs w:val="24"/>
          <w:lang w:val="es-ES" w:eastAsia="es-ES"/>
        </w:rPr>
      </w:pPr>
    </w:p>
    <w:bookmarkEnd w:id="1"/>
    <w:p w:rsidR="000C63BD" w:rsidRPr="004B06CC" w:rsidRDefault="000C63BD" w:rsidP="000C63BD">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 xml:space="preserve">El proyecto de Obra fue aprobado dentro de la Sesión Publica </w:t>
      </w:r>
      <w:r w:rsidR="003A5407" w:rsidRPr="004B06CC">
        <w:rPr>
          <w:rFonts w:eastAsia="Times New Roman" w:cs="Arial"/>
          <w:bCs/>
          <w:sz w:val="24"/>
          <w:szCs w:val="24"/>
          <w:lang w:eastAsia="es-ES"/>
        </w:rPr>
        <w:t>Extrao</w:t>
      </w:r>
      <w:r w:rsidRPr="004B06CC">
        <w:rPr>
          <w:rFonts w:eastAsia="Times New Roman" w:cs="Arial"/>
          <w:bCs/>
          <w:sz w:val="24"/>
          <w:szCs w:val="24"/>
          <w:lang w:eastAsia="es-ES"/>
        </w:rPr>
        <w:t xml:space="preserve">rdinaria de Ayuntamiento número </w:t>
      </w:r>
      <w:r w:rsidR="004B06CC" w:rsidRPr="004B06CC">
        <w:rPr>
          <w:rFonts w:eastAsia="Times New Roman" w:cs="Arial"/>
          <w:bCs/>
          <w:sz w:val="24"/>
          <w:szCs w:val="24"/>
          <w:lang w:eastAsia="es-ES"/>
        </w:rPr>
        <w:t>65</w:t>
      </w:r>
      <w:r w:rsidR="003A5407" w:rsidRPr="004B06CC">
        <w:rPr>
          <w:rFonts w:eastAsia="Times New Roman" w:cs="Arial"/>
          <w:bCs/>
          <w:sz w:val="24"/>
          <w:szCs w:val="24"/>
          <w:lang w:eastAsia="es-ES"/>
        </w:rPr>
        <w:t xml:space="preserve"> sesenta y </w:t>
      </w:r>
      <w:r w:rsidR="004B06CC" w:rsidRPr="004B06CC">
        <w:rPr>
          <w:rFonts w:eastAsia="Times New Roman" w:cs="Arial"/>
          <w:bCs/>
          <w:sz w:val="24"/>
          <w:szCs w:val="24"/>
          <w:lang w:eastAsia="es-ES"/>
        </w:rPr>
        <w:t>cinco</w:t>
      </w:r>
      <w:r w:rsidRPr="004B06CC">
        <w:rPr>
          <w:rFonts w:eastAsia="Times New Roman" w:cs="Arial"/>
          <w:bCs/>
          <w:sz w:val="24"/>
          <w:szCs w:val="24"/>
          <w:lang w:eastAsia="es-ES"/>
        </w:rPr>
        <w:t xml:space="preserve">, celebrada el día </w:t>
      </w:r>
      <w:r w:rsidR="004B06CC" w:rsidRPr="004B06CC">
        <w:rPr>
          <w:rFonts w:eastAsia="Times New Roman" w:cs="Arial"/>
          <w:bCs/>
          <w:sz w:val="24"/>
          <w:szCs w:val="24"/>
          <w:lang w:eastAsia="es-ES"/>
        </w:rPr>
        <w:t>18</w:t>
      </w:r>
      <w:r w:rsidR="003A5407" w:rsidRPr="004B06CC">
        <w:rPr>
          <w:rFonts w:eastAsia="Times New Roman" w:cs="Arial"/>
          <w:bCs/>
          <w:sz w:val="24"/>
          <w:szCs w:val="24"/>
          <w:lang w:eastAsia="es-ES"/>
        </w:rPr>
        <w:t xml:space="preserve"> </w:t>
      </w:r>
      <w:r w:rsidR="004B06CC" w:rsidRPr="004B06CC">
        <w:rPr>
          <w:rFonts w:eastAsia="Times New Roman" w:cs="Arial"/>
          <w:bCs/>
          <w:sz w:val="24"/>
          <w:szCs w:val="24"/>
          <w:lang w:eastAsia="es-ES"/>
        </w:rPr>
        <w:t>dieciocho d</w:t>
      </w:r>
      <w:r w:rsidR="003A5407" w:rsidRPr="004B06CC">
        <w:rPr>
          <w:rFonts w:eastAsia="Times New Roman" w:cs="Arial"/>
          <w:bCs/>
          <w:sz w:val="24"/>
          <w:szCs w:val="24"/>
          <w:lang w:eastAsia="es-ES"/>
        </w:rPr>
        <w:t xml:space="preserve">e </w:t>
      </w:r>
      <w:r w:rsidR="004B06CC" w:rsidRPr="004B06CC">
        <w:rPr>
          <w:rFonts w:eastAsia="Times New Roman" w:cs="Arial"/>
          <w:bCs/>
          <w:sz w:val="24"/>
          <w:szCs w:val="24"/>
          <w:lang w:eastAsia="es-ES"/>
        </w:rPr>
        <w:t xml:space="preserve">Junio </w:t>
      </w:r>
      <w:r w:rsidR="003A5407" w:rsidRPr="004B06CC">
        <w:rPr>
          <w:rFonts w:eastAsia="Times New Roman" w:cs="Arial"/>
          <w:bCs/>
          <w:sz w:val="24"/>
          <w:szCs w:val="24"/>
          <w:lang w:eastAsia="es-ES"/>
        </w:rPr>
        <w:t>del 2018</w:t>
      </w:r>
      <w:r w:rsidRPr="004B06CC">
        <w:rPr>
          <w:rFonts w:eastAsia="Times New Roman" w:cs="Arial"/>
          <w:bCs/>
          <w:sz w:val="24"/>
          <w:szCs w:val="24"/>
          <w:lang w:eastAsia="es-ES"/>
        </w:rPr>
        <w:t xml:space="preserve"> dos mil dieci</w:t>
      </w:r>
      <w:r w:rsidR="003A5407" w:rsidRPr="004B06CC">
        <w:rPr>
          <w:rFonts w:eastAsia="Times New Roman" w:cs="Arial"/>
          <w:bCs/>
          <w:sz w:val="24"/>
          <w:szCs w:val="24"/>
          <w:lang w:eastAsia="es-ES"/>
        </w:rPr>
        <w:t>ocho, en el punto 3 tres</w:t>
      </w:r>
      <w:r w:rsidRPr="004B06CC">
        <w:rPr>
          <w:rFonts w:eastAsia="Times New Roman" w:cs="Arial"/>
          <w:bCs/>
          <w:sz w:val="24"/>
          <w:szCs w:val="24"/>
          <w:lang w:eastAsia="es-ES"/>
        </w:rPr>
        <w:t xml:space="preserve"> del orden del día.</w:t>
      </w:r>
    </w:p>
    <w:p w:rsidR="000C63BD" w:rsidRPr="00FF5EF3" w:rsidRDefault="000C63BD" w:rsidP="000C63BD">
      <w:pPr>
        <w:spacing w:after="0" w:line="240" w:lineRule="auto"/>
        <w:jc w:val="both"/>
        <w:rPr>
          <w:rFonts w:eastAsia="Times New Roman" w:cs="Arial"/>
          <w:bCs/>
          <w:sz w:val="24"/>
          <w:szCs w:val="24"/>
          <w:lang w:eastAsia="es-ES"/>
        </w:rPr>
      </w:pPr>
    </w:p>
    <w:p w:rsidR="000C63BD" w:rsidRPr="00266501" w:rsidRDefault="000C63BD" w:rsidP="00266501">
      <w:pPr>
        <w:spacing w:after="0" w:line="240" w:lineRule="auto"/>
        <w:ind w:left="360"/>
        <w:jc w:val="both"/>
        <w:rPr>
          <w:rFonts w:eastAsia="Times New Roman" w:cs="Arial"/>
          <w:b/>
          <w:bCs/>
          <w:iCs/>
          <w:sz w:val="24"/>
          <w:szCs w:val="24"/>
          <w:lang w:eastAsia="es-ES"/>
        </w:rPr>
      </w:pPr>
      <w:r w:rsidRPr="00FF5EF3">
        <w:rPr>
          <w:rFonts w:eastAsia="Times New Roman" w:cs="Arial"/>
          <w:bCs/>
          <w:sz w:val="24"/>
          <w:szCs w:val="24"/>
          <w:lang w:eastAsia="es-ES"/>
        </w:rPr>
        <w:t xml:space="preserve"> </w:t>
      </w:r>
      <w:r w:rsidRPr="00FF5EF3">
        <w:rPr>
          <w:rFonts w:eastAsia="Times New Roman" w:cs="Arial"/>
          <w:bCs/>
          <w:sz w:val="24"/>
          <w:szCs w:val="24"/>
          <w:lang w:val="es-ES" w:eastAsia="es-ES"/>
        </w:rPr>
        <w:t xml:space="preserve">Se llevó a cabo la Adjudicación de la Obra Pública bajo el Procedimiento de Adjudicación Directa, </w:t>
      </w:r>
      <w:r w:rsidRPr="00012C4B">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012C4B">
        <w:rPr>
          <w:rFonts w:eastAsia="Times New Roman" w:cs="Arial"/>
          <w:b/>
          <w:bCs/>
          <w:sz w:val="24"/>
          <w:szCs w:val="24"/>
          <w:lang w:eastAsia="es-ES"/>
        </w:rPr>
        <w:t>modalidad de Adjudicación Directa</w:t>
      </w:r>
      <w:r w:rsidRPr="00012C4B">
        <w:rPr>
          <w:rFonts w:eastAsia="Times New Roman" w:cs="Arial"/>
          <w:bCs/>
          <w:sz w:val="24"/>
          <w:szCs w:val="24"/>
          <w:lang w:eastAsia="es-ES"/>
        </w:rPr>
        <w:t>; respetando los montos permitidos por la legislación de la materia así como los establecidos en el Presupuesto de Egresos de la Federación para el Ejercicio Fiscal 201</w:t>
      </w:r>
      <w:r w:rsidR="003A5407">
        <w:rPr>
          <w:rFonts w:eastAsia="Times New Roman" w:cs="Arial"/>
          <w:bCs/>
          <w:sz w:val="24"/>
          <w:szCs w:val="24"/>
          <w:lang w:eastAsia="es-ES"/>
        </w:rPr>
        <w:t xml:space="preserve">8, publicado el </w:t>
      </w:r>
      <w:r w:rsidR="003A5407" w:rsidRPr="00E238C2">
        <w:rPr>
          <w:rFonts w:eastAsia="Times New Roman" w:cs="Arial"/>
          <w:bCs/>
          <w:sz w:val="24"/>
          <w:szCs w:val="24"/>
          <w:lang w:eastAsia="es-ES"/>
        </w:rPr>
        <w:t>día 29 de Noviembre del 2017</w:t>
      </w:r>
      <w:r w:rsidRPr="00E238C2">
        <w:rPr>
          <w:rFonts w:eastAsia="Times New Roman" w:cs="Arial"/>
          <w:bCs/>
          <w:sz w:val="24"/>
          <w:szCs w:val="24"/>
          <w:lang w:eastAsia="es-ES"/>
        </w:rPr>
        <w:t>, en el Diario Oficial de la Federación; motivo por el</w:t>
      </w:r>
      <w:r w:rsidR="0052463B">
        <w:rPr>
          <w:rFonts w:eastAsia="Times New Roman" w:cs="Arial"/>
          <w:bCs/>
          <w:sz w:val="24"/>
          <w:szCs w:val="24"/>
          <w:lang w:eastAsia="es-ES"/>
        </w:rPr>
        <w:t xml:space="preserve"> cual, la obra pública en coment</w:t>
      </w:r>
      <w:r w:rsidRPr="00E238C2">
        <w:rPr>
          <w:rFonts w:eastAsia="Times New Roman" w:cs="Arial"/>
          <w:bCs/>
          <w:sz w:val="24"/>
          <w:szCs w:val="24"/>
          <w:lang w:eastAsia="es-ES"/>
        </w:rPr>
        <w:t xml:space="preserve">o, se encuentra presupuestada con un techo financiero por la cantidad de: </w:t>
      </w:r>
      <w:r w:rsidR="00C25ED4" w:rsidRPr="00C25ED4">
        <w:rPr>
          <w:rFonts w:eastAsia="Times New Roman" w:cs="Arial"/>
          <w:b/>
          <w:bCs/>
          <w:iCs/>
          <w:sz w:val="24"/>
          <w:szCs w:val="24"/>
          <w:lang w:eastAsia="es-ES"/>
        </w:rPr>
        <w:t xml:space="preserve">$300,000.00 (Trescientos mil pesos 00/100 M.N.), </w:t>
      </w:r>
      <w:r w:rsidR="00266501" w:rsidRPr="00E238C2">
        <w:rPr>
          <w:rFonts w:eastAsia="Times New Roman" w:cs="Arial"/>
          <w:b/>
          <w:bCs/>
          <w:iCs/>
          <w:sz w:val="24"/>
          <w:szCs w:val="24"/>
          <w:lang w:eastAsia="es-ES"/>
        </w:rPr>
        <w:t xml:space="preserve">con </w:t>
      </w:r>
      <w:r w:rsidR="003A5407" w:rsidRPr="00E238C2">
        <w:rPr>
          <w:rFonts w:eastAsia="Times New Roman" w:cs="Arial"/>
          <w:b/>
          <w:bCs/>
          <w:iCs/>
          <w:sz w:val="24"/>
          <w:szCs w:val="24"/>
          <w:lang w:eastAsia="es-ES"/>
        </w:rPr>
        <w:t>el Impuesto al Valor Agregado</w:t>
      </w:r>
      <w:r w:rsidR="00266501" w:rsidRPr="00E238C2">
        <w:rPr>
          <w:rFonts w:eastAsia="Times New Roman" w:cs="Arial"/>
          <w:b/>
          <w:bCs/>
          <w:iCs/>
          <w:sz w:val="24"/>
          <w:szCs w:val="24"/>
          <w:lang w:eastAsia="es-ES"/>
        </w:rPr>
        <w:t xml:space="preserve"> incluido</w:t>
      </w:r>
      <w:r w:rsidRPr="00E238C2">
        <w:rPr>
          <w:rFonts w:eastAsia="Times New Roman" w:cs="Arial"/>
          <w:b/>
          <w:bCs/>
          <w:iCs/>
          <w:sz w:val="24"/>
          <w:szCs w:val="24"/>
          <w:lang w:eastAsia="es-ES"/>
        </w:rPr>
        <w:t xml:space="preserve">, </w:t>
      </w:r>
      <w:r w:rsidRPr="00E238C2">
        <w:rPr>
          <w:rFonts w:eastAsia="Times New Roman" w:cs="Arial"/>
          <w:bCs/>
          <w:sz w:val="24"/>
          <w:szCs w:val="24"/>
          <w:lang w:eastAsia="es-ES"/>
        </w:rPr>
        <w:t xml:space="preserve">cantidad que cae en el supuesto legal establecido en el número </w:t>
      </w:r>
      <w:r w:rsidRPr="00E238C2">
        <w:rPr>
          <w:rFonts w:eastAsia="Times New Roman" w:cs="Arial"/>
          <w:b/>
          <w:bCs/>
          <w:sz w:val="24"/>
          <w:szCs w:val="24"/>
          <w:lang w:eastAsia="es-ES"/>
        </w:rPr>
        <w:t>43 de la Ley de Obras Públicas y Servicios relacionados con las mismas</w:t>
      </w:r>
      <w:r w:rsidRPr="00E238C2">
        <w:rPr>
          <w:rFonts w:eastAsia="Times New Roman" w:cs="Arial"/>
          <w:bCs/>
          <w:sz w:val="24"/>
          <w:szCs w:val="24"/>
          <w:lang w:eastAsia="es-ES"/>
        </w:rPr>
        <w:t>; al</w:t>
      </w:r>
      <w:r w:rsidR="00FB75FD" w:rsidRPr="00E238C2">
        <w:rPr>
          <w:rFonts w:eastAsia="Times New Roman" w:cs="Arial"/>
          <w:bCs/>
          <w:sz w:val="24"/>
          <w:szCs w:val="24"/>
          <w:lang w:eastAsia="es-ES"/>
        </w:rPr>
        <w:t xml:space="preserve"> </w:t>
      </w:r>
      <w:r w:rsidRPr="00E238C2">
        <w:rPr>
          <w:rFonts w:eastAsia="Times New Roman" w:cs="Arial"/>
          <w:b/>
          <w:bCs/>
          <w:sz w:val="24"/>
          <w:szCs w:val="24"/>
          <w:u w:val="single"/>
          <w:lang w:eastAsia="es-ES"/>
        </w:rPr>
        <w:t xml:space="preserve">NO EXCEDER EL TECHO FINANCIERO DE LOS </w:t>
      </w:r>
      <w:r w:rsidR="00433AF8" w:rsidRPr="00E238C2">
        <w:rPr>
          <w:rFonts w:eastAsia="Times New Roman" w:cs="Arial"/>
          <w:b/>
          <w:bCs/>
          <w:sz w:val="24"/>
          <w:szCs w:val="24"/>
          <w:u w:val="single"/>
          <w:lang w:eastAsia="es-ES"/>
        </w:rPr>
        <w:t xml:space="preserve">MONTOS MÁXIMOS ESTABLECIDOS </w:t>
      </w:r>
      <w:r w:rsidR="00433AF8">
        <w:rPr>
          <w:rFonts w:eastAsia="Times New Roman" w:cs="Arial"/>
          <w:b/>
          <w:bCs/>
          <w:sz w:val="24"/>
          <w:szCs w:val="24"/>
          <w:u w:val="single"/>
          <w:lang w:eastAsia="es-ES"/>
        </w:rPr>
        <w:t>EN EL PRESUPUESTO DE EGRESOS DE LA FEDERACIÓN</w:t>
      </w:r>
      <w:r w:rsidRPr="00E238C2">
        <w:rPr>
          <w:rFonts w:eastAsia="Times New Roman" w:cs="Arial"/>
          <w:b/>
          <w:bCs/>
          <w:sz w:val="24"/>
          <w:szCs w:val="24"/>
          <w:u w:val="single"/>
          <w:lang w:eastAsia="es-ES"/>
        </w:rPr>
        <w:fldChar w:fldCharType="begin"/>
      </w:r>
      <w:r w:rsidRPr="00E238C2">
        <w:rPr>
          <w:rFonts w:eastAsia="Times New Roman" w:cs="Arial"/>
          <w:b/>
          <w:bCs/>
          <w:sz w:val="24"/>
          <w:szCs w:val="24"/>
          <w:u w:val="single"/>
          <w:lang w:eastAsia="es-ES"/>
        </w:rPr>
        <w:instrText xml:space="preserve"> MERGEFIELD ESTATUS </w:instrText>
      </w:r>
      <w:r w:rsidRPr="00E238C2">
        <w:rPr>
          <w:rFonts w:eastAsia="Times New Roman" w:cs="Arial"/>
          <w:bCs/>
          <w:sz w:val="24"/>
          <w:szCs w:val="24"/>
          <w:lang w:val="es-ES" w:eastAsia="es-ES"/>
        </w:rPr>
        <w:fldChar w:fldCharType="end"/>
      </w:r>
      <w:r w:rsidRPr="00E238C2">
        <w:rPr>
          <w:rFonts w:eastAsia="Times New Roman" w:cs="Arial"/>
          <w:bCs/>
          <w:sz w:val="24"/>
          <w:szCs w:val="24"/>
          <w:lang w:eastAsia="es-ES"/>
        </w:rPr>
        <w:t>; que establece como máximo para és</w:t>
      </w:r>
      <w:r w:rsidR="003A5407" w:rsidRPr="00E238C2">
        <w:rPr>
          <w:rFonts w:eastAsia="Times New Roman" w:cs="Arial"/>
          <w:bCs/>
          <w:sz w:val="24"/>
          <w:szCs w:val="24"/>
          <w:lang w:eastAsia="es-ES"/>
        </w:rPr>
        <w:t>ta modalidad la cantidad de $375</w:t>
      </w:r>
      <w:r w:rsidRPr="00E238C2">
        <w:rPr>
          <w:rFonts w:eastAsia="Times New Roman" w:cs="Arial"/>
          <w:bCs/>
          <w:sz w:val="24"/>
          <w:szCs w:val="24"/>
          <w:lang w:eastAsia="es-ES"/>
        </w:rPr>
        <w:t xml:space="preserve">,000.00 (Trescientos </w:t>
      </w:r>
      <w:r w:rsidR="003A5407" w:rsidRPr="00E238C2">
        <w:rPr>
          <w:rFonts w:eastAsia="Times New Roman" w:cs="Arial"/>
          <w:bCs/>
          <w:sz w:val="24"/>
          <w:szCs w:val="24"/>
          <w:lang w:eastAsia="es-ES"/>
        </w:rPr>
        <w:t xml:space="preserve">setenta y cinco mil </w:t>
      </w:r>
      <w:r w:rsidRPr="00E238C2">
        <w:rPr>
          <w:rFonts w:eastAsia="Times New Roman" w:cs="Arial"/>
          <w:bCs/>
          <w:sz w:val="24"/>
          <w:szCs w:val="24"/>
          <w:lang w:eastAsia="es-ES"/>
        </w:rPr>
        <w:t>pesos</w:t>
      </w:r>
      <w:r w:rsidR="003A5407" w:rsidRPr="00E238C2">
        <w:rPr>
          <w:rFonts w:eastAsia="Times New Roman" w:cs="Arial"/>
          <w:bCs/>
          <w:sz w:val="24"/>
          <w:szCs w:val="24"/>
          <w:lang w:eastAsia="es-ES"/>
        </w:rPr>
        <w:t xml:space="preserve"> 00/100 M.N.)</w:t>
      </w:r>
      <w:r w:rsidR="00114513" w:rsidRPr="00E238C2">
        <w:rPr>
          <w:rFonts w:eastAsia="Times New Roman" w:cs="Arial"/>
          <w:bCs/>
          <w:sz w:val="24"/>
          <w:szCs w:val="24"/>
          <w:lang w:eastAsia="es-ES"/>
        </w:rPr>
        <w:t xml:space="preserve"> sin considerar el Impuesto al Valor Agregado</w:t>
      </w:r>
      <w:r w:rsidRPr="00E238C2">
        <w:rPr>
          <w:rFonts w:eastAsia="Times New Roman" w:cs="Arial"/>
          <w:bCs/>
          <w:sz w:val="24"/>
          <w:szCs w:val="24"/>
          <w:lang w:eastAsia="es-ES"/>
        </w:rPr>
        <w:fldChar w:fldCharType="begin"/>
      </w:r>
      <w:r w:rsidRPr="00E238C2">
        <w:rPr>
          <w:rFonts w:eastAsia="Times New Roman" w:cs="Arial"/>
          <w:bCs/>
          <w:sz w:val="24"/>
          <w:szCs w:val="24"/>
          <w:lang w:eastAsia="es-ES"/>
        </w:rPr>
        <w:instrText xml:space="preserve"> MERGEFIELD ESTATUS </w:instrText>
      </w:r>
      <w:r w:rsidRPr="00E238C2">
        <w:rPr>
          <w:rFonts w:eastAsia="Times New Roman" w:cs="Arial"/>
          <w:bCs/>
          <w:sz w:val="24"/>
          <w:szCs w:val="24"/>
          <w:lang w:val="es-ES" w:eastAsia="es-ES"/>
        </w:rPr>
        <w:fldChar w:fldCharType="end"/>
      </w:r>
      <w:r w:rsidRPr="00E238C2">
        <w:rPr>
          <w:rFonts w:eastAsia="Times New Roman" w:cs="Arial"/>
          <w:bCs/>
          <w:sz w:val="24"/>
          <w:szCs w:val="24"/>
          <w:lang w:eastAsia="es-ES"/>
        </w:rPr>
        <w:t xml:space="preserve">; cayendo por tanto en el supuesto del dispositivo legal en cita; siendo procedente entonces, el procedimiento de adjudicación bajo la modalidad de </w:t>
      </w:r>
      <w:r w:rsidRPr="00E238C2">
        <w:rPr>
          <w:rFonts w:eastAsia="Times New Roman" w:cs="Arial"/>
          <w:b/>
          <w:bCs/>
          <w:sz w:val="24"/>
          <w:szCs w:val="24"/>
          <w:lang w:eastAsia="es-ES"/>
        </w:rPr>
        <w:t xml:space="preserve">ADJUDICACIÓN DIRECTA, </w:t>
      </w:r>
      <w:r w:rsidRPr="00E238C2">
        <w:rPr>
          <w:rFonts w:eastAsia="Times New Roman" w:cs="Arial"/>
          <w:bCs/>
          <w:sz w:val="24"/>
          <w:szCs w:val="24"/>
          <w:lang w:eastAsia="es-ES"/>
        </w:rPr>
        <w:t>aprobado mediante dictamen técnico jurídico aprobado en Sesión del Comité Dictaminador de Obra Pública del Municipio de Zapotlán el</w:t>
      </w:r>
      <w:r w:rsidRPr="00FF5EF3">
        <w:rPr>
          <w:rFonts w:eastAsia="Times New Roman" w:cs="Arial"/>
          <w:bCs/>
          <w:sz w:val="24"/>
          <w:szCs w:val="24"/>
          <w:lang w:eastAsia="es-ES"/>
        </w:rPr>
        <w:t xml:space="preserve"> </w:t>
      </w:r>
      <w:r w:rsidRPr="00F275CB">
        <w:rPr>
          <w:rFonts w:eastAsia="Times New Roman" w:cs="Arial"/>
          <w:bCs/>
          <w:sz w:val="24"/>
          <w:szCs w:val="24"/>
          <w:lang w:eastAsia="es-ES"/>
        </w:rPr>
        <w:t xml:space="preserve">Grande, Jalisco, </w:t>
      </w:r>
      <w:r w:rsidR="00C25ED4" w:rsidRPr="00F275CB">
        <w:rPr>
          <w:rFonts w:eastAsia="Times New Roman" w:cs="Arial"/>
          <w:bCs/>
          <w:sz w:val="24"/>
          <w:szCs w:val="24"/>
          <w:lang w:eastAsia="es-ES"/>
        </w:rPr>
        <w:t>realizada el día 10</w:t>
      </w:r>
      <w:r w:rsidRPr="00F275CB">
        <w:rPr>
          <w:rFonts w:eastAsia="Times New Roman" w:cs="Arial"/>
          <w:bCs/>
          <w:sz w:val="24"/>
          <w:szCs w:val="24"/>
          <w:lang w:eastAsia="es-ES"/>
        </w:rPr>
        <w:t xml:space="preserve"> </w:t>
      </w:r>
      <w:r w:rsidR="00C25ED4" w:rsidRPr="00F275CB">
        <w:rPr>
          <w:rFonts w:eastAsia="Times New Roman" w:cs="Arial"/>
          <w:bCs/>
          <w:sz w:val="24"/>
          <w:szCs w:val="24"/>
          <w:lang w:eastAsia="es-ES"/>
        </w:rPr>
        <w:t xml:space="preserve">diez </w:t>
      </w:r>
      <w:r w:rsidRPr="00F275CB">
        <w:rPr>
          <w:rFonts w:eastAsia="Times New Roman" w:cs="Arial"/>
          <w:bCs/>
          <w:sz w:val="24"/>
          <w:szCs w:val="24"/>
          <w:lang w:eastAsia="es-ES"/>
        </w:rPr>
        <w:t xml:space="preserve">de </w:t>
      </w:r>
      <w:r w:rsidR="00C25ED4" w:rsidRPr="00F275CB">
        <w:rPr>
          <w:rFonts w:eastAsia="Times New Roman" w:cs="Arial"/>
          <w:bCs/>
          <w:sz w:val="24"/>
          <w:szCs w:val="24"/>
          <w:lang w:eastAsia="es-ES"/>
        </w:rPr>
        <w:t xml:space="preserve">Septiembre </w:t>
      </w:r>
      <w:r w:rsidR="00AF26D9" w:rsidRPr="00F275CB">
        <w:rPr>
          <w:rFonts w:eastAsia="Times New Roman" w:cs="Arial"/>
          <w:bCs/>
          <w:sz w:val="24"/>
          <w:szCs w:val="24"/>
          <w:lang w:eastAsia="es-ES"/>
        </w:rPr>
        <w:t>del año 2018</w:t>
      </w:r>
      <w:r w:rsidRPr="00F275CB">
        <w:rPr>
          <w:rFonts w:eastAsia="Times New Roman" w:cs="Arial"/>
          <w:bCs/>
          <w:sz w:val="24"/>
          <w:szCs w:val="24"/>
          <w:lang w:eastAsia="es-ES"/>
        </w:rPr>
        <w:t xml:space="preserve"> dos mil dieci</w:t>
      </w:r>
      <w:r w:rsidR="00AF26D9" w:rsidRPr="00F275CB">
        <w:rPr>
          <w:rFonts w:eastAsia="Times New Roman" w:cs="Arial"/>
          <w:bCs/>
          <w:sz w:val="24"/>
          <w:szCs w:val="24"/>
          <w:lang w:eastAsia="es-ES"/>
        </w:rPr>
        <w:t>ocho</w:t>
      </w:r>
      <w:r w:rsidRPr="00F275CB">
        <w:rPr>
          <w:rFonts w:eastAsia="Times New Roman" w:cs="Arial"/>
          <w:b/>
          <w:bCs/>
          <w:sz w:val="24"/>
          <w:szCs w:val="24"/>
          <w:lang w:eastAsia="es-ES"/>
        </w:rPr>
        <w:t>.</w:t>
      </w:r>
      <w:r w:rsidRPr="00FF5EF3">
        <w:rPr>
          <w:rFonts w:eastAsia="Times New Roman" w:cs="Arial"/>
          <w:b/>
          <w:bCs/>
          <w:sz w:val="24"/>
          <w:szCs w:val="24"/>
          <w:lang w:eastAsia="es-ES"/>
        </w:rPr>
        <w:t xml:space="preserve">  </w:t>
      </w:r>
    </w:p>
    <w:p w:rsidR="000C63BD" w:rsidRPr="00012C4B" w:rsidRDefault="000C63BD" w:rsidP="000C63BD">
      <w:pPr>
        <w:spacing w:after="0" w:line="240" w:lineRule="auto"/>
        <w:ind w:left="360"/>
        <w:jc w:val="both"/>
        <w:rPr>
          <w:rFonts w:eastAsia="Times New Roman" w:cs="Arial"/>
          <w:bCs/>
          <w:sz w:val="24"/>
          <w:szCs w:val="24"/>
          <w:lang w:val="es-ES" w:eastAsia="es-ES"/>
        </w:rPr>
      </w:pPr>
    </w:p>
    <w:p w:rsidR="000C63BD" w:rsidRPr="00422463"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 La obra fue contratada mediante el procedimiento de </w:t>
      </w:r>
      <w:r>
        <w:rPr>
          <w:rFonts w:eastAsia="Times New Roman" w:cs="Arial"/>
          <w:b/>
          <w:sz w:val="24"/>
          <w:szCs w:val="24"/>
          <w:lang w:val="es-ES" w:eastAsia="es-ES"/>
        </w:rPr>
        <w:t>ADJUDICACIÓN DIRECTA</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con fundamento en lo establecido en los </w:t>
      </w:r>
      <w:r w:rsidRPr="00FD36CD">
        <w:rPr>
          <w:rFonts w:eastAsia="Times New Roman" w:cs="Arial"/>
          <w:sz w:val="24"/>
          <w:szCs w:val="24"/>
          <w:lang w:val="es-ES" w:eastAsia="es-ES"/>
        </w:rPr>
        <w:t xml:space="preserve">artículos </w:t>
      </w:r>
      <w:r w:rsidR="004F638A">
        <w:rPr>
          <w:rFonts w:eastAsia="Times New Roman" w:cs="Arial"/>
          <w:b/>
          <w:sz w:val="24"/>
          <w:szCs w:val="24"/>
          <w:lang w:eastAsia="es-ES"/>
        </w:rPr>
        <w:t xml:space="preserve">27 fracción III </w:t>
      </w:r>
      <w:r w:rsidRPr="00FD36CD">
        <w:rPr>
          <w:rFonts w:eastAsia="Times New Roman" w:cs="Arial"/>
          <w:b/>
          <w:sz w:val="24"/>
          <w:szCs w:val="24"/>
          <w:lang w:eastAsia="es-ES"/>
        </w:rPr>
        <w:t>y 43 de la Ley de Obras Públicas y Servicios relacionados con las mismas</w:t>
      </w:r>
      <w:r w:rsidRPr="00FD36CD">
        <w:rPr>
          <w:rFonts w:eastAsia="Times New Roman" w:cs="Arial"/>
          <w:sz w:val="24"/>
          <w:szCs w:val="24"/>
          <w:lang w:val="es-ES" w:eastAsia="es-ES"/>
        </w:rPr>
        <w:t>, aprobada</w:t>
      </w:r>
      <w:r w:rsidRPr="00012C4B">
        <w:rPr>
          <w:rFonts w:eastAsia="Times New Roman" w:cs="Arial"/>
          <w:sz w:val="24"/>
          <w:szCs w:val="24"/>
          <w:lang w:val="es-ES" w:eastAsia="es-ES"/>
        </w:rPr>
        <w:t xml:space="preserve"> mediante Sesión </w:t>
      </w:r>
      <w:r w:rsidR="00431679">
        <w:rPr>
          <w:rFonts w:eastAsia="Times New Roman" w:cs="Arial"/>
          <w:sz w:val="24"/>
          <w:szCs w:val="24"/>
          <w:lang w:val="es-ES" w:eastAsia="es-ES"/>
        </w:rPr>
        <w:t>Extrao</w:t>
      </w:r>
      <w:r w:rsidRPr="00012C4B">
        <w:rPr>
          <w:rFonts w:eastAsia="Times New Roman" w:cs="Arial"/>
          <w:sz w:val="24"/>
          <w:szCs w:val="24"/>
          <w:lang w:val="es-ES" w:eastAsia="es-ES"/>
        </w:rPr>
        <w:t xml:space="preserve">rdinaria del Comité Dictaminador de Obra Pública del H. Ayuntamiento de Zapotlán el Grande, Jalisco, </w:t>
      </w:r>
      <w:r w:rsidRPr="00FB6CD1">
        <w:rPr>
          <w:rFonts w:eastAsia="Times New Roman" w:cs="Arial"/>
          <w:sz w:val="24"/>
          <w:szCs w:val="24"/>
          <w:lang w:val="es-ES" w:eastAsia="es-ES"/>
        </w:rPr>
        <w:t>celebra</w:t>
      </w:r>
      <w:r w:rsidR="004D31E4" w:rsidRPr="00FB6CD1">
        <w:rPr>
          <w:rFonts w:eastAsia="Times New Roman" w:cs="Arial"/>
          <w:sz w:val="24"/>
          <w:szCs w:val="24"/>
          <w:lang w:val="es-ES" w:eastAsia="es-ES"/>
        </w:rPr>
        <w:t xml:space="preserve">da </w:t>
      </w:r>
      <w:r w:rsidR="00F275CB" w:rsidRPr="00FB6CD1">
        <w:rPr>
          <w:rFonts w:eastAsia="Times New Roman" w:cs="Arial"/>
          <w:sz w:val="24"/>
          <w:szCs w:val="24"/>
          <w:lang w:val="es-ES" w:eastAsia="es-ES"/>
        </w:rPr>
        <w:t>el día 10 diez de Septiembre d</w:t>
      </w:r>
      <w:r w:rsidR="00AF26D9" w:rsidRPr="00FB6CD1">
        <w:rPr>
          <w:rFonts w:eastAsia="Times New Roman" w:cs="Arial"/>
          <w:sz w:val="24"/>
          <w:szCs w:val="24"/>
          <w:lang w:val="es-ES" w:eastAsia="es-ES"/>
        </w:rPr>
        <w:t>el 2018</w:t>
      </w:r>
      <w:r w:rsidRPr="00FB6CD1">
        <w:rPr>
          <w:rFonts w:eastAsia="Times New Roman" w:cs="Arial"/>
          <w:sz w:val="24"/>
          <w:szCs w:val="24"/>
          <w:lang w:val="es-ES" w:eastAsia="es-ES"/>
        </w:rPr>
        <w:t xml:space="preserve"> dos mil dieci</w:t>
      </w:r>
      <w:r w:rsidR="00AF26D9" w:rsidRPr="00FB6CD1">
        <w:rPr>
          <w:rFonts w:eastAsia="Times New Roman" w:cs="Arial"/>
          <w:sz w:val="24"/>
          <w:szCs w:val="24"/>
          <w:lang w:val="es-ES" w:eastAsia="es-ES"/>
        </w:rPr>
        <w:t>ocho</w:t>
      </w:r>
      <w:r w:rsidRPr="00FB6CD1">
        <w:rPr>
          <w:rFonts w:eastAsia="Times New Roman" w:cs="Arial"/>
          <w:b/>
          <w:sz w:val="24"/>
          <w:szCs w:val="24"/>
          <w:lang w:val="es-ES" w:eastAsia="es-ES"/>
        </w:rPr>
        <w:t xml:space="preserve"> </w:t>
      </w:r>
      <w:r w:rsidRPr="00FB6CD1">
        <w:rPr>
          <w:rFonts w:eastAsia="Times New Roman" w:cs="Arial"/>
          <w:sz w:val="24"/>
          <w:szCs w:val="24"/>
          <w:lang w:val="es-ES" w:eastAsia="es-ES"/>
        </w:rPr>
        <w:t xml:space="preserve">y de conformidad con la </w:t>
      </w:r>
      <w:r w:rsidRPr="00FB6CD1">
        <w:rPr>
          <w:rFonts w:eastAsia="Times New Roman" w:cs="Arial"/>
          <w:bCs/>
          <w:sz w:val="24"/>
          <w:szCs w:val="24"/>
          <w:lang w:val="es-ES" w:eastAsia="es-ES"/>
        </w:rPr>
        <w:t>Sesión Pública Extraord</w:t>
      </w:r>
      <w:r w:rsidR="00FB75FD" w:rsidRPr="00FB6CD1">
        <w:rPr>
          <w:rFonts w:eastAsia="Times New Roman" w:cs="Arial"/>
          <w:bCs/>
          <w:sz w:val="24"/>
          <w:szCs w:val="24"/>
          <w:lang w:val="es-ES" w:eastAsia="es-ES"/>
        </w:rPr>
        <w:t xml:space="preserve">inaria de Ayuntamiento número </w:t>
      </w:r>
      <w:r w:rsidR="00FB6CD1" w:rsidRPr="00FB6CD1">
        <w:rPr>
          <w:rFonts w:eastAsia="Times New Roman" w:cs="Arial"/>
          <w:bCs/>
          <w:sz w:val="24"/>
          <w:szCs w:val="24"/>
          <w:lang w:val="es-ES" w:eastAsia="es-ES"/>
        </w:rPr>
        <w:t>74</w:t>
      </w:r>
      <w:r w:rsidR="00FB75FD" w:rsidRPr="00FB6CD1">
        <w:rPr>
          <w:rFonts w:eastAsia="Times New Roman" w:cs="Arial"/>
          <w:bCs/>
          <w:sz w:val="24"/>
          <w:szCs w:val="24"/>
          <w:lang w:val="es-ES" w:eastAsia="es-ES"/>
        </w:rPr>
        <w:t xml:space="preserve"> setenta</w:t>
      </w:r>
      <w:r w:rsidR="00FB6CD1" w:rsidRPr="00FB6CD1">
        <w:rPr>
          <w:rFonts w:eastAsia="Times New Roman" w:cs="Arial"/>
          <w:bCs/>
          <w:sz w:val="24"/>
          <w:szCs w:val="24"/>
          <w:lang w:val="es-ES" w:eastAsia="es-ES"/>
        </w:rPr>
        <w:t xml:space="preserve"> y cuatro</w:t>
      </w:r>
      <w:r w:rsidR="00FB75FD" w:rsidRPr="00FB6CD1">
        <w:rPr>
          <w:rFonts w:eastAsia="Times New Roman" w:cs="Arial"/>
          <w:bCs/>
          <w:sz w:val="24"/>
          <w:szCs w:val="24"/>
          <w:lang w:val="es-ES" w:eastAsia="es-ES"/>
        </w:rPr>
        <w:t xml:space="preserve"> de fecha </w:t>
      </w:r>
      <w:r w:rsidR="00FB6CD1" w:rsidRPr="00FB6CD1">
        <w:rPr>
          <w:rFonts w:eastAsia="Times New Roman" w:cs="Arial"/>
          <w:bCs/>
          <w:sz w:val="24"/>
          <w:szCs w:val="24"/>
          <w:lang w:val="es-ES" w:eastAsia="es-ES"/>
        </w:rPr>
        <w:t>25 veinticinco de Septiembre</w:t>
      </w:r>
      <w:r w:rsidR="00FB75FD" w:rsidRPr="00FB6CD1">
        <w:rPr>
          <w:rFonts w:eastAsia="Times New Roman" w:cs="Arial"/>
          <w:bCs/>
          <w:sz w:val="24"/>
          <w:szCs w:val="24"/>
          <w:lang w:val="es-ES" w:eastAsia="es-ES"/>
        </w:rPr>
        <w:t xml:space="preserve"> </w:t>
      </w:r>
      <w:r w:rsidRPr="00FB6CD1">
        <w:rPr>
          <w:rFonts w:eastAsia="Times New Roman" w:cs="Arial"/>
          <w:bCs/>
          <w:sz w:val="24"/>
          <w:szCs w:val="24"/>
          <w:lang w:val="es-ES" w:eastAsia="es-ES"/>
        </w:rPr>
        <w:t>del a</w:t>
      </w:r>
      <w:r w:rsidR="00FB75FD" w:rsidRPr="00FB6CD1">
        <w:rPr>
          <w:rFonts w:eastAsia="Times New Roman" w:cs="Arial"/>
          <w:bCs/>
          <w:sz w:val="24"/>
          <w:szCs w:val="24"/>
          <w:lang w:val="es-ES" w:eastAsia="es-ES"/>
        </w:rPr>
        <w:t>ño 2018</w:t>
      </w:r>
      <w:r w:rsidRPr="00FB6CD1">
        <w:rPr>
          <w:rFonts w:eastAsia="Times New Roman" w:cs="Arial"/>
          <w:bCs/>
          <w:sz w:val="24"/>
          <w:szCs w:val="24"/>
          <w:lang w:val="es-ES" w:eastAsia="es-ES"/>
        </w:rPr>
        <w:t xml:space="preserve"> dos mil dieci</w:t>
      </w:r>
      <w:r w:rsidR="00FB75FD" w:rsidRPr="00FB6CD1">
        <w:rPr>
          <w:rFonts w:eastAsia="Times New Roman" w:cs="Arial"/>
          <w:bCs/>
          <w:sz w:val="24"/>
          <w:szCs w:val="24"/>
          <w:lang w:val="es-ES" w:eastAsia="es-ES"/>
        </w:rPr>
        <w:t>ocho</w:t>
      </w:r>
      <w:r w:rsidRPr="00FB6CD1">
        <w:rPr>
          <w:rFonts w:eastAsia="Times New Roman" w:cs="Arial"/>
          <w:bCs/>
          <w:sz w:val="24"/>
          <w:szCs w:val="24"/>
          <w:lang w:val="es-ES" w:eastAsia="es-ES"/>
        </w:rPr>
        <w:t xml:space="preserve">, en el  punto número </w:t>
      </w:r>
      <w:r w:rsidR="00FB6CD1" w:rsidRPr="00FB6CD1">
        <w:rPr>
          <w:rFonts w:eastAsia="Times New Roman" w:cs="Arial"/>
          <w:bCs/>
          <w:sz w:val="24"/>
          <w:szCs w:val="24"/>
          <w:lang w:val="es-ES" w:eastAsia="es-ES"/>
        </w:rPr>
        <w:t>15 quince</w:t>
      </w:r>
      <w:r w:rsidRPr="00FB6CD1">
        <w:rPr>
          <w:rFonts w:eastAsia="Times New Roman" w:cs="Arial"/>
          <w:bCs/>
          <w:sz w:val="24"/>
          <w:szCs w:val="24"/>
          <w:lang w:val="es-ES" w:eastAsia="es-ES"/>
        </w:rPr>
        <w:t xml:space="preserve"> </w:t>
      </w:r>
      <w:r w:rsidR="00C821DD">
        <w:rPr>
          <w:rFonts w:eastAsia="Times New Roman" w:cs="Arial"/>
          <w:bCs/>
          <w:sz w:val="24"/>
          <w:szCs w:val="24"/>
          <w:lang w:val="es-ES" w:eastAsia="es-ES"/>
        </w:rPr>
        <w:lastRenderedPageBreak/>
        <w:t>del orden del día</w:t>
      </w:r>
      <w:r w:rsidR="00422463">
        <w:rPr>
          <w:rFonts w:eastAsia="Times New Roman" w:cs="Arial"/>
          <w:bCs/>
          <w:sz w:val="24"/>
          <w:szCs w:val="24"/>
          <w:lang w:val="es-ES" w:eastAsia="es-ES"/>
        </w:rPr>
        <w:t>,</w:t>
      </w:r>
      <w:r w:rsidR="00C821DD">
        <w:rPr>
          <w:rFonts w:eastAsia="Times New Roman" w:cs="Arial"/>
          <w:bCs/>
          <w:sz w:val="24"/>
          <w:szCs w:val="24"/>
          <w:lang w:val="es-ES" w:eastAsia="es-ES"/>
        </w:rPr>
        <w:t xml:space="preserve"> </w:t>
      </w:r>
      <w:r w:rsidRPr="00FB6CD1">
        <w:rPr>
          <w:rFonts w:eastAsia="Times New Roman" w:cs="Arial"/>
          <w:bCs/>
          <w:sz w:val="24"/>
          <w:szCs w:val="24"/>
          <w:lang w:val="es-ES" w:eastAsia="es-ES"/>
        </w:rPr>
        <w:t xml:space="preserve">así como la autorización  y asignación  de la obra referida para </w:t>
      </w:r>
      <w:r w:rsidRPr="00FB6CD1">
        <w:rPr>
          <w:rFonts w:eastAsia="Times New Roman" w:cs="Arial"/>
          <w:b/>
          <w:bCs/>
          <w:sz w:val="24"/>
          <w:szCs w:val="24"/>
          <w:lang w:val="es-ES" w:eastAsia="es-ES"/>
        </w:rPr>
        <w:t>“EL CONTRATISTA”.</w:t>
      </w:r>
    </w:p>
    <w:p w:rsidR="00422463" w:rsidRPr="00422463" w:rsidRDefault="00422463" w:rsidP="00422463">
      <w:pPr>
        <w:spacing w:after="0" w:line="240" w:lineRule="auto"/>
        <w:ind w:left="360"/>
        <w:jc w:val="both"/>
        <w:rPr>
          <w:rFonts w:eastAsia="Times New Roman" w:cs="Arial"/>
          <w:sz w:val="24"/>
          <w:szCs w:val="24"/>
          <w:lang w:val="es-ES" w:eastAsia="es-ES"/>
        </w:rPr>
      </w:pPr>
    </w:p>
    <w:p w:rsidR="00422463" w:rsidRDefault="00422463" w:rsidP="00422463">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sidR="00881EA5">
        <w:rPr>
          <w:rFonts w:eastAsia="Times New Roman" w:cs="Arial"/>
          <w:bCs/>
          <w:sz w:val="24"/>
          <w:szCs w:val="24"/>
          <w:lang w:val="es-ES" w:eastAsia="es-ES"/>
        </w:rPr>
        <w:t xml:space="preserve">para que </w:t>
      </w:r>
      <w:r w:rsidR="00881EA5" w:rsidRPr="00422463">
        <w:rPr>
          <w:rFonts w:eastAsia="Times New Roman" w:cs="Arial"/>
          <w:bCs/>
          <w:sz w:val="24"/>
          <w:szCs w:val="24"/>
          <w:lang w:val="es-ES" w:eastAsia="es-ES"/>
        </w:rPr>
        <w:t xml:space="preserve">los ciudadanos: </w:t>
      </w:r>
      <w:r w:rsidR="00881EA5">
        <w:rPr>
          <w:rFonts w:eastAsia="Times New Roman" w:cs="Arial"/>
          <w:bCs/>
          <w:sz w:val="24"/>
          <w:szCs w:val="24"/>
          <w:lang w:val="es-ES" w:eastAsia="es-ES"/>
        </w:rPr>
        <w:t xml:space="preserve"> PRESIDENTE MUNICIPAL, SECRETARIO GENERAL, SÍNDICO MUNICIPAL, </w:t>
      </w:r>
      <w:r w:rsidR="00881EA5" w:rsidRPr="00422463">
        <w:rPr>
          <w:rFonts w:eastAsia="Times New Roman" w:cs="Arial"/>
          <w:bCs/>
          <w:sz w:val="24"/>
          <w:szCs w:val="24"/>
          <w:lang w:val="es-ES" w:eastAsia="es-ES"/>
        </w:rPr>
        <w:t>TITULAR ENC</w:t>
      </w:r>
      <w:r w:rsidR="00881EA5">
        <w:rPr>
          <w:rFonts w:eastAsia="Times New Roman" w:cs="Arial"/>
          <w:bCs/>
          <w:sz w:val="24"/>
          <w:szCs w:val="24"/>
          <w:lang w:val="es-ES" w:eastAsia="es-ES"/>
        </w:rPr>
        <w:t>ARGADO DE LA HACIENDA MUNICIPAL</w:t>
      </w:r>
      <w:r w:rsidR="00881EA5" w:rsidRPr="00422463">
        <w:rPr>
          <w:rFonts w:eastAsia="Times New Roman" w:cs="Arial"/>
          <w:bCs/>
          <w:sz w:val="24"/>
          <w:szCs w:val="24"/>
          <w:lang w:val="es-ES" w:eastAsia="es-ES"/>
        </w:rPr>
        <w:t xml:space="preserve"> y DIRECTOR DE OBRAS PÚBLICAS</w:t>
      </w:r>
      <w:r w:rsidR="00881EA5">
        <w:rPr>
          <w:rFonts w:eastAsia="Times New Roman" w:cs="Arial"/>
          <w:bCs/>
          <w:sz w:val="24"/>
          <w:szCs w:val="24"/>
          <w:lang w:val="es-ES" w:eastAsia="es-ES"/>
        </w:rPr>
        <w:t xml:space="preserve">, en funciones realicen la suscripción del presente contrato, siendo estos los ya mencionados. </w:t>
      </w:r>
    </w:p>
    <w:p w:rsidR="000C63BD" w:rsidRPr="006B01AD" w:rsidRDefault="000C63BD" w:rsidP="000C63BD">
      <w:pPr>
        <w:spacing w:after="0" w:line="240" w:lineRule="auto"/>
        <w:ind w:left="360"/>
        <w:jc w:val="both"/>
        <w:rPr>
          <w:rFonts w:eastAsia="Times New Roman" w:cs="Arial"/>
          <w:sz w:val="24"/>
          <w:szCs w:val="24"/>
          <w:lang w:val="es-ES" w:eastAsia="es-ES"/>
        </w:rPr>
      </w:pPr>
    </w:p>
    <w:p w:rsidR="000C63BD" w:rsidRPr="006B01AD"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Señala como domicilio para los efectos de este contrato, la finca marcada con el número </w:t>
      </w:r>
      <w:r w:rsidRPr="006B01AD">
        <w:rPr>
          <w:rFonts w:eastAsia="Times New Roman" w:cs="Arial"/>
          <w:b/>
          <w:sz w:val="24"/>
          <w:szCs w:val="24"/>
          <w:lang w:val="es-ES" w:eastAsia="es-ES"/>
        </w:rPr>
        <w:t>62</w:t>
      </w:r>
      <w:r w:rsidRPr="006B01AD">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sz w:val="24"/>
          <w:szCs w:val="24"/>
          <w:lang w:val="es-ES" w:eastAsia="es-ES"/>
        </w:rPr>
        <w:t>2</w:t>
      </w:r>
      <w:r w:rsidRPr="006B01AD">
        <w:rPr>
          <w:rFonts w:eastAsia="Times New Roman" w:cs="Arial"/>
          <w:sz w:val="24"/>
          <w:szCs w:val="24"/>
          <w:lang w:val="es-ES" w:eastAsia="es-ES"/>
        </w:rPr>
        <w:t>.-.</w:t>
      </w:r>
      <w:r w:rsidRPr="006B01AD">
        <w:rPr>
          <w:rFonts w:eastAsia="Times New Roman" w:cs="Arial"/>
          <w:b/>
          <w:sz w:val="24"/>
          <w:szCs w:val="24"/>
          <w:lang w:val="es-ES" w:eastAsia="es-ES"/>
        </w:rPr>
        <w:t xml:space="preserve"> EL “CONTRATISTA”</w:t>
      </w:r>
      <w:r w:rsidRPr="006B01AD">
        <w:rPr>
          <w:rFonts w:eastAsia="Times New Roman" w:cs="Arial"/>
          <w:b/>
          <w:bCs/>
          <w:sz w:val="24"/>
          <w:szCs w:val="24"/>
          <w:lang w:val="es-ES" w:eastAsia="es-ES"/>
        </w:rPr>
        <w:t xml:space="preserve"> DECLARA </w:t>
      </w:r>
      <w:r w:rsidRPr="006B01AD">
        <w:rPr>
          <w:rFonts w:eastAsia="Times New Roman" w:cs="Arial"/>
          <w:bCs/>
          <w:sz w:val="24"/>
          <w:szCs w:val="24"/>
          <w:lang w:val="es-ES" w:eastAsia="es-ES"/>
        </w:rPr>
        <w:t>que</w:t>
      </w:r>
      <w:r w:rsidRPr="006B01AD">
        <w:rPr>
          <w:rFonts w:eastAsia="Times New Roman" w:cs="Arial"/>
          <w:b/>
          <w:bCs/>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4B06CC" w:rsidRDefault="000C63BD" w:rsidP="000C63BD">
      <w:pPr>
        <w:jc w:val="both"/>
        <w:rPr>
          <w:rFonts w:eastAsia="Times New Roman" w:cs="Arial"/>
          <w:sz w:val="24"/>
          <w:szCs w:val="24"/>
          <w:lang w:val="es-ES" w:eastAsia="es-ES"/>
        </w:rPr>
      </w:pPr>
      <w:r w:rsidRPr="004B06CC">
        <w:rPr>
          <w:rFonts w:eastAsia="Times New Roman" w:cs="Arial"/>
          <w:b/>
          <w:bCs/>
          <w:sz w:val="24"/>
          <w:szCs w:val="24"/>
          <w:lang w:val="es-ES" w:eastAsia="es-ES"/>
        </w:rPr>
        <w:t>2.1.</w:t>
      </w:r>
      <w:r w:rsidRPr="004B06CC">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0C63BD" w:rsidRPr="004B06CC" w:rsidRDefault="000C63BD" w:rsidP="000C63BD">
      <w:pPr>
        <w:spacing w:after="0" w:line="240" w:lineRule="auto"/>
        <w:jc w:val="both"/>
        <w:rPr>
          <w:rFonts w:eastAsia="Times New Roman" w:cs="Arial"/>
          <w:b/>
          <w:sz w:val="24"/>
          <w:szCs w:val="24"/>
          <w:lang w:val="es-ES" w:eastAsia="es-ES"/>
        </w:rPr>
      </w:pPr>
      <w:r w:rsidRPr="004B06CC">
        <w:rPr>
          <w:rFonts w:eastAsia="Times New Roman" w:cs="Arial"/>
          <w:b/>
          <w:sz w:val="24"/>
          <w:szCs w:val="24"/>
          <w:lang w:val="es-ES" w:eastAsia="es-ES"/>
        </w:rPr>
        <w:t xml:space="preserve">2.2. </w:t>
      </w:r>
      <w:r w:rsidRPr="004B06CC">
        <w:rPr>
          <w:rFonts w:eastAsia="Times New Roman" w:cs="Arial"/>
          <w:sz w:val="24"/>
          <w:szCs w:val="24"/>
          <w:lang w:val="es-ES" w:eastAsia="es-ES"/>
        </w:rPr>
        <w:t xml:space="preserve">Se identifica con credencial para votar expedida por el Instituto Federal Electoral </w:t>
      </w:r>
      <w:r w:rsidRPr="004B06CC">
        <w:rPr>
          <w:rFonts w:eastAsia="Times New Roman" w:cs="Arial"/>
          <w:noProof/>
          <w:sz w:val="24"/>
          <w:szCs w:val="24"/>
          <w:lang w:val="es-ES" w:eastAsia="es-ES"/>
        </w:rPr>
        <w:t xml:space="preserve">con clave de </w:t>
      </w:r>
      <w:r w:rsidR="00AF26D9" w:rsidRPr="004B06CC">
        <w:rPr>
          <w:rFonts w:eastAsia="Times New Roman" w:cs="Arial"/>
          <w:noProof/>
          <w:sz w:val="24"/>
          <w:szCs w:val="24"/>
          <w:lang w:val="es-ES" w:eastAsia="es-ES"/>
        </w:rPr>
        <w:t xml:space="preserve">elector </w:t>
      </w:r>
      <w:r w:rsidR="00881EA5">
        <w:rPr>
          <w:rFonts w:eastAsia="Times New Roman" w:cs="Arial"/>
          <w:b/>
          <w:noProof/>
          <w:sz w:val="24"/>
          <w:szCs w:val="24"/>
          <w:lang w:val="es-ES" w:eastAsia="es-ES"/>
        </w:rPr>
        <w:t>CRTRSM</w:t>
      </w:r>
      <w:r w:rsidR="004B06CC" w:rsidRPr="004B06CC">
        <w:rPr>
          <w:rFonts w:eastAsia="Times New Roman" w:cs="Arial"/>
          <w:b/>
          <w:noProof/>
          <w:sz w:val="24"/>
          <w:szCs w:val="24"/>
          <w:lang w:val="es-ES" w:eastAsia="es-ES"/>
        </w:rPr>
        <w:t>93110814H600</w:t>
      </w:r>
      <w:r w:rsidR="004B06CC">
        <w:rPr>
          <w:rFonts w:eastAsia="Times New Roman" w:cs="Arial"/>
          <w:b/>
          <w:noProof/>
          <w:sz w:val="24"/>
          <w:szCs w:val="24"/>
          <w:lang w:val="es-ES" w:eastAsia="es-ES"/>
        </w:rPr>
        <w:t>.</w:t>
      </w:r>
      <w:r w:rsidR="00881EA5">
        <w:rPr>
          <w:rFonts w:eastAsia="Times New Roman" w:cs="Arial"/>
          <w:b/>
          <w:noProof/>
          <w:sz w:val="24"/>
          <w:szCs w:val="24"/>
          <w:lang w:val="es-ES" w:eastAsia="es-ES"/>
        </w:rPr>
        <w:t xml:space="preserve"> </w:t>
      </w:r>
    </w:p>
    <w:p w:rsidR="000C63BD" w:rsidRPr="004B06CC" w:rsidRDefault="000C63BD" w:rsidP="000C63BD">
      <w:pPr>
        <w:spacing w:after="0" w:line="240" w:lineRule="auto"/>
        <w:jc w:val="both"/>
        <w:rPr>
          <w:rFonts w:eastAsia="Times New Roman" w:cs="Arial"/>
          <w:sz w:val="24"/>
          <w:szCs w:val="24"/>
          <w:lang w:val="es-ES" w:eastAsia="es-ES"/>
        </w:rPr>
      </w:pPr>
    </w:p>
    <w:p w:rsidR="000C63BD" w:rsidRPr="004B06CC" w:rsidRDefault="000C63BD" w:rsidP="000C63BD">
      <w:pPr>
        <w:spacing w:after="0" w:line="240" w:lineRule="auto"/>
        <w:jc w:val="both"/>
        <w:rPr>
          <w:rFonts w:eastAsia="Times New Roman" w:cs="Arial"/>
          <w:b/>
          <w:noProof/>
          <w:sz w:val="24"/>
          <w:szCs w:val="24"/>
          <w:lang w:val="es-ES" w:eastAsia="es-ES"/>
        </w:rPr>
      </w:pPr>
      <w:r w:rsidRPr="004B06CC">
        <w:rPr>
          <w:rFonts w:eastAsia="Times New Roman" w:cs="Arial"/>
          <w:b/>
          <w:sz w:val="24"/>
          <w:szCs w:val="24"/>
          <w:lang w:val="es-ES" w:eastAsia="es-ES"/>
        </w:rPr>
        <w:t>2.3</w:t>
      </w:r>
      <w:r w:rsidRPr="004B06CC">
        <w:rPr>
          <w:rFonts w:eastAsia="Times New Roman" w:cs="Arial"/>
          <w:sz w:val="24"/>
          <w:szCs w:val="24"/>
          <w:lang w:val="es-ES" w:eastAsia="es-ES"/>
        </w:rPr>
        <w:t xml:space="preserve">. </w:t>
      </w:r>
      <w:r w:rsidR="00AF26D9" w:rsidRPr="004B06CC">
        <w:rPr>
          <w:rFonts w:eastAsia="Times New Roman" w:cs="Arial"/>
          <w:sz w:val="24"/>
          <w:szCs w:val="24"/>
          <w:lang w:val="es-ES" w:eastAsia="es-ES"/>
        </w:rPr>
        <w:t xml:space="preserve">Se encuentra registrado en el padrón de contratistas ante la Dirección de Obras Públicas del Municipio de Zapotlán el Grande Jalisco, que dicho registro se encuentra vigente, bajo el número: </w:t>
      </w:r>
      <w:r w:rsidR="00BE09B2" w:rsidRPr="004B06CC">
        <w:rPr>
          <w:rFonts w:eastAsia="Times New Roman" w:cs="Arial"/>
          <w:b/>
          <w:noProof/>
          <w:sz w:val="24"/>
          <w:szCs w:val="24"/>
          <w:lang w:val="es-ES" w:eastAsia="es-ES"/>
        </w:rPr>
        <w:t xml:space="preserve">DOP </w:t>
      </w:r>
      <w:r w:rsidR="004B06CC" w:rsidRPr="004B06CC">
        <w:rPr>
          <w:rFonts w:eastAsia="Times New Roman" w:cs="Arial"/>
          <w:b/>
          <w:noProof/>
          <w:sz w:val="24"/>
          <w:szCs w:val="24"/>
          <w:lang w:val="es-ES" w:eastAsia="es-ES"/>
        </w:rPr>
        <w:t>103</w:t>
      </w:r>
      <w:r w:rsidR="00AF26D9" w:rsidRPr="004B06CC">
        <w:rPr>
          <w:rFonts w:eastAsia="Times New Roman" w:cs="Arial"/>
          <w:sz w:val="24"/>
          <w:szCs w:val="24"/>
          <w:lang w:val="es-ES" w:eastAsia="es-ES"/>
        </w:rPr>
        <w:t xml:space="preserve"> y ante la </w:t>
      </w:r>
      <w:r w:rsidR="00AF26D9" w:rsidRPr="004B06CC">
        <w:rPr>
          <w:rFonts w:eastAsia="Times New Roman" w:cs="Arial"/>
          <w:bCs/>
          <w:sz w:val="24"/>
          <w:szCs w:val="24"/>
          <w:lang w:val="es-ES" w:eastAsia="es-ES"/>
        </w:rPr>
        <w:t>Secretaría de Infraestructura y Obra Pública del Estado de Jalisco</w:t>
      </w:r>
      <w:r w:rsidR="00AF26D9" w:rsidRPr="004B06CC">
        <w:rPr>
          <w:rFonts w:eastAsia="Times New Roman" w:cs="Arial"/>
          <w:b/>
          <w:bCs/>
          <w:sz w:val="24"/>
          <w:szCs w:val="24"/>
          <w:lang w:val="es-ES" w:eastAsia="es-ES"/>
        </w:rPr>
        <w:t xml:space="preserve"> (SIOP)</w:t>
      </w:r>
      <w:r w:rsidR="00AF26D9" w:rsidRPr="004B06CC">
        <w:rPr>
          <w:rFonts w:eastAsia="Times New Roman" w:cs="Arial"/>
          <w:bCs/>
          <w:sz w:val="24"/>
          <w:szCs w:val="24"/>
          <w:lang w:val="es-ES" w:eastAsia="es-ES"/>
        </w:rPr>
        <w:t xml:space="preserve">, con número </w:t>
      </w:r>
      <w:r w:rsidR="004B06CC" w:rsidRPr="004B06CC">
        <w:rPr>
          <w:rFonts w:eastAsia="Times New Roman" w:cs="Arial"/>
          <w:b/>
          <w:bCs/>
          <w:sz w:val="24"/>
          <w:szCs w:val="24"/>
          <w:lang w:val="es-ES" w:eastAsia="es-ES"/>
        </w:rPr>
        <w:t>6414</w:t>
      </w:r>
      <w:r w:rsidR="00AF26D9" w:rsidRPr="004B06CC">
        <w:rPr>
          <w:rFonts w:eastAsia="Times New Roman" w:cs="Arial"/>
          <w:b/>
          <w:bCs/>
          <w:noProof/>
          <w:sz w:val="24"/>
          <w:szCs w:val="24"/>
          <w:lang w:val="es-ES" w:eastAsia="es-ES"/>
        </w:rPr>
        <w:t xml:space="preserve"> </w:t>
      </w:r>
      <w:r w:rsidR="00AF26D9" w:rsidRPr="004B06CC">
        <w:rPr>
          <w:rFonts w:eastAsia="Times New Roman" w:cs="Arial"/>
          <w:sz w:val="24"/>
          <w:szCs w:val="24"/>
          <w:lang w:val="es-ES" w:eastAsia="es-ES"/>
        </w:rPr>
        <w:t>y el correspondiente registro ante la Secretaria de Hacienda y Crédito Público con Registro Federal de Contribuyentes, clave</w:t>
      </w:r>
      <w:r w:rsidR="00AF26D9" w:rsidRPr="004B06CC">
        <w:rPr>
          <w:rFonts w:eastAsia="Times New Roman" w:cs="Arial"/>
          <w:b/>
          <w:sz w:val="24"/>
          <w:szCs w:val="24"/>
          <w:lang w:val="es-ES" w:eastAsia="es-ES"/>
        </w:rPr>
        <w:t xml:space="preserve">: </w:t>
      </w:r>
      <w:r w:rsidR="004B06CC" w:rsidRPr="004B06CC">
        <w:rPr>
          <w:rFonts w:eastAsia="Times New Roman" w:cs="Arial"/>
          <w:b/>
          <w:sz w:val="24"/>
          <w:szCs w:val="24"/>
          <w:lang w:val="es-ES" w:eastAsia="es-ES"/>
        </w:rPr>
        <w:t>CATS931108IT6</w:t>
      </w:r>
    </w:p>
    <w:p w:rsidR="000C63BD" w:rsidRPr="00431679" w:rsidRDefault="000C63BD" w:rsidP="000C63BD">
      <w:pPr>
        <w:spacing w:after="0" w:line="240" w:lineRule="auto"/>
        <w:jc w:val="both"/>
        <w:rPr>
          <w:rFonts w:eastAsia="Times New Roman" w:cs="Arial"/>
          <w:sz w:val="24"/>
          <w:szCs w:val="24"/>
          <w:highlight w:val="yellow"/>
          <w:lang w:val="es-ES" w:eastAsia="es-ES"/>
        </w:rPr>
      </w:pPr>
    </w:p>
    <w:p w:rsidR="000C63BD" w:rsidRPr="004B06CC" w:rsidRDefault="000C63BD" w:rsidP="000C63BD">
      <w:pPr>
        <w:spacing w:after="0" w:line="240" w:lineRule="auto"/>
        <w:jc w:val="both"/>
        <w:rPr>
          <w:rFonts w:eastAsia="Times New Roman" w:cs="Arial"/>
          <w:sz w:val="24"/>
          <w:szCs w:val="24"/>
          <w:lang w:val="es-ES" w:eastAsia="es-ES"/>
        </w:rPr>
      </w:pPr>
      <w:r w:rsidRPr="004B06CC">
        <w:rPr>
          <w:rFonts w:eastAsia="Times New Roman" w:cs="Arial"/>
          <w:b/>
          <w:sz w:val="24"/>
          <w:szCs w:val="24"/>
          <w:lang w:val="es-ES" w:eastAsia="es-ES"/>
        </w:rPr>
        <w:t>2.4</w:t>
      </w:r>
      <w:r w:rsidRPr="004B06C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0C63BD" w:rsidRPr="00431679" w:rsidRDefault="000C63BD" w:rsidP="000C63BD">
      <w:pPr>
        <w:spacing w:after="0" w:line="240" w:lineRule="auto"/>
        <w:jc w:val="both"/>
        <w:rPr>
          <w:rFonts w:eastAsia="Times New Roman" w:cs="Arial"/>
          <w:sz w:val="24"/>
          <w:szCs w:val="24"/>
          <w:highlight w:val="yellow"/>
          <w:lang w:val="es-ES" w:eastAsia="es-ES"/>
        </w:rPr>
      </w:pPr>
    </w:p>
    <w:p w:rsidR="000C63BD" w:rsidRPr="004B06CC" w:rsidRDefault="000C63BD" w:rsidP="000C63BD">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2.5.</w:t>
      </w:r>
      <w:r w:rsidRPr="004B06C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0C63BD" w:rsidRPr="004B06CC" w:rsidRDefault="000C63BD" w:rsidP="000C63BD">
      <w:pPr>
        <w:spacing w:after="0" w:line="240" w:lineRule="auto"/>
        <w:jc w:val="both"/>
        <w:rPr>
          <w:rFonts w:eastAsia="Times New Roman" w:cs="Arial"/>
          <w:b/>
          <w:bCs/>
          <w:sz w:val="24"/>
          <w:szCs w:val="24"/>
          <w:lang w:val="es-ES" w:eastAsia="es-ES"/>
        </w:rPr>
      </w:pPr>
    </w:p>
    <w:p w:rsidR="000C63BD" w:rsidRPr="004B06CC" w:rsidRDefault="000C63BD" w:rsidP="000C63BD">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2.6.</w:t>
      </w:r>
      <w:r w:rsidRPr="004B06C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0C63BD" w:rsidRPr="00431679" w:rsidRDefault="000C63BD" w:rsidP="000C63BD">
      <w:pPr>
        <w:spacing w:after="0" w:line="240" w:lineRule="auto"/>
        <w:jc w:val="both"/>
        <w:rPr>
          <w:rFonts w:eastAsia="Times New Roman" w:cs="Arial"/>
          <w:sz w:val="24"/>
          <w:szCs w:val="24"/>
          <w:highlight w:val="yellow"/>
          <w:lang w:val="es-ES" w:eastAsia="es-ES"/>
        </w:rPr>
      </w:pPr>
    </w:p>
    <w:p w:rsidR="000C63BD" w:rsidRDefault="000C63BD" w:rsidP="000C63BD">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2.7.</w:t>
      </w:r>
      <w:r w:rsidR="00AF26D9" w:rsidRPr="004B06CC">
        <w:rPr>
          <w:rFonts w:eastAsia="Times New Roman" w:cs="Arial"/>
          <w:sz w:val="24"/>
          <w:szCs w:val="24"/>
          <w:lang w:val="es-ES" w:eastAsia="es-ES"/>
        </w:rPr>
        <w:t xml:space="preserve"> Señala como domicilio en la calle </w:t>
      </w:r>
      <w:r w:rsidR="004B06CC" w:rsidRPr="004B06CC">
        <w:rPr>
          <w:rFonts w:eastAsia="Times New Roman" w:cs="Arial"/>
          <w:b/>
          <w:sz w:val="24"/>
          <w:szCs w:val="24"/>
          <w:lang w:val="es-ES" w:eastAsia="es-ES"/>
        </w:rPr>
        <w:t>Abasolo No. 61</w:t>
      </w:r>
      <w:r w:rsidR="00AF26D9" w:rsidRPr="004B06CC">
        <w:rPr>
          <w:rFonts w:eastAsia="Times New Roman" w:cs="Arial"/>
          <w:b/>
          <w:sz w:val="24"/>
          <w:szCs w:val="24"/>
          <w:lang w:val="es-ES" w:eastAsia="es-ES"/>
        </w:rPr>
        <w:t xml:space="preserve">, </w:t>
      </w:r>
      <w:r w:rsidR="00AF26D9" w:rsidRPr="004B06CC">
        <w:rPr>
          <w:rFonts w:eastAsia="Times New Roman" w:cs="Arial"/>
          <w:sz w:val="24"/>
          <w:szCs w:val="24"/>
          <w:lang w:val="es-ES" w:eastAsia="es-ES"/>
        </w:rPr>
        <w:t xml:space="preserve">Colonia </w:t>
      </w:r>
      <w:r w:rsidR="004B06CC" w:rsidRPr="004B06CC">
        <w:rPr>
          <w:rFonts w:eastAsia="Times New Roman" w:cs="Arial"/>
          <w:sz w:val="24"/>
          <w:szCs w:val="24"/>
          <w:lang w:val="es-ES" w:eastAsia="es-ES"/>
        </w:rPr>
        <w:t>Centro</w:t>
      </w:r>
      <w:r w:rsidR="00AF26D9" w:rsidRPr="004B06CC">
        <w:rPr>
          <w:rFonts w:eastAsia="Times New Roman" w:cs="Arial"/>
          <w:sz w:val="24"/>
          <w:szCs w:val="24"/>
          <w:lang w:val="es-ES" w:eastAsia="es-ES"/>
        </w:rPr>
        <w:t xml:space="preserve">, </w:t>
      </w:r>
      <w:r w:rsidR="004B06CC" w:rsidRPr="004B06CC">
        <w:rPr>
          <w:rFonts w:eastAsia="Times New Roman" w:cs="Arial"/>
          <w:sz w:val="24"/>
          <w:szCs w:val="24"/>
          <w:lang w:val="es-ES" w:eastAsia="es-ES"/>
        </w:rPr>
        <w:t>Tecalitlán</w:t>
      </w:r>
      <w:r w:rsidR="00AF26D9" w:rsidRPr="004B06CC">
        <w:rPr>
          <w:rFonts w:eastAsia="Times New Roman" w:cs="Arial"/>
          <w:sz w:val="24"/>
          <w:szCs w:val="24"/>
          <w:lang w:val="es-ES" w:eastAsia="es-ES"/>
        </w:rPr>
        <w:t>, Jalisco, para los efectos de este contrato</w:t>
      </w:r>
      <w:r w:rsidRPr="004B06CC">
        <w:rPr>
          <w:rFonts w:eastAsia="Times New Roman" w:cs="Arial"/>
          <w:sz w:val="24"/>
          <w:szCs w:val="24"/>
          <w:lang w:val="es-ES" w:eastAsia="es-ES"/>
        </w:rPr>
        <w:t>.</w:t>
      </w:r>
    </w:p>
    <w:p w:rsidR="000C63BD" w:rsidRDefault="000C63BD" w:rsidP="000C63BD">
      <w:pPr>
        <w:spacing w:after="0" w:line="240" w:lineRule="auto"/>
        <w:jc w:val="both"/>
        <w:rPr>
          <w:rFonts w:eastAsia="Times New Roman" w:cs="Arial"/>
          <w:sz w:val="24"/>
          <w:szCs w:val="24"/>
          <w:lang w:val="es-ES" w:eastAsia="es-ES"/>
        </w:rPr>
      </w:pPr>
    </w:p>
    <w:p w:rsidR="000C63BD" w:rsidRDefault="000C63BD" w:rsidP="003C3AF7">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lo expuesto con antelación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otorgan el Contrato de Obra Pública, que se consigna y aceptan someterse a las siguientes:</w:t>
      </w:r>
    </w:p>
    <w:p w:rsidR="003C3AF7" w:rsidRPr="003C3AF7" w:rsidRDefault="003C3AF7" w:rsidP="003C3AF7">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center"/>
        <w:rPr>
          <w:rFonts w:eastAsia="Times New Roman" w:cs="Arial"/>
          <w:b/>
          <w:bCs/>
          <w:sz w:val="24"/>
          <w:szCs w:val="24"/>
          <w:lang w:val="es-ES" w:eastAsia="es-ES"/>
        </w:rPr>
      </w:pPr>
      <w:r w:rsidRPr="006B01AD">
        <w:rPr>
          <w:rFonts w:eastAsia="Times New Roman" w:cs="Arial"/>
          <w:b/>
          <w:bCs/>
          <w:sz w:val="24"/>
          <w:szCs w:val="24"/>
          <w:lang w:val="es-ES" w:eastAsia="es-ES"/>
        </w:rPr>
        <w:t>C L Á U S U L A S</w:t>
      </w:r>
    </w:p>
    <w:p w:rsidR="000C63BD" w:rsidRPr="006B01AD" w:rsidRDefault="000C63BD" w:rsidP="000C63BD">
      <w:pPr>
        <w:spacing w:after="0" w:line="240" w:lineRule="auto"/>
        <w:jc w:val="center"/>
        <w:rPr>
          <w:rFonts w:eastAsia="Times New Roman" w:cs="Arial"/>
          <w:b/>
          <w:bCs/>
          <w:sz w:val="24"/>
          <w:szCs w:val="24"/>
          <w:lang w:val="es-ES" w:eastAsia="es-ES"/>
        </w:rPr>
      </w:pPr>
    </w:p>
    <w:p w:rsidR="000C63BD" w:rsidRPr="00F275CB" w:rsidRDefault="000C63BD" w:rsidP="00F275CB">
      <w:pPr>
        <w:jc w:val="both"/>
        <w:rPr>
          <w:rFonts w:eastAsia="Times New Roman" w:cs="Arial"/>
          <w:b/>
          <w:bCs/>
          <w:sz w:val="24"/>
          <w:szCs w:val="24"/>
          <w:lang w:eastAsia="es-ES"/>
        </w:rPr>
      </w:pPr>
      <w:r w:rsidRPr="00A400EA">
        <w:rPr>
          <w:rFonts w:eastAsia="Times New Roman" w:cs="Arial"/>
          <w:b/>
          <w:sz w:val="24"/>
          <w:szCs w:val="24"/>
          <w:u w:val="single"/>
          <w:lang w:val="es-ES" w:eastAsia="es-ES"/>
        </w:rPr>
        <w:t>PRIMERA</w:t>
      </w:r>
      <w:r w:rsidRPr="00A400EA">
        <w:rPr>
          <w:rFonts w:eastAsia="Times New Roman" w:cs="Arial"/>
          <w:b/>
          <w:sz w:val="24"/>
          <w:szCs w:val="24"/>
          <w:lang w:val="es-ES" w:eastAsia="es-ES"/>
        </w:rPr>
        <w:t>.- OBJETO DEL CONTRATO:</w:t>
      </w:r>
      <w:r w:rsidRPr="00A400EA">
        <w:rPr>
          <w:rFonts w:eastAsia="Times New Roman" w:cs="Arial"/>
          <w:sz w:val="24"/>
          <w:szCs w:val="24"/>
          <w:lang w:val="es-ES" w:eastAsia="es-ES"/>
        </w:rPr>
        <w:t xml:space="preserve"> “</w:t>
      </w:r>
      <w:r w:rsidRPr="00A400EA">
        <w:rPr>
          <w:rFonts w:eastAsia="Times New Roman" w:cs="Arial"/>
          <w:b/>
          <w:sz w:val="24"/>
          <w:szCs w:val="24"/>
          <w:lang w:val="es-ES" w:eastAsia="es-ES"/>
        </w:rPr>
        <w:t>EL AYUNTAMIENTO</w:t>
      </w:r>
      <w:r w:rsidRPr="00A400EA">
        <w:rPr>
          <w:rFonts w:eastAsia="Times New Roman" w:cs="Arial"/>
          <w:sz w:val="24"/>
          <w:szCs w:val="24"/>
          <w:lang w:val="es-ES" w:eastAsia="es-ES"/>
        </w:rPr>
        <w:t>” encomienda a “</w:t>
      </w:r>
      <w:r w:rsidRPr="00A400EA">
        <w:rPr>
          <w:rFonts w:eastAsia="Times New Roman" w:cs="Arial"/>
          <w:b/>
          <w:sz w:val="24"/>
          <w:szCs w:val="24"/>
          <w:lang w:val="es-ES" w:eastAsia="es-ES"/>
        </w:rPr>
        <w:t>EL CONTRATISTA</w:t>
      </w:r>
      <w:r w:rsidRPr="00A400EA">
        <w:rPr>
          <w:rFonts w:eastAsia="Times New Roman" w:cs="Arial"/>
          <w:sz w:val="24"/>
          <w:szCs w:val="24"/>
          <w:lang w:val="es-ES" w:eastAsia="es-ES"/>
        </w:rPr>
        <w:t>” la realización de la obra:</w:t>
      </w:r>
      <w:r>
        <w:rPr>
          <w:rFonts w:eastAsia="Times New Roman" w:cs="Arial"/>
          <w:sz w:val="24"/>
          <w:szCs w:val="24"/>
          <w:lang w:val="es-ES" w:eastAsia="es-ES"/>
        </w:rPr>
        <w:t xml:space="preserve"> </w:t>
      </w:r>
      <w:r w:rsidRPr="00F275CB">
        <w:rPr>
          <w:rFonts w:eastAsia="Times New Roman" w:cs="Arial"/>
          <w:b/>
          <w:sz w:val="24"/>
          <w:szCs w:val="24"/>
          <w:lang w:eastAsia="es-ES"/>
        </w:rPr>
        <w:t>“</w:t>
      </w:r>
      <w:r w:rsidR="00F275CB" w:rsidRPr="00F275CB">
        <w:rPr>
          <w:rFonts w:eastAsia="Times New Roman" w:cs="Arial"/>
          <w:b/>
          <w:bCs/>
          <w:iCs/>
          <w:sz w:val="24"/>
          <w:szCs w:val="24"/>
          <w:lang w:val="es-ES_tradnl" w:eastAsia="es-ES"/>
        </w:rPr>
        <w:t>CONSTRUCCIÓN DE DOMO EN JARDIN DE NIÑOS HENRY DUNANT</w:t>
      </w:r>
      <w:r w:rsidRPr="00F275CB">
        <w:rPr>
          <w:rFonts w:eastAsia="Times New Roman" w:cs="Arial"/>
          <w:b/>
          <w:sz w:val="24"/>
          <w:szCs w:val="24"/>
          <w:lang w:eastAsia="es-ES"/>
        </w:rPr>
        <w:t>”</w:t>
      </w:r>
      <w:r w:rsidRPr="00F275CB">
        <w:rPr>
          <w:rFonts w:eastAsia="Calibri" w:cs="Times New Roman"/>
          <w:b/>
          <w:sz w:val="24"/>
          <w:szCs w:val="24"/>
        </w:rPr>
        <w:t xml:space="preserve">, </w:t>
      </w:r>
      <w:r w:rsidR="0033239A" w:rsidRPr="00F275CB">
        <w:rPr>
          <w:rFonts w:eastAsia="Calibri" w:cs="Times New Roman"/>
          <w:sz w:val="24"/>
          <w:szCs w:val="24"/>
        </w:rPr>
        <w:t xml:space="preserve">ubicada </w:t>
      </w:r>
      <w:r w:rsidR="00F275CB" w:rsidRPr="00F275CB">
        <w:rPr>
          <w:rFonts w:eastAsia="Calibri" w:cs="Times New Roman"/>
          <w:sz w:val="24"/>
          <w:szCs w:val="24"/>
        </w:rPr>
        <w:t>calle Internacional número 15 de la colonia Cruz Roja, entre las Calles Juventud y 19 de Septiembre, en Ciudad Guzmán, Municipio de Zapotlán el Grande, Jalisco</w:t>
      </w:r>
      <w:r w:rsidR="0033239A">
        <w:rPr>
          <w:rFonts w:eastAsia="Calibri" w:cs="Times New Roman"/>
          <w:sz w:val="24"/>
          <w:szCs w:val="24"/>
        </w:rPr>
        <w:t xml:space="preserve">; </w:t>
      </w:r>
      <w:r>
        <w:rPr>
          <w:rFonts w:eastAsia="Times New Roman" w:cs="Arial"/>
          <w:b/>
          <w:sz w:val="24"/>
          <w:szCs w:val="24"/>
          <w:lang w:val="es-ES" w:eastAsia="es-ES"/>
        </w:rPr>
        <w:t>B</w:t>
      </w:r>
      <w:r w:rsidRPr="00A400EA">
        <w:rPr>
          <w:rFonts w:eastAsia="Times New Roman" w:cs="Arial"/>
          <w:b/>
          <w:sz w:val="24"/>
          <w:szCs w:val="24"/>
          <w:lang w:val="es-ES" w:eastAsia="es-ES"/>
        </w:rPr>
        <w:t>ajo el Número de Obra</w:t>
      </w:r>
      <w:r w:rsidRPr="00A400EA">
        <w:rPr>
          <w:rFonts w:eastAsia="Times New Roman" w:cs="Arial"/>
          <w:sz w:val="24"/>
          <w:szCs w:val="24"/>
          <w:lang w:val="es-ES" w:eastAsia="es-ES"/>
        </w:rPr>
        <w:t>:</w:t>
      </w:r>
      <w:r w:rsidR="0033239A" w:rsidRPr="0033239A">
        <w:t xml:space="preserve"> </w:t>
      </w:r>
      <w:r w:rsidR="00F275CB" w:rsidRPr="00F275CB">
        <w:rPr>
          <w:rFonts w:eastAsia="Times New Roman" w:cs="Arial"/>
          <w:b/>
          <w:bCs/>
          <w:i/>
          <w:iCs/>
          <w:sz w:val="24"/>
          <w:szCs w:val="24"/>
          <w:lang w:eastAsia="es-ES"/>
        </w:rPr>
        <w:t>DOP/FFIB/2018-09</w:t>
      </w:r>
      <w:r w:rsidRPr="00F275CB">
        <w:rPr>
          <w:rFonts w:eastAsia="Times New Roman" w:cs="Arial"/>
          <w:sz w:val="24"/>
          <w:szCs w:val="24"/>
          <w:lang w:val="es-ES" w:eastAsia="es-ES"/>
        </w:rPr>
        <w:t>,</w:t>
      </w:r>
      <w:r w:rsidR="00431679">
        <w:rPr>
          <w:rFonts w:eastAsia="Times New Roman" w:cs="Arial"/>
          <w:sz w:val="24"/>
          <w:szCs w:val="24"/>
          <w:lang w:val="es-ES" w:eastAsia="es-ES"/>
        </w:rPr>
        <w:t xml:space="preserve"> </w:t>
      </w:r>
      <w:r>
        <w:rPr>
          <w:rFonts w:eastAsia="Times New Roman" w:cs="Arial"/>
          <w:sz w:val="24"/>
          <w:szCs w:val="24"/>
          <w:lang w:eastAsia="es-ES"/>
        </w:rPr>
        <w:t>a ejecutarse con</w:t>
      </w:r>
      <w:r w:rsidRPr="00642E5B">
        <w:rPr>
          <w:rFonts w:eastAsia="Times New Roman" w:cs="Arial"/>
          <w:b/>
          <w:bCs/>
          <w:sz w:val="24"/>
          <w:szCs w:val="24"/>
          <w:lang w:eastAsia="es-ES"/>
        </w:rPr>
        <w:t xml:space="preserve"> </w:t>
      </w:r>
      <w:r w:rsidRPr="00642E5B">
        <w:rPr>
          <w:rFonts w:eastAsia="Times New Roman" w:cs="Arial"/>
          <w:bCs/>
          <w:sz w:val="24"/>
          <w:szCs w:val="24"/>
          <w:lang w:eastAsia="es-ES"/>
        </w:rPr>
        <w:t xml:space="preserve">recursos federales del </w:t>
      </w:r>
      <w:r w:rsidR="00F275CB">
        <w:rPr>
          <w:rFonts w:eastAsia="Times New Roman" w:cs="Arial"/>
          <w:bCs/>
          <w:sz w:val="24"/>
          <w:szCs w:val="24"/>
          <w:lang w:eastAsia="es-ES"/>
        </w:rPr>
        <w:t xml:space="preserve">programa </w:t>
      </w:r>
      <w:r w:rsidR="00F275CB" w:rsidRPr="00F275CB">
        <w:rPr>
          <w:rFonts w:eastAsia="Times New Roman" w:cs="Arial"/>
          <w:b/>
          <w:bCs/>
          <w:sz w:val="24"/>
          <w:szCs w:val="24"/>
          <w:lang w:eastAsia="es-ES"/>
        </w:rPr>
        <w:t xml:space="preserve">FORTALECIMIENTO FINANCIERO PARA LA INVERSIÓN 2018 Convenio B”, aprobados en el Presupuesto de Egresos de la Federación </w:t>
      </w:r>
      <w:r w:rsidR="00F275CB">
        <w:rPr>
          <w:rFonts w:eastAsia="Times New Roman" w:cs="Arial"/>
          <w:b/>
          <w:bCs/>
          <w:sz w:val="24"/>
          <w:szCs w:val="24"/>
          <w:lang w:eastAsia="es-ES"/>
        </w:rPr>
        <w:t>para el ejercicio Fiscal 2018</w:t>
      </w:r>
      <w:r w:rsidRPr="00A400EA">
        <w:rPr>
          <w:rFonts w:eastAsia="Times New Roman" w:cs="Arial"/>
          <w:sz w:val="24"/>
          <w:szCs w:val="24"/>
          <w:lang w:val="es-ES" w:eastAsia="es-ES"/>
        </w:rPr>
        <w:t>. “</w:t>
      </w:r>
      <w:r w:rsidRPr="00A400EA">
        <w:rPr>
          <w:rFonts w:eastAsia="Times New Roman" w:cs="Arial"/>
          <w:b/>
          <w:sz w:val="24"/>
          <w:szCs w:val="24"/>
          <w:lang w:val="es-ES" w:eastAsia="es-ES"/>
        </w:rPr>
        <w:t>EL CONTRATISTA</w:t>
      </w:r>
      <w:r w:rsidRPr="00A400EA">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w:t>
      </w:r>
      <w:r w:rsidRPr="006B01AD">
        <w:rPr>
          <w:rFonts w:eastAsia="Times New Roman" w:cs="Arial"/>
          <w:sz w:val="24"/>
          <w:szCs w:val="24"/>
          <w:lang w:val="es-ES" w:eastAsia="es-ES"/>
        </w:rPr>
        <w:t>idad con el proyecto contenido en los planos, presupuestos, especificaciones, normas de calidad, programas y calendario de obras, así como precios unitarios aprobados y firmados por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0C63BD" w:rsidRPr="00642E5B"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SEGUNDA</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MONTO DEL CONTRATO Y FORMA DE PAGO.</w:t>
      </w:r>
      <w:r w:rsidRPr="006B01AD">
        <w:rPr>
          <w:rFonts w:eastAsia="Times New Roman" w:cs="Arial"/>
          <w:bCs/>
          <w:sz w:val="24"/>
          <w:szCs w:val="24"/>
          <w:lang w:val="es-ES" w:eastAsia="es-ES"/>
        </w:rPr>
        <w:t xml:space="preserve"> El monto establecido para ejecutar la obra objeto del pres</w:t>
      </w:r>
      <w:r w:rsidRPr="00F275CB">
        <w:rPr>
          <w:rFonts w:eastAsia="Times New Roman" w:cs="Arial"/>
          <w:bCs/>
          <w:sz w:val="24"/>
          <w:szCs w:val="24"/>
          <w:lang w:val="es-ES" w:eastAsia="es-ES"/>
        </w:rPr>
        <w:t xml:space="preserve">ente contrato, es valioso por la cantidad de: </w:t>
      </w:r>
      <w:r w:rsidR="0033239A" w:rsidRPr="00F275CB">
        <w:rPr>
          <w:rFonts w:eastAsia="Times New Roman" w:cs="Arial"/>
          <w:b/>
          <w:bCs/>
          <w:sz w:val="24"/>
          <w:szCs w:val="24"/>
          <w:lang w:eastAsia="es-ES"/>
        </w:rPr>
        <w:t>$</w:t>
      </w:r>
      <w:r w:rsidR="00F275CB" w:rsidRPr="00F275CB">
        <w:rPr>
          <w:rFonts w:eastAsia="Times New Roman" w:cs="Arial"/>
          <w:b/>
          <w:bCs/>
          <w:iCs/>
          <w:sz w:val="24"/>
          <w:szCs w:val="24"/>
          <w:lang w:eastAsia="es-ES"/>
        </w:rPr>
        <w:t>300,000.00 (Trescientos mil pesos 00/100 M.N.),</w:t>
      </w:r>
      <w:r w:rsidR="0033239A" w:rsidRPr="00E238C2">
        <w:rPr>
          <w:rFonts w:eastAsia="Times New Roman" w:cs="Arial"/>
          <w:b/>
          <w:bCs/>
          <w:iCs/>
          <w:sz w:val="24"/>
          <w:szCs w:val="24"/>
          <w:lang w:eastAsia="es-ES"/>
        </w:rPr>
        <w:t xml:space="preserve"> </w:t>
      </w:r>
      <w:r w:rsidR="00266501" w:rsidRPr="00E238C2">
        <w:rPr>
          <w:rFonts w:eastAsia="Times New Roman" w:cs="Arial"/>
          <w:b/>
          <w:bCs/>
          <w:iCs/>
          <w:sz w:val="24"/>
          <w:szCs w:val="24"/>
          <w:u w:val="single"/>
          <w:lang w:eastAsia="es-ES"/>
        </w:rPr>
        <w:t>Con</w:t>
      </w:r>
      <w:r w:rsidR="0033239A" w:rsidRPr="00E238C2">
        <w:rPr>
          <w:rFonts w:eastAsia="Times New Roman" w:cs="Arial"/>
          <w:b/>
          <w:bCs/>
          <w:iCs/>
          <w:sz w:val="24"/>
          <w:szCs w:val="24"/>
          <w:u w:val="single"/>
          <w:lang w:eastAsia="es-ES"/>
        </w:rPr>
        <w:t xml:space="preserve"> el Impuesto al Valor Agregado</w:t>
      </w:r>
      <w:r w:rsidR="00266501" w:rsidRPr="00E238C2">
        <w:rPr>
          <w:rFonts w:eastAsia="Times New Roman" w:cs="Arial"/>
          <w:b/>
          <w:bCs/>
          <w:iCs/>
          <w:sz w:val="24"/>
          <w:szCs w:val="24"/>
          <w:u w:val="single"/>
          <w:lang w:eastAsia="es-ES"/>
        </w:rPr>
        <w:t xml:space="preserve"> Incluido</w:t>
      </w:r>
      <w:r w:rsidRPr="00E238C2">
        <w:rPr>
          <w:rFonts w:eastAsia="Times New Roman" w:cs="Arial"/>
          <w:b/>
          <w:bCs/>
          <w:sz w:val="24"/>
          <w:szCs w:val="24"/>
          <w:lang w:val="es-ES" w:eastAsia="es-ES"/>
        </w:rPr>
        <w:t>,</w:t>
      </w:r>
      <w:r w:rsidRPr="00E238C2">
        <w:rPr>
          <w:rFonts w:eastAsia="Times New Roman" w:cs="Arial"/>
          <w:sz w:val="24"/>
          <w:szCs w:val="24"/>
          <w:lang w:val="es-ES" w:eastAsia="es-ES"/>
        </w:rPr>
        <w:t xml:space="preserve"> con cargo a la partida </w:t>
      </w:r>
      <w:r w:rsidRPr="00B819E5">
        <w:rPr>
          <w:rFonts w:eastAsia="Times New Roman" w:cs="Arial"/>
          <w:sz w:val="24"/>
          <w:szCs w:val="24"/>
          <w:lang w:val="es-ES" w:eastAsia="es-ES"/>
        </w:rPr>
        <w:t>municipal</w:t>
      </w:r>
      <w:r w:rsidR="0016790C" w:rsidRPr="00B819E5">
        <w:rPr>
          <w:rFonts w:eastAsia="Times New Roman" w:cs="Arial"/>
          <w:sz w:val="24"/>
          <w:szCs w:val="24"/>
          <w:lang w:val="es-ES" w:eastAsia="es-ES"/>
        </w:rPr>
        <w:t xml:space="preserve"> 614 denominada División de Terrenos y Construcción de Obras de Urbanización</w:t>
      </w:r>
      <w:r w:rsidRPr="00B819E5">
        <w:rPr>
          <w:rFonts w:eastAsia="Times New Roman" w:cs="Arial"/>
          <w:sz w:val="24"/>
          <w:szCs w:val="24"/>
          <w:lang w:val="es-ES" w:eastAsia="es-ES"/>
        </w:rPr>
        <w:t>,</w:t>
      </w:r>
      <w:r w:rsidRPr="00E238C2">
        <w:rPr>
          <w:rFonts w:eastAsia="Times New Roman" w:cs="Arial"/>
          <w:sz w:val="24"/>
          <w:szCs w:val="24"/>
          <w:lang w:val="es-ES" w:eastAsia="es-ES"/>
        </w:rPr>
        <w:t xml:space="preserve"> aprobada mediante el convenio para el otorgamiento de subsidios, traslado, aplicación, destino,</w:t>
      </w:r>
      <w:r w:rsidRPr="006B01AD">
        <w:rPr>
          <w:rFonts w:eastAsia="Times New Roman" w:cs="Arial"/>
          <w:sz w:val="24"/>
          <w:szCs w:val="24"/>
          <w:lang w:val="es-ES" w:eastAsia="es-ES"/>
        </w:rPr>
        <w:t xml:space="preserve"> seguimiento, control, rendición de cuentas y transparencia en el ejercicio de los recursos económicos que celebran por una parte el Gobierno del Estado de Jalisco</w:t>
      </w:r>
      <w:r w:rsidR="00001E3F">
        <w:rPr>
          <w:rFonts w:eastAsia="Times New Roman" w:cs="Arial"/>
          <w:sz w:val="24"/>
          <w:szCs w:val="24"/>
          <w:lang w:val="es-ES" w:eastAsia="es-ES"/>
        </w:rPr>
        <w:t xml:space="preserve"> y por otra “</w:t>
      </w:r>
      <w:r w:rsidR="00001E3F" w:rsidRPr="00001E3F">
        <w:rPr>
          <w:rFonts w:eastAsia="Times New Roman" w:cs="Arial"/>
          <w:b/>
          <w:sz w:val="24"/>
          <w:szCs w:val="24"/>
          <w:lang w:val="es-ES" w:eastAsia="es-ES"/>
        </w:rPr>
        <w:t>EL AYUNTAMIENTO</w:t>
      </w:r>
      <w:r w:rsidR="00001E3F">
        <w:rPr>
          <w:rFonts w:eastAsia="Times New Roman" w:cs="Arial"/>
          <w:b/>
          <w:sz w:val="24"/>
          <w:szCs w:val="24"/>
          <w:lang w:val="es-ES" w:eastAsia="es-ES"/>
        </w:rPr>
        <w:t>”</w:t>
      </w:r>
      <w:r w:rsidRPr="006B01AD">
        <w:rPr>
          <w:rFonts w:eastAsia="Times New Roman" w:cs="Arial"/>
          <w:sz w:val="24"/>
          <w:szCs w:val="24"/>
          <w:lang w:val="es-ES" w:eastAsia="es-ES"/>
        </w:rPr>
        <w:t>,</w:t>
      </w:r>
      <w:r>
        <w:rPr>
          <w:rFonts w:eastAsia="Times New Roman" w:cs="Arial"/>
          <w:sz w:val="24"/>
          <w:szCs w:val="24"/>
          <w:lang w:val="es-ES" w:eastAsia="es-ES"/>
        </w:rPr>
        <w:t xml:space="preserve"> </w:t>
      </w:r>
      <w:r w:rsidRPr="00642E5B">
        <w:rPr>
          <w:rFonts w:eastAsia="Times New Roman" w:cs="Arial"/>
          <w:sz w:val="24"/>
          <w:szCs w:val="24"/>
          <w:lang w:eastAsia="es-ES"/>
        </w:rPr>
        <w:t xml:space="preserve">para la ejecución de la Obra Pública contemplado en las reglas de operación </w:t>
      </w:r>
      <w:r w:rsidRPr="00642E5B">
        <w:rPr>
          <w:rFonts w:eastAsia="Times New Roman" w:cs="Arial"/>
          <w:sz w:val="24"/>
          <w:szCs w:val="24"/>
          <w:lang w:eastAsia="es-ES"/>
        </w:rPr>
        <w:lastRenderedPageBreak/>
        <w:t xml:space="preserve">de recursos federales </w:t>
      </w:r>
      <w:r w:rsidR="00F275CB" w:rsidRPr="00F275CB">
        <w:rPr>
          <w:rFonts w:eastAsia="Times New Roman" w:cs="Arial"/>
          <w:sz w:val="24"/>
          <w:szCs w:val="24"/>
          <w:lang w:eastAsia="es-ES"/>
        </w:rPr>
        <w:t xml:space="preserve">del </w:t>
      </w:r>
      <w:r w:rsidR="00F275CB" w:rsidRPr="00F275CB">
        <w:rPr>
          <w:rFonts w:eastAsia="Times New Roman" w:cs="Arial"/>
          <w:bCs/>
          <w:sz w:val="24"/>
          <w:szCs w:val="24"/>
          <w:lang w:eastAsia="es-ES"/>
        </w:rPr>
        <w:t xml:space="preserve">programa </w:t>
      </w:r>
      <w:r w:rsidR="00F275CB" w:rsidRPr="00F275CB">
        <w:rPr>
          <w:rFonts w:eastAsia="Times New Roman" w:cs="Arial"/>
          <w:b/>
          <w:bCs/>
          <w:sz w:val="24"/>
          <w:szCs w:val="24"/>
          <w:lang w:eastAsia="es-ES"/>
        </w:rPr>
        <w:t>FORTALECIMIENTO FINANCIERO PARA LA INVERSIÓN 2018 Convenio B”, aprobados en el Presupuesto de Egresos de la Federación para el ejercicio Fiscal 2018</w:t>
      </w:r>
      <w:r w:rsidRPr="00F275CB">
        <w:rPr>
          <w:rFonts w:eastAsia="Times New Roman" w:cs="Arial"/>
          <w:bCs/>
          <w:sz w:val="24"/>
          <w:szCs w:val="24"/>
          <w:lang w:val="es-ES" w:eastAsia="es-ES"/>
        </w:rPr>
        <w:t>; aprobado mediante</w:t>
      </w:r>
      <w:r>
        <w:rPr>
          <w:rFonts w:eastAsia="Times New Roman" w:cs="Arial"/>
          <w:bCs/>
          <w:sz w:val="24"/>
          <w:szCs w:val="24"/>
          <w:lang w:val="es-ES" w:eastAsia="es-ES"/>
        </w:rPr>
        <w:t xml:space="preserve"> Sesión </w:t>
      </w:r>
      <w:r w:rsidRPr="00261926">
        <w:rPr>
          <w:rFonts w:eastAsia="Times New Roman" w:cs="Arial"/>
          <w:bCs/>
          <w:sz w:val="24"/>
          <w:szCs w:val="24"/>
          <w:lang w:val="es-ES" w:eastAsia="es-ES"/>
        </w:rPr>
        <w:t xml:space="preserve">del Comité Dictaminador de Obra Pública del H. Ayuntamiento de </w:t>
      </w:r>
      <w:r>
        <w:rPr>
          <w:rFonts w:eastAsia="Times New Roman" w:cs="Arial"/>
          <w:bCs/>
          <w:sz w:val="24"/>
          <w:szCs w:val="24"/>
          <w:lang w:val="es-ES" w:eastAsia="es-ES"/>
        </w:rPr>
        <w:t xml:space="preserve">Zapotlán el Grande, Jalisco, </w:t>
      </w:r>
      <w:r w:rsidRPr="00F275CB">
        <w:rPr>
          <w:rFonts w:eastAsia="Times New Roman" w:cs="Arial"/>
          <w:bCs/>
          <w:sz w:val="24"/>
          <w:szCs w:val="24"/>
          <w:lang w:val="es-ES" w:eastAsia="es-ES"/>
        </w:rPr>
        <w:t xml:space="preserve">celebrada </w:t>
      </w:r>
      <w:r w:rsidR="00F275CB" w:rsidRPr="00F275CB">
        <w:rPr>
          <w:rFonts w:eastAsia="Times New Roman" w:cs="Arial"/>
          <w:bCs/>
          <w:sz w:val="24"/>
          <w:szCs w:val="24"/>
          <w:lang w:val="es-ES" w:eastAsia="es-ES"/>
        </w:rPr>
        <w:t xml:space="preserve">el día 10 diez </w:t>
      </w:r>
      <w:r w:rsidRPr="00F275CB">
        <w:rPr>
          <w:rFonts w:eastAsia="Times New Roman" w:cs="Arial"/>
          <w:bCs/>
          <w:sz w:val="24"/>
          <w:szCs w:val="24"/>
          <w:lang w:val="es-ES" w:eastAsia="es-ES"/>
        </w:rPr>
        <w:t>de</w:t>
      </w:r>
      <w:r w:rsidR="0033239A" w:rsidRPr="00F275CB">
        <w:rPr>
          <w:rFonts w:eastAsia="Times New Roman" w:cs="Arial"/>
          <w:bCs/>
          <w:sz w:val="24"/>
          <w:szCs w:val="24"/>
          <w:lang w:val="es-ES" w:eastAsia="es-ES"/>
        </w:rPr>
        <w:t xml:space="preserve"> </w:t>
      </w:r>
      <w:r w:rsidR="00F275CB" w:rsidRPr="00F275CB">
        <w:rPr>
          <w:rFonts w:eastAsia="Times New Roman" w:cs="Arial"/>
          <w:bCs/>
          <w:sz w:val="24"/>
          <w:szCs w:val="24"/>
          <w:lang w:val="es-ES" w:eastAsia="es-ES"/>
        </w:rPr>
        <w:t xml:space="preserve">Septiembre </w:t>
      </w:r>
      <w:r w:rsidR="0033239A" w:rsidRPr="00F275CB">
        <w:rPr>
          <w:rFonts w:eastAsia="Times New Roman" w:cs="Arial"/>
          <w:bCs/>
          <w:sz w:val="24"/>
          <w:szCs w:val="24"/>
          <w:lang w:val="es-ES" w:eastAsia="es-ES"/>
        </w:rPr>
        <w:t>del 2018 dos mil dieciocho</w:t>
      </w:r>
      <w:r w:rsidR="0033239A">
        <w:rPr>
          <w:rFonts w:eastAsia="Times New Roman" w:cs="Arial"/>
          <w:bCs/>
          <w:sz w:val="24"/>
          <w:szCs w:val="24"/>
          <w:lang w:val="es-ES" w:eastAsia="es-ES"/>
        </w:rPr>
        <w:t xml:space="preserve"> </w:t>
      </w:r>
      <w:r w:rsidRPr="00261926">
        <w:rPr>
          <w:rFonts w:eastAsia="Times New Roman" w:cs="Arial"/>
          <w:bCs/>
          <w:sz w:val="24"/>
          <w:szCs w:val="24"/>
          <w:lang w:val="es-ES" w:eastAsia="es-ES"/>
        </w:rPr>
        <w:t xml:space="preserve">y de conformidad con </w:t>
      </w:r>
      <w:r w:rsidRPr="00DC105C">
        <w:rPr>
          <w:rFonts w:eastAsia="Times New Roman" w:cs="Arial"/>
          <w:bCs/>
          <w:sz w:val="24"/>
          <w:szCs w:val="24"/>
          <w:lang w:val="es-ES" w:eastAsia="es-ES"/>
        </w:rPr>
        <w:t xml:space="preserve">la </w:t>
      </w:r>
      <w:r w:rsidR="00FB6CD1" w:rsidRPr="00FB6CD1">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F93DB4">
        <w:rPr>
          <w:rFonts w:eastAsia="Times New Roman" w:cs="Arial"/>
          <w:bCs/>
          <w:sz w:val="24"/>
          <w:szCs w:val="24"/>
          <w:lang w:val="es-ES" w:eastAsia="es-ES"/>
        </w:rPr>
        <w:t>, así como  la autorización y asignación  de la obra referida para</w:t>
      </w:r>
      <w:r w:rsidRPr="00F93DB4">
        <w:rPr>
          <w:rFonts w:eastAsia="Times New Roman" w:cs="Arial"/>
          <w:b/>
          <w:bCs/>
          <w:sz w:val="24"/>
          <w:szCs w:val="24"/>
          <w:lang w:val="es-ES" w:eastAsia="es-ES"/>
        </w:rPr>
        <w:t xml:space="preserve"> “EL</w:t>
      </w:r>
      <w:r w:rsidRPr="006B01AD">
        <w:rPr>
          <w:rFonts w:eastAsia="Times New Roman" w:cs="Arial"/>
          <w:b/>
          <w:bCs/>
          <w:sz w:val="24"/>
          <w:szCs w:val="24"/>
          <w:lang w:val="es-ES" w:eastAsia="es-ES"/>
        </w:rPr>
        <w:t xml:space="preserve"> CONTRATISTA</w:t>
      </w:r>
      <w:r w:rsidRPr="006B01AD">
        <w:rPr>
          <w:rFonts w:eastAsia="Times New Roman" w:cs="Arial"/>
          <w:bCs/>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12"/>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El importe comprende todos los gastos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5"/>
        </w:numPr>
        <w:spacing w:after="0" w:line="240" w:lineRule="auto"/>
        <w:jc w:val="both"/>
        <w:rPr>
          <w:rFonts w:eastAsia="Times New Roman" w:cs="Arial"/>
          <w:sz w:val="24"/>
          <w:szCs w:val="24"/>
          <w:lang w:val="es-ES" w:eastAsia="es-ES"/>
        </w:rPr>
      </w:pPr>
      <w:r w:rsidRPr="006B01AD">
        <w:rPr>
          <w:rFonts w:eastAsia="Times New Roman" w:cs="Arial"/>
          <w:b/>
          <w:i/>
          <w:sz w:val="24"/>
          <w:szCs w:val="24"/>
          <w:u w:val="single"/>
          <w:lang w:val="es-ES" w:eastAsia="es-ES"/>
        </w:rPr>
        <w:t>FORMA DE PAGO</w:t>
      </w:r>
      <w:r w:rsidRPr="006B01AD">
        <w:rPr>
          <w:rFonts w:eastAsia="Times New Roman" w:cs="Arial"/>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 Un </w:t>
      </w:r>
      <w:r w:rsidRPr="006B01AD">
        <w:rPr>
          <w:rFonts w:eastAsia="Times New Roman" w:cs="Arial"/>
          <w:b/>
          <w:sz w:val="24"/>
          <w:szCs w:val="24"/>
          <w:lang w:val="es-ES" w:eastAsia="es-ES"/>
        </w:rPr>
        <w:t xml:space="preserve">anticipo inicial del 25% </w:t>
      </w:r>
      <w:r w:rsidRPr="006B01AD">
        <w:rPr>
          <w:rFonts w:eastAsia="Times New Roman" w:cs="Arial"/>
          <w:sz w:val="24"/>
          <w:szCs w:val="24"/>
          <w:lang w:val="es-ES" w:eastAsia="es-ES"/>
        </w:rPr>
        <w:t>(VEINTICINCO POR CIENTO) del monto total de la asignación autorizada a este contrato, establecido en su cláusula c</w:t>
      </w:r>
      <w:r>
        <w:rPr>
          <w:rFonts w:eastAsia="Times New Roman" w:cs="Arial"/>
          <w:sz w:val="24"/>
          <w:szCs w:val="24"/>
          <w:lang w:val="es-ES" w:eastAsia="es-ES"/>
        </w:rPr>
        <w:t xml:space="preserve">uarta, por la cantidad </w:t>
      </w:r>
      <w:r w:rsidRPr="00F275CB">
        <w:rPr>
          <w:rFonts w:eastAsia="Times New Roman" w:cs="Arial"/>
          <w:sz w:val="24"/>
          <w:szCs w:val="24"/>
          <w:lang w:val="es-ES" w:eastAsia="es-ES"/>
        </w:rPr>
        <w:t>de $</w:t>
      </w:r>
      <w:r w:rsidR="00F275CB" w:rsidRPr="00F275CB">
        <w:rPr>
          <w:rFonts w:eastAsia="Times New Roman" w:cs="Arial"/>
          <w:sz w:val="24"/>
          <w:szCs w:val="24"/>
          <w:lang w:val="es-ES" w:eastAsia="es-ES"/>
        </w:rPr>
        <w:t>75</w:t>
      </w:r>
      <w:r w:rsidR="00266501" w:rsidRPr="00F275CB">
        <w:rPr>
          <w:rFonts w:eastAsia="Times New Roman" w:cs="Arial"/>
          <w:sz w:val="24"/>
          <w:szCs w:val="24"/>
          <w:lang w:val="es-ES" w:eastAsia="es-ES"/>
        </w:rPr>
        <w:t>,000.00</w:t>
      </w:r>
      <w:r w:rsidRPr="00F275CB">
        <w:rPr>
          <w:rFonts w:eastAsia="Times New Roman" w:cs="Arial"/>
          <w:sz w:val="24"/>
          <w:szCs w:val="24"/>
          <w:lang w:val="es-ES" w:eastAsia="es-ES"/>
        </w:rPr>
        <w:t xml:space="preserve"> (</w:t>
      </w:r>
      <w:r w:rsidR="00F275CB" w:rsidRPr="00F275CB">
        <w:rPr>
          <w:rFonts w:eastAsia="Times New Roman" w:cs="Arial"/>
          <w:sz w:val="24"/>
          <w:szCs w:val="24"/>
          <w:lang w:val="es-ES" w:eastAsia="es-ES"/>
        </w:rPr>
        <w:t xml:space="preserve">Setenta y cinco mil </w:t>
      </w:r>
      <w:r w:rsidR="00266501" w:rsidRPr="00F275CB">
        <w:rPr>
          <w:rFonts w:eastAsia="Times New Roman" w:cs="Arial"/>
          <w:sz w:val="24"/>
          <w:szCs w:val="24"/>
          <w:lang w:val="es-ES" w:eastAsia="es-ES"/>
        </w:rPr>
        <w:t>pesos</w:t>
      </w:r>
      <w:r w:rsidRPr="00F275CB">
        <w:rPr>
          <w:rFonts w:eastAsia="Times New Roman" w:cs="Arial"/>
          <w:sz w:val="24"/>
          <w:szCs w:val="24"/>
          <w:lang w:val="es-ES" w:eastAsia="es-ES"/>
        </w:rPr>
        <w:t xml:space="preserve"> 00/100 M.N.</w:t>
      </w:r>
      <w:r w:rsidRPr="00F275CB">
        <w:rPr>
          <w:rFonts w:eastAsia="Times New Roman" w:cs="Arial"/>
          <w:b/>
          <w:sz w:val="24"/>
          <w:szCs w:val="24"/>
          <w:lang w:val="es-ES" w:eastAsia="es-ES"/>
        </w:rPr>
        <w:t xml:space="preserve">; </w:t>
      </w:r>
      <w:r w:rsidRPr="00F275CB">
        <w:rPr>
          <w:rFonts w:eastAsia="Times New Roman" w:cs="Arial"/>
          <w:b/>
          <w:sz w:val="24"/>
          <w:szCs w:val="24"/>
          <w:u w:val="single"/>
          <w:lang w:val="es-ES" w:eastAsia="es-ES"/>
        </w:rPr>
        <w:t>incluye el impuesto al valor agregado.</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II.- Estimaciones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recibidos y autorizados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menos la amortización del anticipo correspondiente y las retenciones a que haya lugar, según la cláusula décima cuarta del presente contrato.</w:t>
      </w:r>
    </w:p>
    <w:p w:rsidR="003C3AF7" w:rsidRPr="006B01AD" w:rsidRDefault="003C3AF7"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p>
    <w:p w:rsidR="003C3AF7" w:rsidRPr="003C3AF7" w:rsidRDefault="000C63BD" w:rsidP="003C3AF7">
      <w:pPr>
        <w:numPr>
          <w:ilvl w:val="0"/>
          <w:numId w:val="5"/>
        </w:numPr>
        <w:spacing w:after="0" w:line="240" w:lineRule="auto"/>
        <w:jc w:val="both"/>
        <w:rPr>
          <w:rFonts w:eastAsia="Times New Roman" w:cs="Arial"/>
          <w:b/>
          <w:i/>
          <w:sz w:val="24"/>
          <w:szCs w:val="24"/>
          <w:u w:val="single"/>
          <w:lang w:val="es-ES" w:eastAsia="es-ES"/>
        </w:rPr>
      </w:pPr>
      <w:r w:rsidRPr="006B01AD">
        <w:rPr>
          <w:rFonts w:eastAsia="Times New Roman" w:cs="Arial"/>
          <w:b/>
          <w:i/>
          <w:sz w:val="24"/>
          <w:szCs w:val="24"/>
          <w:u w:val="single"/>
          <w:lang w:val="es-ES" w:eastAsia="es-ES"/>
        </w:rPr>
        <w:t>PROCEDIMIENTO DE PAGO:</w:t>
      </w:r>
    </w:p>
    <w:p w:rsidR="000C63BD" w:rsidRPr="006B01AD" w:rsidRDefault="000C63BD" w:rsidP="000C63BD">
      <w:pPr>
        <w:spacing w:after="0" w:line="240" w:lineRule="auto"/>
        <w:jc w:val="both"/>
        <w:rPr>
          <w:rFonts w:eastAsia="Times New Roman" w:cs="Arial"/>
          <w:b/>
          <w:i/>
          <w:sz w:val="24"/>
          <w:szCs w:val="24"/>
          <w:u w:val="single"/>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Las estimaciones se liquidarán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una vez satisfechos los requisitos establecidos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y de que se verifique que efectivamente la ejecución del</w:t>
      </w:r>
      <w:r>
        <w:rPr>
          <w:rFonts w:eastAsia="Times New Roman" w:cs="Arial"/>
          <w:sz w:val="24"/>
          <w:szCs w:val="24"/>
          <w:lang w:val="es-ES" w:eastAsia="es-ES"/>
        </w:rPr>
        <w:t xml:space="preserve"> </w:t>
      </w:r>
      <w:r w:rsidRPr="006B01AD">
        <w:rPr>
          <w:rFonts w:eastAsia="Times New Roman" w:cs="Arial"/>
          <w:sz w:val="24"/>
          <w:szCs w:val="24"/>
          <w:lang w:val="es-ES" w:eastAsia="es-ES"/>
        </w:rPr>
        <w:t>programa de obra, así como la calidad estipulada en el presente contrato, han sido cumplidas; estimación que será sometida para su aprobación conforme al siguiente procedimiento:</w:t>
      </w:r>
    </w:p>
    <w:p w:rsidR="005730BB" w:rsidRPr="006B01AD" w:rsidRDefault="005730BB" w:rsidP="000C63BD">
      <w:pPr>
        <w:spacing w:after="0" w:line="240" w:lineRule="auto"/>
        <w:jc w:val="both"/>
        <w:rPr>
          <w:rFonts w:eastAsia="Times New Roman" w:cs="Arial"/>
          <w:sz w:val="24"/>
          <w:szCs w:val="24"/>
          <w:lang w:val="es-ES" w:eastAsia="es-ES"/>
        </w:rPr>
      </w:pPr>
    </w:p>
    <w:p w:rsidR="003C3AF7" w:rsidRDefault="003C3AF7" w:rsidP="000C63BD">
      <w:pPr>
        <w:tabs>
          <w:tab w:val="left" w:pos="1980"/>
        </w:tabs>
        <w:spacing w:after="0" w:line="240" w:lineRule="auto"/>
        <w:jc w:val="both"/>
        <w:rPr>
          <w:rFonts w:eastAsia="Times New Roman" w:cs="Arial"/>
          <w:b/>
          <w:sz w:val="24"/>
          <w:szCs w:val="24"/>
          <w:lang w:val="es-ES" w:eastAsia="es-ES"/>
        </w:rPr>
      </w:pP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lastRenderedPageBreak/>
        <w:t>I.- SOBRE LOS NÚMEROS GENERADORES</w:t>
      </w:r>
      <w:r w:rsidRPr="006B01AD">
        <w:rPr>
          <w:rFonts w:eastAsia="Times New Roman" w:cs="Arial"/>
          <w:sz w:val="24"/>
          <w:szCs w:val="24"/>
          <w:lang w:val="es-ES" w:eastAsia="es-ES"/>
        </w:rPr>
        <w:t>:</w:t>
      </w: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p>
    <w:p w:rsidR="005730BB"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presentará sus números generadores por cada concepto de obra, en formato aprobado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designe para tal efecto.</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B01AD">
        <w:rPr>
          <w:rFonts w:eastAsia="Times New Roman" w:cs="Arial"/>
          <w:b/>
          <w:sz w:val="24"/>
          <w:szCs w:val="24"/>
          <w:lang w:val="es-ES" w:eastAsia="es-ES"/>
        </w:rPr>
        <w:t>“EL AYUNTAMIENTO”.</w:t>
      </w:r>
    </w:p>
    <w:p w:rsidR="000C63BD" w:rsidRPr="006B01AD" w:rsidRDefault="005730BB"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De igual forma cada hoja, deberá especificar la fecha y estar firmada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II.- SOBRE LAS ESTIMACIONES: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presentará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las estimaciones de sus trabajos ejecutados, que</w:t>
      </w:r>
      <w:r w:rsidRPr="006B01AD">
        <w:rPr>
          <w:rFonts w:eastAsia="Times New Roman" w:cs="Arial"/>
          <w:sz w:val="24"/>
          <w:szCs w:val="24"/>
          <w:lang w:eastAsia="es-ES"/>
        </w:rPr>
        <w:t xml:space="preserve"> se deberán formular con una periodicidad no mayor de un mes. </w:t>
      </w:r>
      <w:r w:rsidRPr="006B01AD">
        <w:rPr>
          <w:rFonts w:eastAsia="Times New Roman" w:cs="Arial"/>
          <w:b/>
          <w:sz w:val="24"/>
          <w:szCs w:val="24"/>
          <w:lang w:val="es-ES" w:eastAsia="es-ES"/>
        </w:rPr>
        <w:t xml:space="preserve">“EL CONTRATISTA” </w:t>
      </w:r>
      <w:r w:rsidRPr="006B01AD">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B01AD">
        <w:rPr>
          <w:rFonts w:eastAsia="Times New Roman" w:cs="Arial"/>
          <w:b/>
          <w:sz w:val="24"/>
          <w:szCs w:val="24"/>
          <w:lang w:val="es-ES" w:eastAsia="es-ES"/>
        </w:rPr>
        <w:t>“EL AYUNTAMIENTO”</w:t>
      </w:r>
      <w:r w:rsidRPr="006B01AD">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B01AD">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w:t>
      </w:r>
      <w:r w:rsidRPr="006B01AD">
        <w:rPr>
          <w:rFonts w:eastAsia="Times New Roman" w:cs="Arial"/>
          <w:sz w:val="24"/>
          <w:szCs w:val="24"/>
          <w:lang w:val="es-ES" w:eastAsia="es-ES"/>
        </w:rPr>
        <w:lastRenderedPageBreak/>
        <w:t xml:space="preserve">volúmenes de obra, conciliados y firmados por el funcionario designado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C63BD" w:rsidRPr="006B01AD" w:rsidRDefault="000C63BD" w:rsidP="000C63BD">
      <w:pPr>
        <w:spacing w:after="0" w:line="240" w:lineRule="auto"/>
        <w:jc w:val="both"/>
        <w:rPr>
          <w:rFonts w:eastAsia="Times New Roman" w:cs="Arial"/>
          <w:sz w:val="24"/>
          <w:szCs w:val="24"/>
          <w:lang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 xml:space="preserve">Las estimaciones por trabajos ejecutados deberán pagarse por parte de </w:t>
      </w:r>
      <w:r w:rsidRPr="006B01AD">
        <w:rPr>
          <w:rFonts w:eastAsia="Times New Roman" w:cs="Arial"/>
          <w:b/>
          <w:sz w:val="24"/>
          <w:szCs w:val="24"/>
          <w:lang w:val="es-ES" w:eastAsia="es-ES"/>
        </w:rPr>
        <w:t>“EL AYUNTAMIENTO”</w:t>
      </w:r>
      <w:r w:rsidRPr="006B01AD">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B01AD">
        <w:rPr>
          <w:rFonts w:eastAsia="Times New Roman" w:cs="Arial"/>
          <w:b/>
          <w:sz w:val="24"/>
          <w:szCs w:val="24"/>
          <w:lang w:eastAsia="es-ES"/>
        </w:rPr>
        <w:t>EL CONTRATISTA”</w:t>
      </w:r>
      <w:r w:rsidRPr="006B01AD">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rsidR="000C63BD" w:rsidRPr="006B01AD" w:rsidRDefault="000C63BD" w:rsidP="000C63BD">
      <w:pPr>
        <w:spacing w:after="0" w:line="240" w:lineRule="auto"/>
        <w:jc w:val="both"/>
        <w:rPr>
          <w:rFonts w:eastAsia="Times New Roman" w:cs="Arial"/>
          <w:bCs/>
          <w:sz w:val="24"/>
          <w:szCs w:val="24"/>
          <w:u w:val="single"/>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lang w:val="es-ES" w:eastAsia="es-ES"/>
        </w:rPr>
        <w:t>III.- SOBRE LA FACTURACIÓN:</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Cs/>
          <w:sz w:val="24"/>
          <w:szCs w:val="24"/>
          <w:lang w:val="es-ES" w:eastAsia="es-ES"/>
        </w:rPr>
        <w:t xml:space="preserve">Una vez aprobada la estimación,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presentará su factura correspondiente para el abono de su pago</w:t>
      </w:r>
      <w:r w:rsidRPr="006B01AD">
        <w:rPr>
          <w:rFonts w:eastAsia="Times New Roman" w:cs="Arial"/>
          <w:b/>
          <w:bCs/>
          <w:sz w:val="24"/>
          <w:szCs w:val="24"/>
          <w:lang w:val="es-ES" w:eastAsia="es-ES"/>
        </w:rPr>
        <w:t xml:space="preserve">.  “LAS PARTES” </w:t>
      </w:r>
      <w:r w:rsidRPr="006B01AD">
        <w:rPr>
          <w:rFonts w:eastAsia="Times New Roman" w:cs="Arial"/>
          <w:bCs/>
          <w:sz w:val="24"/>
          <w:szCs w:val="24"/>
          <w:lang w:val="es-ES" w:eastAsia="es-ES"/>
        </w:rPr>
        <w:t>acuerdan que</w:t>
      </w:r>
      <w:r w:rsidRPr="006B01AD">
        <w:rPr>
          <w:rFonts w:eastAsia="Times New Roman" w:cs="Arial"/>
          <w:b/>
          <w:bCs/>
          <w:sz w:val="24"/>
          <w:szCs w:val="24"/>
          <w:lang w:val="es-ES" w:eastAsia="es-ES"/>
        </w:rPr>
        <w:t xml:space="preserve"> “EL AYUNTAMIENTO</w:t>
      </w:r>
      <w:r w:rsidRPr="006B01AD">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B01AD">
        <w:rPr>
          <w:rFonts w:eastAsia="Times New Roman" w:cs="Arial"/>
          <w:b/>
          <w:bCs/>
          <w:sz w:val="24"/>
          <w:szCs w:val="24"/>
          <w:lang w:val="es-ES" w:eastAsia="es-ES"/>
        </w:rPr>
        <w:t>“EL AYUNTAMIENTO”.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F93DB4">
        <w:rPr>
          <w:rFonts w:eastAsia="Times New Roman" w:cs="Arial"/>
          <w:b/>
          <w:bCs/>
          <w:sz w:val="24"/>
          <w:szCs w:val="24"/>
          <w:u w:val="single"/>
          <w:lang w:val="es-ES" w:eastAsia="es-ES"/>
        </w:rPr>
        <w:t>TERCERA</w:t>
      </w:r>
      <w:r w:rsidRPr="00F93DB4">
        <w:rPr>
          <w:rFonts w:eastAsia="Times New Roman" w:cs="Arial"/>
          <w:b/>
          <w:bCs/>
          <w:sz w:val="24"/>
          <w:szCs w:val="24"/>
          <w:lang w:val="es-ES" w:eastAsia="es-ES"/>
        </w:rPr>
        <w:t xml:space="preserve">.- PLAZO DE EJECUCIÓN. “EL CONTRATISTA” </w:t>
      </w:r>
      <w:r w:rsidRPr="00F93DB4">
        <w:rPr>
          <w:rFonts w:eastAsia="Times New Roman" w:cs="Arial"/>
          <w:sz w:val="24"/>
          <w:szCs w:val="24"/>
          <w:lang w:val="es-ES" w:eastAsia="es-ES"/>
        </w:rPr>
        <w:t xml:space="preserve">se obliga a iniciar la obra objeto de este contrato el día </w:t>
      </w:r>
      <w:r w:rsidR="00431679">
        <w:rPr>
          <w:rFonts w:eastAsia="Times New Roman" w:cs="Arial"/>
          <w:sz w:val="24"/>
          <w:szCs w:val="24"/>
          <w:lang w:val="es-ES" w:eastAsia="es-ES"/>
        </w:rPr>
        <w:t xml:space="preserve">07 siete de Octubre </w:t>
      </w:r>
      <w:r w:rsidR="00F93DB4" w:rsidRPr="00F93DB4">
        <w:rPr>
          <w:rFonts w:eastAsia="Times New Roman" w:cs="Arial"/>
          <w:sz w:val="24"/>
          <w:szCs w:val="24"/>
          <w:lang w:val="es-ES" w:eastAsia="es-ES"/>
        </w:rPr>
        <w:t>del 2018</w:t>
      </w:r>
      <w:r w:rsidRPr="00F93DB4">
        <w:rPr>
          <w:rFonts w:eastAsia="Times New Roman" w:cs="Arial"/>
          <w:sz w:val="24"/>
          <w:szCs w:val="24"/>
          <w:lang w:val="es-ES" w:eastAsia="es-ES"/>
        </w:rPr>
        <w:t xml:space="preserve"> dos mil dieci</w:t>
      </w:r>
      <w:r w:rsidR="00431679">
        <w:rPr>
          <w:rFonts w:eastAsia="Times New Roman" w:cs="Arial"/>
          <w:sz w:val="24"/>
          <w:szCs w:val="24"/>
          <w:lang w:val="es-ES" w:eastAsia="es-ES"/>
        </w:rPr>
        <w:t xml:space="preserve">ocho y a concluirla el día 15 quince de Diciembre </w:t>
      </w:r>
      <w:r w:rsidR="00F93DB4" w:rsidRPr="00F93DB4">
        <w:rPr>
          <w:rFonts w:eastAsia="Times New Roman" w:cs="Arial"/>
          <w:sz w:val="24"/>
          <w:szCs w:val="24"/>
          <w:lang w:val="es-ES" w:eastAsia="es-ES"/>
        </w:rPr>
        <w:t xml:space="preserve"> de 2018</w:t>
      </w:r>
      <w:r w:rsidRPr="00F93DB4">
        <w:rPr>
          <w:rFonts w:eastAsia="Times New Roman" w:cs="Arial"/>
          <w:sz w:val="24"/>
          <w:szCs w:val="24"/>
          <w:lang w:val="es-ES" w:eastAsia="es-ES"/>
        </w:rPr>
        <w:t xml:space="preserve"> dos mil dieci</w:t>
      </w:r>
      <w:r w:rsidR="00431679">
        <w:rPr>
          <w:rFonts w:eastAsia="Times New Roman" w:cs="Arial"/>
          <w:sz w:val="24"/>
          <w:szCs w:val="24"/>
          <w:lang w:val="es-ES" w:eastAsia="es-ES"/>
        </w:rPr>
        <w:t xml:space="preserve">ocho, siendo un término de 70 setenta días </w:t>
      </w:r>
      <w:r w:rsidR="00F93DB4" w:rsidRPr="00F93DB4">
        <w:rPr>
          <w:rFonts w:eastAsia="Times New Roman" w:cs="Arial"/>
          <w:sz w:val="24"/>
          <w:szCs w:val="24"/>
          <w:lang w:val="es-ES" w:eastAsia="es-ES"/>
        </w:rPr>
        <w:t>naturales</w:t>
      </w:r>
      <w:r w:rsidRPr="00F93DB4">
        <w:rPr>
          <w:rFonts w:eastAsia="Times New Roman" w:cs="Arial"/>
          <w:b/>
          <w:sz w:val="24"/>
          <w:szCs w:val="24"/>
          <w:lang w:val="es-ES" w:eastAsia="es-ES"/>
        </w:rPr>
        <w:t>,</w:t>
      </w:r>
      <w:r w:rsidRPr="00F93DB4">
        <w:rPr>
          <w:rFonts w:eastAsia="Times New Roman" w:cs="Arial"/>
          <w:sz w:val="24"/>
          <w:szCs w:val="24"/>
          <w:lang w:val="es-ES" w:eastAsia="es-ES"/>
        </w:rPr>
        <w:t xml:space="preserve"> para la </w:t>
      </w:r>
      <w:r w:rsidR="00F275CB">
        <w:rPr>
          <w:rFonts w:eastAsia="Times New Roman" w:cs="Arial"/>
          <w:sz w:val="24"/>
          <w:szCs w:val="24"/>
          <w:lang w:val="es-ES" w:eastAsia="es-ES"/>
        </w:rPr>
        <w:t>ejecución de la obra mencionada</w:t>
      </w:r>
      <w:r w:rsidRPr="00F93DB4">
        <w:rPr>
          <w:rFonts w:eastAsia="Times New Roman" w:cs="Arial"/>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t>CUARTA</w:t>
      </w:r>
      <w:r w:rsidRPr="006B01AD">
        <w:rPr>
          <w:rFonts w:eastAsia="Times New Roman" w:cs="Arial"/>
          <w:b/>
          <w:bCs/>
          <w:sz w:val="24"/>
          <w:szCs w:val="24"/>
          <w:lang w:val="es-ES" w:eastAsia="es-ES"/>
        </w:rPr>
        <w:t>.- ANTICIPOS.- “EL CONTRATISTA”</w:t>
      </w:r>
      <w:r w:rsidRPr="006B01AD">
        <w:rPr>
          <w:rFonts w:eastAsia="Times New Roman" w:cs="Arial"/>
          <w:sz w:val="24"/>
          <w:szCs w:val="24"/>
          <w:lang w:val="es-ES" w:eastAsia="es-ES"/>
        </w:rPr>
        <w:t xml:space="preserve"> recibirá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un </w:t>
      </w:r>
      <w:r w:rsidRPr="006B01AD">
        <w:rPr>
          <w:rFonts w:eastAsia="Times New Roman" w:cs="Arial"/>
          <w:b/>
          <w:bCs/>
          <w:sz w:val="24"/>
          <w:szCs w:val="24"/>
          <w:lang w:val="es-ES" w:eastAsia="es-ES"/>
        </w:rPr>
        <w:t>25%</w:t>
      </w:r>
      <w:r w:rsidRPr="006B01AD">
        <w:rPr>
          <w:rFonts w:eastAsia="Times New Roman" w:cs="Arial"/>
          <w:sz w:val="24"/>
          <w:szCs w:val="24"/>
          <w:lang w:val="es-ES" w:eastAsia="es-ES"/>
        </w:rPr>
        <w:t xml:space="preserve"> (VEINTICINCO POR CIENTO) de anticipo para el inicio de la obra, razón por la cual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adquiere la  obligación de entregar la  fianza correspondiente por concepto </w:t>
      </w:r>
      <w:r w:rsidRPr="006B01AD">
        <w:rPr>
          <w:rFonts w:eastAsia="Times New Roman" w:cs="Arial"/>
          <w:b/>
          <w:sz w:val="24"/>
          <w:szCs w:val="24"/>
          <w:lang w:val="es-ES" w:eastAsia="es-ES"/>
        </w:rPr>
        <w:t xml:space="preserve">de anticipo por la totalidad del monto recibido, </w:t>
      </w:r>
      <w:r w:rsidRPr="006B01AD">
        <w:rPr>
          <w:rFonts w:cs="ArialMT"/>
          <w:sz w:val="24"/>
          <w:szCs w:val="24"/>
        </w:rPr>
        <w:t xml:space="preserve">dentro de los quince días naturales siguientes a la fecha de notificación del fallo, </w:t>
      </w:r>
      <w:r w:rsidRPr="006B01AD">
        <w:rPr>
          <w:rFonts w:eastAsia="Times New Roman" w:cs="Arial"/>
          <w:sz w:val="24"/>
          <w:szCs w:val="24"/>
          <w:lang w:val="es-ES" w:eastAsia="es-ES"/>
        </w:rPr>
        <w:t>de conformidad a lo dispuesto por el artículo 48 fracción I de la Ley de Obras Públicas y Servicios Relacionados con las Mismas</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adquiriendo por tanto la </w:t>
      </w:r>
      <w:r w:rsidRPr="006B01AD">
        <w:rPr>
          <w:rFonts w:eastAsia="Times New Roman" w:cs="Arial"/>
          <w:sz w:val="24"/>
          <w:szCs w:val="24"/>
          <w:lang w:val="es-ES" w:eastAsia="es-ES"/>
        </w:rPr>
        <w:lastRenderedPageBreak/>
        <w:t>obligación de iniciar la ejecución de las obras en las fechas señaladas en el plazo de ejecución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QUINTA</w:t>
      </w:r>
      <w:r w:rsidRPr="006B01AD">
        <w:rPr>
          <w:rFonts w:eastAsia="Times New Roman" w:cs="Arial"/>
          <w:b/>
          <w:sz w:val="24"/>
          <w:szCs w:val="24"/>
          <w:lang w:val="es-ES" w:eastAsia="es-ES"/>
        </w:rPr>
        <w:t>.- PRÓRROGAS.</w:t>
      </w:r>
      <w:r w:rsidRPr="006B01AD">
        <w:rPr>
          <w:rFonts w:eastAsia="Times New Roman" w:cs="Arial"/>
          <w:sz w:val="24"/>
          <w:szCs w:val="24"/>
          <w:lang w:val="es-ES" w:eastAsia="es-ES"/>
        </w:rPr>
        <w:t>-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B01AD">
        <w:rPr>
          <w:rFonts w:eastAsia="Times New Roman" w:cs="Arial"/>
          <w:b/>
          <w:sz w:val="24"/>
          <w:szCs w:val="24"/>
          <w:lang w:val="es-ES" w:eastAsia="es-ES"/>
        </w:rPr>
        <w:t>“EL CONTRATISTA “</w:t>
      </w:r>
      <w:r w:rsidRPr="006B01AD">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B01AD">
        <w:rPr>
          <w:rFonts w:eastAsia="Times New Roman" w:cs="Arial"/>
          <w:b/>
          <w:sz w:val="24"/>
          <w:szCs w:val="24"/>
          <w:lang w:val="es-ES" w:eastAsia="es-ES"/>
        </w:rPr>
        <w:t xml:space="preserve">03 </w:t>
      </w:r>
      <w:r w:rsidRPr="006B01AD">
        <w:rPr>
          <w:rFonts w:eastAsia="Times New Roman" w:cs="Arial"/>
          <w:sz w:val="24"/>
          <w:szCs w:val="24"/>
          <w:lang w:val="es-ES" w:eastAsia="es-ES"/>
        </w:rPr>
        <w:t xml:space="preserve">tres días hábiles de ocurrido el evento que lo motiva y dentro del período de ejecución de la obra por el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 el formato determinado para tal efecto por </w:t>
      </w:r>
      <w:r w:rsidRPr="006B01AD">
        <w:rPr>
          <w:rFonts w:eastAsia="Times New Roman" w:cs="Arial"/>
          <w:b/>
          <w:sz w:val="24"/>
          <w:szCs w:val="24"/>
          <w:lang w:val="es-ES" w:eastAsia="es-ES"/>
        </w:rPr>
        <w:t>“EL AYUNTAMIENTO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SEXTA</w:t>
      </w:r>
      <w:r w:rsidRPr="006B01AD">
        <w:rPr>
          <w:rFonts w:eastAsia="Times New Roman" w:cs="Arial"/>
          <w:b/>
          <w:sz w:val="24"/>
          <w:szCs w:val="24"/>
          <w:lang w:val="es-ES" w:eastAsia="es-ES"/>
        </w:rPr>
        <w:t>.- FIANZAS: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ANTICIPO</w:t>
      </w:r>
      <w:r w:rsidRPr="006B01AD">
        <w:rPr>
          <w:rFonts w:eastAsia="Times New Roman" w:cs="Arial"/>
          <w:b/>
          <w:bCs/>
          <w:sz w:val="24"/>
          <w:szCs w:val="24"/>
          <w:lang w:val="es-ES" w:eastAsia="es-ES"/>
        </w:rPr>
        <w:t>.- “EL CONTRATISTA”</w:t>
      </w:r>
      <w:r w:rsidRPr="006B01AD">
        <w:rPr>
          <w:rFonts w:eastAsia="Times New Roman" w:cs="Arial"/>
          <w:sz w:val="24"/>
          <w:szCs w:val="24"/>
          <w:lang w:val="es-ES" w:eastAsia="es-ES"/>
        </w:rPr>
        <w:t xml:space="preserve">, dentro de los </w:t>
      </w:r>
      <w:r w:rsidRPr="006B01AD">
        <w:rPr>
          <w:rFonts w:eastAsia="Times New Roman" w:cs="Arial"/>
          <w:b/>
          <w:bCs/>
          <w:sz w:val="24"/>
          <w:szCs w:val="24"/>
          <w:lang w:val="es-ES" w:eastAsia="es-ES"/>
        </w:rPr>
        <w:t>15 QUINCE DÍAS</w:t>
      </w:r>
      <w:r w:rsidRPr="006B01AD">
        <w:rPr>
          <w:rFonts w:eastAsia="Times New Roman" w:cs="Arial"/>
          <w:sz w:val="24"/>
          <w:szCs w:val="24"/>
          <w:lang w:val="es-ES" w:eastAsia="es-ES"/>
        </w:rPr>
        <w:t xml:space="preserve"> naturales siguientes a la fecha de notificación del fallo, otorgará fianza a favor de la Hacienda Municipal de Zapotlán el Grande</w:t>
      </w:r>
      <w:r w:rsidRPr="006B01AD">
        <w:rPr>
          <w:rFonts w:eastAsia="Times New Roman" w:cs="Arial"/>
          <w:bCs/>
          <w:sz w:val="24"/>
          <w:szCs w:val="24"/>
          <w:lang w:val="es-ES" w:eastAsia="es-ES"/>
        </w:rPr>
        <w:t xml:space="preserve">, Jalisco; </w:t>
      </w:r>
      <w:r w:rsidRPr="006B01AD">
        <w:rPr>
          <w:rFonts w:eastAsia="Times New Roman" w:cs="Arial"/>
          <w:sz w:val="24"/>
          <w:szCs w:val="24"/>
          <w:lang w:val="es-ES" w:eastAsia="es-ES"/>
        </w:rPr>
        <w:t xml:space="preserve">por la </w:t>
      </w:r>
      <w:r w:rsidRPr="006B01AD">
        <w:rPr>
          <w:rFonts w:eastAsia="Times New Roman" w:cs="Arial"/>
          <w:b/>
          <w:bCs/>
          <w:sz w:val="24"/>
          <w:szCs w:val="24"/>
          <w:lang w:val="es-ES" w:eastAsia="es-ES"/>
        </w:rPr>
        <w:t>TOTALIDAD</w:t>
      </w:r>
      <w:r w:rsidRPr="006B01AD">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haya amortizado el importe total del referido anticipo con el avance de obra, en caso de no amortizar</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el anticipo entregado para la ejecución de los trabajos encomenda</w:t>
      </w:r>
      <w:r>
        <w:rPr>
          <w:rFonts w:eastAsia="Times New Roman" w:cs="Arial"/>
          <w:sz w:val="24"/>
          <w:szCs w:val="24"/>
          <w:lang w:val="es-ES" w:eastAsia="es-ES"/>
        </w:rPr>
        <w:t xml:space="preserve">dos, la Institución de Fianzas </w:t>
      </w:r>
      <w:r w:rsidRPr="006B01AD">
        <w:rPr>
          <w:rFonts w:eastAsia="Times New Roman" w:cs="Arial"/>
          <w:sz w:val="24"/>
          <w:szCs w:val="24"/>
          <w:lang w:val="es-ES" w:eastAsia="es-ES"/>
        </w:rPr>
        <w:t xml:space="preserve">será quien reintegre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el monto total del anticipo otorgado a su fiado.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CUMPLIMIENTO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Para garantizar el cumplimiento de las obligaciones y responsabilidades derivadas de éste contrato,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otorgará dentro de los siguientes </w:t>
      </w:r>
      <w:r w:rsidRPr="006B01AD">
        <w:rPr>
          <w:rFonts w:eastAsia="Times New Roman" w:cs="Arial"/>
          <w:b/>
          <w:bCs/>
          <w:sz w:val="24"/>
          <w:szCs w:val="24"/>
          <w:lang w:val="es-ES" w:eastAsia="es-ES"/>
        </w:rPr>
        <w:t xml:space="preserve">15 </w:t>
      </w:r>
      <w:r w:rsidRPr="006B01AD">
        <w:rPr>
          <w:rFonts w:eastAsia="Times New Roman" w:cs="Arial"/>
          <w:b/>
          <w:bCs/>
          <w:sz w:val="24"/>
          <w:szCs w:val="24"/>
          <w:lang w:val="es-ES" w:eastAsia="es-ES"/>
        </w:rPr>
        <w:tab/>
        <w:t>QUINCE DÍAS</w:t>
      </w:r>
      <w:r w:rsidRPr="006B01AD">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POR LOS DEFECTOS, VICIOS OCULTOS Y OTRAS RESPONSABILIDADES DERIVADAS DE LA OBRA CONCLUIDA</w:t>
      </w:r>
      <w:r w:rsidRPr="006B01AD">
        <w:rPr>
          <w:rFonts w:eastAsia="Times New Roman" w:cs="Arial"/>
          <w:b/>
          <w:sz w:val="24"/>
          <w:szCs w:val="24"/>
          <w:lang w:val="es-ES" w:eastAsia="es-ES"/>
        </w:rPr>
        <w:t xml:space="preserve">.- </w:t>
      </w:r>
      <w:r w:rsidRPr="006B01AD">
        <w:rPr>
          <w:rFonts w:cs="ArialMT"/>
          <w:sz w:val="24"/>
          <w:szCs w:val="24"/>
        </w:rPr>
        <w:t xml:space="preserve">Concluidos los trabajos, </w:t>
      </w:r>
      <w:r w:rsidRPr="006B01AD">
        <w:rPr>
          <w:rFonts w:eastAsia="Times New Roman" w:cs="Arial"/>
          <w:b/>
          <w:sz w:val="24"/>
          <w:szCs w:val="24"/>
          <w:lang w:val="es-ES" w:eastAsia="es-ES"/>
        </w:rPr>
        <w:t xml:space="preserve">“EL CONTRATISTA” </w:t>
      </w:r>
      <w:r w:rsidRPr="006B01AD">
        <w:rPr>
          <w:rFonts w:cs="ArialMT"/>
          <w:sz w:val="24"/>
          <w:szCs w:val="24"/>
        </w:rPr>
        <w:t xml:space="preserve">quedará obligado a responder de los defectos que resultaren en los mismos, de los vicios ocultos y de </w:t>
      </w:r>
      <w:r w:rsidRPr="006B01AD">
        <w:rPr>
          <w:rFonts w:cs="ArialMT"/>
          <w:sz w:val="24"/>
          <w:szCs w:val="24"/>
        </w:rPr>
        <w:lastRenderedPageBreak/>
        <w:t xml:space="preserve">cualquier otra responsabilidad en que hubiere incurrido, en los términos señalados en el presente contrato y en la legislación aplicable; para lo cual </w:t>
      </w:r>
      <w:r w:rsidRPr="006B01AD">
        <w:rPr>
          <w:rFonts w:eastAsia="Times New Roman" w:cs="Arial"/>
          <w:sz w:val="24"/>
          <w:szCs w:val="24"/>
          <w:lang w:val="es-ES" w:eastAsia="es-ES"/>
        </w:rPr>
        <w:t xml:space="preserve">otorgará fianza a favor y satisfacción de la Hacienda Municipal de Zapotlán el Grande, Jalisco; por el equivalente al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 xml:space="preserve"> del monto total  ejercido de los trabajos contratados, y por el termino de </w:t>
      </w:r>
      <w:r w:rsidRPr="006B01AD">
        <w:rPr>
          <w:rFonts w:eastAsia="Times New Roman" w:cs="Arial"/>
          <w:b/>
          <w:sz w:val="24"/>
          <w:szCs w:val="24"/>
          <w:lang w:val="es-ES" w:eastAsia="es-ES"/>
        </w:rPr>
        <w:t>12 DOCE MESES A PARTIR DE SU RECEPCIÓN,</w:t>
      </w:r>
      <w:r w:rsidRPr="006B01AD">
        <w:rPr>
          <w:rFonts w:eastAsia="Times New Roman" w:cs="Arial"/>
          <w:sz w:val="24"/>
          <w:szCs w:val="24"/>
          <w:lang w:val="es-ES" w:eastAsia="es-ES"/>
        </w:rPr>
        <w:t xml:space="preserve"> en los términos del artículo 66 de La Ley de Obras Públicas y Servicios Relacionados con las Mismas. </w:t>
      </w:r>
      <w:r>
        <w:rPr>
          <w:rFonts w:eastAsia="Times New Roman" w:cs="Arial"/>
          <w:sz w:val="24"/>
          <w:szCs w:val="24"/>
          <w:lang w:val="es-ES" w:eastAsia="es-ES"/>
        </w:rPr>
        <w:t>“EL CONTRATISTA” queda</w:t>
      </w:r>
      <w:r w:rsidRPr="006B01AD">
        <w:rPr>
          <w:rFonts w:eastAsia="Times New Roman" w:cs="Arial"/>
          <w:sz w:val="24"/>
          <w:szCs w:val="24"/>
          <w:lang w:val="es-ES" w:eastAsia="es-ES"/>
        </w:rPr>
        <w:t xml:space="preserve"> obligado a presentar dicha garantía en un periodo máximo de 5 cinco días hábiles después de haber signado el acta de entrega-rece</w:t>
      </w:r>
      <w:r>
        <w:rPr>
          <w:rFonts w:eastAsia="Times New Roman" w:cs="Arial"/>
          <w:sz w:val="24"/>
          <w:szCs w:val="24"/>
          <w:lang w:val="es-ES" w:eastAsia="es-ES"/>
        </w:rPr>
        <w:t xml:space="preserve">pción de la Obra Pública </w:t>
      </w:r>
      <w:r w:rsidRPr="006B01AD">
        <w:rPr>
          <w:rFonts w:eastAsia="Times New Roman" w:cs="Arial"/>
          <w:sz w:val="24"/>
          <w:szCs w:val="24"/>
          <w:lang w:val="es-ES" w:eastAsia="es-ES"/>
        </w:rPr>
        <w:t>ejecutada.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jc w:val="both"/>
        <w:rPr>
          <w:rFonts w:eastAsia="Arial Unicode MS" w:cs="Arial"/>
          <w:sz w:val="24"/>
          <w:szCs w:val="24"/>
        </w:rPr>
      </w:pPr>
      <w:r w:rsidRPr="006B01AD">
        <w:rPr>
          <w:rFonts w:eastAsia="Arial Unicode MS" w:cs="Arial"/>
          <w:b/>
          <w:sz w:val="24"/>
          <w:szCs w:val="24"/>
        </w:rPr>
        <w:t>I.</w:t>
      </w:r>
      <w:r w:rsidRPr="006B01AD">
        <w:rPr>
          <w:rFonts w:eastAsia="Arial Unicode MS" w:cs="Arial"/>
          <w:sz w:val="24"/>
          <w:szCs w:val="24"/>
        </w:rPr>
        <w:t xml:space="preserve"> La presente fianza se otorga </w:t>
      </w:r>
      <w:r w:rsidRPr="006B01AD">
        <w:rPr>
          <w:sz w:val="24"/>
          <w:szCs w:val="24"/>
        </w:rPr>
        <w:t xml:space="preserve">atendiendo a todas las estipulaciones contenidas en el </w:t>
      </w:r>
      <w:r w:rsidRPr="006B01AD">
        <w:rPr>
          <w:rFonts w:eastAsia="Arial Unicode MS" w:cs="Arial"/>
          <w:sz w:val="24"/>
          <w:szCs w:val="24"/>
        </w:rPr>
        <w:t>contrato de Obra Pública que ampara;</w:t>
      </w:r>
    </w:p>
    <w:p w:rsidR="000C63BD" w:rsidRPr="006B01AD" w:rsidRDefault="000C63BD" w:rsidP="000C63BD">
      <w:pPr>
        <w:jc w:val="both"/>
        <w:rPr>
          <w:rFonts w:eastAsia="Arial Unicode MS" w:cs="Arial"/>
          <w:sz w:val="24"/>
          <w:szCs w:val="24"/>
        </w:rPr>
      </w:pPr>
      <w:r w:rsidRPr="006B01AD">
        <w:rPr>
          <w:b/>
          <w:sz w:val="24"/>
          <w:szCs w:val="24"/>
        </w:rPr>
        <w:t>II.</w:t>
      </w:r>
      <w:r w:rsidRPr="006B01AD">
        <w:rPr>
          <w:sz w:val="24"/>
          <w:szCs w:val="24"/>
        </w:rPr>
        <w:t xml:space="preserve"> Para cancelar la presente fianza será requisito contar con el Acta Administrativa de extinción de derechos y obligaciones, o bien, el finiquito y, en caso de existir saldos a cargo de </w:t>
      </w:r>
      <w:r w:rsidRPr="006B01AD">
        <w:rPr>
          <w:rFonts w:eastAsia="Times New Roman" w:cs="Arial"/>
          <w:b/>
          <w:sz w:val="24"/>
          <w:szCs w:val="24"/>
          <w:lang w:val="es-ES" w:eastAsia="es-ES"/>
        </w:rPr>
        <w:t>“EL CONTRATISTA”</w:t>
      </w:r>
      <w:r w:rsidRPr="006B01AD">
        <w:rPr>
          <w:sz w:val="24"/>
          <w:szCs w:val="24"/>
        </w:rPr>
        <w:t>, la liquidación correspondiente;</w:t>
      </w:r>
    </w:p>
    <w:p w:rsidR="000C63BD" w:rsidRPr="006B01AD" w:rsidRDefault="000C63BD" w:rsidP="000C63BD">
      <w:pPr>
        <w:jc w:val="both"/>
        <w:rPr>
          <w:sz w:val="24"/>
          <w:szCs w:val="24"/>
        </w:rPr>
      </w:pPr>
      <w:r w:rsidRPr="006B01AD">
        <w:rPr>
          <w:sz w:val="24"/>
          <w:szCs w:val="24"/>
        </w:rPr>
        <w:t xml:space="preserve">En el caso de la fianza que se constituya como garantía a la que alude el artículo 66 de la Ley de Obras Públicas y Servicios Relacionados con las Mismas, </w:t>
      </w:r>
      <w:r w:rsidRPr="006B01AD">
        <w:rPr>
          <w:rFonts w:eastAsia="Times New Roman" w:cs="Arial"/>
          <w:b/>
          <w:sz w:val="24"/>
          <w:szCs w:val="24"/>
          <w:lang w:val="es-ES" w:eastAsia="es-ES"/>
        </w:rPr>
        <w:t xml:space="preserve">“EL CONTRATISTA” </w:t>
      </w:r>
      <w:r>
        <w:rPr>
          <w:sz w:val="24"/>
          <w:szCs w:val="24"/>
        </w:rPr>
        <w:t xml:space="preserve">deberá presentar a la Institución de Fianzas, </w:t>
      </w:r>
      <w:r w:rsidRPr="006B01AD">
        <w:rPr>
          <w:sz w:val="24"/>
          <w:szCs w:val="24"/>
        </w:rPr>
        <w:t xml:space="preserve">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B01AD">
        <w:rPr>
          <w:rFonts w:eastAsia="Times New Roman" w:cs="Arial"/>
          <w:b/>
          <w:sz w:val="24"/>
          <w:szCs w:val="24"/>
          <w:lang w:val="es-ES" w:eastAsia="es-ES"/>
        </w:rPr>
        <w:t>“EL CONTRATISTA”</w:t>
      </w:r>
      <w:r w:rsidRPr="006B01AD">
        <w:rPr>
          <w:sz w:val="24"/>
          <w:szCs w:val="24"/>
        </w:rPr>
        <w:t xml:space="preserve">presentará ante la afianzadora una manifestación expresa y por escrito de </w:t>
      </w:r>
      <w:r w:rsidRPr="006B01AD">
        <w:rPr>
          <w:rFonts w:cs="Arial"/>
          <w:b/>
          <w:sz w:val="24"/>
          <w:szCs w:val="24"/>
        </w:rPr>
        <w:t xml:space="preserve">“EL AYUNTAMIENTO”, </w:t>
      </w:r>
      <w:r w:rsidRPr="006B01AD">
        <w:rPr>
          <w:sz w:val="24"/>
          <w:szCs w:val="24"/>
        </w:rPr>
        <w:t>en la que señale su conformidad para cancelar la fianza;</w:t>
      </w:r>
    </w:p>
    <w:p w:rsidR="000C63BD" w:rsidRPr="006B01AD" w:rsidRDefault="000C63BD" w:rsidP="000C63BD">
      <w:pPr>
        <w:spacing w:after="0" w:line="240" w:lineRule="auto"/>
        <w:jc w:val="both"/>
        <w:rPr>
          <w:rFonts w:eastAsia="Times New Roman" w:cs="Arial"/>
          <w:sz w:val="24"/>
          <w:szCs w:val="24"/>
          <w:lang w:val="es-ES" w:eastAsia="es-ES"/>
        </w:rPr>
      </w:pPr>
      <w:r w:rsidRPr="006B01AD">
        <w:rPr>
          <w:b/>
          <w:sz w:val="24"/>
          <w:szCs w:val="24"/>
        </w:rPr>
        <w:t>III.</w:t>
      </w:r>
      <w:r w:rsidRPr="006B01AD">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C63BD" w:rsidRDefault="000C63BD" w:rsidP="000C63BD">
      <w:pPr>
        <w:spacing w:after="0" w:line="240" w:lineRule="auto"/>
        <w:jc w:val="both"/>
        <w:rPr>
          <w:sz w:val="24"/>
          <w:szCs w:val="24"/>
        </w:rPr>
      </w:pPr>
      <w:r w:rsidRPr="006B01AD">
        <w:rPr>
          <w:b/>
          <w:sz w:val="24"/>
          <w:szCs w:val="24"/>
        </w:rPr>
        <w:lastRenderedPageBreak/>
        <w:t>IV.</w:t>
      </w:r>
      <w:r>
        <w:rPr>
          <w:sz w:val="24"/>
          <w:szCs w:val="24"/>
        </w:rPr>
        <w:t xml:space="preserve"> La Institución de Fianzas</w:t>
      </w:r>
      <w:r w:rsidRPr="006B01AD">
        <w:rPr>
          <w:sz w:val="24"/>
          <w:szCs w:val="24"/>
        </w:rPr>
        <w:t xml:space="preserve"> acepta expresamente someterse a los procedimientos de ejecuc</w:t>
      </w:r>
      <w:r>
        <w:rPr>
          <w:sz w:val="24"/>
          <w:szCs w:val="24"/>
        </w:rPr>
        <w:t xml:space="preserve">ión previstos en la Ley </w:t>
      </w:r>
      <w:r w:rsidRPr="006B01AD">
        <w:rPr>
          <w:sz w:val="24"/>
          <w:szCs w:val="24"/>
        </w:rPr>
        <w:t>de Instituciones de</w:t>
      </w:r>
      <w:r>
        <w:rPr>
          <w:sz w:val="24"/>
          <w:szCs w:val="24"/>
        </w:rPr>
        <w:t xml:space="preserve"> Seguros y</w:t>
      </w:r>
      <w:r w:rsidRPr="006B01AD">
        <w:rPr>
          <w:sz w:val="24"/>
          <w:szCs w:val="24"/>
        </w:rPr>
        <w:t xml:space="preserve"> </w:t>
      </w:r>
      <w:r>
        <w:rPr>
          <w:sz w:val="24"/>
          <w:szCs w:val="24"/>
        </w:rPr>
        <w:t xml:space="preserve">de </w:t>
      </w:r>
      <w:r w:rsidRPr="006B01AD">
        <w:rPr>
          <w:sz w:val="24"/>
          <w:szCs w:val="24"/>
        </w:rPr>
        <w:t xml:space="preserve">Fianzas para la efectividad de las fianzas, aún para el caso de que proceda el cobro de indemnización por mora, con motivo del pago extemporáneo del importe de la póliza de fianza requerida. Tratándose de </w:t>
      </w:r>
      <w:r w:rsidRPr="006B01AD">
        <w:rPr>
          <w:rFonts w:cs="Arial"/>
          <w:b/>
          <w:sz w:val="24"/>
          <w:szCs w:val="24"/>
        </w:rPr>
        <w:t>“EL AYUNTAMIENTO”</w:t>
      </w:r>
      <w:r w:rsidRPr="006B01AD">
        <w:rPr>
          <w:sz w:val="24"/>
          <w:szCs w:val="24"/>
        </w:rPr>
        <w:t>, el procedimiento de ejecución s</w:t>
      </w:r>
      <w:r>
        <w:rPr>
          <w:sz w:val="24"/>
          <w:szCs w:val="24"/>
        </w:rPr>
        <w:t xml:space="preserve">erá el previsto en los </w:t>
      </w:r>
      <w:r w:rsidRPr="006B01AD">
        <w:rPr>
          <w:sz w:val="24"/>
          <w:szCs w:val="24"/>
        </w:rPr>
        <w:t>artículo</w:t>
      </w:r>
      <w:r>
        <w:rPr>
          <w:sz w:val="24"/>
          <w:szCs w:val="24"/>
        </w:rPr>
        <w:t xml:space="preserve">s 279 al 282 </w:t>
      </w:r>
      <w:r w:rsidRPr="006B01AD">
        <w:rPr>
          <w:sz w:val="24"/>
          <w:szCs w:val="24"/>
        </w:rPr>
        <w:t xml:space="preserve">de la citada Ley, debiéndose atender para el cobro de indemnización por </w:t>
      </w:r>
      <w:r>
        <w:rPr>
          <w:sz w:val="24"/>
          <w:szCs w:val="24"/>
        </w:rPr>
        <w:t>mora lo dispuesto en el artículo 283</w:t>
      </w:r>
      <w:r w:rsidRPr="0094405C">
        <w:rPr>
          <w:sz w:val="24"/>
          <w:szCs w:val="24"/>
        </w:rPr>
        <w:t xml:space="preserve"> de esta Ley</w:t>
      </w:r>
      <w:r w:rsidRPr="006B01AD">
        <w:rPr>
          <w:sz w:val="24"/>
          <w:szCs w:val="24"/>
        </w:rPr>
        <w:t>;</w:t>
      </w:r>
    </w:p>
    <w:p w:rsidR="001870AC" w:rsidRPr="0094405C" w:rsidRDefault="001870AC" w:rsidP="000C63BD">
      <w:pPr>
        <w:spacing w:after="0" w:line="240" w:lineRule="auto"/>
        <w:jc w:val="both"/>
        <w:rPr>
          <w:sz w:val="24"/>
          <w:szCs w:val="24"/>
        </w:rPr>
      </w:pPr>
    </w:p>
    <w:p w:rsidR="000C63BD" w:rsidRDefault="000C63BD" w:rsidP="000C63BD">
      <w:pPr>
        <w:jc w:val="both"/>
        <w:rPr>
          <w:rFonts w:eastAsia="Arial Unicode MS" w:cs="Arial"/>
          <w:caps/>
          <w:sz w:val="24"/>
          <w:szCs w:val="24"/>
        </w:rPr>
      </w:pPr>
      <w:r w:rsidRPr="006B01AD">
        <w:rPr>
          <w:rFonts w:eastAsia="Arial Unicode MS" w:cs="Arial"/>
          <w:b/>
          <w:sz w:val="24"/>
          <w:szCs w:val="24"/>
        </w:rPr>
        <w:t>V.</w:t>
      </w:r>
      <w:r w:rsidRPr="006B01AD">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rsidR="000C63BD" w:rsidRPr="006B01AD" w:rsidRDefault="000C63BD" w:rsidP="000C63BD">
      <w:pPr>
        <w:jc w:val="both"/>
        <w:rPr>
          <w:rFonts w:eastAsia="Arial Unicode MS" w:cs="Arial"/>
          <w:caps/>
          <w:sz w:val="24"/>
          <w:szCs w:val="24"/>
        </w:rPr>
      </w:pPr>
      <w:r w:rsidRPr="006B01AD">
        <w:rPr>
          <w:rFonts w:eastAsia="Arial Unicode MS" w:cs="Arial"/>
          <w:b/>
          <w:sz w:val="24"/>
          <w:szCs w:val="24"/>
        </w:rPr>
        <w:t>VI.</w:t>
      </w:r>
      <w:r w:rsidRPr="006B01AD">
        <w:rPr>
          <w:rFonts w:eastAsia="Arial Unicode MS" w:cs="Arial"/>
          <w:sz w:val="24"/>
          <w:szCs w:val="24"/>
        </w:rPr>
        <w:t xml:space="preserve"> Para ser cancelada la presente fianza, será requisito indispensable la conformidad expresa y por escrito de </w:t>
      </w:r>
      <w:r w:rsidRPr="006B01AD">
        <w:rPr>
          <w:rFonts w:cs="Arial"/>
          <w:b/>
          <w:sz w:val="24"/>
          <w:szCs w:val="24"/>
        </w:rPr>
        <w:t>“EL AYUNTAMIENTO”.</w:t>
      </w:r>
    </w:p>
    <w:p w:rsidR="000C63BD" w:rsidRDefault="000C63BD" w:rsidP="000C63BD">
      <w:pPr>
        <w:spacing w:after="0" w:line="240" w:lineRule="auto"/>
        <w:jc w:val="both"/>
        <w:rPr>
          <w:rFonts w:eastAsia="Times New Roman" w:cs="Arial"/>
          <w:sz w:val="24"/>
          <w:szCs w:val="24"/>
          <w:lang w:val="es-ES" w:eastAsia="es-ES"/>
        </w:rPr>
      </w:pPr>
      <w:r w:rsidRPr="002B79AF">
        <w:rPr>
          <w:rFonts w:eastAsia="Times New Roman" w:cs="Arial"/>
          <w:sz w:val="24"/>
          <w:szCs w:val="24"/>
          <w:lang w:val="es-ES" w:eastAsia="es-ES"/>
        </w:rPr>
        <w:t xml:space="preserve">Las fianzas antes señaladas </w:t>
      </w:r>
      <w:r w:rsidRPr="002B79AF">
        <w:rPr>
          <w:rFonts w:eastAsia="Times New Roman" w:cs="Arial"/>
          <w:b/>
          <w:sz w:val="24"/>
          <w:szCs w:val="24"/>
          <w:u w:val="single"/>
          <w:lang w:val="es-ES" w:eastAsia="es-ES"/>
        </w:rPr>
        <w:t>se tramitarán</w:t>
      </w:r>
      <w:r>
        <w:rPr>
          <w:rFonts w:eastAsia="Times New Roman" w:cs="Arial"/>
          <w:b/>
          <w:sz w:val="24"/>
          <w:szCs w:val="24"/>
          <w:u w:val="single"/>
          <w:lang w:val="es-ES" w:eastAsia="es-ES"/>
        </w:rPr>
        <w:t xml:space="preserve"> por una Institución de Fianzas</w:t>
      </w:r>
      <w:r w:rsidRPr="002B79AF">
        <w:rPr>
          <w:rFonts w:eastAsia="Times New Roman" w:cs="Arial"/>
          <w:b/>
          <w:sz w:val="24"/>
          <w:szCs w:val="24"/>
          <w:u w:val="single"/>
          <w:lang w:val="es-ES" w:eastAsia="es-ES"/>
        </w:rPr>
        <w:t xml:space="preserve"> autorizada</w:t>
      </w:r>
      <w:r w:rsidRPr="002B79AF">
        <w:rPr>
          <w:rFonts w:eastAsia="Times New Roman" w:cs="Arial"/>
          <w:b/>
          <w:sz w:val="24"/>
          <w:szCs w:val="24"/>
          <w:lang w:val="es-ES" w:eastAsia="es-ES"/>
        </w:rPr>
        <w:t>,</w:t>
      </w:r>
      <w:r w:rsidRPr="002B79AF">
        <w:rPr>
          <w:rFonts w:eastAsia="Times New Roman" w:cs="Arial"/>
          <w:sz w:val="24"/>
          <w:szCs w:val="24"/>
          <w:lang w:val="es-ES" w:eastAsia="es-ES"/>
        </w:rPr>
        <w:t xml:space="preserve"> sometiéndose por lo tanto expresamente a los procedimientos de ejecución </w:t>
      </w:r>
      <w:r>
        <w:rPr>
          <w:rFonts w:eastAsia="Times New Roman" w:cs="Arial"/>
          <w:sz w:val="24"/>
          <w:szCs w:val="24"/>
          <w:lang w:val="es-ES" w:eastAsia="es-ES"/>
        </w:rPr>
        <w:t xml:space="preserve">previstos por los artículos </w:t>
      </w:r>
      <w:r w:rsidRPr="002B79AF">
        <w:rPr>
          <w:rFonts w:eastAsia="Times New Roman" w:cs="Arial"/>
          <w:sz w:val="24"/>
          <w:szCs w:val="24"/>
          <w:lang w:val="es-ES" w:eastAsia="es-ES"/>
        </w:rPr>
        <w:t xml:space="preserve">279, 280, 282, 283 y 293, así como demás relativos y aplicables de la Ley de Instituciones de Seguros y de Fianzas, así como a la competencia de los Tribunales con residencia en esta jurisdicción.   </w:t>
      </w:r>
    </w:p>
    <w:p w:rsidR="008B4E6E" w:rsidRPr="006B01AD" w:rsidRDefault="008B4E6E"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aparecieran desperfectos o vicios ocultos en la obra,</w:t>
      </w:r>
      <w:r w:rsidRPr="006B01AD">
        <w:rPr>
          <w:rFonts w:eastAsia="Times New Roman" w:cs="Arial"/>
          <w:sz w:val="24"/>
          <w:szCs w:val="24"/>
          <w:lang w:val="es-ES" w:eastAsia="es-ES"/>
        </w:rPr>
        <w:t xml:space="preserve"> dentro del término de un año siguiente a la fecha de su recepción,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ordenará su reparación o reposición inmediata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esté se compromete a realizar los trabajos por su cuenta y sin tener derecho a retribución por ello, 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atiende los requerimientos en </w:t>
      </w:r>
      <w:r w:rsidRPr="006B01AD">
        <w:rPr>
          <w:rFonts w:eastAsia="Times New Roman" w:cs="Arial"/>
          <w:b/>
          <w:sz w:val="24"/>
          <w:szCs w:val="24"/>
          <w:lang w:val="es-ES" w:eastAsia="es-ES"/>
        </w:rPr>
        <w:t>un plazo de 10 diez días naturales, “EL AYUNTAMIENTO”</w:t>
      </w:r>
      <w:r w:rsidRPr="006B01AD">
        <w:rPr>
          <w:rFonts w:eastAsia="Times New Roman" w:cs="Arial"/>
          <w:sz w:val="24"/>
          <w:szCs w:val="24"/>
          <w:lang w:val="es-ES" w:eastAsia="es-ES"/>
        </w:rPr>
        <w:t xml:space="preserve"> con cargo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encomendará los trabajos a un tercero o efectuarlos directamente, haciendo efectiva la fianza otorgada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cualquier caso, la vigencia de la garantía escrita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de los equipos que suministre e instale, </w:t>
      </w:r>
      <w:r w:rsidRPr="006B01AD">
        <w:rPr>
          <w:rFonts w:eastAsia="Times New Roman" w:cs="Arial"/>
          <w:b/>
          <w:sz w:val="24"/>
          <w:szCs w:val="24"/>
          <w:lang w:val="es-ES" w:eastAsia="es-ES"/>
        </w:rPr>
        <w:t>no deberá ser menor a los 12 meses, a partir de la fecha de la recepción de la obra</w:t>
      </w:r>
      <w:r w:rsidRPr="006B01AD">
        <w:rPr>
          <w:rFonts w:eastAsia="Times New Roman" w:cs="Arial"/>
          <w:sz w:val="24"/>
          <w:szCs w:val="24"/>
          <w:lang w:val="es-ES" w:eastAsia="es-ES"/>
        </w:rPr>
        <w:t xml:space="preserve"> y mientras</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no otorgue las fianzas anteriores, no se perfeccionará 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surtirá efecto legal alguno, ni las liquidaciones parciales o de pago total de la obra, aunque ya hayan sido recibidas y aprobadas, exime</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de la responsabilidades que </w:t>
      </w:r>
      <w:r w:rsidRPr="006B01AD">
        <w:rPr>
          <w:rFonts w:eastAsia="Times New Roman" w:cs="Arial"/>
          <w:sz w:val="24"/>
          <w:szCs w:val="24"/>
          <w:lang w:val="es-ES" w:eastAsia="es-ES"/>
        </w:rPr>
        <w:lastRenderedPageBreak/>
        <w:t xml:space="preserve">pueda incurrir por defectos en la construcción por vicios ocultos, que después puedan resultar y provengan de la mala calidad de los materiales empleados, por lo tanto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se reserva el derecho de reclamar la indemnización por dichos conceptos y de la obra faltante o mal ejecutada en cualquier momento.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SÉPTIMA</w:t>
      </w:r>
      <w:r w:rsidRPr="006B01AD">
        <w:rPr>
          <w:rFonts w:eastAsia="Times New Roman" w:cs="Arial"/>
          <w:b/>
          <w:bCs/>
          <w:sz w:val="24"/>
          <w:szCs w:val="24"/>
          <w:lang w:val="es-ES" w:eastAsia="es-ES"/>
        </w:rPr>
        <w:t xml:space="preserve">.- DAÑOS A “EL AYUNTAMIENTO” </w:t>
      </w:r>
      <w:r w:rsidRPr="006B01AD">
        <w:rPr>
          <w:rFonts w:eastAsia="Times New Roman" w:cs="Arial"/>
          <w:b/>
          <w:sz w:val="24"/>
          <w:szCs w:val="24"/>
          <w:lang w:val="es-ES" w:eastAsia="es-ES"/>
        </w:rPr>
        <w:t xml:space="preserve">Y A </w:t>
      </w:r>
      <w:r w:rsidRPr="006B01AD">
        <w:rPr>
          <w:rFonts w:eastAsia="Times New Roman" w:cs="Arial"/>
          <w:b/>
          <w:bCs/>
          <w:sz w:val="24"/>
          <w:szCs w:val="24"/>
          <w:lang w:val="es-ES" w:eastAsia="es-ES"/>
        </w:rPr>
        <w:t>TERCEROS. “EL CONTRATISTA”</w:t>
      </w:r>
      <w:r w:rsidRPr="006B01AD">
        <w:rPr>
          <w:rFonts w:eastAsia="Times New Roman" w:cs="Arial"/>
          <w:sz w:val="24"/>
          <w:szCs w:val="24"/>
          <w:lang w:val="es-ES" w:eastAsia="es-ES"/>
        </w:rPr>
        <w:t xml:space="preserve"> será el único responsable de los daños y perjuicios que, con motivo de la obra se causen 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o a terceros, por no ajustarse a lo estipulado en el presente contrato, y por inobservancia de las disposiciones dadas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y por las violaciones a las leyes y reglamentos aplicables. Así mismo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autoriza  expresamente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para que cubra el costo de las eventualidades, mediante retenciones en la estimación pendiente de cobro por parte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o en su defecto hacer efectiva la fianza de cumplimiento, señalada en la cláusula sexta inciso b)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OCTAVA</w:t>
      </w:r>
      <w:r w:rsidRPr="006B01AD">
        <w:rPr>
          <w:rFonts w:eastAsia="Times New Roman" w:cs="Arial"/>
          <w:b/>
          <w:bCs/>
          <w:sz w:val="24"/>
          <w:szCs w:val="24"/>
          <w:lang w:val="es-ES" w:eastAsia="es-ES"/>
        </w:rPr>
        <w:t>.- CONCEPTOS FUERA DE CATÁLOGO.-</w:t>
      </w:r>
      <w:r w:rsidRPr="006B01AD">
        <w:rPr>
          <w:rFonts w:eastAsia="Times New Roman" w:cs="Arial"/>
          <w:sz w:val="24"/>
          <w:szCs w:val="24"/>
          <w:lang w:val="es-ES" w:eastAsia="es-ES"/>
        </w:rPr>
        <w:t xml:space="preserve"> Si durante la vigencia del presente contrato,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percata de la necesidad de ejecutar cantidades adicionales o conceptos no previstos en el catálogo original, notificará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para que éste resuelva lo conducente y mediante autorización por escrito, podrá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NOVENA</w:t>
      </w:r>
      <w:r w:rsidRPr="006B01AD">
        <w:rPr>
          <w:rFonts w:eastAsia="Times New Roman" w:cs="Arial"/>
          <w:b/>
          <w:bCs/>
          <w:sz w:val="24"/>
          <w:szCs w:val="24"/>
          <w:lang w:val="es-ES" w:eastAsia="es-ES"/>
        </w:rPr>
        <w:t>.- PAGO DE CONCEPTOS.</w:t>
      </w:r>
      <w:r w:rsidRPr="006B01AD">
        <w:rPr>
          <w:rFonts w:eastAsia="Times New Roman" w:cs="Arial"/>
          <w:bCs/>
          <w:sz w:val="24"/>
          <w:szCs w:val="24"/>
          <w:lang w:val="es-ES" w:eastAsia="es-ES"/>
        </w:rPr>
        <w:t xml:space="preserve"> Los trabajos objeto de este contrato comprendidos en el proyecto y programa autorizados por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se pagarán sobre la base de precios unitarios, donde se incluye el pago total que debe cubrirse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B01AD">
        <w:rPr>
          <w:rFonts w:eastAsia="Times New Roman" w:cs="Arial"/>
          <w:b/>
          <w:sz w:val="24"/>
          <w:szCs w:val="24"/>
          <w:lang w:val="es-ES" w:eastAsia="es-ES"/>
        </w:rPr>
        <w:t xml:space="preserve"> “LAS PARTES” </w:t>
      </w:r>
      <w:r w:rsidRPr="006B01AD">
        <w:rPr>
          <w:rFonts w:eastAsia="Times New Roman" w:cs="Arial"/>
          <w:sz w:val="24"/>
          <w:szCs w:val="24"/>
          <w:lang w:val="es-ES" w:eastAsia="es-ES"/>
        </w:rPr>
        <w:t>deban modificarse.</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lastRenderedPageBreak/>
        <w:t>DÉCIMA PRIMERA.</w:t>
      </w:r>
      <w:r w:rsidRPr="006B01AD">
        <w:rPr>
          <w:rFonts w:eastAsia="Times New Roman" w:cs="Arial"/>
          <w:b/>
          <w:bCs/>
          <w:sz w:val="24"/>
          <w:szCs w:val="24"/>
          <w:lang w:val="es-ES" w:eastAsia="es-ES"/>
        </w:rPr>
        <w:t>- TRABAJOS EXTRAORDINARIOS.</w:t>
      </w:r>
      <w:r w:rsidRPr="006B01AD">
        <w:rPr>
          <w:rFonts w:eastAsia="Times New Roman" w:cs="Arial"/>
          <w:sz w:val="24"/>
          <w:szCs w:val="24"/>
          <w:lang w:val="es-ES" w:eastAsia="es-ES"/>
        </w:rPr>
        <w:t xml:space="preserve"> Cuando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existen conceptos a precios unitarios estipulados en el contrato que sean aplicables a los trabajos de que se tratan,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estará facultado para indicar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su ejecución y éste se obliga a realizarlos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para estos trabajos no existieren conceptos a precios unitarios en el presupuesto que forma parte del presente contrato, y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considera factible los  precios ya establecidos en el contrato, procederá a determinar los nuevos con intervención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y éste se obligará a ejecutar los trabajos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no fuera posible determinar los nuevos precios unitarios en la forma establecida en el párrafo anterior,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 requerimiento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cuente con los recursos financieros autorizados.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en el entendido que después de vencido el término señalado para solicitarlo, no tendrá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derecho al pago de los mismos.</w:t>
      </w:r>
    </w:p>
    <w:p w:rsidR="000C63BD" w:rsidRPr="006B01AD" w:rsidRDefault="000C63BD" w:rsidP="000C63BD">
      <w:pPr>
        <w:spacing w:after="0" w:line="240" w:lineRule="auto"/>
        <w:jc w:val="both"/>
        <w:rPr>
          <w:rFonts w:eastAsia="Times New Roman" w:cs="Arial"/>
          <w:sz w:val="24"/>
          <w:szCs w:val="24"/>
          <w:u w:val="single"/>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t>DÉCIMA SEGUNDA</w:t>
      </w:r>
      <w:r w:rsidRPr="006B01AD">
        <w:rPr>
          <w:rFonts w:eastAsia="Times New Roman" w:cs="Arial"/>
          <w:b/>
          <w:bCs/>
          <w:sz w:val="24"/>
          <w:szCs w:val="24"/>
          <w:lang w:val="es-ES" w:eastAsia="es-ES"/>
        </w:rPr>
        <w:t>.- CONVENIOS ADICIONALES. “LAS PARTES”</w:t>
      </w:r>
      <w:r w:rsidRPr="006B01AD">
        <w:rPr>
          <w:rFonts w:eastAsia="Times New Roman" w:cs="Arial"/>
          <w:sz w:val="24"/>
          <w:szCs w:val="24"/>
          <w:lang w:val="es-ES" w:eastAsia="es-ES"/>
        </w:rPr>
        <w:t xml:space="preserve"> acuerdan que si durante la vigencia del presente contrato, existe la necesidad de modificar el monto o plazo de ejecución del mismo,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procederá a celebrar convenio modificatorio con las nuevas condiciones, </w:t>
      </w:r>
      <w:r w:rsidRPr="006B01AD">
        <w:rPr>
          <w:sz w:val="24"/>
          <w:szCs w:val="24"/>
        </w:rPr>
        <w:t>debiendo el Residente de Obra, sustentarlo en un dictamen técnico que funde y motive las causas que lo originan</w:t>
      </w:r>
      <w:r w:rsidRPr="006B01AD">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w:t>
      </w:r>
      <w:r w:rsidRPr="006B01AD">
        <w:rPr>
          <w:rFonts w:eastAsia="Times New Roman" w:cs="Arial"/>
          <w:sz w:val="24"/>
          <w:szCs w:val="24"/>
          <w:lang w:val="es-ES" w:eastAsia="es-ES"/>
        </w:rPr>
        <w:lastRenderedPageBreak/>
        <w:t xml:space="preserve">porcentaje anterior, o el presupuesto varié substancialmente, o existan variaciones importantes al proyecto, a las especificaciones o a ambos, se suscribirá un </w:t>
      </w:r>
      <w:r w:rsidRPr="006B01AD">
        <w:rPr>
          <w:rFonts w:eastAsia="Times New Roman" w:cs="Arial"/>
          <w:b/>
          <w:sz w:val="24"/>
          <w:szCs w:val="24"/>
          <w:lang w:val="es-ES" w:eastAsia="es-ES"/>
        </w:rPr>
        <w:t>convenio adicional</w:t>
      </w:r>
      <w:r w:rsidRPr="006B01AD">
        <w:rPr>
          <w:rFonts w:eastAsia="Times New Roman" w:cs="Arial"/>
          <w:sz w:val="24"/>
          <w:szCs w:val="24"/>
          <w:lang w:val="es-ES" w:eastAsia="es-ES"/>
        </w:rPr>
        <w:t>, respecto de las nuevas condiciones</w:t>
      </w:r>
      <w:r w:rsidRPr="006B01AD">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la suscripción del convenio adicional, será responsabilidad de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TERCERA</w:t>
      </w:r>
      <w:r w:rsidRPr="006B01AD">
        <w:rPr>
          <w:rFonts w:eastAsia="Times New Roman" w:cs="Arial"/>
          <w:b/>
          <w:bCs/>
          <w:sz w:val="24"/>
          <w:szCs w:val="24"/>
          <w:lang w:val="es-ES" w:eastAsia="es-ES"/>
        </w:rPr>
        <w:t>.- AJUSTE DE COSTOS.</w:t>
      </w:r>
      <w:r w:rsidRPr="006B01AD">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B01AD">
        <w:rPr>
          <w:rFonts w:eastAsia="Times New Roman" w:cs="Arial"/>
          <w:b/>
          <w:sz w:val="24"/>
          <w:szCs w:val="24"/>
          <w:lang w:val="es-ES" w:eastAsia="es-ES"/>
        </w:rPr>
        <w:t xml:space="preserve">“LAS PARTES”, </w:t>
      </w:r>
      <w:r w:rsidRPr="006B01AD">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presentará la solicitud de pago de </w:t>
      </w:r>
      <w:r w:rsidRPr="006B01AD">
        <w:rPr>
          <w:rFonts w:eastAsia="Times New Roman" w:cs="Arial"/>
          <w:b/>
          <w:bCs/>
          <w:sz w:val="24"/>
          <w:szCs w:val="24"/>
          <w:lang w:val="es-ES" w:eastAsia="es-ES"/>
        </w:rPr>
        <w:t>escalatorias</w:t>
      </w:r>
      <w:r w:rsidRPr="006B01AD">
        <w:rPr>
          <w:rFonts w:eastAsia="Times New Roman" w:cs="Arial"/>
          <w:sz w:val="24"/>
          <w:szCs w:val="24"/>
          <w:lang w:val="es-ES" w:eastAsia="es-ES"/>
        </w:rPr>
        <w:t xml:space="preserve">, a través de formato que determine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teniendo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hubiera presentado la solicitud no tendrá derecho al pago por éste concepto.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sz w:val="24"/>
          <w:szCs w:val="24"/>
          <w:lang w:val="es-ES" w:eastAsia="es-ES"/>
        </w:rPr>
        <w:t xml:space="preserve">Por lo que comprende a la vigencia para presentar la estimación de pago de escalatorias, será conforme a la autorización que emita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CUARTA</w:t>
      </w:r>
      <w:r w:rsidRPr="006B01AD">
        <w:rPr>
          <w:rFonts w:eastAsia="Times New Roman" w:cs="Arial"/>
          <w:b/>
          <w:bCs/>
          <w:sz w:val="24"/>
          <w:szCs w:val="24"/>
          <w:lang w:val="es-ES" w:eastAsia="es-ES"/>
        </w:rPr>
        <w:t>.- RETENCIONES.</w:t>
      </w:r>
      <w:r w:rsidRPr="006B01AD">
        <w:rPr>
          <w:rFonts w:eastAsia="Times New Roman" w:cs="Arial"/>
          <w:b/>
          <w:sz w:val="24"/>
          <w:szCs w:val="24"/>
          <w:lang w:val="es-ES" w:eastAsia="es-ES"/>
        </w:rPr>
        <w:t xml:space="preserve"> “EL AYUNTAMIENTO” </w:t>
      </w:r>
      <w:r w:rsidRPr="006B01AD">
        <w:rPr>
          <w:rFonts w:eastAsia="Times New Roman" w:cs="Arial"/>
          <w:sz w:val="24"/>
          <w:szCs w:val="24"/>
          <w:lang w:val="es-ES" w:eastAsia="es-ES"/>
        </w:rPr>
        <w:t>podrá retener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pago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La mala calidad de los materiales  empleados o equipo suministrados, y/o en los trabajos realizados dentro de la obra contratada;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Incumplimiento en las especificaciones indicadas en el presente contrato;</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Descuento por penas convencionales por retraso en el inicio o entrega de la obra;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 xml:space="preserve">Reembolso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de los pagos que éste hubiese realizado por cuenta de </w:t>
      </w:r>
      <w:r w:rsidRPr="006B01AD">
        <w:rPr>
          <w:rFonts w:eastAsia="Times New Roman" w:cs="Arial"/>
          <w:b/>
          <w:sz w:val="24"/>
          <w:szCs w:val="24"/>
          <w:lang w:val="es-ES" w:eastAsia="es-ES"/>
        </w:rPr>
        <w:t>“EL CONTRATISTA”.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Además de las anteriores retenciones, “EL CONTRATISTA” conviene en que se le aplicará la retención equivalente al </w:t>
      </w:r>
      <w:r w:rsidRPr="006B01AD">
        <w:rPr>
          <w:rFonts w:eastAsia="Times New Roman" w:cs="Arial"/>
          <w:b/>
          <w:sz w:val="24"/>
          <w:szCs w:val="24"/>
          <w:lang w:val="es-ES" w:eastAsia="es-ES"/>
        </w:rPr>
        <w:t>cinco al millar</w:t>
      </w:r>
      <w:r w:rsidRPr="006B01AD">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aplicará además la retención del </w:t>
      </w:r>
      <w:r w:rsidRPr="006B01AD">
        <w:rPr>
          <w:rFonts w:eastAsia="Times New Roman" w:cs="Arial"/>
          <w:b/>
          <w:sz w:val="24"/>
          <w:szCs w:val="24"/>
          <w:lang w:val="es-ES" w:eastAsia="es-ES"/>
        </w:rPr>
        <w:t>2 dos al millar</w:t>
      </w:r>
      <w:r w:rsidRPr="006B01AD">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rsidR="000C63BD" w:rsidRPr="006B01AD" w:rsidRDefault="000C63BD" w:rsidP="000C63BD">
      <w:pPr>
        <w:spacing w:after="0" w:line="240" w:lineRule="auto"/>
        <w:ind w:left="915"/>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Las retenciones estarán en poder de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B01AD">
        <w:rPr>
          <w:rFonts w:eastAsia="Times New Roman" w:cs="Arial"/>
          <w:b/>
          <w:bCs/>
          <w:sz w:val="24"/>
          <w:szCs w:val="24"/>
          <w:lang w:val="es-ES" w:eastAsia="es-ES"/>
        </w:rPr>
        <w:t>55</w:t>
      </w:r>
      <w:r w:rsidRPr="006B01AD">
        <w:rPr>
          <w:rFonts w:eastAsia="Times New Roman" w:cs="Arial"/>
          <w:bCs/>
          <w:sz w:val="24"/>
          <w:szCs w:val="24"/>
          <w:lang w:val="es-ES" w:eastAsia="es-ES"/>
        </w:rPr>
        <w:t xml:space="preserve"> de la Ley de Obras Públicas y Servicios Relacionados con las Mismas. </w:t>
      </w:r>
    </w:p>
    <w:p w:rsidR="000158CA" w:rsidRPr="006B01AD" w:rsidRDefault="000158CA"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QUINTA</w:t>
      </w:r>
      <w:r w:rsidRPr="006B01AD">
        <w:rPr>
          <w:rFonts w:eastAsia="Times New Roman" w:cs="Arial"/>
          <w:b/>
          <w:bCs/>
          <w:sz w:val="24"/>
          <w:szCs w:val="24"/>
          <w:lang w:val="es-ES" w:eastAsia="es-ES"/>
        </w:rPr>
        <w:t>.- REPARACIONES.</w:t>
      </w:r>
      <w:r w:rsidRPr="006B01AD">
        <w:rPr>
          <w:rFonts w:eastAsia="Times New Roman" w:cs="Arial"/>
          <w:sz w:val="24"/>
          <w:szCs w:val="24"/>
          <w:lang w:val="es-ES" w:eastAsia="es-ES"/>
        </w:rPr>
        <w:t xml:space="preserve"> Cuando las obras no se hayan realizado de acuerdo con lo estipulado en éste contrato o conforme a las instrucciones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sin que tenga derecho de retribución alguna; en este caso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SEXTA</w:t>
      </w:r>
      <w:r w:rsidRPr="006B01AD">
        <w:rPr>
          <w:rFonts w:eastAsia="Times New Roman" w:cs="Arial"/>
          <w:b/>
          <w:bCs/>
          <w:sz w:val="24"/>
          <w:szCs w:val="24"/>
          <w:lang w:val="es-ES" w:eastAsia="es-ES"/>
        </w:rPr>
        <w:t>.- SUBCONTRATOS. “EL CONTRATISTA”</w:t>
      </w:r>
      <w:r w:rsidRPr="006B01AD">
        <w:rPr>
          <w:rFonts w:eastAsia="Times New Roman" w:cs="Arial"/>
          <w:sz w:val="24"/>
          <w:szCs w:val="24"/>
          <w:lang w:val="es-ES" w:eastAsia="es-ES"/>
        </w:rPr>
        <w:t xml:space="preserve"> no podrá encomendar ni subcontratar con otra persona física o moral, la ejecución total o parcial de la obra, salvo autorización expresa </w:t>
      </w:r>
      <w:r w:rsidRPr="006B01AD">
        <w:rPr>
          <w:rFonts w:eastAsia="Times New Roman" w:cs="Arial"/>
          <w:sz w:val="24"/>
          <w:szCs w:val="24"/>
          <w:lang w:val="es-ES" w:eastAsia="es-ES"/>
        </w:rPr>
        <w:lastRenderedPageBreak/>
        <w:t>previa y por escrito por parte de</w:t>
      </w:r>
      <w:r w:rsidRPr="006B01AD">
        <w:rPr>
          <w:rFonts w:eastAsia="Times New Roman" w:cs="Arial"/>
          <w:b/>
          <w:bCs/>
          <w:sz w:val="24"/>
          <w:szCs w:val="24"/>
          <w:lang w:val="es-ES" w:eastAsia="es-ES"/>
        </w:rPr>
        <w:t xml:space="preserve"> “EL AYUNTAMIENTO”</w:t>
      </w:r>
      <w:r w:rsidRPr="006B01AD">
        <w:rPr>
          <w:rFonts w:eastAsia="Times New Roman" w:cs="Arial"/>
          <w:bCs/>
          <w:sz w:val="24"/>
          <w:szCs w:val="24"/>
          <w:lang w:val="es-ES" w:eastAsia="es-ES"/>
        </w:rPr>
        <w:t xml:space="preserve"> y según lo estipulado</w:t>
      </w:r>
      <w:r w:rsidRPr="006B01AD">
        <w:rPr>
          <w:rFonts w:eastAsia="Times New Roman" w:cs="Arial"/>
          <w:sz w:val="24"/>
          <w:szCs w:val="24"/>
          <w:lang w:val="es-ES" w:eastAsia="es-ES"/>
        </w:rPr>
        <w:t xml:space="preserve"> en la Ley de Obras Públicas </w:t>
      </w:r>
      <w:r w:rsidRPr="006B01AD">
        <w:rPr>
          <w:rFonts w:eastAsia="Times New Roman" w:cs="Arial"/>
          <w:bCs/>
          <w:sz w:val="24"/>
          <w:szCs w:val="24"/>
          <w:lang w:val="es-ES" w:eastAsia="es-ES"/>
        </w:rPr>
        <w:t xml:space="preserve">y Servicios Relacionados con las Mismas.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DÉCIMA SÉPTIMA</w:t>
      </w:r>
      <w:r w:rsidRPr="006B01AD">
        <w:rPr>
          <w:rFonts w:eastAsia="Times New Roman" w:cs="Arial"/>
          <w:b/>
          <w:bCs/>
          <w:sz w:val="24"/>
          <w:szCs w:val="24"/>
          <w:lang w:val="es-ES" w:eastAsia="es-ES"/>
        </w:rPr>
        <w:t>.- OBLIGACIONES OBRERO-PATRONALES. “EL CONTRATISTA”</w:t>
      </w:r>
      <w:r w:rsidRPr="006B01AD">
        <w:rPr>
          <w:rFonts w:eastAsia="Times New Roman" w:cs="Arial"/>
          <w:sz w:val="24"/>
          <w:szCs w:val="24"/>
          <w:lang w:val="es-ES" w:eastAsia="es-ES"/>
        </w:rPr>
        <w:t xml:space="preserve"> será el único responsable de las obligaciones </w:t>
      </w:r>
      <w:r w:rsidRPr="006B01AD">
        <w:rPr>
          <w:rFonts w:eastAsia="Times New Roman" w:cs="Arial"/>
          <w:b/>
          <w:bCs/>
          <w:sz w:val="24"/>
          <w:szCs w:val="24"/>
          <w:lang w:val="es-ES" w:eastAsia="es-ES"/>
        </w:rPr>
        <w:t>OBRERO-PATRONALES</w:t>
      </w:r>
      <w:r w:rsidRPr="006B01AD">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será ajeno a cualquier reclamación proveniente de dichas relaciones. De la misma manera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A97C04" w:rsidRDefault="000C63BD" w:rsidP="000C63BD">
      <w:pPr>
        <w:spacing w:after="0" w:line="240" w:lineRule="auto"/>
        <w:jc w:val="both"/>
        <w:rPr>
          <w:rFonts w:eastAsia="Times New Roman" w:cs="Arial"/>
          <w:sz w:val="24"/>
          <w:szCs w:val="24"/>
          <w:highlight w:val="yellow"/>
          <w:lang w:val="es-ES" w:eastAsia="es-ES"/>
        </w:rPr>
      </w:pPr>
      <w:r w:rsidRPr="006B01AD">
        <w:rPr>
          <w:rFonts w:eastAsia="Times New Roman" w:cs="Arial"/>
          <w:sz w:val="24"/>
          <w:szCs w:val="24"/>
          <w:lang w:val="es-ES" w:eastAsia="es-ES"/>
        </w:rPr>
        <w:t xml:space="preserve"> Se obliga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 presentar el formato </w:t>
      </w:r>
      <w:r>
        <w:rPr>
          <w:rFonts w:eastAsia="Times New Roman" w:cs="Arial"/>
          <w:sz w:val="24"/>
          <w:szCs w:val="24"/>
          <w:lang w:val="es-ES" w:eastAsia="es-ES"/>
        </w:rPr>
        <w:t xml:space="preserve">emitido por el SIROC Sistema Integral de Registro de Obras de Construcción (antes </w:t>
      </w:r>
      <w:r w:rsidRPr="00A97C04">
        <w:rPr>
          <w:rFonts w:eastAsia="Times New Roman" w:cs="Arial"/>
          <w:sz w:val="24"/>
          <w:szCs w:val="24"/>
          <w:lang w:val="es-ES" w:eastAsia="es-ES"/>
        </w:rPr>
        <w:t xml:space="preserve">SATIC 01) emitido por el Instituto Mexicano del Seguro Social, de conformidad con la </w:t>
      </w:r>
      <w:r w:rsidRPr="00A97C04">
        <w:rPr>
          <w:rFonts w:eastAsia="Times New Roman" w:cs="Arial"/>
          <w:sz w:val="24"/>
          <w:szCs w:val="24"/>
          <w:lang w:eastAsia="es-ES"/>
        </w:rPr>
        <w:t>Ley del Seguro Social y sus reglamentos, así como lo establecido en el Acuerdo ACDO.SA2.HCT.280617/148.P.DIR y su Anexo único</w:t>
      </w:r>
      <w:r w:rsidRPr="00A97C04">
        <w:rPr>
          <w:rFonts w:eastAsia="Times New Roman" w:cs="Arial"/>
          <w:sz w:val="24"/>
          <w:szCs w:val="24"/>
          <w:lang w:val="es-ES" w:eastAsia="es-ES"/>
        </w:rPr>
        <w:t xml:space="preserve">, ante el </w:t>
      </w:r>
      <w:r w:rsidRPr="00A97C04">
        <w:rPr>
          <w:rFonts w:eastAsia="Times New Roman" w:cs="Arial"/>
          <w:b/>
          <w:sz w:val="24"/>
          <w:szCs w:val="24"/>
          <w:lang w:val="es-ES" w:eastAsia="es-ES"/>
        </w:rPr>
        <w:t>“EL AYUNTAMIENTO”</w:t>
      </w:r>
      <w:r w:rsidRPr="00A97C04">
        <w:rPr>
          <w:rFonts w:eastAsia="Times New Roman" w:cs="Arial"/>
          <w:sz w:val="24"/>
          <w:szCs w:val="24"/>
          <w:lang w:val="es-ES" w:eastAsia="es-ES"/>
        </w:rPr>
        <w:t>, anexo a la estimación 01</w:t>
      </w:r>
      <w:r w:rsidRPr="006B01AD">
        <w:rPr>
          <w:rFonts w:eastAsia="Times New Roman" w:cs="Arial"/>
          <w:sz w:val="24"/>
          <w:szCs w:val="24"/>
          <w:lang w:val="es-ES" w:eastAsia="es-ES"/>
        </w:rPr>
        <w:t xml:space="preserve"> para que proceda su pago, a fin de cumplir con las obligaciones obrero-patronales; así como el correspondiente Aviso de Terminación de Obra, para llevar a cabo el finiquito correspondiente.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DÉCIMA OCTAVA</w:t>
      </w:r>
      <w:r w:rsidRPr="006B01AD">
        <w:rPr>
          <w:rFonts w:eastAsia="Times New Roman" w:cs="Arial"/>
          <w:b/>
          <w:sz w:val="24"/>
          <w:szCs w:val="24"/>
          <w:lang w:val="es-ES" w:eastAsia="es-ES"/>
        </w:rPr>
        <w:t>.- DE LA RESPONSABILIDAD CIVIL”</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deslindando por completo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de cualquier responsabilidad, indemnización o reclamo que se pudieran ocasionar.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DÉCIMA NOVENA</w:t>
      </w:r>
      <w:r w:rsidRPr="006B01AD">
        <w:rPr>
          <w:rFonts w:eastAsia="Times New Roman" w:cs="Arial"/>
          <w:b/>
          <w:bCs/>
          <w:sz w:val="24"/>
          <w:szCs w:val="24"/>
          <w:lang w:val="es-ES" w:eastAsia="es-ES"/>
        </w:rPr>
        <w:t>.- PROVEEDORES Y PRESTADORES DE SERVICIOS. “EL CONTRATISTA”</w:t>
      </w:r>
      <w:r w:rsidRPr="006B01AD">
        <w:rPr>
          <w:rFonts w:eastAsia="Times New Roman" w:cs="Arial"/>
          <w:sz w:val="24"/>
          <w:szCs w:val="24"/>
          <w:lang w:val="es-ES" w:eastAsia="es-ES"/>
        </w:rPr>
        <w:t xml:space="preserve"> se compromete al pago de los materiales y servicios que con motivo de la ejecución de la obra se </w:t>
      </w:r>
      <w:r w:rsidRPr="006B01AD">
        <w:rPr>
          <w:rFonts w:eastAsia="Times New Roman" w:cs="Arial"/>
          <w:sz w:val="24"/>
          <w:szCs w:val="24"/>
          <w:lang w:val="es-ES" w:eastAsia="es-ES"/>
        </w:rPr>
        <w:lastRenderedPageBreak/>
        <w:t xml:space="preserve">requieran, en caso de incumplimiento y mientras no se aclare el motivo del retraso será causa de situación de mora de </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w:t>
      </w:r>
      <w:r w:rsidRPr="006B01AD">
        <w:rPr>
          <w:rFonts w:eastAsia="Times New Roman" w:cs="Arial"/>
          <w:b/>
          <w:bCs/>
          <w:sz w:val="24"/>
          <w:szCs w:val="24"/>
          <w:lang w:val="es-ES" w:eastAsia="es-ES"/>
        </w:rPr>
        <w:t>.- SEGURIDAD DE LA OBRA. “EL CONTRATISTA”</w:t>
      </w:r>
      <w:r w:rsidRPr="006B01AD">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PRIMERA</w:t>
      </w:r>
      <w:r w:rsidRPr="006B01AD">
        <w:rPr>
          <w:rFonts w:eastAsia="Times New Roman" w:cs="Arial"/>
          <w:b/>
          <w:bCs/>
          <w:sz w:val="24"/>
          <w:szCs w:val="24"/>
          <w:lang w:val="es-ES" w:eastAsia="es-ES"/>
        </w:rPr>
        <w:t xml:space="preserve">.- SEÑALIZACIÓN DE LA OBRA. </w:t>
      </w:r>
      <w:r w:rsidRPr="006B01AD">
        <w:rPr>
          <w:rFonts w:eastAsia="Times New Roman" w:cs="Arial"/>
          <w:sz w:val="24"/>
          <w:szCs w:val="24"/>
          <w:lang w:val="es-ES" w:eastAsia="es-ES"/>
        </w:rPr>
        <w:t>Será obligación de</w:t>
      </w:r>
      <w:r w:rsidRPr="006B01AD">
        <w:rPr>
          <w:rFonts w:eastAsia="Times New Roman" w:cs="Arial"/>
          <w:b/>
          <w:bCs/>
          <w:sz w:val="24"/>
          <w:szCs w:val="24"/>
          <w:lang w:val="es-ES" w:eastAsia="es-ES"/>
        </w:rPr>
        <w:t xml:space="preserve"> “EL CONTRATISTA”</w:t>
      </w:r>
      <w:r w:rsidRPr="006B01AD">
        <w:rPr>
          <w:rFonts w:eastAsia="Times New Roman" w:cs="Arial"/>
          <w:sz w:val="24"/>
          <w:szCs w:val="24"/>
          <w:lang w:val="es-ES" w:eastAsia="es-ES"/>
        </w:rPr>
        <w:t xml:space="preserve"> el suministro y colocación del rótulo de obra, con cargo a sus gastos indirectos y conforme a los lineamientos señalados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en caso de incumplimiento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Lo proporcionará y su costo será descontado del pago de sus estimaciones pendientes o de la estimación final.</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SEGUNDA</w:t>
      </w:r>
      <w:r w:rsidRPr="006B01AD">
        <w:rPr>
          <w:rFonts w:eastAsia="Times New Roman" w:cs="Arial"/>
          <w:b/>
          <w:bCs/>
          <w:sz w:val="24"/>
          <w:szCs w:val="24"/>
          <w:lang w:val="es-ES" w:eastAsia="es-ES"/>
        </w:rPr>
        <w:t>.- SUPERVISIÓN DE LA OBRA. “EL AYUNTAMIENTO”</w:t>
      </w:r>
      <w:r w:rsidRPr="006B01AD">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tal efecto la Dirección de Obras Públicas, establecerá la</w:t>
      </w:r>
      <w:r w:rsidRPr="006B01AD">
        <w:rPr>
          <w:rFonts w:eastAsia="Times New Roman" w:cs="Arial"/>
          <w:b/>
          <w:sz w:val="24"/>
          <w:szCs w:val="24"/>
          <w:lang w:val="es-ES" w:eastAsia="es-ES"/>
        </w:rPr>
        <w:t xml:space="preserve"> RESIDENCIA DE OBRA</w:t>
      </w:r>
      <w:r w:rsidRPr="006B01AD">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incluyendo la aprobación de sus estimaciones.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Con el fin de llevar a cabo la supervisión y control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B01AD">
        <w:rPr>
          <w:rFonts w:eastAsia="Times New Roman" w:cs="Arial"/>
          <w:b/>
          <w:sz w:val="24"/>
          <w:szCs w:val="24"/>
          <w:lang w:val="es-ES" w:eastAsia="es-ES"/>
        </w:rPr>
        <w:t>Bitácora Electrónica</w:t>
      </w:r>
      <w:r w:rsidRPr="006B01AD">
        <w:rPr>
          <w:rFonts w:eastAsia="Times New Roman" w:cs="Arial"/>
          <w:sz w:val="24"/>
          <w:szCs w:val="24"/>
          <w:lang w:eastAsia="es-ES"/>
        </w:rPr>
        <w:t>, para lo cual la Secretaría de la Función Pública implementará el programa informático que corresponda.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LA RESIDENCIA DE OBRA</w:t>
      </w:r>
      <w:r w:rsidRPr="006B01AD">
        <w:rPr>
          <w:rFonts w:eastAsia="Times New Roman" w:cs="Arial"/>
          <w:sz w:val="24"/>
          <w:szCs w:val="24"/>
          <w:lang w:val="es-ES" w:eastAsia="es-ES"/>
        </w:rPr>
        <w:t>, será la que represente al</w:t>
      </w:r>
      <w:r w:rsidRPr="006B01AD">
        <w:rPr>
          <w:rFonts w:eastAsia="Times New Roman" w:cs="Arial"/>
          <w:b/>
          <w:sz w:val="24"/>
          <w:szCs w:val="24"/>
          <w:lang w:val="es-ES" w:eastAsia="es-ES"/>
        </w:rPr>
        <w:t xml:space="preserve"> “AYUNTAMIENTO”</w:t>
      </w:r>
      <w:r w:rsidRPr="006B01AD">
        <w:rPr>
          <w:rFonts w:eastAsia="Times New Roman" w:cs="Arial"/>
          <w:sz w:val="24"/>
          <w:szCs w:val="24"/>
          <w:lang w:val="es-ES" w:eastAsia="es-ES"/>
        </w:rPr>
        <w:t xml:space="preserve"> ante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y/o terceros, sobre los asuntos relacionados a la ejecución de los trabajos encomendados o </w:t>
      </w:r>
      <w:r w:rsidRPr="006B01AD">
        <w:rPr>
          <w:rFonts w:eastAsia="Times New Roman" w:cs="Arial"/>
          <w:sz w:val="24"/>
          <w:szCs w:val="24"/>
          <w:lang w:val="es-ES" w:eastAsia="es-ES"/>
        </w:rPr>
        <w:lastRenderedPageBreak/>
        <w:t xml:space="preserve">derivados de estos, en el lugar donde se estén ejecutando los trabajos. En el entendido que si se determina que la obra está mal ejecutada, se tendrá por no realizada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VIGÉSIMA TERCERA</w:t>
      </w:r>
      <w:r w:rsidRPr="006B01AD">
        <w:rPr>
          <w:rFonts w:eastAsia="Times New Roman" w:cs="Arial"/>
          <w:b/>
          <w:bCs/>
          <w:sz w:val="24"/>
          <w:szCs w:val="24"/>
          <w:lang w:val="es-ES" w:eastAsia="es-ES"/>
        </w:rPr>
        <w:t>.- CALIDAD DE LOS MATERIALES.</w:t>
      </w:r>
      <w:r w:rsidRPr="006B01AD">
        <w:rPr>
          <w:rFonts w:eastAsia="Times New Roman" w:cs="Arial"/>
          <w:sz w:val="24"/>
          <w:szCs w:val="24"/>
          <w:lang w:val="es-ES" w:eastAsia="es-ES"/>
        </w:rPr>
        <w:t xml:space="preserve"> Será facultad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u w:val="single"/>
          <w:lang w:val="es-ES" w:eastAsia="es-MX"/>
        </w:rPr>
      </w:pPr>
    </w:p>
    <w:p w:rsidR="000C63BD" w:rsidRPr="006B01AD" w:rsidRDefault="000C63BD" w:rsidP="000C63BD">
      <w:pPr>
        <w:spacing w:after="0" w:line="240" w:lineRule="auto"/>
        <w:jc w:val="both"/>
        <w:rPr>
          <w:rFonts w:eastAsia="Times New Roman" w:cs="Arial"/>
          <w:color w:val="FF0000"/>
          <w:sz w:val="24"/>
          <w:szCs w:val="24"/>
          <w:lang w:val="es-ES" w:eastAsia="es-MX"/>
        </w:rPr>
      </w:pPr>
      <w:r w:rsidRPr="006B01AD">
        <w:rPr>
          <w:rFonts w:eastAsia="Times New Roman" w:cs="Arial"/>
          <w:b/>
          <w:sz w:val="24"/>
          <w:szCs w:val="24"/>
          <w:u w:val="single"/>
          <w:lang w:val="es-ES" w:eastAsia="es-MX"/>
        </w:rPr>
        <w:t>VIGÉSIMA CUARTA</w:t>
      </w:r>
      <w:r w:rsidRPr="006B01AD">
        <w:rPr>
          <w:rFonts w:eastAsia="Times New Roman" w:cs="Arial"/>
          <w:b/>
          <w:sz w:val="24"/>
          <w:szCs w:val="24"/>
          <w:lang w:val="es-ES" w:eastAsia="es-MX"/>
        </w:rPr>
        <w:t>.- PENAS CONVENCIONALES:</w:t>
      </w:r>
      <w:r w:rsidRPr="006B01AD">
        <w:rPr>
          <w:rFonts w:eastAsia="Times New Roman" w:cs="Arial"/>
          <w:sz w:val="24"/>
          <w:szCs w:val="24"/>
          <w:lang w:val="es-ES" w:eastAsia="es-MX"/>
        </w:rPr>
        <w:t xml:space="preserve"> se aplicarán por atraso en la ejecución de los trabajos por causas imputables a </w:t>
      </w:r>
      <w:r w:rsidRPr="006B01AD">
        <w:rPr>
          <w:rFonts w:eastAsia="Times New Roman" w:cs="Arial"/>
          <w:b/>
          <w:sz w:val="24"/>
          <w:szCs w:val="24"/>
          <w:lang w:val="es-ES" w:eastAsia="es-MX"/>
        </w:rPr>
        <w:t>“EL CONTRATISTA”,</w:t>
      </w:r>
      <w:r w:rsidRPr="006B01AD">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pactan que en caso de incumplimiento en tiempo para la ejecución de la obra por parte de</w:t>
      </w:r>
      <w:r w:rsidRPr="006B01AD">
        <w:rPr>
          <w:rFonts w:eastAsia="Times New Roman" w:cs="Arial"/>
          <w:b/>
          <w:bCs/>
          <w:sz w:val="24"/>
          <w:szCs w:val="24"/>
          <w:lang w:val="es-ES" w:eastAsia="es-ES"/>
        </w:rPr>
        <w:t xml:space="preserve"> “EL CONTRATISTA” </w:t>
      </w:r>
      <w:r w:rsidRPr="006B01AD">
        <w:rPr>
          <w:rFonts w:eastAsia="Times New Roman" w:cs="Arial"/>
          <w:bCs/>
          <w:sz w:val="24"/>
          <w:szCs w:val="24"/>
          <w:lang w:val="es-ES" w:eastAsia="es-ES"/>
        </w:rPr>
        <w:t>se sujetarán a la aplicación de las siguientes penas convencionales: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PENA POR ATRASO EN LA EJECUCIÓN EN LOS TRABAJOS: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 acuerdo a las fechas establecidas en el programa de trabajo aprobado,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hará una comparación del avance cada 10 diez días naturales contra el programa y los trabajos efectivamente ejecutados.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durante la comparación el avance físico es menor al programado  a la fecha de verificación,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cubrirá una sanción económica (SE digitalmente), equivalente  al </w:t>
      </w:r>
      <w:r w:rsidRPr="006B01AD">
        <w:rPr>
          <w:rFonts w:eastAsia="Times New Roman" w:cs="Arial"/>
          <w:b/>
          <w:bCs/>
          <w:sz w:val="24"/>
          <w:szCs w:val="24"/>
          <w:lang w:val="es-ES" w:eastAsia="es-ES"/>
        </w:rPr>
        <w:t>5%</w:t>
      </w:r>
      <w:r w:rsidRPr="006B01AD">
        <w:rPr>
          <w:rFonts w:eastAsia="Times New Roman" w:cs="Arial"/>
          <w:b/>
          <w:sz w:val="24"/>
          <w:szCs w:val="24"/>
          <w:lang w:val="es-ES" w:eastAsia="es-ES"/>
        </w:rPr>
        <w:t xml:space="preserve"> cinco por ciento</w:t>
      </w:r>
      <w:r w:rsidRPr="006B01AD">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En base a la siguiente fórmula: SE= (IP–IE)0.05 X 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lastRenderedPageBreak/>
        <w:t>PENA POR ATRASO EN LA ENTREGA:</w:t>
      </w:r>
      <w:r w:rsidRPr="006B01AD">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entregue totalmente terminada la obra, dicha sanción se calculará según la siguiente fórmula: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Sanción por atraso en la entrega de la obra: = 0.05 X (IC – IE) X (FTR – FTA) / 30</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IC =</w:t>
      </w:r>
      <w:r w:rsidRPr="006B01AD">
        <w:rPr>
          <w:rFonts w:eastAsia="Times New Roman" w:cs="Arial"/>
          <w:sz w:val="24"/>
          <w:szCs w:val="24"/>
          <w:lang w:val="es-ES" w:eastAsia="es-ES"/>
        </w:rPr>
        <w:t xml:space="preserve"> INVERSIÓN CONTRATADA.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IE =</w:t>
      </w:r>
      <w:r w:rsidRPr="006B01AD">
        <w:rPr>
          <w:rFonts w:eastAsia="Times New Roman" w:cs="Arial"/>
          <w:sz w:val="24"/>
          <w:szCs w:val="24"/>
          <w:lang w:val="es-ES" w:eastAsia="es-ES"/>
        </w:rPr>
        <w:t xml:space="preserve"> INVERSIÓN EJECUTADA, A FECHA DE TERMINACIÓN AUTORIZADA.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FTR</w:t>
      </w:r>
      <w:r w:rsidRPr="006B01AD">
        <w:rPr>
          <w:rFonts w:eastAsia="Times New Roman" w:cs="Arial"/>
          <w:sz w:val="24"/>
          <w:szCs w:val="24"/>
          <w:lang w:val="es-ES" w:eastAsia="es-ES"/>
        </w:rPr>
        <w:t xml:space="preserve"> = FECHA DE TERMINACIÓN REAL DE LA OBRA.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FTA</w:t>
      </w:r>
      <w:r w:rsidRPr="006B01AD">
        <w:rPr>
          <w:rFonts w:eastAsia="Times New Roman" w:cs="Arial"/>
          <w:sz w:val="24"/>
          <w:szCs w:val="24"/>
          <w:lang w:val="es-ES" w:eastAsia="es-ES"/>
        </w:rPr>
        <w:t xml:space="preserve"> = FECHA DE TERMINACIÓN AUTORIZADA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sidRPr="006B01AD">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B01AD">
        <w:rPr>
          <w:rFonts w:eastAsia="Times New Roman" w:cs="Arial"/>
          <w:b/>
          <w:bCs/>
          <w:sz w:val="24"/>
          <w:szCs w:val="24"/>
          <w:lang w:val="es-ES" w:eastAsia="es-ES"/>
        </w:rPr>
        <w:t xml:space="preserve">“EL CONTRATISTA” </w:t>
      </w:r>
      <w:r w:rsidRPr="006B01AD">
        <w:rPr>
          <w:rFonts w:eastAsia="Times New Roman" w:cs="Arial"/>
          <w:sz w:val="24"/>
          <w:szCs w:val="24"/>
          <w:lang w:val="es-ES" w:eastAsia="es-MX"/>
        </w:rPr>
        <w:t>en las siguientes estimaciones, si regulariza los tiempos de atraso conforme al citado programa.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sz w:val="24"/>
          <w:szCs w:val="24"/>
          <w:lang w:val="es-ES" w:eastAsia="es-ES"/>
        </w:rPr>
        <w:t xml:space="preserve">Para determinar la aplicación de las sanciones estipuladas, no se tomarán en cuenta las demoras motivadas por caso </w:t>
      </w:r>
      <w:r w:rsidRPr="006B01AD">
        <w:rPr>
          <w:rFonts w:eastAsia="Times New Roman" w:cs="Arial"/>
          <w:b/>
          <w:bCs/>
          <w:sz w:val="24"/>
          <w:szCs w:val="24"/>
          <w:lang w:val="es-ES" w:eastAsia="es-ES"/>
        </w:rPr>
        <w:t>FORTUITO O FUERZA MAYOR</w:t>
      </w:r>
      <w:r w:rsidRPr="006B01AD">
        <w:rPr>
          <w:rFonts w:eastAsia="Times New Roman" w:cs="Arial"/>
          <w:sz w:val="24"/>
          <w:szCs w:val="24"/>
          <w:lang w:val="es-ES" w:eastAsia="es-ES"/>
        </w:rPr>
        <w:t xml:space="preserve"> o por cualquier otra causa, que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no sean imputables a </w:t>
      </w:r>
      <w:r w:rsidRPr="006B01AD">
        <w:rPr>
          <w:rFonts w:eastAsia="Times New Roman" w:cs="Arial"/>
          <w:b/>
          <w:bCs/>
          <w:sz w:val="24"/>
          <w:szCs w:val="24"/>
          <w:lang w:val="es-ES" w:eastAsia="es-ES"/>
        </w:rPr>
        <w:t>“EL CONTRATISTA”.</w:t>
      </w:r>
    </w:p>
    <w:p w:rsidR="00B05A6D" w:rsidRDefault="00B05A6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Cs/>
          <w:sz w:val="24"/>
          <w:szCs w:val="24"/>
          <w:lang w:val="es-ES" w:eastAsia="es-ES"/>
        </w:rPr>
        <w:t xml:space="preserve">De igual forma si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cubre el importe del monto de las sanciones en el término establecido por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éste </w:t>
      </w:r>
      <w:r w:rsidRPr="006B01AD">
        <w:rPr>
          <w:rFonts w:eastAsia="Times New Roman" w:cs="Arial"/>
          <w:sz w:val="24"/>
          <w:szCs w:val="24"/>
          <w:lang w:val="es-ES" w:eastAsia="es-ES"/>
        </w:rPr>
        <w:t>podrá hacer efectiva la fianza de cumplimiento de contrato otorgada para tal efecto.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B05A6D" w:rsidRDefault="00B05A6D" w:rsidP="000C63BD">
      <w:pPr>
        <w:spacing w:after="0" w:line="240" w:lineRule="auto"/>
        <w:jc w:val="both"/>
        <w:rPr>
          <w:rFonts w:eastAsia="Times New Roman" w:cs="Arial"/>
          <w:b/>
          <w:bCs/>
          <w:sz w:val="24"/>
          <w:szCs w:val="24"/>
          <w:u w:val="single"/>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QUINTA</w:t>
      </w:r>
      <w:r w:rsidRPr="006B01AD">
        <w:rPr>
          <w:rFonts w:eastAsia="Times New Roman" w:cs="Arial"/>
          <w:b/>
          <w:bCs/>
          <w:sz w:val="24"/>
          <w:szCs w:val="24"/>
          <w:lang w:val="es-ES" w:eastAsia="es-ES"/>
        </w:rPr>
        <w:t xml:space="preserve">.- </w:t>
      </w:r>
      <w:r w:rsidRPr="006B01AD">
        <w:rPr>
          <w:rFonts w:eastAsia="Times New Roman" w:cs="Arial"/>
          <w:b/>
          <w:sz w:val="24"/>
          <w:szCs w:val="24"/>
          <w:lang w:val="es-ES" w:eastAsia="es-ES"/>
        </w:rPr>
        <w:t>CONFIDENCIALIDAD DE LOS TRABAJOS. “EL CONTRATISTA”</w:t>
      </w:r>
      <w:r w:rsidRPr="006B01AD">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B01AD">
        <w:rPr>
          <w:rFonts w:eastAsia="Times New Roman" w:cs="Arial"/>
          <w:bCs/>
          <w:sz w:val="24"/>
          <w:szCs w:val="24"/>
          <w:lang w:val="es-ES" w:eastAsia="es-ES"/>
        </w:rPr>
        <w:t xml:space="preserve">los resultados de los mismos, sin la autorización por escrito de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mismos que son de propiedad exclusiva de éste.</w:t>
      </w:r>
    </w:p>
    <w:p w:rsidR="00B05A6D" w:rsidRPr="006B01AD" w:rsidRDefault="00B05A6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lastRenderedPageBreak/>
        <w:t>VIGÉSIMA SEXTA</w:t>
      </w:r>
      <w:r w:rsidRPr="006B01AD">
        <w:rPr>
          <w:rFonts w:eastAsia="Times New Roman" w:cs="Arial"/>
          <w:b/>
          <w:bCs/>
          <w:sz w:val="24"/>
          <w:szCs w:val="24"/>
          <w:lang w:val="es-ES" w:eastAsia="es-ES"/>
        </w:rPr>
        <w:t>.- “LAS PARTES”</w:t>
      </w:r>
      <w:r w:rsidRPr="006B01AD">
        <w:rPr>
          <w:rFonts w:eastAsia="Times New Roman" w:cs="Arial"/>
          <w:bCs/>
          <w:sz w:val="24"/>
          <w:szCs w:val="24"/>
          <w:lang w:val="es-ES" w:eastAsia="es-ES"/>
        </w:rPr>
        <w:t xml:space="preserve"> reconocen que el inmueble donde se realizará la obra contratada, para ejecutar los trabajos encomendados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se encuentra a su entera disposición para la ejecución de los mismos.</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3E66B5" w:rsidP="000C63BD">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 xml:space="preserve">VIGÉSIMA </w:t>
      </w:r>
      <w:r w:rsidR="000C63BD" w:rsidRPr="006B01AD">
        <w:rPr>
          <w:rFonts w:eastAsia="Times New Roman" w:cs="Arial"/>
          <w:b/>
          <w:bCs/>
          <w:sz w:val="24"/>
          <w:szCs w:val="24"/>
          <w:u w:val="single"/>
          <w:lang w:val="es-ES" w:eastAsia="es-ES"/>
        </w:rPr>
        <w:t>SÉPTIMA</w:t>
      </w:r>
      <w:r w:rsidR="000C63BD" w:rsidRPr="006B01AD">
        <w:rPr>
          <w:rFonts w:eastAsia="Times New Roman" w:cs="Arial"/>
          <w:bCs/>
          <w:sz w:val="24"/>
          <w:szCs w:val="24"/>
          <w:lang w:val="es-ES" w:eastAsia="es-ES"/>
        </w:rPr>
        <w:t xml:space="preserve">.- </w:t>
      </w:r>
      <w:r w:rsidR="000C63BD" w:rsidRPr="006B01AD">
        <w:rPr>
          <w:rFonts w:eastAsia="Times New Roman" w:cs="Arial"/>
          <w:b/>
          <w:bCs/>
          <w:sz w:val="24"/>
          <w:szCs w:val="24"/>
          <w:lang w:val="es-ES" w:eastAsia="es-ES"/>
        </w:rPr>
        <w:t>SUSPENSIÓN, TERMINACIÓN ANTICIPADA Y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lang w:val="es-ES" w:eastAsia="es-ES"/>
        </w:rPr>
        <w:t xml:space="preserve">SUSPENSIÓN DE LA OBRA: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podrá suspender temporalmente, en todo o en parte los trabajos contratados por cualquier causa justificada, en tal caso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la duración aproximada de la suspensión y el programa se modificará por el plazo correspondiente.</w:t>
      </w:r>
    </w:p>
    <w:p w:rsidR="000C63BD" w:rsidRPr="006B01AD" w:rsidRDefault="000C63BD" w:rsidP="000C63BD">
      <w:pPr>
        <w:tabs>
          <w:tab w:val="left" w:pos="210"/>
        </w:tabs>
        <w:spacing w:after="0" w:line="240" w:lineRule="auto"/>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la suspensión sea definitiva, será rescindido el presente contrato, cubriéndosele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determine suspender las obras y lo ejecutado se ajuste a lo pactado, en este caso se cubrirá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obras por él ejecutadas.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 xml:space="preserve">TERMINACIÓN ANTICIPADA DE LA OBRA. “EL AYUNTAMIENTO” </w:t>
      </w:r>
      <w:r w:rsidRPr="006B01AD">
        <w:rPr>
          <w:rFonts w:eastAsia="Times New Roman" w:cs="Arial"/>
          <w:bCs/>
          <w:sz w:val="24"/>
          <w:szCs w:val="24"/>
          <w:lang w:val="es-ES" w:eastAsia="es-ES"/>
        </w:rPr>
        <w:t>podrá dar por terminado anticipadamente el presente contrato por las siguientes causas: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concurran razones de interés general;</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resolución de Autoridad Judicial competente para ello;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Se determine la nulidad total o parcial de actos trascendentales</w:t>
      </w:r>
      <w:r w:rsidR="004F638A">
        <w:rPr>
          <w:rFonts w:eastAsia="Times New Roman" w:cs="Arial"/>
          <w:sz w:val="24"/>
          <w:szCs w:val="24"/>
          <w:lang w:val="es-ES" w:eastAsia="es-ES"/>
        </w:rPr>
        <w:t xml:space="preserve"> que dieron origen al contrato, </w:t>
      </w:r>
      <w:r w:rsidR="004F638A" w:rsidRPr="004F638A">
        <w:rPr>
          <w:rFonts w:eastAsia="Times New Roman" w:cs="Arial"/>
          <w:sz w:val="24"/>
          <w:szCs w:val="24"/>
          <w:lang w:eastAsia="es-ES"/>
        </w:rPr>
        <w:t xml:space="preserve">con motivo de la resolución de una inconformidad o intervención de oficio emitida por </w:t>
      </w:r>
      <w:smartTag w:uri="urn:schemas-microsoft-com:office:smarttags" w:element="PersonName">
        <w:smartTagPr>
          <w:attr w:name="ProductID" w:val="la Secretar￭a"/>
        </w:smartTagPr>
        <w:r w:rsidR="004F638A" w:rsidRPr="004F638A">
          <w:rPr>
            <w:rFonts w:eastAsia="Times New Roman" w:cs="Arial"/>
            <w:sz w:val="24"/>
            <w:szCs w:val="24"/>
            <w:lang w:eastAsia="es-ES"/>
          </w:rPr>
          <w:t>la Secretaría</w:t>
        </w:r>
      </w:smartTag>
      <w:r w:rsidR="004F638A" w:rsidRPr="004F638A">
        <w:rPr>
          <w:rFonts w:eastAsia="Times New Roman" w:cs="Arial"/>
          <w:sz w:val="24"/>
          <w:szCs w:val="24"/>
          <w:lang w:eastAsia="es-ES"/>
        </w:rPr>
        <w:t xml:space="preserve"> de la Función Pública</w:t>
      </w:r>
      <w:r w:rsidR="004F638A">
        <w:rPr>
          <w:rFonts w:eastAsia="Times New Roman" w:cs="Arial"/>
          <w:sz w:val="24"/>
          <w:szCs w:val="24"/>
          <w:lang w:eastAsia="es-ES"/>
        </w:rPr>
        <w:t xml:space="preserve">, y </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sea posible determinar la temporalidad de la suspensión de la obra contratada.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lastRenderedPageBreak/>
        <w:t xml:space="preserve">RESCISIÓN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convienen en el presente contrato que podrá ser rescindido en caso de incumplimiento de las obligaciones a cargo de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al respecto aceptan que cuando sea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el que determine rescindirlo, dicha rescisión operará de pleno derecho y sin necesidad de declaración judicial; si es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quien decide rescindirlo, será necesario que acuda ante el Tribunal Administrativo Federal y obtenga la declaración correspondiente.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Independientemente de las aplicaciones de las penas convencionales señaladas anteriormente,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OCTAVA</w:t>
      </w:r>
      <w:r w:rsidRPr="006B01AD">
        <w:rPr>
          <w:rFonts w:eastAsia="Times New Roman" w:cs="Arial"/>
          <w:b/>
          <w:bCs/>
          <w:sz w:val="24"/>
          <w:szCs w:val="24"/>
          <w:lang w:val="es-ES" w:eastAsia="es-ES"/>
        </w:rPr>
        <w:t xml:space="preserve">.- CAUSAS DE RESCISIÓN. “EL AYUNTAMIENTO” </w:t>
      </w:r>
      <w:r w:rsidRPr="006B01AD">
        <w:rPr>
          <w:rFonts w:eastAsia="Times New Roman" w:cs="Arial"/>
          <w:bCs/>
          <w:sz w:val="24"/>
          <w:szCs w:val="24"/>
          <w:lang w:val="es-ES" w:eastAsia="es-ES"/>
        </w:rPr>
        <w:t xml:space="preserve">podrá rescindir el presente contrato, </w:t>
      </w:r>
      <w:r w:rsidRPr="006B01AD">
        <w:rPr>
          <w:rFonts w:eastAsia="Times New Roman" w:cs="Arial"/>
          <w:sz w:val="24"/>
          <w:szCs w:val="24"/>
          <w:lang w:val="es-ES" w:eastAsia="es-ES"/>
        </w:rPr>
        <w:t xml:space="preserve">sin necesidad de declaración judicial, </w:t>
      </w:r>
      <w:r w:rsidRPr="006B01AD">
        <w:rPr>
          <w:sz w:val="24"/>
          <w:szCs w:val="24"/>
        </w:rPr>
        <w:t xml:space="preserve">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w:t>
      </w:r>
    </w:p>
    <w:p w:rsidR="000C63B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Muera o por incapacidad sobrevenida, mediante declaración judicial; </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otorgue las garantías en los plazos y condiciones establecidas en el presente contrato;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Demore en el cumplimiento de sus obligaciones, dentro del plazo establecido en éste contrato;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Incumpla en el  inicio de la ejecución de la  obra dentro del plazo establecido para ello, dentro del presente contrato; </w:t>
      </w:r>
      <w:r w:rsidRPr="006B01AD">
        <w:rPr>
          <w:rFonts w:eastAsia="Times New Roman" w:cs="Arial"/>
          <w:bCs/>
          <w:sz w:val="24"/>
          <w:szCs w:val="24"/>
          <w:lang w:val="es-ES" w:eastAsia="es-ES"/>
        </w:rPr>
        <w:t>salvo que exista resolución fundada y motivada por causas ajenas a</w:t>
      </w:r>
      <w:r w:rsidRPr="006B01AD">
        <w:rPr>
          <w:rFonts w:eastAsia="Times New Roman" w:cs="Arial"/>
          <w:b/>
          <w:bCs/>
          <w:sz w:val="24"/>
          <w:szCs w:val="24"/>
          <w:lang w:val="es-ES" w:eastAsia="es-ES"/>
        </w:rPr>
        <w:t xml:space="preserve"> “LAS PARTES” </w:t>
      </w:r>
      <w:r w:rsidRPr="006B01AD">
        <w:rPr>
          <w:rFonts w:eastAsia="Times New Roman" w:cs="Arial"/>
          <w:bCs/>
          <w:sz w:val="24"/>
          <w:szCs w:val="24"/>
          <w:lang w:val="es-ES" w:eastAsia="es-ES"/>
        </w:rPr>
        <w:t>que impidieran  el inicio de la ejecución de la obra</w:t>
      </w:r>
      <w:r w:rsidRPr="006B01AD">
        <w:rPr>
          <w:rFonts w:eastAsia="Times New Roman" w:cs="Arial"/>
          <w:b/>
          <w:bCs/>
          <w:sz w:val="24"/>
          <w:szCs w:val="24"/>
          <w:lang w:val="es-ES" w:eastAsia="es-ES"/>
        </w:rPr>
        <w:t>;</w:t>
      </w:r>
    </w:p>
    <w:p w:rsidR="001C5C9F" w:rsidRDefault="000C63BD" w:rsidP="001C5C9F">
      <w:pPr>
        <w:numPr>
          <w:ilvl w:val="0"/>
          <w:numId w:val="4"/>
        </w:numPr>
        <w:autoSpaceDE w:val="0"/>
        <w:autoSpaceDN w:val="0"/>
        <w:adjustRightInd w:val="0"/>
        <w:spacing w:after="0" w:line="240" w:lineRule="auto"/>
        <w:jc w:val="both"/>
        <w:rPr>
          <w:rFonts w:cs="Arial"/>
          <w:color w:val="000000"/>
          <w:sz w:val="24"/>
          <w:szCs w:val="24"/>
        </w:rPr>
      </w:pPr>
      <w:r w:rsidRPr="006B01AD">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rsidR="001C5C9F" w:rsidRPr="00B819E5"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Interrumpa injustificadamente la ejecución de los trabajos o se niegue a reparar o reponer alguna parte de ellos que se haya detectado como defectuosa por </w:t>
      </w:r>
      <w:r w:rsidRPr="00B819E5">
        <w:rPr>
          <w:rFonts w:eastAsia="Times New Roman" w:cstheme="minorHAnsi"/>
          <w:b/>
          <w:bCs/>
          <w:color w:val="000000"/>
          <w:sz w:val="24"/>
          <w:szCs w:val="24"/>
          <w:lang w:val="es-ES" w:eastAsia="es-ES"/>
        </w:rPr>
        <w:t>“EL AYUNTAMIENTO”</w:t>
      </w:r>
      <w:r w:rsidRPr="00B819E5">
        <w:rPr>
          <w:rFonts w:cstheme="minorHAnsi"/>
          <w:color w:val="000000"/>
          <w:sz w:val="24"/>
          <w:szCs w:val="24"/>
        </w:rPr>
        <w:t xml:space="preserve">; </w:t>
      </w:r>
    </w:p>
    <w:p w:rsidR="000C63BD" w:rsidRPr="00B819E5"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No ejecute los trabajos de conformidad con lo estipulado en el presente contrato o sin motivo justificado no acate las órdenes dadas por el Residente de Obra; </w:t>
      </w:r>
    </w:p>
    <w:p w:rsidR="001C5C9F" w:rsidRPr="00B819E5"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No dé cumplimiento a los programas de ejecución convenidos por falta de materiales, trabajadores o equipo de construcción y, a juicio de </w:t>
      </w:r>
      <w:r w:rsidRPr="00B819E5">
        <w:rPr>
          <w:rFonts w:eastAsia="Times New Roman" w:cstheme="minorHAnsi"/>
          <w:b/>
          <w:bCs/>
          <w:color w:val="000000"/>
          <w:sz w:val="24"/>
          <w:szCs w:val="24"/>
          <w:lang w:val="es-ES" w:eastAsia="es-ES"/>
        </w:rPr>
        <w:t>“EL AYUNTAMIENTO”</w:t>
      </w:r>
      <w:r w:rsidRPr="00B819E5">
        <w:rPr>
          <w:rFonts w:cstheme="minorHAnsi"/>
          <w:color w:val="000000"/>
          <w:sz w:val="24"/>
          <w:szCs w:val="24"/>
        </w:rPr>
        <w:t xml:space="preserve">, el atraso pueda dificultar la terminación satisfactoria de los trabajos contratados, en el plazo estipulado; </w:t>
      </w:r>
    </w:p>
    <w:p w:rsidR="001C5C9F" w:rsidRPr="00B819E5" w:rsidRDefault="000C63BD" w:rsidP="00B77692">
      <w:pPr>
        <w:pStyle w:val="Prrafodelista"/>
        <w:autoSpaceDE w:val="0"/>
        <w:autoSpaceDN w:val="0"/>
        <w:adjustRightInd w:val="0"/>
        <w:spacing w:after="0" w:line="240" w:lineRule="auto"/>
        <w:ind w:left="540"/>
        <w:jc w:val="both"/>
        <w:rPr>
          <w:rFonts w:cstheme="minorHAnsi"/>
          <w:color w:val="000000"/>
          <w:sz w:val="24"/>
          <w:szCs w:val="24"/>
        </w:rPr>
      </w:pPr>
      <w:r w:rsidRPr="00B819E5">
        <w:rPr>
          <w:rFonts w:cstheme="minorHAnsi"/>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w:t>
      </w:r>
      <w:r w:rsidRPr="00B819E5">
        <w:rPr>
          <w:rFonts w:cstheme="minorHAnsi"/>
          <w:color w:val="000000"/>
          <w:sz w:val="24"/>
          <w:szCs w:val="24"/>
        </w:rPr>
        <w:lastRenderedPageBreak/>
        <w:t xml:space="preserve">planos, especificaciones o normas de calidad, de entrega física de las áreas de trabajo y de entrega oportuna de materiales y equipos de instalación permanente, de licencias y permisos que deba proporcionar o suministrar </w:t>
      </w:r>
      <w:r w:rsidRPr="00B819E5">
        <w:rPr>
          <w:rFonts w:eastAsia="Times New Roman" w:cstheme="minorHAnsi"/>
          <w:b/>
          <w:bCs/>
          <w:color w:val="000000"/>
          <w:sz w:val="24"/>
          <w:szCs w:val="24"/>
          <w:lang w:val="es-ES" w:eastAsia="es-ES"/>
        </w:rPr>
        <w:t>“EL AYUNTAMIENTO”</w:t>
      </w:r>
      <w:r w:rsidRPr="00B819E5">
        <w:rPr>
          <w:rFonts w:cstheme="minorHAnsi"/>
          <w:color w:val="000000"/>
          <w:sz w:val="24"/>
          <w:szCs w:val="24"/>
        </w:rPr>
        <w:t xml:space="preserve">, así como cuando </w:t>
      </w:r>
      <w:r w:rsidRPr="00B819E5">
        <w:rPr>
          <w:rFonts w:eastAsia="Times New Roman" w:cstheme="minorHAnsi"/>
          <w:b/>
          <w:bCs/>
          <w:color w:val="000000"/>
          <w:sz w:val="24"/>
          <w:szCs w:val="24"/>
          <w:lang w:val="es-ES" w:eastAsia="es-ES"/>
        </w:rPr>
        <w:t xml:space="preserve">“EL AYUNTAMIENTO” </w:t>
      </w:r>
      <w:r w:rsidRPr="00B819E5">
        <w:rPr>
          <w:rFonts w:cstheme="minorHAnsi"/>
          <w:color w:val="000000"/>
          <w:sz w:val="24"/>
          <w:szCs w:val="24"/>
        </w:rPr>
        <w:t>haya ordenado la suspensi</w:t>
      </w:r>
      <w:r w:rsidR="001C5C9F" w:rsidRPr="00B819E5">
        <w:rPr>
          <w:rFonts w:cstheme="minorHAnsi"/>
          <w:color w:val="000000"/>
          <w:sz w:val="24"/>
          <w:szCs w:val="24"/>
        </w:rPr>
        <w:t>ón de los trabajos contratados;</w:t>
      </w:r>
    </w:p>
    <w:p w:rsidR="001C5C9F" w:rsidRPr="00B819E5"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Subcontrate parte de los trabajos objeto del presente contrato </w:t>
      </w:r>
      <w:r w:rsidRPr="00B819E5">
        <w:rPr>
          <w:rFonts w:eastAsia="Times New Roman" w:cstheme="minorHAnsi"/>
          <w:color w:val="000000"/>
          <w:sz w:val="24"/>
          <w:szCs w:val="24"/>
          <w:lang w:val="es-ES" w:eastAsia="es-ES"/>
        </w:rPr>
        <w:t>o ceda total o parcialmente la obra o los derechos derivados de aquel</w:t>
      </w:r>
      <w:r w:rsidRPr="00B819E5">
        <w:rPr>
          <w:rFonts w:cstheme="minorHAnsi"/>
          <w:color w:val="000000"/>
          <w:sz w:val="24"/>
          <w:szCs w:val="24"/>
        </w:rPr>
        <w:t xml:space="preserve">, sin contar con la autorización por escrito de </w:t>
      </w:r>
      <w:r w:rsidRPr="00B819E5">
        <w:rPr>
          <w:rFonts w:eastAsia="Times New Roman" w:cstheme="minorHAnsi"/>
          <w:b/>
          <w:bCs/>
          <w:color w:val="000000"/>
          <w:sz w:val="24"/>
          <w:szCs w:val="24"/>
          <w:lang w:val="es-ES" w:eastAsia="es-ES"/>
        </w:rPr>
        <w:t>“EL AYUNTAMIENTO”</w:t>
      </w:r>
      <w:r w:rsidRPr="00B819E5">
        <w:rPr>
          <w:rFonts w:cstheme="minorHAnsi"/>
          <w:color w:val="000000"/>
          <w:sz w:val="24"/>
          <w:szCs w:val="24"/>
        </w:rPr>
        <w:t xml:space="preserve">; </w:t>
      </w:r>
    </w:p>
    <w:p w:rsidR="001C5C9F" w:rsidRPr="00B819E5"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Transfiera los derechos de cobro derivados del contrato sin contar con la autorización por escrito de </w:t>
      </w:r>
      <w:r w:rsidRPr="00B819E5">
        <w:rPr>
          <w:rFonts w:eastAsia="Times New Roman" w:cstheme="minorHAnsi"/>
          <w:b/>
          <w:bCs/>
          <w:color w:val="000000"/>
          <w:sz w:val="24"/>
          <w:szCs w:val="24"/>
          <w:lang w:val="es-ES" w:eastAsia="es-ES"/>
        </w:rPr>
        <w:t>“EL AYUNTAMIENTO”</w:t>
      </w:r>
      <w:r w:rsidRPr="00B819E5">
        <w:rPr>
          <w:rFonts w:cstheme="minorHAnsi"/>
          <w:color w:val="000000"/>
          <w:sz w:val="24"/>
          <w:szCs w:val="24"/>
        </w:rPr>
        <w:t xml:space="preserve">; </w:t>
      </w:r>
    </w:p>
    <w:p w:rsidR="001C5C9F" w:rsidRPr="00B819E5"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No dé a </w:t>
      </w:r>
      <w:r w:rsidRPr="00B819E5">
        <w:rPr>
          <w:rFonts w:eastAsia="Times New Roman" w:cstheme="minorHAnsi"/>
          <w:b/>
          <w:bCs/>
          <w:color w:val="000000"/>
          <w:sz w:val="24"/>
          <w:szCs w:val="24"/>
          <w:lang w:val="es-ES" w:eastAsia="es-ES"/>
        </w:rPr>
        <w:t>“EL AYUNTAMIENTO”</w:t>
      </w:r>
      <w:r w:rsidRPr="00B819E5">
        <w:rPr>
          <w:rFonts w:cstheme="minorHAnsi"/>
          <w:color w:val="000000"/>
          <w:sz w:val="24"/>
          <w:szCs w:val="24"/>
        </w:rPr>
        <w:t xml:space="preserve">, las facilidades y datos necesarios para la inspección, vigilancia y supervisión de los materiales y trabajos contratados </w:t>
      </w:r>
      <w:r w:rsidRPr="00B819E5">
        <w:rPr>
          <w:rFonts w:eastAsia="Times New Roman" w:cstheme="minorHAnsi"/>
          <w:color w:val="000000"/>
          <w:sz w:val="24"/>
          <w:szCs w:val="24"/>
          <w:lang w:val="es-ES" w:eastAsia="es-ES"/>
        </w:rPr>
        <w:t>y/o a instituciones oficiales competentes que tengan la facultad de intervenir;</w:t>
      </w:r>
    </w:p>
    <w:p w:rsidR="001C5C9F" w:rsidRPr="00B819E5"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Cambie su nacionalidad por otra, en el caso de que haya sido establecido como requisito tener una determinada nacionalidad; </w:t>
      </w:r>
    </w:p>
    <w:p w:rsidR="001C5C9F" w:rsidRPr="00B819E5"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Si siendo extranjero, invoque la protección de su gobierno en relación con el presente contrato e</w:t>
      </w:r>
    </w:p>
    <w:p w:rsidR="000C63BD" w:rsidRPr="00B819E5"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B819E5">
        <w:rPr>
          <w:rFonts w:eastAsia="Times New Roman" w:cstheme="minorHAnsi"/>
          <w:b/>
          <w:bCs/>
          <w:color w:val="000000"/>
          <w:sz w:val="24"/>
          <w:szCs w:val="24"/>
          <w:lang w:val="es-ES" w:eastAsia="es-ES"/>
        </w:rPr>
        <w:t>“EL AYUNTAMIENTO”</w:t>
      </w:r>
      <w:r w:rsidRPr="00B819E5">
        <w:rPr>
          <w:rFonts w:cstheme="minorHAnsi"/>
          <w:color w:val="000000"/>
          <w:sz w:val="24"/>
          <w:szCs w:val="24"/>
        </w:rPr>
        <w:t xml:space="preserve">para la ejecución de los trabajos contratados. </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Además de las anteriores causas, </w:t>
      </w:r>
      <w:r w:rsidRPr="006B01AD">
        <w:rPr>
          <w:rFonts w:eastAsia="Times New Roman"/>
          <w:b/>
          <w:bCs/>
          <w:sz w:val="24"/>
          <w:szCs w:val="24"/>
          <w:lang w:val="es-ES" w:eastAsia="es-ES"/>
        </w:rPr>
        <w:t xml:space="preserve">“EL AYUNTAMIENTO” </w:t>
      </w:r>
      <w:r w:rsidRPr="006B01AD">
        <w:rPr>
          <w:rFonts w:eastAsia="Times New Roman"/>
          <w:bCs/>
          <w:sz w:val="24"/>
          <w:szCs w:val="24"/>
          <w:lang w:val="es-ES" w:eastAsia="es-ES"/>
        </w:rPr>
        <w:t>podrá rescindir el presente contrato, sin necesidad de declaración judicial,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tabs>
          <w:tab w:val="left" w:pos="567"/>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I. </w:t>
      </w:r>
      <w:r w:rsidRPr="006B01AD">
        <w:rPr>
          <w:rFonts w:eastAsia="Times New Roman" w:cs="Arial"/>
          <w:sz w:val="24"/>
          <w:szCs w:val="24"/>
          <w:lang w:val="es-ES" w:eastAsia="es-ES"/>
        </w:rPr>
        <w:t xml:space="preserve">Los errores materiales que pueda contener el proyecto o presupuesto elaborado por </w:t>
      </w:r>
      <w:r w:rsidRPr="006B01AD">
        <w:rPr>
          <w:rFonts w:eastAsia="Times New Roman" w:cs="Arial"/>
          <w:b/>
          <w:sz w:val="24"/>
          <w:szCs w:val="24"/>
          <w:lang w:val="es-ES" w:eastAsia="es-ES"/>
        </w:rPr>
        <w:t>“EL</w:t>
      </w:r>
      <w:r w:rsidRPr="006B01AD">
        <w:rPr>
          <w:rFonts w:eastAsia="Times New Roman" w:cs="Arial"/>
          <w:b/>
          <w:bCs/>
          <w:sz w:val="24"/>
          <w:szCs w:val="24"/>
          <w:lang w:val="es-ES" w:eastAsia="es-ES"/>
        </w:rPr>
        <w:t xml:space="preserve"> AYUNTAMIENTO” </w:t>
      </w:r>
      <w:r w:rsidRPr="006B01AD">
        <w:rPr>
          <w:rFonts w:eastAsia="Times New Roman" w:cs="Arial"/>
          <w:bCs/>
          <w:sz w:val="24"/>
          <w:szCs w:val="24"/>
          <w:lang w:val="es-ES" w:eastAsia="es-ES"/>
        </w:rPr>
        <w:t>y que afecte al presupuesto al menos en un 25%</w:t>
      </w:r>
      <w:r w:rsidRPr="006B01AD">
        <w:rPr>
          <w:rFonts w:eastAsia="Times New Roman" w:cs="Arial"/>
          <w:sz w:val="24"/>
          <w:szCs w:val="24"/>
          <w:lang w:val="es-ES" w:eastAsia="es-ES"/>
        </w:rPr>
        <w:t xml:space="preserve"> (VEINTICINCO POR CIENTO);</w:t>
      </w:r>
    </w:p>
    <w:p w:rsidR="000C63BD" w:rsidRPr="006B01AD" w:rsidRDefault="000C63BD" w:rsidP="000C63BD">
      <w:pPr>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II. </w:t>
      </w:r>
      <w:r w:rsidRPr="006B01AD">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C63BD" w:rsidRPr="006B01AD" w:rsidRDefault="000C63BD" w:rsidP="000C63BD">
      <w:pPr>
        <w:spacing w:after="0" w:line="240" w:lineRule="auto"/>
        <w:ind w:left="360" w:hanging="360"/>
        <w:jc w:val="both"/>
        <w:rPr>
          <w:rFonts w:eastAsia="Times New Roman" w:cs="Arial"/>
          <w:sz w:val="24"/>
          <w:szCs w:val="24"/>
          <w:lang w:val="es-ES" w:eastAsia="es-ES"/>
        </w:rPr>
      </w:pPr>
      <w:r w:rsidRPr="006B01AD">
        <w:rPr>
          <w:rFonts w:eastAsia="Times New Roman" w:cs="Arial"/>
          <w:b/>
          <w:sz w:val="24"/>
          <w:szCs w:val="24"/>
          <w:lang w:val="es-ES" w:eastAsia="es-ES"/>
        </w:rPr>
        <w:t xml:space="preserve">III.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termina las obras objeto de este contrato;</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lastRenderedPageBreak/>
        <w:t xml:space="preserve">IV.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ejecuta el trabajo de conformidad con lo estipulado, sin motivo justificado y no acata las órdenes dadas por escrito por </w:t>
      </w:r>
      <w:r w:rsidRPr="006B01AD">
        <w:rPr>
          <w:rFonts w:eastAsia="Times New Roman" w:cs="Arial"/>
          <w:b/>
          <w:sz w:val="24"/>
          <w:szCs w:val="24"/>
          <w:lang w:val="es-ES" w:eastAsia="es-ES"/>
        </w:rPr>
        <w:t>“EL AYUNTAMIENTO”;</w:t>
      </w:r>
    </w:p>
    <w:p w:rsidR="000C63BD" w:rsidRPr="006B01AD" w:rsidRDefault="000C63BD" w:rsidP="000C63BD">
      <w:pPr>
        <w:tabs>
          <w:tab w:val="left" w:pos="900"/>
        </w:tabs>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cumple el programa de trabajo a juicio de </w:t>
      </w:r>
      <w:r w:rsidRPr="006B01AD">
        <w:rPr>
          <w:rFonts w:eastAsia="Times New Roman" w:cs="Arial"/>
          <w:b/>
          <w:sz w:val="24"/>
          <w:szCs w:val="24"/>
          <w:lang w:val="es-ES" w:eastAsia="es-ES"/>
        </w:rPr>
        <w:t>“EL AYUNTAMIENTO”;</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VI.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VII. </w:t>
      </w:r>
      <w:r w:rsidRPr="006B01AD">
        <w:rPr>
          <w:rFonts w:eastAsia="Times New Roman" w:cs="Arial"/>
          <w:sz w:val="24"/>
          <w:szCs w:val="24"/>
          <w:lang w:val="es-ES" w:eastAsia="es-ES"/>
        </w:rPr>
        <w:t>Si</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reduce su capital social y contable en forma notable que a juicio de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no garantice el cumplimiento de las obligaciones del presente contrato;</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VIII. </w:t>
      </w: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acumule un </w:t>
      </w:r>
      <w:r w:rsidRPr="006B01AD">
        <w:rPr>
          <w:rFonts w:eastAsia="Times New Roman" w:cs="Arial"/>
          <w:b/>
          <w:sz w:val="24"/>
          <w:szCs w:val="24"/>
          <w:lang w:val="es-ES" w:eastAsia="es-ES"/>
        </w:rPr>
        <w:t xml:space="preserve">25% </w:t>
      </w:r>
      <w:r w:rsidRPr="006B01AD">
        <w:rPr>
          <w:rFonts w:eastAsia="Times New Roman" w:cs="Arial"/>
          <w:sz w:val="24"/>
          <w:szCs w:val="24"/>
          <w:lang w:val="es-ES" w:eastAsia="es-ES"/>
        </w:rPr>
        <w:t>(VEINTICINCO POR CIENTO) de atraso en el avance de los trabajos en la obra y</w:t>
      </w:r>
    </w:p>
    <w:p w:rsidR="000C63BD" w:rsidRPr="006B01AD" w:rsidRDefault="000C63BD" w:rsidP="000C63BD">
      <w:pPr>
        <w:spacing w:after="0" w:line="240" w:lineRule="auto"/>
        <w:ind w:left="567" w:hanging="567"/>
        <w:jc w:val="both"/>
        <w:rPr>
          <w:rFonts w:eastAsia="Times New Roman" w:cs="Arial"/>
          <w:b/>
          <w:bCs/>
          <w:sz w:val="24"/>
          <w:szCs w:val="24"/>
          <w:lang w:val="es-ES" w:eastAsia="es-ES"/>
        </w:rPr>
      </w:pPr>
      <w:r w:rsidRPr="006B01AD">
        <w:rPr>
          <w:b/>
          <w:bCs/>
          <w:sz w:val="24"/>
          <w:szCs w:val="24"/>
        </w:rPr>
        <w:t xml:space="preserve">IX. </w:t>
      </w:r>
      <w:r w:rsidRPr="006B01AD">
        <w:rPr>
          <w:sz w:val="24"/>
          <w:szCs w:val="24"/>
        </w:rPr>
        <w:t>En general, cuando</w:t>
      </w:r>
      <w:r w:rsidRPr="006B01AD">
        <w:rPr>
          <w:rFonts w:eastAsia="Times New Roman" w:cs="Arial"/>
          <w:b/>
          <w:sz w:val="24"/>
          <w:szCs w:val="24"/>
          <w:lang w:val="es-ES" w:eastAsia="es-ES"/>
        </w:rPr>
        <w:t xml:space="preserve">“EL CONTRATISTA” </w:t>
      </w:r>
      <w:r w:rsidRPr="006B01AD">
        <w:rPr>
          <w:sz w:val="24"/>
          <w:szCs w:val="24"/>
        </w:rPr>
        <w:t>incumpla cualquiera de las obligaciones derivadas del presente contrato.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“LAS PARTES</w:t>
      </w:r>
      <w:r w:rsidRPr="006B01AD">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sin responsabilidad para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lo anterior porque </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B01AD">
        <w:rPr>
          <w:rFonts w:cs="ArialMT"/>
          <w:sz w:val="24"/>
          <w:szCs w:val="24"/>
        </w:rPr>
        <w:t xml:space="preserve">que rijan en el ámbito federal, estatal o municipal, así como a las instrucciones que al efecto le señale </w:t>
      </w:r>
      <w:r w:rsidRPr="006B01AD">
        <w:rPr>
          <w:rFonts w:eastAsia="Times New Roman" w:cs="Arial"/>
          <w:b/>
          <w:sz w:val="24"/>
          <w:szCs w:val="24"/>
          <w:lang w:val="es-ES" w:eastAsia="es-ES"/>
        </w:rPr>
        <w:t>“EL AYUNTAMIENTO”</w:t>
      </w:r>
      <w:r w:rsidRPr="006B01AD">
        <w:rPr>
          <w:rFonts w:cs="ArialMT"/>
          <w:sz w:val="24"/>
          <w:szCs w:val="24"/>
        </w:rPr>
        <w:t>. Las responsabilidades y los daños y perjuicios que resultaren por su inobservancia serán a cargo de</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NOVENA</w:t>
      </w:r>
      <w:r w:rsidRPr="006B01AD">
        <w:rPr>
          <w:rFonts w:eastAsia="Times New Roman" w:cs="Arial"/>
          <w:b/>
          <w:bCs/>
          <w:sz w:val="24"/>
          <w:szCs w:val="24"/>
          <w:lang w:val="es-ES" w:eastAsia="es-ES"/>
        </w:rPr>
        <w:t>.- PROCEDIMIENTO DE RESCISIÓN.</w:t>
      </w:r>
      <w:r w:rsidRPr="006B01AD">
        <w:rPr>
          <w:rFonts w:eastAsia="Times New Roman" w:cs="Arial"/>
          <w:sz w:val="24"/>
          <w:szCs w:val="24"/>
          <w:lang w:val="es-ES" w:eastAsia="es-ES"/>
        </w:rPr>
        <w:t xml:space="preserve"> Si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opta por la rescisión administrativa en los términos de la cláusula anterior, </w:t>
      </w:r>
      <w:r w:rsidRPr="006B01AD">
        <w:rPr>
          <w:rFonts w:eastAsia="Times New Roman" w:cs="Arial"/>
          <w:b/>
          <w:bCs/>
          <w:sz w:val="24"/>
          <w:szCs w:val="24"/>
          <w:lang w:val="es-ES" w:eastAsia="es-ES"/>
        </w:rPr>
        <w:t xml:space="preserve">“LAS PARTES” </w:t>
      </w:r>
      <w:r w:rsidRPr="006B01AD">
        <w:rPr>
          <w:rFonts w:eastAsia="Times New Roman" w:cs="Arial"/>
          <w:bCs/>
          <w:sz w:val="24"/>
          <w:szCs w:val="24"/>
          <w:lang w:val="es-ES" w:eastAsia="es-ES"/>
        </w:rPr>
        <w:t>pactan de común acuerdo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llevar cabo</w:t>
      </w:r>
      <w:r w:rsidRPr="006B01AD">
        <w:rPr>
          <w:rFonts w:eastAsia="Times New Roman" w:cs="Arial"/>
          <w:sz w:val="24"/>
          <w:szCs w:val="24"/>
          <w:lang w:val="es-ES" w:eastAsia="es-ES"/>
        </w:rPr>
        <w:t xml:space="preserve"> el siguiente procedimiento: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iniciará a partir de que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 xml:space="preserve">Concluido el término a que se refiere el inciso anterior,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resolverá conforme a los argumentos y pruebas que hubiera hecho valer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determinación de dar por rescindido el presente contrato, será debidamente fundada y motivada, y notificada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dentro de los 15 quince días hábiles siguientes al término establecido en el inciso a)  de esta cláusula.</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w:t>
      </w:r>
      <w:r w:rsidRPr="006B01AD">
        <w:rPr>
          <w:rFonts w:eastAsia="Times New Roman" w:cs="Arial"/>
          <w:b/>
          <w:bCs/>
          <w:sz w:val="24"/>
          <w:szCs w:val="24"/>
          <w:lang w:val="es-ES" w:eastAsia="es-ES"/>
        </w:rPr>
        <w:t>.- EN LA SUSPENSIÓN, RESCISIÓN ADMINISTRATIVA, O TERMINACIÓN ANTICIPADA</w:t>
      </w:r>
      <w:r w:rsidRPr="006B01AD">
        <w:rPr>
          <w:rFonts w:eastAsia="Times New Roman" w:cs="Arial"/>
          <w:bCs/>
          <w:sz w:val="24"/>
          <w:szCs w:val="24"/>
          <w:lang w:val="es-ES" w:eastAsia="es-ES"/>
        </w:rPr>
        <w:t xml:space="preserve"> del presente contrato, se observará lo siguiente:</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se determine la </w:t>
      </w:r>
      <w:r w:rsidRPr="006B01AD">
        <w:rPr>
          <w:rFonts w:eastAsia="Times New Roman" w:cs="Arial"/>
          <w:b/>
          <w:bCs/>
          <w:sz w:val="24"/>
          <w:szCs w:val="24"/>
          <w:lang w:val="es-ES" w:eastAsia="es-ES"/>
        </w:rPr>
        <w:t>SUSPENSIÓN</w:t>
      </w:r>
      <w:r w:rsidRPr="006B01AD">
        <w:rPr>
          <w:rFonts w:eastAsia="Times New Roman" w:cs="Arial"/>
          <w:bCs/>
          <w:sz w:val="24"/>
          <w:szCs w:val="24"/>
          <w:lang w:val="es-ES" w:eastAsia="es-ES"/>
        </w:rPr>
        <w:t xml:space="preserve"> de los trabajos o </w:t>
      </w:r>
      <w:r w:rsidRPr="006B01AD">
        <w:rPr>
          <w:rFonts w:eastAsia="Times New Roman" w:cs="Arial"/>
          <w:b/>
          <w:bCs/>
          <w:sz w:val="24"/>
          <w:szCs w:val="24"/>
          <w:lang w:val="es-ES" w:eastAsia="es-ES"/>
        </w:rPr>
        <w:t xml:space="preserve">RESCISIÓN </w:t>
      </w:r>
      <w:r w:rsidRPr="006B01AD">
        <w:rPr>
          <w:rFonts w:eastAsia="Times New Roman" w:cs="Arial"/>
          <w:bCs/>
          <w:sz w:val="24"/>
          <w:szCs w:val="24"/>
          <w:lang w:val="es-ES" w:eastAsia="es-ES"/>
        </w:rPr>
        <w:t>del contrato por causas imputables a</w:t>
      </w:r>
      <w:r w:rsidRPr="006B01AD">
        <w:rPr>
          <w:rFonts w:eastAsia="Times New Roman" w:cs="Arial"/>
          <w:b/>
          <w:bCs/>
          <w:sz w:val="24"/>
          <w:szCs w:val="24"/>
          <w:lang w:val="es-ES" w:eastAsia="es-ES"/>
        </w:rPr>
        <w:t xml:space="preserve"> “EL AYUNTAMIENTO”, </w:t>
      </w:r>
      <w:r w:rsidRPr="006B01AD">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caso de rescisión del presente contrato, por causas imputables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una vez emitida la determinación respectiva,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B01AD">
        <w:rPr>
          <w:rFonts w:eastAsia="Times New Roman" w:cs="Arial"/>
          <w:b/>
          <w:bCs/>
          <w:sz w:val="24"/>
          <w:szCs w:val="24"/>
          <w:lang w:val="es-ES" w:eastAsia="es-ES"/>
        </w:rPr>
        <w:t xml:space="preserve">efectuará dentro de los 30 treinta días naturales siguientes a la fecha de la notificación </w:t>
      </w:r>
      <w:r w:rsidRPr="006B01AD">
        <w:rPr>
          <w:rFonts w:eastAsia="Times New Roman" w:cs="Arial"/>
          <w:bCs/>
          <w:sz w:val="24"/>
          <w:szCs w:val="24"/>
          <w:lang w:val="es-ES" w:eastAsia="es-ES"/>
        </w:rPr>
        <w:t>de dicha determinación, a fin de proceder hacer efectivas las garantías.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así también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se dé por terminado anticipadamente éste contrato,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pagará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lastRenderedPageBreak/>
        <w:t xml:space="preserve">Cuando por caso fortuito o fuerza mayor sea imposible la continuación de los trabajos,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B01AD">
        <w:rPr>
          <w:rFonts w:eastAsia="Times New Roman" w:cs="Arial"/>
          <w:b/>
          <w:bCs/>
          <w:sz w:val="24"/>
          <w:szCs w:val="24"/>
          <w:lang w:val="es-ES" w:eastAsia="es-ES"/>
        </w:rPr>
        <w:t>“EL AYUNTAMIENTO”,</w:t>
      </w:r>
      <w:r w:rsidR="00DD4656">
        <w:rPr>
          <w:rFonts w:eastAsia="Times New Roman" w:cs="Arial"/>
          <w:bCs/>
          <w:sz w:val="24"/>
          <w:szCs w:val="24"/>
          <w:lang w:val="es-ES" w:eastAsia="es-ES"/>
        </w:rPr>
        <w:t xml:space="preserve"> quien determinará</w:t>
      </w:r>
      <w:r w:rsidRPr="006B01AD">
        <w:rPr>
          <w:rFonts w:eastAsia="Times New Roman" w:cs="Arial"/>
          <w:bCs/>
          <w:sz w:val="24"/>
          <w:szCs w:val="24"/>
          <w:lang w:val="es-ES" w:eastAsia="es-ES"/>
        </w:rPr>
        <w:t xml:space="preserve"> lo conducente dentro de los 15 quince días naturales siguiente</w:t>
      </w:r>
      <w:r w:rsidR="00DD4656">
        <w:rPr>
          <w:rFonts w:eastAsia="Times New Roman" w:cs="Arial"/>
          <w:bCs/>
          <w:sz w:val="24"/>
          <w:szCs w:val="24"/>
          <w:lang w:val="es-ES" w:eastAsia="es-ES"/>
        </w:rPr>
        <w:t>s</w:t>
      </w:r>
      <w:r w:rsidRPr="006B01AD">
        <w:rPr>
          <w:rFonts w:eastAsia="Times New Roman" w:cs="Arial"/>
          <w:bCs/>
          <w:sz w:val="24"/>
          <w:szCs w:val="24"/>
          <w:lang w:val="es-ES" w:eastAsia="es-ES"/>
        </w:rPr>
        <w:t xml:space="preserve"> a la presentación del escrito respectivo, en caso de negativa, será necesario que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obtenga de la autoridad judicial la declaratoria correspondiente, pero si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no contesta en dicho plazo, se tendrá por aceptada la petición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 será la única causa que de origen a la terminación anticipada del presente contrato motivada por </w:t>
      </w:r>
      <w:r w:rsidRPr="006B01AD">
        <w:rPr>
          <w:rFonts w:eastAsia="Times New Roman" w:cs="Arial"/>
          <w:b/>
          <w:bCs/>
          <w:sz w:val="24"/>
          <w:szCs w:val="24"/>
          <w:lang w:val="es-ES" w:eastAsia="es-ES"/>
        </w:rPr>
        <w:t xml:space="preserve">“EL CONTRATISTA”.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Una vez comunicada por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sobre el estado en que se encuentra la obra ante la presencia de Fedatario Público.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estará obligado a devolver  a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quedara liberado de cualquier obligación contractual que lo una con</w:t>
      </w:r>
      <w:r w:rsidRPr="006B01AD">
        <w:rPr>
          <w:rFonts w:eastAsia="Times New Roman" w:cs="Arial"/>
          <w:b/>
          <w:bCs/>
          <w:sz w:val="24"/>
          <w:szCs w:val="24"/>
          <w:lang w:val="es-ES" w:eastAsia="es-ES"/>
        </w:rPr>
        <w:t xml:space="preserve"> “EL CONTRATISTA”</w:t>
      </w:r>
      <w:r w:rsidRPr="006B01AD">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rsidR="00DC3B32" w:rsidRDefault="00DC3B32"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 partir de la fecha que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Si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opta por la rescisión imputable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éste estará obligado a pagar por concepto de daños y perjuicios una pena convencional, que será a juicio del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hasta por el monto de la garantía otorgada para el cumplimiento del contrato.</w:t>
      </w:r>
    </w:p>
    <w:p w:rsidR="00B77692"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lastRenderedPageBreak/>
        <w:t>TRIGÉSIMA PRIMERA</w:t>
      </w:r>
      <w:r w:rsidRPr="006B01AD">
        <w:rPr>
          <w:rFonts w:eastAsia="Times New Roman" w:cs="Arial"/>
          <w:b/>
          <w:bCs/>
          <w:sz w:val="24"/>
          <w:szCs w:val="24"/>
          <w:lang w:val="es-ES" w:eastAsia="es-ES"/>
        </w:rPr>
        <w:t xml:space="preserve">.- RECEPCIÓN DE OBRA.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deberá </w:t>
      </w:r>
      <w:r w:rsidR="00B77692">
        <w:rPr>
          <w:rFonts w:eastAsia="Times New Roman" w:cs="Arial"/>
          <w:sz w:val="24"/>
          <w:szCs w:val="24"/>
          <w:lang w:val="es-ES" w:eastAsia="es-ES"/>
        </w:rPr>
        <w:t xml:space="preserve">notificar la terminación de la obra pública encomendada a través de la Bitácora o excepcionalmente </w:t>
      </w:r>
      <w:r w:rsidRPr="006B01AD">
        <w:rPr>
          <w:rFonts w:eastAsia="Times New Roman" w:cs="Arial"/>
          <w:sz w:val="24"/>
          <w:szCs w:val="24"/>
          <w:lang w:val="es-ES" w:eastAsia="es-ES"/>
        </w:rPr>
        <w:t xml:space="preserve">por escrito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para que éste verifique que está debidamente concluida dentro del plazo pactado en el presente contrato o en los convenios adicionales.</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en este caso se liquidará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lo ejecutado.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de común acuerdo </w:t>
      </w:r>
      <w:r w:rsidRPr="006B01AD">
        <w:rPr>
          <w:rFonts w:eastAsia="Times New Roman" w:cs="Arial"/>
          <w:b/>
          <w:bCs/>
          <w:sz w:val="24"/>
          <w:szCs w:val="24"/>
          <w:lang w:val="es-ES" w:eastAsia="es-ES"/>
        </w:rPr>
        <w:t>“LAS PARTES”</w:t>
      </w:r>
      <w:r w:rsidRPr="006B01AD">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el Tribunal de lo Administrativo Federal, declare rescindido el contrato, en éste caso se estará a lo dispuesto por la Resolución respectiva.</w:t>
      </w:r>
    </w:p>
    <w:p w:rsidR="000C63BD" w:rsidRPr="006B01AD" w:rsidRDefault="000C63BD" w:rsidP="000C63BD">
      <w:pPr>
        <w:spacing w:after="0" w:line="240" w:lineRule="auto"/>
        <w:jc w:val="both"/>
        <w:rPr>
          <w:rFonts w:eastAsia="Times New Roman" w:cs="Arial"/>
          <w:sz w:val="24"/>
          <w:szCs w:val="24"/>
          <w:lang w:val="es-ES" w:eastAsia="es-ES"/>
        </w:rPr>
      </w:pPr>
    </w:p>
    <w:p w:rsidR="001B77A8" w:rsidRPr="00287EE5"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avisará por escrito 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la fecha de terminación de la obra y esté se obliga a recibirla en un plazo </w:t>
      </w:r>
      <w:r w:rsidR="00287EE5">
        <w:rPr>
          <w:rFonts w:eastAsia="Times New Roman" w:cs="Arial"/>
          <w:sz w:val="24"/>
          <w:szCs w:val="24"/>
          <w:lang w:val="es-ES" w:eastAsia="es-ES"/>
        </w:rPr>
        <w:t xml:space="preserve">no </w:t>
      </w:r>
      <w:r w:rsidR="00287EE5" w:rsidRPr="00287EE5">
        <w:rPr>
          <w:rFonts w:eastAsia="Times New Roman" w:cs="Arial"/>
          <w:sz w:val="24"/>
          <w:szCs w:val="24"/>
          <w:lang w:val="es-ES" w:eastAsia="es-ES"/>
        </w:rPr>
        <w:t>mayor a</w:t>
      </w:r>
      <w:r w:rsidR="00287EE5" w:rsidRPr="00D63192">
        <w:rPr>
          <w:szCs w:val="24"/>
        </w:rPr>
        <w:t xml:space="preserve"> </w:t>
      </w:r>
      <w:r w:rsidR="00287EE5" w:rsidRPr="006B01AD">
        <w:rPr>
          <w:rFonts w:eastAsia="Times New Roman" w:cs="Arial"/>
          <w:b/>
          <w:bCs/>
          <w:sz w:val="24"/>
          <w:szCs w:val="24"/>
          <w:lang w:val="es-ES" w:eastAsia="es-ES"/>
        </w:rPr>
        <w:t xml:space="preserve">15 quince </w:t>
      </w:r>
      <w:r w:rsidR="00287EE5" w:rsidRPr="006B01AD">
        <w:rPr>
          <w:rFonts w:eastAsia="Times New Roman" w:cs="Arial"/>
          <w:b/>
          <w:sz w:val="24"/>
          <w:szCs w:val="24"/>
          <w:lang w:val="es-ES" w:eastAsia="es-ES"/>
        </w:rPr>
        <w:t>días naturales</w:t>
      </w:r>
      <w:r w:rsidR="00287EE5" w:rsidRPr="00D63192">
        <w:rPr>
          <w:szCs w:val="24"/>
        </w:rPr>
        <w:t xml:space="preserve"> </w:t>
      </w:r>
      <w:r w:rsidR="00287EE5" w:rsidRPr="00287EE5">
        <w:rPr>
          <w:rFonts w:eastAsia="Times New Roman" w:cs="Arial"/>
          <w:sz w:val="24"/>
          <w:szCs w:val="24"/>
          <w:lang w:val="es-ES" w:eastAsia="es-ES"/>
        </w:rPr>
        <w:t xml:space="preserve">a partir del día siguiente a aquél en que reciban la notificación </w:t>
      </w:r>
      <w:r w:rsidR="00287EE5">
        <w:rPr>
          <w:rFonts w:eastAsia="Times New Roman" w:cs="Arial"/>
          <w:sz w:val="24"/>
          <w:szCs w:val="24"/>
          <w:lang w:val="es-ES" w:eastAsia="es-ES"/>
        </w:rPr>
        <w:t>a que se refiere el primer párrafo de esta cláusula</w:t>
      </w:r>
      <w:r w:rsidRPr="00287EE5">
        <w:rPr>
          <w:rFonts w:eastAsia="Times New Roman" w:cs="Arial"/>
          <w:sz w:val="24"/>
          <w:szCs w:val="24"/>
          <w:lang w:val="es-ES" w:eastAsia="es-ES"/>
        </w:rPr>
        <w:t>,</w:t>
      </w:r>
      <w:r w:rsidRPr="006B01AD">
        <w:rPr>
          <w:rFonts w:eastAsia="Times New Roman" w:cs="Arial"/>
          <w:sz w:val="24"/>
          <w:szCs w:val="24"/>
          <w:lang w:val="es-ES" w:eastAsia="es-ES"/>
        </w:rPr>
        <w:t xml:space="preserve"> siempre y cuando esté concluida la obra en los términos estipul</w:t>
      </w:r>
      <w:r w:rsidR="0016470C">
        <w:rPr>
          <w:rFonts w:eastAsia="Times New Roman" w:cs="Arial"/>
          <w:sz w:val="24"/>
          <w:szCs w:val="24"/>
          <w:lang w:val="es-ES" w:eastAsia="es-ES"/>
        </w:rPr>
        <w:t>ados en presente contrato y esta se encuentre</w:t>
      </w:r>
      <w:r w:rsidRPr="006B01AD">
        <w:rPr>
          <w:rFonts w:eastAsia="Times New Roman" w:cs="Arial"/>
          <w:sz w:val="24"/>
          <w:szCs w:val="24"/>
          <w:lang w:val="es-ES" w:eastAsia="es-ES"/>
        </w:rPr>
        <w:t xml:space="preserve"> en buen estado.</w:t>
      </w:r>
    </w:p>
    <w:p w:rsidR="001B77A8" w:rsidRDefault="001B77A8" w:rsidP="000C63BD">
      <w:pPr>
        <w:spacing w:after="0" w:line="240" w:lineRule="auto"/>
        <w:jc w:val="both"/>
        <w:rPr>
          <w:rFonts w:eastAsia="Times New Roman" w:cs="Arial"/>
          <w:b/>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 xml:space="preserve">En caso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proceda a las estipulaciones establecidas en el párrafo anterior,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podrá efectuarlos con cargo a su saldo pendiente de pago.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Al término de la obra se levantará</w:t>
      </w:r>
      <w:r w:rsidRPr="006B01AD">
        <w:rPr>
          <w:rFonts w:eastAsia="Times New Roman" w:cs="Arial"/>
          <w:b/>
          <w:sz w:val="24"/>
          <w:szCs w:val="24"/>
          <w:lang w:val="es-ES" w:eastAsia="es-ES"/>
        </w:rPr>
        <w:t xml:space="preserve"> Acta de Entrega-Recepción</w:t>
      </w:r>
      <w:r w:rsidRPr="006B01AD">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u w:val="single"/>
          <w:lang w:val="es-ES" w:eastAsia="es-ES"/>
        </w:rPr>
        <w:t>TRIGÉSIMA SEGUNDA</w:t>
      </w:r>
      <w:r w:rsidRPr="006B01AD">
        <w:rPr>
          <w:rFonts w:eastAsia="Times New Roman" w:cs="Arial"/>
          <w:b/>
          <w:bCs/>
          <w:sz w:val="24"/>
          <w:szCs w:val="24"/>
          <w:lang w:val="es-ES" w:eastAsia="es-ES"/>
        </w:rPr>
        <w:t>.- DEDUCCIÓN DE ADEUDOS Y REINTEGRO.</w:t>
      </w:r>
      <w:r w:rsidRPr="006B01AD">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a cargo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otorgada por estos conceptos.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u w:val="single"/>
          <w:lang w:val="es-ES" w:eastAsia="es-ES"/>
        </w:rPr>
      </w:pPr>
      <w:r w:rsidRPr="006B01AD">
        <w:rPr>
          <w:rFonts w:eastAsia="Times New Roman" w:cs="Arial"/>
          <w:b/>
          <w:bCs/>
          <w:sz w:val="24"/>
          <w:szCs w:val="24"/>
          <w:u w:val="single"/>
          <w:lang w:val="es-ES" w:eastAsia="es-ES"/>
        </w:rPr>
        <w:t>TRIGÉSIMA TERCERA</w:t>
      </w:r>
      <w:r w:rsidRPr="006B01AD">
        <w:rPr>
          <w:rFonts w:eastAsia="Times New Roman" w:cs="Arial"/>
          <w:b/>
          <w:bCs/>
          <w:sz w:val="24"/>
          <w:szCs w:val="24"/>
          <w:lang w:val="es-ES" w:eastAsia="es-ES"/>
        </w:rPr>
        <w:t xml:space="preserve">.- </w:t>
      </w:r>
      <w:r w:rsidRPr="006B01AD">
        <w:rPr>
          <w:rFonts w:eastAsia="Times New Roman" w:cs="Arial"/>
          <w:sz w:val="24"/>
          <w:szCs w:val="24"/>
          <w:lang w:val="es-ES" w:eastAsia="es-ES"/>
        </w:rPr>
        <w:t xml:space="preserve">Será obligación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CUARTA</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el importe de dichos gastos será deducido de los pagos que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deba hacer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QUINTA</w:t>
      </w:r>
      <w:r w:rsidRPr="006B01AD">
        <w:rPr>
          <w:rFonts w:eastAsia="Times New Roman" w:cs="Arial"/>
          <w:b/>
          <w:bCs/>
          <w:sz w:val="24"/>
          <w:szCs w:val="24"/>
          <w:lang w:val="es-ES" w:eastAsia="es-ES"/>
        </w:rPr>
        <w:t>.- “EL CONTRATISTA”</w:t>
      </w:r>
      <w:r w:rsidRPr="006B01AD">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cualquier autorización verbal o escrita en bitácora no será reconocida si no cumple con la norma oficial anterior.</w:t>
      </w:r>
    </w:p>
    <w:p w:rsidR="000C63B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EF6140">
        <w:rPr>
          <w:rFonts w:eastAsia="Times New Roman" w:cs="Arial"/>
          <w:b/>
          <w:bCs/>
          <w:sz w:val="24"/>
          <w:szCs w:val="24"/>
          <w:u w:val="single"/>
          <w:lang w:val="es-ES" w:eastAsia="es-ES"/>
        </w:rPr>
        <w:t>TRIGÉSIMA SEXTA.-</w:t>
      </w:r>
      <w:r>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solventación de las mismas, en el caso de peritajes y/o </w:t>
      </w:r>
      <w:r>
        <w:rPr>
          <w:rFonts w:eastAsia="Times New Roman" w:cs="Arial"/>
          <w:bCs/>
          <w:sz w:val="24"/>
          <w:szCs w:val="24"/>
          <w:lang w:val="es-ES" w:eastAsia="es-ES"/>
        </w:rPr>
        <w:lastRenderedPageBreak/>
        <w:t xml:space="preserve">soportes analíticos fehacientes que requieran servicios de personas externas al Gobierno Municipal de Zapotlán el Grande, correrán a cargo de </w:t>
      </w:r>
      <w:r w:rsidRPr="00EF6140">
        <w:rPr>
          <w:rFonts w:eastAsia="Times New Roman" w:cs="Arial"/>
          <w:b/>
          <w:bCs/>
          <w:sz w:val="24"/>
          <w:szCs w:val="24"/>
          <w:lang w:val="es-ES" w:eastAsia="es-ES"/>
        </w:rPr>
        <w:t>“EL CONTRATISTA”.</w:t>
      </w:r>
      <w:r>
        <w:rPr>
          <w:rFonts w:eastAsia="Times New Roman" w:cs="Arial"/>
          <w:bCs/>
          <w:sz w:val="24"/>
          <w:szCs w:val="24"/>
          <w:lang w:val="es-ES" w:eastAsia="es-ES"/>
        </w:rPr>
        <w:t xml:space="preserve"> En caso de existir diferencias volumétricas observadas </w:t>
      </w:r>
      <w:r w:rsidRPr="00707873">
        <w:rPr>
          <w:rFonts w:eastAsia="Times New Roman" w:cs="Arial"/>
          <w:b/>
          <w:bCs/>
          <w:sz w:val="24"/>
          <w:szCs w:val="24"/>
          <w:lang w:val="es-ES" w:eastAsia="es-ES"/>
        </w:rPr>
        <w:t>“EL CONTRATISTA”</w:t>
      </w:r>
      <w:r>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Pr>
          <w:rFonts w:eastAsia="Times New Roman" w:cs="Arial"/>
          <w:b/>
          <w:sz w:val="24"/>
          <w:szCs w:val="24"/>
          <w:u w:val="single"/>
          <w:lang w:val="es-ES" w:eastAsia="es-MX"/>
        </w:rPr>
        <w:t>TRIGÉSIMA SEPTIMA</w:t>
      </w:r>
      <w:r w:rsidRPr="006B01AD">
        <w:rPr>
          <w:rFonts w:eastAsia="Times New Roman" w:cs="Arial"/>
          <w:b/>
          <w:sz w:val="24"/>
          <w:szCs w:val="24"/>
          <w:lang w:val="es-ES" w:eastAsia="es-MX"/>
        </w:rPr>
        <w:t xml:space="preserve">.-DEL PROCEDIMIENTO DE CONCILIACIÓN Y JURISDICCIÓN.- “LAS PARTES” </w:t>
      </w:r>
      <w:r w:rsidRPr="006B01AD">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B01AD">
        <w:rPr>
          <w:rFonts w:eastAsia="Times New Roman" w:cs="Arial"/>
          <w:b/>
          <w:color w:val="000000"/>
          <w:sz w:val="24"/>
          <w:szCs w:val="24"/>
          <w:lang w:val="es-ES" w:eastAsia="es-MX"/>
        </w:rPr>
        <w:t>“LAS PARTES”</w:t>
      </w:r>
      <w:r w:rsidRPr="006B01AD">
        <w:rPr>
          <w:rFonts w:eastAsia="Times New Roman" w:cs="Arial"/>
          <w:color w:val="000000"/>
          <w:sz w:val="24"/>
          <w:szCs w:val="24"/>
          <w:lang w:val="es-ES" w:eastAsia="es-MX"/>
        </w:rPr>
        <w:t xml:space="preserve">, éstas </w:t>
      </w:r>
      <w:r w:rsidRPr="006B01AD">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w:t>
      </w:r>
      <w:r>
        <w:rPr>
          <w:rFonts w:eastAsia="Times New Roman" w:cs="Arial"/>
          <w:sz w:val="24"/>
          <w:szCs w:val="24"/>
          <w:lang w:val="es-ES" w:eastAsia="es-MX"/>
        </w:rPr>
        <w:t>de Instituciones de Seguros y de Fianzas</w:t>
      </w:r>
      <w:r w:rsidRPr="006B01AD">
        <w:rPr>
          <w:rFonts w:eastAsia="Times New Roman" w:cs="Arial"/>
          <w:sz w:val="24"/>
          <w:szCs w:val="24"/>
          <w:lang w:val="es-ES" w:eastAsia="es-MX"/>
        </w:rPr>
        <w:t>, Decreto del Presupuesto de Egresos de la Federación para el ejercicio fiscal de que se trate, lineamientos del Programa Federal del cual procede el recurso económico y las demás relativas y aplicables a la materia de  obra pública.</w:t>
      </w:r>
    </w:p>
    <w:p w:rsidR="000C63BD" w:rsidRPr="006B01AD" w:rsidRDefault="000C63BD" w:rsidP="000C63BD">
      <w:pPr>
        <w:spacing w:after="0" w:line="240" w:lineRule="auto"/>
        <w:jc w:val="both"/>
        <w:rPr>
          <w:rFonts w:eastAsia="Times New Roman" w:cs="Arial"/>
          <w:sz w:val="24"/>
          <w:szCs w:val="24"/>
          <w:lang w:val="es-ES" w:eastAsia="es-MX"/>
        </w:rPr>
      </w:pPr>
    </w:p>
    <w:p w:rsidR="000C63BD" w:rsidRDefault="000C63BD" w:rsidP="000C63BD">
      <w:pPr>
        <w:spacing w:after="0" w:line="240" w:lineRule="auto"/>
        <w:jc w:val="both"/>
        <w:rPr>
          <w:rFonts w:eastAsia="Times New Roman" w:cs="Arial"/>
          <w:sz w:val="24"/>
          <w:szCs w:val="24"/>
          <w:lang w:val="es-ES" w:eastAsia="es-MX"/>
        </w:rPr>
      </w:pPr>
      <w:r w:rsidRPr="006B01AD">
        <w:rPr>
          <w:rFonts w:eastAsia="Times New Roman" w:cs="Arial"/>
          <w:bCs/>
          <w:sz w:val="24"/>
          <w:szCs w:val="24"/>
          <w:lang w:val="es-ES" w:eastAsia="es-MX"/>
        </w:rPr>
        <w:t xml:space="preserve">En los anteriores términos, </w:t>
      </w:r>
      <w:r w:rsidRPr="006B01AD">
        <w:rPr>
          <w:rFonts w:eastAsia="Times New Roman" w:cs="Arial"/>
          <w:b/>
          <w:bCs/>
          <w:sz w:val="24"/>
          <w:szCs w:val="24"/>
          <w:lang w:val="es-ES" w:eastAsia="es-MX"/>
        </w:rPr>
        <w:t>“LAS PARTES”</w:t>
      </w:r>
      <w:r w:rsidRPr="006B01AD">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w:t>
      </w:r>
      <w:r>
        <w:rPr>
          <w:rFonts w:eastAsia="Times New Roman" w:cs="Arial"/>
          <w:bCs/>
          <w:sz w:val="24"/>
          <w:szCs w:val="24"/>
          <w:lang w:val="es-ES" w:eastAsia="es-MX"/>
        </w:rPr>
        <w:t xml:space="preserve">l </w:t>
      </w:r>
      <w:r w:rsidRPr="00F93DB4">
        <w:rPr>
          <w:rFonts w:eastAsia="Times New Roman" w:cs="Arial"/>
          <w:bCs/>
          <w:sz w:val="24"/>
          <w:szCs w:val="24"/>
          <w:lang w:val="es-ES" w:eastAsia="es-MX"/>
        </w:rPr>
        <w:t>Grande, Jalisco</w:t>
      </w:r>
      <w:r w:rsidR="00FF0BCC" w:rsidRPr="00671565">
        <w:rPr>
          <w:rFonts w:eastAsia="Times New Roman" w:cs="Arial"/>
          <w:bCs/>
          <w:sz w:val="24"/>
          <w:szCs w:val="24"/>
          <w:lang w:val="es-ES" w:eastAsia="es-MX"/>
        </w:rPr>
        <w:t xml:space="preserve">; a </w:t>
      </w:r>
      <w:r w:rsidR="00671565" w:rsidRPr="00671565">
        <w:rPr>
          <w:rFonts w:eastAsia="Times New Roman" w:cs="Arial"/>
          <w:bCs/>
          <w:sz w:val="24"/>
          <w:szCs w:val="24"/>
          <w:lang w:val="es-ES" w:eastAsia="es-MX"/>
        </w:rPr>
        <w:t xml:space="preserve">1º primero de Octubre </w:t>
      </w:r>
      <w:r w:rsidR="00F93DB4" w:rsidRPr="00671565">
        <w:rPr>
          <w:rFonts w:eastAsia="Times New Roman" w:cs="Arial"/>
          <w:bCs/>
          <w:sz w:val="24"/>
          <w:szCs w:val="24"/>
          <w:lang w:val="es-ES" w:eastAsia="es-MX"/>
        </w:rPr>
        <w:t>del año 2018</w:t>
      </w:r>
      <w:r w:rsidRPr="00671565">
        <w:rPr>
          <w:rFonts w:eastAsia="Times New Roman" w:cs="Arial"/>
          <w:bCs/>
          <w:sz w:val="24"/>
          <w:szCs w:val="24"/>
          <w:lang w:val="es-ES" w:eastAsia="es-MX"/>
        </w:rPr>
        <w:t xml:space="preserve"> dos mil dieci</w:t>
      </w:r>
      <w:r w:rsidR="00F93DB4" w:rsidRPr="00671565">
        <w:rPr>
          <w:rFonts w:eastAsia="Times New Roman" w:cs="Arial"/>
          <w:bCs/>
          <w:sz w:val="24"/>
          <w:szCs w:val="24"/>
          <w:lang w:val="es-ES" w:eastAsia="es-MX"/>
        </w:rPr>
        <w:t>ocho</w:t>
      </w:r>
      <w:r w:rsidRPr="00671565">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671565" w:rsidRPr="00F52FBB" w:rsidTr="00A66D76">
        <w:trPr>
          <w:gridBefore w:val="1"/>
          <w:gridAfter w:val="2"/>
          <w:wBefore w:w="1165" w:type="dxa"/>
          <w:wAfter w:w="1642" w:type="dxa"/>
          <w:trHeight w:val="865"/>
        </w:trPr>
        <w:tc>
          <w:tcPr>
            <w:tcW w:w="5519" w:type="dxa"/>
            <w:gridSpan w:val="2"/>
          </w:tcPr>
          <w:p w:rsidR="00671565" w:rsidRDefault="00671565" w:rsidP="00A66D76">
            <w:pPr>
              <w:spacing w:after="0" w:line="240" w:lineRule="auto"/>
              <w:jc w:val="center"/>
              <w:rPr>
                <w:rFonts w:eastAsia="Times New Roman" w:cs="Arial"/>
                <w:b/>
                <w:sz w:val="24"/>
                <w:szCs w:val="24"/>
                <w:lang w:val="es-ES" w:eastAsia="es-ES"/>
              </w:rPr>
            </w:pPr>
          </w:p>
          <w:p w:rsidR="00671565" w:rsidRPr="00D13143" w:rsidRDefault="00671565"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“EL AYUNTAMIENTO”.</w:t>
            </w:r>
          </w:p>
          <w:p w:rsidR="00671565" w:rsidRPr="00D13143" w:rsidRDefault="00671565" w:rsidP="00A66D76">
            <w:pPr>
              <w:spacing w:after="0" w:line="240" w:lineRule="auto"/>
              <w:rPr>
                <w:rFonts w:eastAsia="Times New Roman" w:cs="Arial"/>
                <w:b/>
                <w:sz w:val="24"/>
                <w:szCs w:val="24"/>
                <w:lang w:val="es-ES" w:eastAsia="es-ES"/>
              </w:rPr>
            </w:pPr>
          </w:p>
          <w:p w:rsidR="00671565" w:rsidRPr="00D13143" w:rsidRDefault="00671565" w:rsidP="00A66D76">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671565" w:rsidRPr="00D13143" w:rsidRDefault="00FB6CD1"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00671565" w:rsidRPr="00D13143">
              <w:rPr>
                <w:rFonts w:eastAsia="Times New Roman" w:cs="Arial"/>
                <w:b/>
                <w:sz w:val="24"/>
                <w:szCs w:val="24"/>
                <w:lang w:val="es-ES" w:eastAsia="es-ES"/>
              </w:rPr>
              <w:t xml:space="preserve"> </w:t>
            </w:r>
            <w:r w:rsidR="00671565">
              <w:rPr>
                <w:rFonts w:eastAsia="Times New Roman" w:cs="Arial"/>
                <w:b/>
                <w:sz w:val="24"/>
                <w:szCs w:val="24"/>
                <w:lang w:val="es-ES" w:eastAsia="es-ES"/>
              </w:rPr>
              <w:t>J. JESUS GUERRERO ZÚÑIGA</w:t>
            </w:r>
            <w:r w:rsidR="00671565" w:rsidRPr="00D13143">
              <w:rPr>
                <w:rFonts w:eastAsia="Times New Roman" w:cs="Arial"/>
                <w:b/>
                <w:sz w:val="24"/>
                <w:szCs w:val="24"/>
                <w:lang w:val="es-ES" w:eastAsia="es-ES"/>
              </w:rPr>
              <w:t>.</w:t>
            </w:r>
          </w:p>
          <w:p w:rsidR="00671565" w:rsidRPr="00F52FBB" w:rsidRDefault="00671565" w:rsidP="00671565">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671565" w:rsidRPr="00F52FBB" w:rsidTr="00A66D76">
        <w:trPr>
          <w:gridBefore w:val="1"/>
          <w:gridAfter w:val="2"/>
          <w:wBefore w:w="1165" w:type="dxa"/>
          <w:wAfter w:w="1642" w:type="dxa"/>
          <w:trHeight w:val="80"/>
        </w:trPr>
        <w:tc>
          <w:tcPr>
            <w:tcW w:w="5519" w:type="dxa"/>
            <w:gridSpan w:val="2"/>
          </w:tcPr>
          <w:p w:rsidR="00671565" w:rsidRPr="00F52FBB" w:rsidRDefault="00671565" w:rsidP="00A66D76">
            <w:pPr>
              <w:spacing w:after="0" w:line="240" w:lineRule="auto"/>
              <w:rPr>
                <w:rFonts w:eastAsia="Times New Roman" w:cs="Arial"/>
                <w:b/>
                <w:sz w:val="24"/>
                <w:szCs w:val="24"/>
                <w:lang w:val="es-ES" w:eastAsia="es-ES"/>
              </w:rPr>
            </w:pPr>
          </w:p>
          <w:p w:rsidR="00671565" w:rsidRPr="00F52FBB" w:rsidRDefault="00671565" w:rsidP="00A66D76">
            <w:pPr>
              <w:spacing w:after="0" w:line="240" w:lineRule="auto"/>
              <w:rPr>
                <w:rFonts w:eastAsia="Times New Roman" w:cs="Arial"/>
                <w:b/>
                <w:sz w:val="24"/>
                <w:szCs w:val="24"/>
                <w:lang w:val="es-ES" w:eastAsia="es-ES"/>
              </w:rPr>
            </w:pPr>
          </w:p>
        </w:tc>
      </w:tr>
      <w:tr w:rsidR="00671565" w:rsidRPr="001351CC" w:rsidTr="00A66D76">
        <w:trPr>
          <w:gridAfter w:val="1"/>
          <w:wAfter w:w="256" w:type="dxa"/>
          <w:trHeight w:val="1002"/>
        </w:trPr>
        <w:tc>
          <w:tcPr>
            <w:tcW w:w="4035" w:type="dxa"/>
            <w:gridSpan w:val="2"/>
          </w:tcPr>
          <w:p w:rsidR="00671565" w:rsidRDefault="00671565" w:rsidP="00A66D76">
            <w:pPr>
              <w:spacing w:after="0" w:line="240" w:lineRule="auto"/>
              <w:rPr>
                <w:rFonts w:eastAsia="Times New Roman" w:cs="Arial"/>
                <w:b/>
                <w:sz w:val="24"/>
                <w:szCs w:val="24"/>
                <w:lang w:val="es-ES" w:eastAsia="es-ES"/>
              </w:rPr>
            </w:pPr>
          </w:p>
          <w:p w:rsidR="00671565" w:rsidRPr="00F52FBB" w:rsidRDefault="00671565"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671565" w:rsidRPr="00F52FBB" w:rsidRDefault="003C3AF7"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MAESTRA </w:t>
            </w:r>
            <w:r w:rsidR="00FB6CD1">
              <w:rPr>
                <w:rFonts w:eastAsia="Times New Roman" w:cs="Arial"/>
                <w:b/>
                <w:sz w:val="24"/>
                <w:szCs w:val="24"/>
                <w:lang w:val="es-ES" w:eastAsia="es-ES"/>
              </w:rPr>
              <w:t>.</w:t>
            </w:r>
            <w:r w:rsidR="00671565" w:rsidRPr="00F52FBB">
              <w:rPr>
                <w:rFonts w:eastAsia="Times New Roman" w:cs="Arial"/>
                <w:b/>
                <w:sz w:val="24"/>
                <w:szCs w:val="24"/>
                <w:lang w:val="es-ES" w:eastAsia="es-ES"/>
              </w:rPr>
              <w:t xml:space="preserve"> </w:t>
            </w:r>
            <w:r w:rsidR="00671565">
              <w:rPr>
                <w:rFonts w:eastAsia="Times New Roman" w:cs="Arial"/>
                <w:b/>
                <w:sz w:val="24"/>
                <w:szCs w:val="24"/>
                <w:lang w:val="es-ES" w:eastAsia="es-ES"/>
              </w:rPr>
              <w:t>CINDY ESTEFANY GARCÍA OROZCO</w:t>
            </w:r>
            <w:r w:rsidR="00671565" w:rsidRPr="00F52FBB">
              <w:rPr>
                <w:rFonts w:eastAsia="Times New Roman" w:cs="Arial"/>
                <w:b/>
                <w:sz w:val="24"/>
                <w:szCs w:val="24"/>
                <w:lang w:val="es-ES" w:eastAsia="es-ES"/>
              </w:rPr>
              <w:t>.</w:t>
            </w:r>
          </w:p>
          <w:p w:rsidR="00671565" w:rsidRPr="00F52FBB" w:rsidRDefault="00671565" w:rsidP="00A66D76">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671565" w:rsidRDefault="00671565" w:rsidP="00A66D76">
            <w:pPr>
              <w:spacing w:after="0" w:line="240" w:lineRule="auto"/>
              <w:jc w:val="center"/>
              <w:rPr>
                <w:rFonts w:eastAsia="Times New Roman" w:cs="Arial"/>
                <w:b/>
                <w:sz w:val="24"/>
                <w:szCs w:val="24"/>
                <w:lang w:val="es-ES" w:eastAsia="es-ES"/>
              </w:rPr>
            </w:pPr>
          </w:p>
          <w:p w:rsidR="00671565" w:rsidRPr="00D13143" w:rsidRDefault="00671565"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671565" w:rsidRPr="00D13143" w:rsidRDefault="00671565" w:rsidP="00A66D76">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671565" w:rsidRPr="00F52FBB" w:rsidRDefault="00671565" w:rsidP="00A66D76">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671565" w:rsidRPr="00F52FBB" w:rsidTr="00A66D76">
        <w:trPr>
          <w:trHeight w:val="655"/>
        </w:trPr>
        <w:tc>
          <w:tcPr>
            <w:tcW w:w="8070" w:type="dxa"/>
            <w:gridSpan w:val="4"/>
          </w:tcPr>
          <w:p w:rsidR="00671565" w:rsidRPr="00F52FBB" w:rsidRDefault="00671565" w:rsidP="00A66D76">
            <w:pPr>
              <w:spacing w:after="0" w:line="240" w:lineRule="auto"/>
              <w:rPr>
                <w:rFonts w:eastAsia="Times New Roman" w:cs="Arial"/>
                <w:b/>
                <w:sz w:val="24"/>
                <w:szCs w:val="24"/>
                <w:lang w:val="es-ES" w:eastAsia="es-ES"/>
              </w:rPr>
            </w:pPr>
          </w:p>
        </w:tc>
        <w:tc>
          <w:tcPr>
            <w:tcW w:w="256" w:type="dxa"/>
          </w:tcPr>
          <w:p w:rsidR="00671565" w:rsidRPr="00F52FBB" w:rsidRDefault="00671565"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671565" w:rsidRPr="00F52FBB" w:rsidTr="00A66D76">
        <w:trPr>
          <w:trHeight w:val="953"/>
        </w:trPr>
        <w:tc>
          <w:tcPr>
            <w:tcW w:w="5245" w:type="dxa"/>
          </w:tcPr>
          <w:p w:rsidR="00671565" w:rsidRPr="00F52FBB" w:rsidRDefault="00671565"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671565" w:rsidRPr="00F52FBB" w:rsidRDefault="003C3AF7"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 MAESTRO</w:t>
            </w:r>
            <w:r w:rsidR="00671565" w:rsidRPr="00D13143">
              <w:rPr>
                <w:rFonts w:eastAsia="Times New Roman" w:cs="Arial"/>
                <w:b/>
                <w:sz w:val="24"/>
                <w:szCs w:val="24"/>
                <w:lang w:val="es-ES" w:eastAsia="es-ES"/>
              </w:rPr>
              <w:t xml:space="preserve">. </w:t>
            </w:r>
            <w:r w:rsidR="00671565">
              <w:rPr>
                <w:rFonts w:eastAsia="Times New Roman" w:cs="Arial"/>
                <w:b/>
                <w:sz w:val="24"/>
                <w:szCs w:val="24"/>
                <w:lang w:val="es-ES" w:eastAsia="es-ES"/>
              </w:rPr>
              <w:t xml:space="preserve">CARLOS AGUSTÍN DE LA FUENTE GUTIERREZ  </w:t>
            </w:r>
          </w:p>
          <w:p w:rsidR="00671565" w:rsidRPr="00F52FBB" w:rsidRDefault="00671565" w:rsidP="00A66D76">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671565" w:rsidRPr="00F52FBB" w:rsidRDefault="00671565" w:rsidP="00671565">
      <w:pPr>
        <w:pBdr>
          <w:bottom w:val="single" w:sz="12" w:space="5" w:color="auto"/>
        </w:pBdr>
        <w:spacing w:after="0" w:line="240" w:lineRule="auto"/>
        <w:rPr>
          <w:rFonts w:eastAsia="Times New Roman" w:cs="Arial"/>
          <w:b/>
          <w:bCs/>
          <w:sz w:val="24"/>
          <w:szCs w:val="24"/>
          <w:lang w:val="es-ES" w:eastAsia="es-ES"/>
        </w:rPr>
      </w:pPr>
    </w:p>
    <w:p w:rsidR="00671565" w:rsidRPr="00F52FBB" w:rsidRDefault="00671565" w:rsidP="00671565">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671565" w:rsidRPr="00F52FBB" w:rsidRDefault="00671565" w:rsidP="00671565">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671565" w:rsidRDefault="00671565" w:rsidP="00671565"/>
    <w:tbl>
      <w:tblPr>
        <w:tblpPr w:leftFromText="141" w:rightFromText="141" w:vertAnchor="text" w:horzAnchor="margin" w:tblpXSpec="center" w:tblpY="252"/>
        <w:tblW w:w="0" w:type="auto"/>
        <w:tblLook w:val="01E0" w:firstRow="1" w:lastRow="1" w:firstColumn="1" w:lastColumn="1" w:noHBand="0" w:noVBand="0"/>
      </w:tblPr>
      <w:tblGrid>
        <w:gridCol w:w="5595"/>
      </w:tblGrid>
      <w:tr w:rsidR="00671565" w:rsidRPr="00F52FBB" w:rsidTr="00A66D76">
        <w:trPr>
          <w:trHeight w:val="953"/>
        </w:trPr>
        <w:tc>
          <w:tcPr>
            <w:tcW w:w="5595" w:type="dxa"/>
          </w:tcPr>
          <w:p w:rsidR="00671565" w:rsidRPr="00F52FBB" w:rsidRDefault="00671565" w:rsidP="00A66D7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671565" w:rsidRPr="00F52FBB" w:rsidRDefault="00671565" w:rsidP="00A66D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671565" w:rsidRPr="00F52FBB" w:rsidRDefault="00671565" w:rsidP="00A66D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rsidR="00F86034" w:rsidRDefault="00383F07" w:rsidP="005730BB"/>
    <w:p w:rsidR="00671565" w:rsidRDefault="00671565" w:rsidP="00671565">
      <w:pPr>
        <w:spacing w:after="0" w:line="240" w:lineRule="auto"/>
        <w:jc w:val="both"/>
        <w:rPr>
          <w:rFonts w:eastAsia="Times New Roman" w:cs="Arial"/>
          <w:sz w:val="24"/>
          <w:szCs w:val="24"/>
          <w:lang w:val="es-ES" w:eastAsia="es-MX"/>
        </w:rPr>
      </w:pPr>
    </w:p>
    <w:tbl>
      <w:tblPr>
        <w:tblpPr w:leftFromText="141" w:rightFromText="141" w:vertAnchor="text" w:horzAnchor="margin" w:tblpXSpec="center" w:tblpY="1505"/>
        <w:tblW w:w="0" w:type="auto"/>
        <w:tblLook w:val="01E0" w:firstRow="1" w:lastRow="1" w:firstColumn="1" w:lastColumn="1" w:noHBand="0" w:noVBand="0"/>
      </w:tblPr>
      <w:tblGrid>
        <w:gridCol w:w="5285"/>
      </w:tblGrid>
      <w:tr w:rsidR="00671565" w:rsidRPr="00B17C68" w:rsidTr="00A66D76">
        <w:trPr>
          <w:trHeight w:val="2836"/>
        </w:trPr>
        <w:tc>
          <w:tcPr>
            <w:tcW w:w="5285" w:type="dxa"/>
          </w:tcPr>
          <w:p w:rsidR="00671565" w:rsidRPr="00B17C68" w:rsidRDefault="00671565" w:rsidP="00A66D76">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671565" w:rsidRPr="00B17C68" w:rsidRDefault="00671565" w:rsidP="00A66D76">
            <w:pPr>
              <w:spacing w:after="0" w:line="240" w:lineRule="auto"/>
              <w:jc w:val="center"/>
              <w:rPr>
                <w:rFonts w:eastAsia="Times New Roman" w:cs="Arial"/>
                <w:b/>
                <w:bCs/>
                <w:sz w:val="24"/>
                <w:szCs w:val="24"/>
                <w:lang w:val="es-ES" w:eastAsia="es-ES"/>
              </w:rPr>
            </w:pPr>
          </w:p>
          <w:p w:rsidR="00671565" w:rsidRPr="00B17C68" w:rsidRDefault="00671565" w:rsidP="00A66D76">
            <w:pPr>
              <w:spacing w:after="0" w:line="240" w:lineRule="auto"/>
              <w:jc w:val="center"/>
              <w:rPr>
                <w:rFonts w:eastAsia="Times New Roman" w:cs="Arial"/>
                <w:b/>
                <w:sz w:val="24"/>
                <w:szCs w:val="24"/>
                <w:lang w:val="es-ES" w:eastAsia="es-ES"/>
              </w:rPr>
            </w:pPr>
          </w:p>
          <w:p w:rsidR="00671565" w:rsidRPr="00B17C68" w:rsidRDefault="00671565" w:rsidP="00A66D76">
            <w:pPr>
              <w:spacing w:after="0" w:line="240" w:lineRule="auto"/>
              <w:jc w:val="center"/>
              <w:rPr>
                <w:rFonts w:eastAsia="Times New Roman" w:cs="Arial"/>
                <w:b/>
                <w:sz w:val="24"/>
                <w:szCs w:val="24"/>
                <w:lang w:val="es-ES" w:eastAsia="es-ES"/>
              </w:rPr>
            </w:pPr>
          </w:p>
          <w:p w:rsidR="00671565" w:rsidRPr="00B17C68" w:rsidRDefault="00671565" w:rsidP="00A66D76">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rsidR="00671565" w:rsidRPr="00B17C68" w:rsidRDefault="00671565" w:rsidP="00A66D76">
            <w:pPr>
              <w:spacing w:after="0" w:line="240" w:lineRule="auto"/>
              <w:jc w:val="center"/>
              <w:rPr>
                <w:rFonts w:eastAsia="Times New Roman" w:cs="Arial"/>
                <w:b/>
                <w:bCs/>
                <w:sz w:val="24"/>
                <w:szCs w:val="24"/>
                <w:lang w:val="es-ES" w:eastAsia="es-ES"/>
              </w:rPr>
            </w:pPr>
            <w:r w:rsidRPr="00B17C68">
              <w:rPr>
                <w:rFonts w:eastAsia="Times New Roman" w:cs="Arial"/>
                <w:b/>
                <w:bCs/>
                <w:sz w:val="24"/>
                <w:szCs w:val="24"/>
                <w:lang w:val="es-ES" w:eastAsia="es-ES"/>
              </w:rPr>
              <w:t xml:space="preserve">INGENIERO </w:t>
            </w:r>
            <w:r w:rsidRPr="00B17C68">
              <w:rPr>
                <w:rFonts w:eastAsia="Times New Roman" w:cs="Arial"/>
                <w:b/>
                <w:bCs/>
                <w:sz w:val="24"/>
                <w:szCs w:val="24"/>
                <w:lang w:eastAsia="es-ES"/>
              </w:rPr>
              <w:t>SIAMIR YOSAM CÁRDENAS DEL TORO</w:t>
            </w:r>
          </w:p>
          <w:p w:rsidR="00671565" w:rsidRPr="00B17C68" w:rsidRDefault="00671565" w:rsidP="00A66D76">
            <w:pPr>
              <w:spacing w:after="0" w:line="240" w:lineRule="auto"/>
              <w:jc w:val="center"/>
              <w:rPr>
                <w:rFonts w:eastAsia="Times New Roman" w:cs="Times New Roman"/>
                <w:b/>
                <w:bCs/>
                <w:noProof/>
                <w:sz w:val="24"/>
                <w:szCs w:val="24"/>
                <w:lang w:val="es-ES" w:eastAsia="es-ES"/>
              </w:rPr>
            </w:pPr>
          </w:p>
        </w:tc>
      </w:tr>
    </w:tbl>
    <w:p w:rsidR="00671565" w:rsidRDefault="00671565" w:rsidP="00671565"/>
    <w:sectPr w:rsidR="00671565" w:rsidSect="005730BB">
      <w:headerReference w:type="default" r:id="rId7"/>
      <w:footerReference w:type="even" r:id="rId8"/>
      <w:footerReference w:type="default" r:id="rId9"/>
      <w:pgSz w:w="12242" w:h="15842" w:code="1"/>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158" w:rsidRDefault="00E01158" w:rsidP="000C63BD">
      <w:pPr>
        <w:spacing w:after="0" w:line="240" w:lineRule="auto"/>
      </w:pPr>
      <w:r>
        <w:separator/>
      </w:r>
    </w:p>
  </w:endnote>
  <w:endnote w:type="continuationSeparator" w:id="0">
    <w:p w:rsidR="00E01158" w:rsidRDefault="00E01158" w:rsidP="000C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926" w:rsidRDefault="00E90101" w:rsidP="0026192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61926" w:rsidRDefault="00383F07" w:rsidP="00261926">
    <w:pPr>
      <w:pStyle w:val="Piedepgina"/>
      <w:ind w:right="360"/>
    </w:pPr>
  </w:p>
  <w:p w:rsidR="00261926" w:rsidRDefault="00383F0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926" w:rsidRDefault="00383F07" w:rsidP="00261926">
    <w:pPr>
      <w:pStyle w:val="Piedepgina"/>
      <w:framePr w:wrap="around" w:vAnchor="text" w:hAnchor="margin" w:xAlign="right" w:y="1"/>
      <w:rPr>
        <w:rStyle w:val="Nmerodepgina"/>
      </w:rPr>
    </w:pPr>
  </w:p>
  <w:p w:rsidR="00261926" w:rsidRPr="001354F4" w:rsidRDefault="00E90101" w:rsidP="00261926">
    <w:pPr>
      <w:pStyle w:val="Piedepgina"/>
      <w:tabs>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B17C68" w:rsidRPr="00FB75FD" w:rsidRDefault="00B17C68" w:rsidP="00B17C68">
    <w:pPr>
      <w:spacing w:after="0" w:line="240" w:lineRule="auto"/>
      <w:jc w:val="center"/>
      <w:rPr>
        <w:rFonts w:eastAsia="Times New Roman" w:cs="Arial"/>
        <w:b/>
        <w:bCs/>
        <w:iCs/>
        <w:sz w:val="18"/>
        <w:szCs w:val="18"/>
        <w:lang w:eastAsia="es-ES"/>
      </w:rPr>
    </w:pPr>
    <w:r w:rsidRPr="00FB75FD">
      <w:rPr>
        <w:rFonts w:eastAsia="Times New Roman" w:cs="Arial"/>
        <w:b/>
        <w:bCs/>
        <w:sz w:val="18"/>
        <w:szCs w:val="18"/>
        <w:lang w:val="es-ES" w:eastAsia="es-ES"/>
      </w:rPr>
      <w:t xml:space="preserve">CONTRATO No.: </w:t>
    </w:r>
    <w:r w:rsidRPr="00F275CB">
      <w:rPr>
        <w:rFonts w:eastAsia="Times New Roman" w:cs="Arial"/>
        <w:b/>
        <w:bCs/>
        <w:i/>
        <w:iCs/>
        <w:sz w:val="18"/>
        <w:szCs w:val="18"/>
        <w:lang w:eastAsia="es-ES"/>
      </w:rPr>
      <w:t>DOP/FFIB/2018-09/020</w:t>
    </w:r>
  </w:p>
  <w:p w:rsidR="00B17C68" w:rsidRPr="0052463B" w:rsidRDefault="00B17C68" w:rsidP="00B17C68">
    <w:pPr>
      <w:spacing w:after="0" w:line="240" w:lineRule="auto"/>
      <w:jc w:val="center"/>
      <w:rPr>
        <w:rFonts w:eastAsia="Calibri" w:cs="Times New Roman"/>
        <w:sz w:val="18"/>
        <w:szCs w:val="18"/>
        <w:highlight w:val="yellow"/>
      </w:rPr>
    </w:pPr>
    <w:r w:rsidRPr="00FB75FD">
      <w:rPr>
        <w:rFonts w:eastAsia="Times New Roman" w:cs="Arial"/>
        <w:b/>
        <w:noProof/>
        <w:sz w:val="18"/>
        <w:szCs w:val="18"/>
        <w:lang w:eastAsia="es-ES"/>
      </w:rPr>
      <w:t>RECURSO</w:t>
    </w:r>
    <w:r w:rsidRPr="00C25ED4">
      <w:rPr>
        <w:rFonts w:eastAsia="Times New Roman" w:cs="Arial"/>
        <w:b/>
        <w:noProof/>
        <w:sz w:val="18"/>
        <w:szCs w:val="18"/>
        <w:lang w:eastAsia="es-ES"/>
      </w:rPr>
      <w:t>:</w:t>
    </w:r>
    <w:r w:rsidRPr="00C25ED4">
      <w:rPr>
        <w:rFonts w:ascii="Cambria" w:eastAsia="Calibri" w:hAnsi="Cambria" w:cs="Times New Roman"/>
        <w:b/>
        <w:lang w:val="es-AR"/>
      </w:rPr>
      <w:t xml:space="preserve"> </w:t>
    </w:r>
    <w:r w:rsidRPr="00C25ED4">
      <w:rPr>
        <w:rFonts w:eastAsia="Times New Roman" w:cs="Arial"/>
        <w:b/>
        <w:noProof/>
        <w:sz w:val="18"/>
        <w:szCs w:val="18"/>
        <w:lang w:val="es-AR" w:eastAsia="es-ES"/>
      </w:rPr>
      <w:t>“</w:t>
    </w:r>
    <w:r w:rsidRPr="00C25ED4">
      <w:rPr>
        <w:rFonts w:eastAsia="Times New Roman" w:cs="Arial"/>
        <w:b/>
        <w:bCs/>
        <w:iCs/>
        <w:noProof/>
        <w:sz w:val="18"/>
        <w:szCs w:val="18"/>
        <w:lang w:val="es-ES_tradnl" w:eastAsia="es-ES"/>
      </w:rPr>
      <w:t>FORTALECIMIENTO FINANCIERO PARA LA INVERSIÓN 2018 Convenio B</w:t>
    </w:r>
    <w:r w:rsidRPr="00C25ED4">
      <w:rPr>
        <w:rFonts w:eastAsia="Times New Roman" w:cs="Arial"/>
        <w:noProof/>
        <w:sz w:val="18"/>
        <w:szCs w:val="18"/>
        <w:lang w:val="es-AR" w:eastAsia="es-ES"/>
      </w:rPr>
      <w:t>”</w:t>
    </w:r>
  </w:p>
  <w:p w:rsidR="00B17C68" w:rsidRPr="00C25ED4" w:rsidRDefault="00B17C68" w:rsidP="00B17C68">
    <w:pPr>
      <w:spacing w:after="0" w:line="240" w:lineRule="auto"/>
      <w:jc w:val="center"/>
      <w:rPr>
        <w:rFonts w:eastAsia="Calibri" w:cs="Times New Roman"/>
        <w:b/>
        <w:iCs/>
        <w:sz w:val="18"/>
        <w:szCs w:val="18"/>
      </w:rPr>
    </w:pPr>
    <w:r w:rsidRPr="00C25ED4">
      <w:rPr>
        <w:rFonts w:eastAsia="Times New Roman" w:cs="Arial"/>
        <w:b/>
        <w:noProof/>
        <w:sz w:val="18"/>
        <w:szCs w:val="18"/>
        <w:lang w:eastAsia="es-ES"/>
      </w:rPr>
      <w:t xml:space="preserve">OBRA: </w:t>
    </w:r>
    <w:r w:rsidRPr="00C25ED4">
      <w:rPr>
        <w:rFonts w:eastAsia="Calibri" w:cs="Times New Roman"/>
        <w:b/>
        <w:iCs/>
        <w:sz w:val="18"/>
        <w:szCs w:val="18"/>
      </w:rPr>
      <w:t>“</w:t>
    </w:r>
    <w:r w:rsidRPr="00C25ED4">
      <w:rPr>
        <w:rFonts w:eastAsia="Calibri" w:cs="Times New Roman"/>
        <w:b/>
        <w:bCs/>
        <w:iCs/>
        <w:sz w:val="18"/>
        <w:szCs w:val="18"/>
        <w:lang w:val="es-ES_tradnl"/>
      </w:rPr>
      <w:t>CONSTRUCCIÓN DE DOMO EN JARDIN DE NIÑOS HENRY DUNANT</w:t>
    </w:r>
    <w:r w:rsidRPr="00C25ED4">
      <w:rPr>
        <w:rFonts w:eastAsia="Calibri" w:cs="Times New Roman"/>
        <w:b/>
        <w:iCs/>
        <w:sz w:val="18"/>
        <w:szCs w:val="18"/>
      </w:rPr>
      <w:t>”</w:t>
    </w:r>
  </w:p>
  <w:p w:rsidR="00B17C68" w:rsidRPr="00114513" w:rsidRDefault="00B17C68" w:rsidP="00B17C68">
    <w:pPr>
      <w:spacing w:after="0" w:line="240" w:lineRule="auto"/>
      <w:jc w:val="center"/>
      <w:rPr>
        <w:rFonts w:eastAsia="Calibri" w:cs="Times New Roman"/>
        <w:sz w:val="18"/>
        <w:szCs w:val="18"/>
      </w:rPr>
    </w:pPr>
    <w:r w:rsidRPr="00C25ED4">
      <w:rPr>
        <w:rFonts w:eastAsia="Times New Roman" w:cs="Arial"/>
        <w:b/>
        <w:noProof/>
        <w:sz w:val="18"/>
        <w:szCs w:val="18"/>
        <w:lang w:eastAsia="es-ES"/>
      </w:rPr>
      <w:t>UBICADO:</w:t>
    </w:r>
    <w:r w:rsidRPr="00C25ED4">
      <w:rPr>
        <w:rFonts w:ascii="Cambria" w:eastAsia="Calibri" w:hAnsi="Cambria" w:cs="Times New Roman"/>
      </w:rPr>
      <w:t xml:space="preserve"> </w:t>
    </w:r>
    <w:r w:rsidRPr="00C25ED4">
      <w:rPr>
        <w:rFonts w:eastAsia="Times New Roman" w:cs="Arial"/>
        <w:noProof/>
        <w:sz w:val="18"/>
        <w:szCs w:val="18"/>
        <w:lang w:eastAsia="es-ES"/>
      </w:rPr>
      <w:t>En la calle Internacional número 15 de la colonia Cruz Roja, entre las Calles Juventud y 19 de Septiembre, en Ciudad Guzmán, Municipio de Zapotlán el Grande, Jalisco.</w:t>
    </w:r>
  </w:p>
  <w:p w:rsidR="00261926" w:rsidRPr="007E7585" w:rsidRDefault="00E90101" w:rsidP="00FB75FD">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383F07">
      <w:rPr>
        <w:rFonts w:ascii="Trebuchet MS" w:hAnsi="Trebuchet MS"/>
        <w:b/>
        <w:noProof/>
        <w:sz w:val="18"/>
        <w:szCs w:val="18"/>
      </w:rPr>
      <w:t>2</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383F07">
      <w:rPr>
        <w:rFonts w:ascii="Trebuchet MS" w:hAnsi="Trebuchet MS"/>
        <w:b/>
        <w:noProof/>
        <w:sz w:val="18"/>
        <w:szCs w:val="18"/>
      </w:rPr>
      <w:t>28</w:t>
    </w:r>
    <w:r w:rsidRPr="007E7585">
      <w:rPr>
        <w:rFonts w:ascii="Trebuchet MS" w:hAnsi="Trebuchet MS"/>
        <w:b/>
        <w:sz w:val="18"/>
        <w:szCs w:val="18"/>
      </w:rPr>
      <w:fldChar w:fldCharType="end"/>
    </w:r>
  </w:p>
  <w:p w:rsidR="00261926" w:rsidRDefault="00383F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158" w:rsidRDefault="00E01158" w:rsidP="000C63BD">
      <w:pPr>
        <w:spacing w:after="0" w:line="240" w:lineRule="auto"/>
      </w:pPr>
      <w:r>
        <w:separator/>
      </w:r>
    </w:p>
  </w:footnote>
  <w:footnote w:type="continuationSeparator" w:id="0">
    <w:p w:rsidR="00E01158" w:rsidRDefault="00E01158" w:rsidP="000C63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926" w:rsidRDefault="00E90101" w:rsidP="00261926">
    <w:pPr>
      <w:pStyle w:val="Encabezado"/>
    </w:pPr>
    <w:r>
      <w:rPr>
        <w:noProof/>
        <w:lang w:eastAsia="es-MX"/>
      </w:rPr>
      <mc:AlternateContent>
        <mc:Choice Requires="wps">
          <w:drawing>
            <wp:anchor distT="0" distB="0" distL="114300" distR="114300" simplePos="0" relativeHeight="251657216" behindDoc="0" locked="0" layoutInCell="1" allowOverlap="1" wp14:anchorId="14ACDECD" wp14:editId="46EC10C0">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926" w:rsidRDefault="00383F07" w:rsidP="002619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ACDECD"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261926" w:rsidRDefault="00383F07" w:rsidP="00261926"/>
                </w:txbxContent>
              </v:textbox>
            </v:shape>
          </w:pict>
        </mc:Fallback>
      </mc:AlternateContent>
    </w:r>
  </w:p>
  <w:p w:rsidR="00261926" w:rsidRDefault="00383F07" w:rsidP="00261926">
    <w:pPr>
      <w:pStyle w:val="Encabezado"/>
      <w:rPr>
        <w:rFonts w:ascii="Arial" w:hAnsi="Arial" w:cs="Arial"/>
        <w:sz w:val="18"/>
        <w:szCs w:val="18"/>
      </w:rPr>
    </w:pPr>
  </w:p>
  <w:p w:rsidR="00261926" w:rsidRDefault="00E90101" w:rsidP="00383F07">
    <w:pPr>
      <w:pStyle w:val="Encabezado"/>
      <w:tabs>
        <w:tab w:val="left" w:pos="4252"/>
      </w:tabs>
      <w:rPr>
        <w:rFonts w:ascii="Arial" w:hAnsi="Arial" w:cs="Arial"/>
        <w:sz w:val="18"/>
        <w:szCs w:val="18"/>
      </w:rPr>
    </w:pPr>
    <w:r>
      <w:rPr>
        <w:rFonts w:ascii="Arial" w:hAnsi="Arial" w:cs="Arial"/>
        <w:noProof/>
        <w:sz w:val="18"/>
        <w:szCs w:val="18"/>
        <w:lang w:eastAsia="es-MX"/>
      </w:rPr>
      <w:drawing>
        <wp:inline distT="0" distB="0" distL="0" distR="0" wp14:anchorId="694B6B04" wp14:editId="0D556D6B">
          <wp:extent cx="2295525" cy="84953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sidR="00383F07">
      <w:rPr>
        <w:rFonts w:ascii="Arial" w:hAnsi="Arial" w:cs="Arial"/>
        <w:sz w:val="18"/>
        <w:szCs w:val="18"/>
      </w:rPr>
      <w:t xml:space="preserve">                                                                                       </w:t>
    </w:r>
    <w:r w:rsidRPr="00806EB4">
      <w:rPr>
        <w:noProof/>
        <w:lang w:eastAsia="es-MX"/>
      </w:rPr>
      <w:drawing>
        <wp:inline distT="0" distB="0" distL="0" distR="0" wp14:anchorId="525E6604" wp14:editId="0A7C9779">
          <wp:extent cx="685800" cy="748966"/>
          <wp:effectExtent l="0" t="0" r="0" b="0"/>
          <wp:docPr id="6" name="Imagen 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261926" w:rsidRPr="0044246D" w:rsidRDefault="00383F07" w:rsidP="00261926">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6D87021"/>
    <w:multiLevelType w:val="hybridMultilevel"/>
    <w:tmpl w:val="E7A06DC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5"/>
  </w:num>
  <w:num w:numId="4">
    <w:abstractNumId w:val="12"/>
  </w:num>
  <w:num w:numId="5">
    <w:abstractNumId w:val="7"/>
  </w:num>
  <w:num w:numId="6">
    <w:abstractNumId w:val="9"/>
  </w:num>
  <w:num w:numId="7">
    <w:abstractNumId w:val="8"/>
  </w:num>
  <w:num w:numId="8">
    <w:abstractNumId w:val="2"/>
  </w:num>
  <w:num w:numId="9">
    <w:abstractNumId w:val="1"/>
  </w:num>
  <w:num w:numId="10">
    <w:abstractNumId w:val="10"/>
  </w:num>
  <w:num w:numId="11">
    <w:abstractNumId w:val="0"/>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3BD"/>
    <w:rsid w:val="00001E3F"/>
    <w:rsid w:val="000158CA"/>
    <w:rsid w:val="000B2F27"/>
    <w:rsid w:val="000C63BD"/>
    <w:rsid w:val="00114513"/>
    <w:rsid w:val="001351CC"/>
    <w:rsid w:val="00146F0D"/>
    <w:rsid w:val="00161B82"/>
    <w:rsid w:val="0016470C"/>
    <w:rsid w:val="0016790C"/>
    <w:rsid w:val="0017772D"/>
    <w:rsid w:val="001870AC"/>
    <w:rsid w:val="001B77A8"/>
    <w:rsid w:val="001C5C9F"/>
    <w:rsid w:val="001F185D"/>
    <w:rsid w:val="00266501"/>
    <w:rsid w:val="00287EE5"/>
    <w:rsid w:val="0029001C"/>
    <w:rsid w:val="0029219F"/>
    <w:rsid w:val="002F4FAF"/>
    <w:rsid w:val="0033239A"/>
    <w:rsid w:val="00340D07"/>
    <w:rsid w:val="00373048"/>
    <w:rsid w:val="00383F07"/>
    <w:rsid w:val="003A5407"/>
    <w:rsid w:val="003B20A7"/>
    <w:rsid w:val="003C3AF7"/>
    <w:rsid w:val="003E66B5"/>
    <w:rsid w:val="00422463"/>
    <w:rsid w:val="00431679"/>
    <w:rsid w:val="00433AF8"/>
    <w:rsid w:val="00442F4B"/>
    <w:rsid w:val="00466199"/>
    <w:rsid w:val="004A0B14"/>
    <w:rsid w:val="004B06CC"/>
    <w:rsid w:val="004C562D"/>
    <w:rsid w:val="004D005C"/>
    <w:rsid w:val="004D31E4"/>
    <w:rsid w:val="004F638A"/>
    <w:rsid w:val="0052463B"/>
    <w:rsid w:val="00544661"/>
    <w:rsid w:val="005730BB"/>
    <w:rsid w:val="00592DEB"/>
    <w:rsid w:val="005F7574"/>
    <w:rsid w:val="00652DCF"/>
    <w:rsid w:val="00671565"/>
    <w:rsid w:val="006D5035"/>
    <w:rsid w:val="00747EC5"/>
    <w:rsid w:val="00776F9E"/>
    <w:rsid w:val="007E2D17"/>
    <w:rsid w:val="00822C55"/>
    <w:rsid w:val="00881EA5"/>
    <w:rsid w:val="00886F13"/>
    <w:rsid w:val="008B4E6E"/>
    <w:rsid w:val="00A760A2"/>
    <w:rsid w:val="00AF26D9"/>
    <w:rsid w:val="00B05A6D"/>
    <w:rsid w:val="00B17C68"/>
    <w:rsid w:val="00B77692"/>
    <w:rsid w:val="00B819E5"/>
    <w:rsid w:val="00BC50AB"/>
    <w:rsid w:val="00BE09B2"/>
    <w:rsid w:val="00C12A47"/>
    <w:rsid w:val="00C25ED4"/>
    <w:rsid w:val="00C52BF7"/>
    <w:rsid w:val="00C821DD"/>
    <w:rsid w:val="00C97EFA"/>
    <w:rsid w:val="00D43EEB"/>
    <w:rsid w:val="00DC3B32"/>
    <w:rsid w:val="00DD4656"/>
    <w:rsid w:val="00DE17F9"/>
    <w:rsid w:val="00E01158"/>
    <w:rsid w:val="00E238C2"/>
    <w:rsid w:val="00E90101"/>
    <w:rsid w:val="00EC4EB6"/>
    <w:rsid w:val="00F002F5"/>
    <w:rsid w:val="00F02783"/>
    <w:rsid w:val="00F275CB"/>
    <w:rsid w:val="00F34BF5"/>
    <w:rsid w:val="00F93DB4"/>
    <w:rsid w:val="00FB6CD1"/>
    <w:rsid w:val="00FB75FD"/>
    <w:rsid w:val="00FD36CD"/>
    <w:rsid w:val="00FF0B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E32F92CD-1EC2-4DFE-87D6-1335422B2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28</Pages>
  <Words>9904</Words>
  <Characters>54472</Characters>
  <Application>Microsoft Office Word</Application>
  <DocSecurity>0</DocSecurity>
  <Lines>453</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Juan Jose Villalvazo Juarez</cp:lastModifiedBy>
  <cp:revision>13</cp:revision>
  <cp:lastPrinted>2018-10-03T17:57:00Z</cp:lastPrinted>
  <dcterms:created xsi:type="dcterms:W3CDTF">2018-09-23T23:27:00Z</dcterms:created>
  <dcterms:modified xsi:type="dcterms:W3CDTF">2018-10-03T18:06:00Z</dcterms:modified>
</cp:coreProperties>
</file>