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E71F" w14:textId="5A800795" w:rsidR="00EB73EB" w:rsidRPr="00371670" w:rsidRDefault="00D81E31" w:rsidP="003716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71670">
        <w:rPr>
          <w:rFonts w:ascii="Arial" w:hAnsi="Arial" w:cs="Arial"/>
          <w:b/>
          <w:bCs/>
          <w:sz w:val="24"/>
          <w:szCs w:val="24"/>
          <w:u w:val="single"/>
        </w:rPr>
        <w:t>PRODOC</w:t>
      </w:r>
    </w:p>
    <w:p w14:paraId="7CAFC388" w14:textId="181A1D4E" w:rsidR="00D81E31" w:rsidRDefault="00D81E31" w:rsidP="00D373CB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D373CB">
        <w:rPr>
          <w:rFonts w:ascii="Arial" w:hAnsi="Arial" w:cs="Arial"/>
          <w:b/>
          <w:bCs/>
        </w:rPr>
        <w:t>¿Qué es</w:t>
      </w:r>
      <w:r w:rsidR="00D94B54">
        <w:rPr>
          <w:rFonts w:ascii="Arial" w:hAnsi="Arial" w:cs="Arial"/>
          <w:b/>
          <w:bCs/>
        </w:rPr>
        <w:t>?</w:t>
      </w:r>
    </w:p>
    <w:p w14:paraId="3CE2F73A" w14:textId="77777777" w:rsidR="00D94B54" w:rsidRPr="00D373CB" w:rsidRDefault="00D94B54" w:rsidP="00D94B54">
      <w:pPr>
        <w:pStyle w:val="Prrafodelista"/>
        <w:ind w:left="643"/>
        <w:rPr>
          <w:rFonts w:ascii="Arial" w:hAnsi="Arial" w:cs="Arial"/>
          <w:b/>
          <w:bCs/>
        </w:rPr>
      </w:pPr>
    </w:p>
    <w:p w14:paraId="4B074B6E" w14:textId="12887464" w:rsidR="00D81E31" w:rsidRDefault="00D81E31" w:rsidP="00371670">
      <w:pPr>
        <w:jc w:val="both"/>
        <w:rPr>
          <w:rFonts w:ascii="Arial" w:hAnsi="Arial" w:cs="Arial"/>
          <w:sz w:val="24"/>
          <w:szCs w:val="24"/>
        </w:rPr>
      </w:pPr>
      <w:r w:rsidRPr="00371670">
        <w:rPr>
          <w:rFonts w:ascii="Arial" w:hAnsi="Arial" w:cs="Arial"/>
          <w:sz w:val="24"/>
          <w:szCs w:val="24"/>
        </w:rPr>
        <w:t xml:space="preserve">Es un programa </w:t>
      </w:r>
      <w:r w:rsidR="00040B2F" w:rsidRPr="00371670">
        <w:rPr>
          <w:rFonts w:ascii="Arial" w:hAnsi="Arial" w:cs="Arial"/>
          <w:sz w:val="24"/>
          <w:szCs w:val="24"/>
        </w:rPr>
        <w:t>municipal para pavimentar calles y colonias con concreto hidráulico</w:t>
      </w:r>
      <w:r w:rsidR="00B326C5">
        <w:rPr>
          <w:rFonts w:ascii="Arial" w:hAnsi="Arial" w:cs="Arial"/>
          <w:sz w:val="24"/>
          <w:szCs w:val="24"/>
        </w:rPr>
        <w:t xml:space="preserve"> cuyo financiamiento será cubierto en un 50% por el municipio y el otro 50% por la ciudadanía que quiera participar en el programa</w:t>
      </w:r>
      <w:r w:rsidR="00040B2F" w:rsidRPr="00371670">
        <w:rPr>
          <w:rFonts w:ascii="Arial" w:hAnsi="Arial" w:cs="Arial"/>
          <w:sz w:val="24"/>
          <w:szCs w:val="24"/>
        </w:rPr>
        <w:t>.</w:t>
      </w:r>
    </w:p>
    <w:p w14:paraId="388E198B" w14:textId="20254778" w:rsidR="00C34D1D" w:rsidRPr="00371670" w:rsidRDefault="00C34D1D" w:rsidP="00371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Estos porcentajes podrán variar </w:t>
      </w:r>
      <w:r w:rsidR="00D55824">
        <w:rPr>
          <w:rFonts w:ascii="Arial" w:hAnsi="Arial" w:cs="Arial"/>
          <w:sz w:val="24"/>
          <w:szCs w:val="24"/>
        </w:rPr>
        <w:t>debido al</w:t>
      </w:r>
      <w:r>
        <w:rPr>
          <w:rFonts w:ascii="Arial" w:hAnsi="Arial" w:cs="Arial"/>
          <w:sz w:val="24"/>
          <w:szCs w:val="24"/>
        </w:rPr>
        <w:t xml:space="preserve"> subprograma que se va</w:t>
      </w:r>
      <w:r w:rsidR="0046769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a a implementar ya que PRODOC contempla 4, sin </w:t>
      </w:r>
      <w:r w:rsidR="00BD56B6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en este momento por cuestiones de agilidad y al ser un programa piloto únicamente se trabajara con el subprograma de uso habitacional en donde el porcentaje es 50% y 50 %; </w:t>
      </w:r>
      <w:r w:rsidR="004A1BE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adelante conforme avancemos en el desarrollo de este programa podremos ofrecer toda la gama de </w:t>
      </w:r>
      <w:r w:rsidR="00E8550F">
        <w:rPr>
          <w:rFonts w:ascii="Arial" w:hAnsi="Arial" w:cs="Arial"/>
          <w:sz w:val="24"/>
          <w:szCs w:val="24"/>
        </w:rPr>
        <w:t>subprogramas</w:t>
      </w:r>
      <w:r>
        <w:rPr>
          <w:rFonts w:ascii="Arial" w:hAnsi="Arial" w:cs="Arial"/>
          <w:sz w:val="24"/>
          <w:szCs w:val="24"/>
        </w:rPr>
        <w:t>.</w:t>
      </w:r>
    </w:p>
    <w:p w14:paraId="04746360" w14:textId="6A334741" w:rsidR="00D81E31" w:rsidRDefault="00D81E31" w:rsidP="00D373CB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</w:rPr>
      </w:pPr>
      <w:r w:rsidRPr="00D373CB">
        <w:rPr>
          <w:rFonts w:ascii="Arial" w:hAnsi="Arial" w:cs="Arial"/>
          <w:b/>
          <w:bCs/>
        </w:rPr>
        <w:t>¿A quién va dirigido?</w:t>
      </w:r>
    </w:p>
    <w:p w14:paraId="4C418AFD" w14:textId="77777777" w:rsidR="00D94B54" w:rsidRPr="00D373CB" w:rsidRDefault="00D94B54" w:rsidP="00D94B54">
      <w:pPr>
        <w:pStyle w:val="Prrafodelista"/>
        <w:ind w:left="643"/>
        <w:rPr>
          <w:rFonts w:ascii="Arial" w:hAnsi="Arial" w:cs="Arial"/>
          <w:b/>
          <w:bCs/>
        </w:rPr>
      </w:pPr>
    </w:p>
    <w:p w14:paraId="1E02E099" w14:textId="1E2550BF" w:rsidR="00212896" w:rsidRDefault="00371670" w:rsidP="00D81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los vecinos de </w:t>
      </w:r>
      <w:r w:rsidR="00040B2F" w:rsidRPr="00371670">
        <w:rPr>
          <w:rFonts w:ascii="Arial" w:hAnsi="Arial" w:cs="Arial"/>
          <w:sz w:val="24"/>
          <w:szCs w:val="24"/>
        </w:rPr>
        <w:t>calles y colonias que cuenten</w:t>
      </w:r>
      <w:r w:rsidR="00212896">
        <w:rPr>
          <w:rFonts w:ascii="Arial" w:hAnsi="Arial" w:cs="Arial"/>
          <w:sz w:val="24"/>
          <w:szCs w:val="24"/>
        </w:rPr>
        <w:t xml:space="preserve"> con cuenta catastral</w:t>
      </w:r>
      <w:r w:rsidR="00040B2F" w:rsidRPr="00371670">
        <w:rPr>
          <w:rFonts w:ascii="Arial" w:hAnsi="Arial" w:cs="Arial"/>
          <w:sz w:val="24"/>
          <w:szCs w:val="24"/>
        </w:rPr>
        <w:t xml:space="preserve"> </w:t>
      </w:r>
      <w:r w:rsidR="00212896">
        <w:rPr>
          <w:rFonts w:ascii="Arial" w:hAnsi="Arial" w:cs="Arial"/>
          <w:sz w:val="24"/>
          <w:szCs w:val="24"/>
        </w:rPr>
        <w:t xml:space="preserve">y tengan </w:t>
      </w:r>
      <w:r w:rsidR="00040B2F" w:rsidRPr="00371670">
        <w:rPr>
          <w:rFonts w:ascii="Arial" w:hAnsi="Arial" w:cs="Arial"/>
          <w:sz w:val="24"/>
          <w:szCs w:val="24"/>
        </w:rPr>
        <w:t>los servicios de drenaje, agua y luz</w:t>
      </w:r>
      <w:r w:rsidRPr="00371670">
        <w:rPr>
          <w:rFonts w:ascii="Arial" w:hAnsi="Arial" w:cs="Arial"/>
          <w:sz w:val="24"/>
          <w:szCs w:val="24"/>
        </w:rPr>
        <w:t>;</w:t>
      </w:r>
      <w:r w:rsidR="00040B2F" w:rsidRPr="00371670">
        <w:rPr>
          <w:rFonts w:ascii="Arial" w:hAnsi="Arial" w:cs="Arial"/>
          <w:sz w:val="24"/>
          <w:szCs w:val="24"/>
        </w:rPr>
        <w:t xml:space="preserve"> que </w:t>
      </w:r>
      <w:r w:rsidR="00B326C5">
        <w:rPr>
          <w:rFonts w:ascii="Arial" w:hAnsi="Arial" w:cs="Arial"/>
          <w:sz w:val="24"/>
          <w:szCs w:val="24"/>
        </w:rPr>
        <w:t xml:space="preserve">su </w:t>
      </w:r>
      <w:r w:rsidR="00040B2F" w:rsidRPr="00371670">
        <w:rPr>
          <w:rFonts w:ascii="Arial" w:hAnsi="Arial" w:cs="Arial"/>
          <w:sz w:val="24"/>
          <w:szCs w:val="24"/>
        </w:rPr>
        <w:t>calle a pavimentar mida máximo 13 metros de ancho</w:t>
      </w:r>
      <w:r w:rsidRPr="00371670">
        <w:rPr>
          <w:rFonts w:ascii="Arial" w:hAnsi="Arial" w:cs="Arial"/>
          <w:sz w:val="24"/>
          <w:szCs w:val="24"/>
        </w:rPr>
        <w:t xml:space="preserve"> (que no sea avenida);</w:t>
      </w:r>
      <w:r w:rsidR="00040B2F" w:rsidRPr="00371670">
        <w:rPr>
          <w:rFonts w:ascii="Arial" w:hAnsi="Arial" w:cs="Arial"/>
          <w:sz w:val="24"/>
          <w:szCs w:val="24"/>
        </w:rPr>
        <w:t xml:space="preserve"> que conecte con pavimento en cualquiera de sus extremos</w:t>
      </w:r>
      <w:r w:rsidR="00735157">
        <w:rPr>
          <w:rFonts w:ascii="Arial" w:hAnsi="Arial" w:cs="Arial"/>
          <w:sz w:val="24"/>
          <w:szCs w:val="24"/>
        </w:rPr>
        <w:t xml:space="preserve"> </w:t>
      </w:r>
      <w:r w:rsidR="00735157" w:rsidRPr="00E1669C">
        <w:rPr>
          <w:rFonts w:ascii="Arial" w:hAnsi="Arial" w:cs="Arial"/>
          <w:color w:val="FF0000"/>
          <w:sz w:val="24"/>
          <w:szCs w:val="24"/>
        </w:rPr>
        <w:t>o que haya un proyecto de rasante autorizado por obras públicas</w:t>
      </w:r>
      <w:r w:rsidRPr="00371670">
        <w:rPr>
          <w:rFonts w:ascii="Arial" w:hAnsi="Arial" w:cs="Arial"/>
          <w:sz w:val="24"/>
          <w:szCs w:val="24"/>
        </w:rPr>
        <w:t xml:space="preserve">; que no tenga problemas de alineamiento, invasión o afectación que impida la pavimentación y que </w:t>
      </w:r>
      <w:r w:rsidR="00040B2F" w:rsidRPr="00371670">
        <w:rPr>
          <w:rFonts w:ascii="Arial" w:hAnsi="Arial" w:cs="Arial"/>
          <w:sz w:val="24"/>
          <w:szCs w:val="24"/>
        </w:rPr>
        <w:t xml:space="preserve">exista más del cincuenta por ciento de </w:t>
      </w:r>
      <w:r>
        <w:rPr>
          <w:rFonts w:ascii="Arial" w:hAnsi="Arial" w:cs="Arial"/>
          <w:sz w:val="24"/>
          <w:szCs w:val="24"/>
        </w:rPr>
        <w:t>casas</w:t>
      </w:r>
      <w:r w:rsidR="00040B2F" w:rsidRPr="00371670">
        <w:rPr>
          <w:rFonts w:ascii="Arial" w:hAnsi="Arial" w:cs="Arial"/>
          <w:sz w:val="24"/>
          <w:szCs w:val="24"/>
        </w:rPr>
        <w:t xml:space="preserve"> ocupad</w:t>
      </w:r>
      <w:r>
        <w:rPr>
          <w:rFonts w:ascii="Arial" w:hAnsi="Arial" w:cs="Arial"/>
          <w:sz w:val="24"/>
          <w:szCs w:val="24"/>
        </w:rPr>
        <w:t>a</w:t>
      </w:r>
      <w:r w:rsidR="00040B2F" w:rsidRPr="00371670">
        <w:rPr>
          <w:rFonts w:ascii="Arial" w:hAnsi="Arial" w:cs="Arial"/>
          <w:sz w:val="24"/>
          <w:szCs w:val="24"/>
        </w:rPr>
        <w:t>s</w:t>
      </w:r>
      <w:r w:rsidR="00B326C5">
        <w:rPr>
          <w:rFonts w:ascii="Arial" w:hAnsi="Arial" w:cs="Arial"/>
          <w:sz w:val="24"/>
          <w:szCs w:val="24"/>
        </w:rPr>
        <w:t xml:space="preserve"> en esa calle</w:t>
      </w:r>
      <w:r w:rsidR="00212896">
        <w:rPr>
          <w:rFonts w:ascii="Arial" w:hAnsi="Arial" w:cs="Arial"/>
          <w:sz w:val="24"/>
          <w:szCs w:val="24"/>
        </w:rPr>
        <w:t>.</w:t>
      </w:r>
    </w:p>
    <w:p w14:paraId="77AEC2CD" w14:textId="57BE14DD" w:rsidR="00D373CB" w:rsidRDefault="00A549BC" w:rsidP="00D81E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tu calle o colonia cuenta con esos requisitos puedes participar en este programa</w:t>
      </w:r>
      <w:r w:rsidR="00B326C5">
        <w:rPr>
          <w:rFonts w:ascii="Arial" w:hAnsi="Arial" w:cs="Arial"/>
          <w:sz w:val="24"/>
          <w:szCs w:val="24"/>
        </w:rPr>
        <w:t xml:space="preserve"> no importa si es ejidal.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334D95" w14:textId="2DCF9C5C" w:rsidR="00E636A6" w:rsidRPr="00D94B54" w:rsidRDefault="00E636A6" w:rsidP="00E636A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¿Por qué solo va dirigido a estas calles o colonias y no a las de atención prioritarias?</w:t>
      </w:r>
    </w:p>
    <w:p w14:paraId="2D9F8490" w14:textId="77777777" w:rsidR="00D94B54" w:rsidRPr="00E636A6" w:rsidRDefault="00D94B54" w:rsidP="00D94B54">
      <w:pPr>
        <w:pStyle w:val="Prrafodelista"/>
        <w:ind w:left="643"/>
        <w:rPr>
          <w:rFonts w:ascii="Arial" w:hAnsi="Arial" w:cs="Arial"/>
        </w:rPr>
      </w:pPr>
    </w:p>
    <w:p w14:paraId="5F7A07E3" w14:textId="4CF63412" w:rsidR="00E636A6" w:rsidRDefault="00E636A6" w:rsidP="00D9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programa </w:t>
      </w:r>
      <w:r w:rsidR="00E1669C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destinado a este tipo de calles porque la intención es abarcar muchas calles y colonias y el hecho de que ya cuenten con los servicios básicos significa un ahorro considerativo que nos permitirá ofrecer al PRODOC a más ciudadanos en toda la zona de Zapotlán el Grande.</w:t>
      </w:r>
    </w:p>
    <w:p w14:paraId="40EDBCA0" w14:textId="1BBB2C54" w:rsidR="00E636A6" w:rsidRDefault="00E636A6" w:rsidP="00D9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esta razón es también que el porcentaje base de este programa es 50 y 50 porque si ofrecemos financiar un porcentaje mayor se pavimentarían menos calles.</w:t>
      </w:r>
    </w:p>
    <w:p w14:paraId="76A05A5E" w14:textId="3B767DDE" w:rsidR="00E636A6" w:rsidRDefault="00D94B54" w:rsidP="00D9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Además,</w:t>
      </w:r>
      <w:r w:rsidR="00E636A6">
        <w:rPr>
          <w:rFonts w:ascii="Arial" w:hAnsi="Arial" w:cs="Arial"/>
        </w:rPr>
        <w:t xml:space="preserve"> es importante señalar que un programa no puede abarcar o satisfacer todos los problemas que aquejan a Zapotlán el Grande, por ello existen diferentes programas y financiamientos estatales y federales destinados a diferentes sectores, por </w:t>
      </w:r>
      <w:r>
        <w:rPr>
          <w:rFonts w:ascii="Arial" w:hAnsi="Arial" w:cs="Arial"/>
        </w:rPr>
        <w:t>ejemplo,</w:t>
      </w:r>
      <w:r w:rsidR="00E636A6">
        <w:rPr>
          <w:rFonts w:ascii="Arial" w:hAnsi="Arial" w:cs="Arial"/>
        </w:rPr>
        <w:t xml:space="preserve"> </w:t>
      </w:r>
      <w:r w:rsidRPr="00D10AFB">
        <w:rPr>
          <w:rFonts w:ascii="Arial" w:hAnsi="Arial" w:cs="Arial"/>
          <w:color w:val="FF0000"/>
        </w:rPr>
        <w:t xml:space="preserve">el </w:t>
      </w:r>
      <w:r w:rsidR="00D10AFB" w:rsidRPr="00D10AFB">
        <w:rPr>
          <w:rFonts w:ascii="Arial" w:hAnsi="Arial" w:cs="Arial"/>
          <w:color w:val="FF0000"/>
        </w:rPr>
        <w:t>Fondo de Aportaci</w:t>
      </w:r>
      <w:r w:rsidR="00007ABC">
        <w:rPr>
          <w:rFonts w:ascii="Arial" w:hAnsi="Arial" w:cs="Arial"/>
          <w:color w:val="FF0000"/>
        </w:rPr>
        <w:t>o</w:t>
      </w:r>
      <w:r w:rsidR="00D10AFB" w:rsidRPr="00D10AFB">
        <w:rPr>
          <w:rFonts w:ascii="Arial" w:hAnsi="Arial" w:cs="Arial"/>
          <w:color w:val="FF0000"/>
        </w:rPr>
        <w:t>n</w:t>
      </w:r>
      <w:r w:rsidR="00007ABC">
        <w:rPr>
          <w:rFonts w:ascii="Arial" w:hAnsi="Arial" w:cs="Arial"/>
          <w:color w:val="FF0000"/>
        </w:rPr>
        <w:t>es</w:t>
      </w:r>
      <w:r w:rsidR="00D10AFB" w:rsidRPr="00D10AFB">
        <w:rPr>
          <w:rFonts w:ascii="Arial" w:hAnsi="Arial" w:cs="Arial"/>
          <w:color w:val="FF0000"/>
        </w:rPr>
        <w:t xml:space="preserve"> </w:t>
      </w:r>
      <w:r w:rsidR="007A651A">
        <w:rPr>
          <w:rFonts w:ascii="Arial" w:hAnsi="Arial" w:cs="Arial"/>
          <w:color w:val="FF0000"/>
        </w:rPr>
        <w:t>par</w:t>
      </w:r>
      <w:r w:rsidR="00D10AFB" w:rsidRPr="00D10AFB">
        <w:rPr>
          <w:rFonts w:ascii="Arial" w:hAnsi="Arial" w:cs="Arial"/>
          <w:color w:val="FF0000"/>
        </w:rPr>
        <w:t xml:space="preserve">a la Infraestructura Social </w:t>
      </w:r>
      <w:r w:rsidR="00E636A6">
        <w:rPr>
          <w:rFonts w:ascii="Arial" w:hAnsi="Arial" w:cs="Arial"/>
        </w:rPr>
        <w:t>FA</w:t>
      </w:r>
      <w:r w:rsidR="00D10AFB">
        <w:rPr>
          <w:rFonts w:ascii="Arial" w:hAnsi="Arial" w:cs="Arial"/>
        </w:rPr>
        <w:t>I</w:t>
      </w:r>
      <w:r w:rsidR="00E636A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345FD9D8" w14:textId="5BAD5EDA" w:rsidR="00D94B54" w:rsidRPr="00D94B54" w:rsidRDefault="00D94B54" w:rsidP="00D94B54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¿Por qué solo con concreto hidraulico?</w:t>
      </w:r>
    </w:p>
    <w:p w14:paraId="251CC988" w14:textId="77777777" w:rsidR="00D94B54" w:rsidRPr="00D94B54" w:rsidRDefault="00D94B54" w:rsidP="00D94B54">
      <w:pPr>
        <w:pStyle w:val="Prrafodelista"/>
        <w:ind w:left="643"/>
        <w:rPr>
          <w:rFonts w:ascii="Arial" w:hAnsi="Arial" w:cs="Arial"/>
        </w:rPr>
      </w:pPr>
    </w:p>
    <w:p w14:paraId="0B1C67BB" w14:textId="640197F7" w:rsidR="00D94B54" w:rsidRPr="00D94B54" w:rsidRDefault="00D94B54" w:rsidP="00D94B5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94B54">
        <w:rPr>
          <w:rFonts w:ascii="Arial" w:hAnsi="Arial" w:cs="Arial"/>
        </w:rPr>
        <w:t>Porque es el que más durabilidad tiene.</w:t>
      </w:r>
    </w:p>
    <w:p w14:paraId="376178B5" w14:textId="1D5B5900" w:rsidR="00D94B54" w:rsidRPr="00D94B54" w:rsidRDefault="00D94B54" w:rsidP="00D94B5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94B54">
        <w:rPr>
          <w:rFonts w:ascii="Arial" w:hAnsi="Arial" w:cs="Arial"/>
        </w:rPr>
        <w:lastRenderedPageBreak/>
        <w:t>Su implementación es más económica incluyendo el mantenimiento que requiere.</w:t>
      </w:r>
    </w:p>
    <w:p w14:paraId="49F569FE" w14:textId="4DF2734B" w:rsidR="00D94B54" w:rsidRPr="00D94B54" w:rsidRDefault="00D94B54" w:rsidP="00D94B5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94B54">
        <w:rPr>
          <w:rFonts w:ascii="Arial" w:hAnsi="Arial" w:cs="Arial"/>
        </w:rPr>
        <w:t>Aumenta la plusvalía de los inmuebles.</w:t>
      </w:r>
    </w:p>
    <w:p w14:paraId="693DDE3C" w14:textId="18B3F63C" w:rsidR="00D94B54" w:rsidRPr="00D94B54" w:rsidRDefault="00D94B54" w:rsidP="00D94B5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94B54">
        <w:rPr>
          <w:rFonts w:ascii="Arial" w:hAnsi="Arial" w:cs="Arial"/>
        </w:rPr>
        <w:t>Es mejor visualmente.</w:t>
      </w:r>
    </w:p>
    <w:p w14:paraId="3E3444CD" w14:textId="1CB1732E" w:rsidR="00D94B54" w:rsidRDefault="00D94B54">
      <w:pPr>
        <w:rPr>
          <w:rFonts w:ascii="Arial Narrow" w:eastAsiaTheme="minorEastAsia" w:hAnsi="Arial Narrow"/>
          <w:b/>
          <w:bCs/>
          <w:noProof/>
          <w:sz w:val="28"/>
          <w:szCs w:val="28"/>
          <w:lang w:val="es-ES_tradnl" w:eastAsia="es-ES"/>
        </w:rPr>
      </w:pPr>
    </w:p>
    <w:p w14:paraId="729B4A46" w14:textId="097DE7DA" w:rsidR="00D81E31" w:rsidRPr="00D373CB" w:rsidRDefault="00AB0898" w:rsidP="00D373C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373CB">
        <w:rPr>
          <w:b/>
          <w:bCs/>
          <w:sz w:val="28"/>
          <w:szCs w:val="28"/>
        </w:rPr>
        <w:t>¿Qué es lo primero que debo hacer si quiero pavimentar mi calle</w:t>
      </w:r>
      <w:r w:rsidR="00D81E31" w:rsidRPr="00D373CB">
        <w:rPr>
          <w:b/>
          <w:bCs/>
          <w:sz w:val="28"/>
          <w:szCs w:val="28"/>
        </w:rPr>
        <w:t>?</w:t>
      </w:r>
    </w:p>
    <w:p w14:paraId="1AB97E08" w14:textId="77777777" w:rsidR="00D94B54" w:rsidRDefault="00D94B54" w:rsidP="00D81E31">
      <w:pPr>
        <w:jc w:val="both"/>
        <w:rPr>
          <w:sz w:val="28"/>
          <w:szCs w:val="28"/>
        </w:rPr>
      </w:pPr>
    </w:p>
    <w:p w14:paraId="79013F82" w14:textId="7640458F" w:rsidR="00E8550F" w:rsidRDefault="00A549BC" w:rsidP="00D81E31">
      <w:pPr>
        <w:jc w:val="both"/>
        <w:rPr>
          <w:sz w:val="28"/>
          <w:szCs w:val="28"/>
        </w:rPr>
      </w:pPr>
      <w:r w:rsidRPr="00A549BC">
        <w:rPr>
          <w:sz w:val="28"/>
          <w:szCs w:val="28"/>
        </w:rPr>
        <w:t xml:space="preserve">Lo primero que </w:t>
      </w:r>
      <w:r>
        <w:rPr>
          <w:sz w:val="28"/>
          <w:szCs w:val="28"/>
        </w:rPr>
        <w:t>debe hacer el ciudadano es organizarse</w:t>
      </w:r>
      <w:r w:rsidR="00056767">
        <w:rPr>
          <w:sz w:val="28"/>
          <w:szCs w:val="28"/>
        </w:rPr>
        <w:t xml:space="preserve"> en comités vecinales de obra pública</w:t>
      </w:r>
      <w:r w:rsidR="00203FB8">
        <w:rPr>
          <w:sz w:val="28"/>
          <w:szCs w:val="28"/>
        </w:rPr>
        <w:t xml:space="preserve"> </w:t>
      </w:r>
      <w:r w:rsidR="00AB0898">
        <w:rPr>
          <w:sz w:val="28"/>
          <w:szCs w:val="28"/>
        </w:rPr>
        <w:t xml:space="preserve">ya que </w:t>
      </w:r>
      <w:r w:rsidR="00203FB8">
        <w:rPr>
          <w:sz w:val="28"/>
          <w:szCs w:val="28"/>
        </w:rPr>
        <w:t xml:space="preserve">por medio de </w:t>
      </w:r>
      <w:r w:rsidR="00AB0898">
        <w:rPr>
          <w:sz w:val="28"/>
          <w:szCs w:val="28"/>
        </w:rPr>
        <w:t>ellos</w:t>
      </w:r>
      <w:r w:rsidR="00203FB8">
        <w:rPr>
          <w:sz w:val="28"/>
          <w:szCs w:val="28"/>
        </w:rPr>
        <w:t xml:space="preserve"> se decidirán </w:t>
      </w:r>
      <w:r w:rsidR="00AB0898">
        <w:rPr>
          <w:sz w:val="28"/>
          <w:szCs w:val="28"/>
        </w:rPr>
        <w:t>todas las cuestiones</w:t>
      </w:r>
      <w:r w:rsidR="00203FB8">
        <w:rPr>
          <w:sz w:val="28"/>
          <w:szCs w:val="28"/>
        </w:rPr>
        <w:t xml:space="preserve"> </w:t>
      </w:r>
      <w:r w:rsidR="00AB0898">
        <w:rPr>
          <w:sz w:val="28"/>
          <w:szCs w:val="28"/>
        </w:rPr>
        <w:t xml:space="preserve">Inter vecinales </w:t>
      </w:r>
      <w:r w:rsidR="00203FB8">
        <w:rPr>
          <w:sz w:val="28"/>
          <w:szCs w:val="28"/>
        </w:rPr>
        <w:t>que surjan en el desarrollo de la obra</w:t>
      </w:r>
      <w:r w:rsidR="00812631">
        <w:rPr>
          <w:sz w:val="28"/>
          <w:szCs w:val="28"/>
        </w:rPr>
        <w:t>, para ello contarán con el apoyo de los promotores ciudadanos quienes son los encargados de socializar este programa.</w:t>
      </w:r>
    </w:p>
    <w:p w14:paraId="55C7ACCA" w14:textId="5CDCB3F6" w:rsidR="00871CC3" w:rsidRPr="005D7C39" w:rsidRDefault="005D7C39" w:rsidP="00D81E3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Deberán firmar un formato de anuencia en el que pretenden promocionar su calle </w:t>
      </w:r>
      <w:r w:rsidR="0010285C">
        <w:rPr>
          <w:color w:val="FF0000"/>
          <w:sz w:val="28"/>
          <w:szCs w:val="28"/>
        </w:rPr>
        <w:t>para que sea evaluada por la factibilidad del PRODOC.</w:t>
      </w:r>
    </w:p>
    <w:p w14:paraId="79E4C702" w14:textId="77777777" w:rsidR="00E8550F" w:rsidRPr="00E8550F" w:rsidRDefault="00E8550F" w:rsidP="00E8550F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E8550F">
        <w:rPr>
          <w:b/>
          <w:bCs/>
          <w:sz w:val="28"/>
          <w:szCs w:val="28"/>
        </w:rPr>
        <w:t>¿ Qué es un Comité vecinal de obra publica?</w:t>
      </w:r>
    </w:p>
    <w:p w14:paraId="6F51F922" w14:textId="77777777" w:rsidR="00D94B54" w:rsidRDefault="00D94B54" w:rsidP="00D81E31">
      <w:pPr>
        <w:jc w:val="both"/>
        <w:rPr>
          <w:sz w:val="28"/>
          <w:szCs w:val="28"/>
        </w:rPr>
      </w:pPr>
    </w:p>
    <w:p w14:paraId="23028CCF" w14:textId="5924AEC7" w:rsidR="00ED52F3" w:rsidRDefault="00ED52F3" w:rsidP="00D8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Los comités vecinales </w:t>
      </w:r>
      <w:r w:rsidR="00E8550F">
        <w:rPr>
          <w:sz w:val="28"/>
          <w:szCs w:val="28"/>
        </w:rPr>
        <w:t>s</w:t>
      </w:r>
      <w:r>
        <w:rPr>
          <w:sz w:val="28"/>
          <w:szCs w:val="28"/>
        </w:rPr>
        <w:t>on</w:t>
      </w:r>
      <w:r w:rsidR="00E8550F">
        <w:rPr>
          <w:sz w:val="28"/>
          <w:szCs w:val="28"/>
        </w:rPr>
        <w:t xml:space="preserve"> un grupo de vecinos que elige la misma comunidad vecinal para</w:t>
      </w:r>
      <w:r>
        <w:rPr>
          <w:sz w:val="28"/>
          <w:szCs w:val="28"/>
        </w:rPr>
        <w:t xml:space="preserve"> representar los intereses comunes ante gestiones con el gobierno, en este caso el comité vecinal de obra pública está integrado</w:t>
      </w:r>
      <w:r w:rsidR="00203FB8" w:rsidRPr="00E8550F">
        <w:rPr>
          <w:sz w:val="28"/>
          <w:szCs w:val="28"/>
        </w:rPr>
        <w:t xml:space="preserve"> </w:t>
      </w:r>
      <w:r w:rsidR="00A549BC" w:rsidRPr="00E8550F">
        <w:rPr>
          <w:sz w:val="28"/>
          <w:szCs w:val="28"/>
        </w:rPr>
        <w:t>con los vecinos de la calle que se quiera pavimentar</w:t>
      </w:r>
      <w:r>
        <w:rPr>
          <w:sz w:val="28"/>
          <w:szCs w:val="28"/>
        </w:rPr>
        <w:t xml:space="preserve"> y son una </w:t>
      </w:r>
      <w:r w:rsidR="00056767" w:rsidRPr="00E8550F">
        <w:rPr>
          <w:sz w:val="28"/>
          <w:szCs w:val="28"/>
        </w:rPr>
        <w:t xml:space="preserve">parte es muy importante ya que dependerá mucho de su organización para que este programa se lleve a cabo; una vez </w:t>
      </w:r>
      <w:r w:rsidR="00AB0898" w:rsidRPr="00E8550F">
        <w:rPr>
          <w:sz w:val="28"/>
          <w:szCs w:val="28"/>
        </w:rPr>
        <w:t xml:space="preserve">integrados y registrados como comités, </w:t>
      </w:r>
    </w:p>
    <w:p w14:paraId="7C150C0C" w14:textId="4D03D5A1" w:rsidR="00812631" w:rsidRDefault="00ED52F3" w:rsidP="00D81E3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Solicitud. </w:t>
      </w:r>
      <w:r w:rsidRPr="00ED52F3">
        <w:rPr>
          <w:sz w:val="28"/>
          <w:szCs w:val="28"/>
        </w:rPr>
        <w:t xml:space="preserve">Los solicitantes </w:t>
      </w:r>
      <w:r w:rsidR="00AB0898" w:rsidRPr="00E8550F">
        <w:rPr>
          <w:sz w:val="28"/>
          <w:szCs w:val="28"/>
        </w:rPr>
        <w:t xml:space="preserve">deberán </w:t>
      </w:r>
      <w:r>
        <w:rPr>
          <w:sz w:val="28"/>
          <w:szCs w:val="28"/>
        </w:rPr>
        <w:t>manifestar</w:t>
      </w:r>
      <w:r w:rsidR="00AB0898" w:rsidRPr="00E8550F">
        <w:rPr>
          <w:sz w:val="28"/>
          <w:szCs w:val="28"/>
        </w:rPr>
        <w:t xml:space="preserve"> por escrito su deseo de participar en el PRODOC</w:t>
      </w:r>
      <w:r w:rsidR="00812631" w:rsidRPr="00E8550F">
        <w:rPr>
          <w:sz w:val="28"/>
          <w:szCs w:val="28"/>
        </w:rPr>
        <w:t xml:space="preserve"> y</w:t>
      </w:r>
      <w:r w:rsidR="00A549BC" w:rsidRPr="00E8550F">
        <w:rPr>
          <w:sz w:val="28"/>
          <w:szCs w:val="28"/>
        </w:rPr>
        <w:t xml:space="preserve"> </w:t>
      </w:r>
      <w:r w:rsidR="00B326C5" w:rsidRPr="00E8550F">
        <w:rPr>
          <w:sz w:val="28"/>
          <w:szCs w:val="28"/>
        </w:rPr>
        <w:t>especificar sus</w:t>
      </w:r>
      <w:r w:rsidR="00C34D1D" w:rsidRPr="00E8550F">
        <w:rPr>
          <w:sz w:val="28"/>
          <w:szCs w:val="28"/>
        </w:rPr>
        <w:t xml:space="preserve"> datos personales</w:t>
      </w:r>
      <w:r>
        <w:rPr>
          <w:sz w:val="28"/>
          <w:szCs w:val="28"/>
        </w:rPr>
        <w:t>,</w:t>
      </w:r>
      <w:r w:rsidR="00C34D1D" w:rsidRPr="00E8550F">
        <w:rPr>
          <w:sz w:val="28"/>
          <w:szCs w:val="28"/>
        </w:rPr>
        <w:t xml:space="preserve"> el nombre de la calle, colonia y tramo que se desea pavimentar</w:t>
      </w:r>
      <w:r w:rsidR="00812631" w:rsidRPr="00E8550F">
        <w:rPr>
          <w:sz w:val="28"/>
          <w:szCs w:val="28"/>
        </w:rPr>
        <w:t xml:space="preserve">, </w:t>
      </w:r>
      <w:r w:rsidR="00C34D1D" w:rsidRPr="00E8550F">
        <w:rPr>
          <w:sz w:val="28"/>
          <w:szCs w:val="28"/>
        </w:rPr>
        <w:t xml:space="preserve">firmar </w:t>
      </w:r>
      <w:r w:rsidR="00812631" w:rsidRPr="00E8550F">
        <w:rPr>
          <w:sz w:val="28"/>
          <w:szCs w:val="28"/>
        </w:rPr>
        <w:t xml:space="preserve">al calce </w:t>
      </w:r>
      <w:r w:rsidR="00C34D1D" w:rsidRPr="00E8550F">
        <w:rPr>
          <w:sz w:val="28"/>
          <w:szCs w:val="28"/>
        </w:rPr>
        <w:t>todos los solicitantes</w:t>
      </w:r>
      <w:r w:rsidR="00812631" w:rsidRPr="00E8550F">
        <w:rPr>
          <w:sz w:val="28"/>
          <w:szCs w:val="28"/>
        </w:rPr>
        <w:t xml:space="preserve"> y presentarlo en el área de Participación Ciudadana</w:t>
      </w:r>
      <w:r w:rsidR="00C34D1D" w:rsidRPr="00E8550F">
        <w:rPr>
          <w:sz w:val="28"/>
          <w:szCs w:val="28"/>
        </w:rPr>
        <w:t>.</w:t>
      </w:r>
      <w:r w:rsidR="00B326C5" w:rsidRPr="00E8550F">
        <w:rPr>
          <w:sz w:val="28"/>
          <w:szCs w:val="28"/>
        </w:rPr>
        <w:t xml:space="preserve"> </w:t>
      </w:r>
    </w:p>
    <w:p w14:paraId="63E15F6B" w14:textId="676A087F" w:rsidR="00ED52F3" w:rsidRDefault="00056767" w:rsidP="00D8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solicitud </w:t>
      </w:r>
      <w:r w:rsidR="00ED52F3">
        <w:rPr>
          <w:sz w:val="28"/>
          <w:szCs w:val="28"/>
        </w:rPr>
        <w:t>pasará</w:t>
      </w:r>
      <w:r>
        <w:rPr>
          <w:sz w:val="28"/>
          <w:szCs w:val="28"/>
        </w:rPr>
        <w:t xml:space="preserve"> a un proceso de revisión</w:t>
      </w:r>
      <w:r w:rsidR="002354C5">
        <w:rPr>
          <w:sz w:val="28"/>
          <w:szCs w:val="28"/>
        </w:rPr>
        <w:t xml:space="preserve"> </w:t>
      </w:r>
      <w:r w:rsidR="002354C5" w:rsidRPr="002354C5">
        <w:rPr>
          <w:color w:val="FF0000"/>
          <w:sz w:val="28"/>
          <w:szCs w:val="28"/>
        </w:rPr>
        <w:t>de factibilidad</w:t>
      </w:r>
      <w:r w:rsidR="00C66181">
        <w:rPr>
          <w:color w:val="FF0000"/>
          <w:sz w:val="28"/>
          <w:szCs w:val="28"/>
        </w:rPr>
        <w:t xml:space="preserve"> a cargo de la Coordinación del PRODOC</w:t>
      </w:r>
      <w:r w:rsidRPr="002354C5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y si la calle cumple con los requisitos necesarios será aprobada</w:t>
      </w:r>
      <w:r w:rsidR="00ED52F3">
        <w:rPr>
          <w:sz w:val="28"/>
          <w:szCs w:val="28"/>
        </w:rPr>
        <w:t>.</w:t>
      </w:r>
    </w:p>
    <w:p w14:paraId="0056C7E4" w14:textId="77777777" w:rsidR="00513117" w:rsidRDefault="00513117" w:rsidP="00D81E31">
      <w:pPr>
        <w:jc w:val="both"/>
        <w:rPr>
          <w:sz w:val="28"/>
          <w:szCs w:val="28"/>
        </w:rPr>
      </w:pPr>
    </w:p>
    <w:p w14:paraId="35321E03" w14:textId="6969D3D5" w:rsidR="002354C5" w:rsidRPr="00DC0F23" w:rsidRDefault="002354C5" w:rsidP="002354C5">
      <w:pPr>
        <w:pStyle w:val="Prrafodelista"/>
        <w:numPr>
          <w:ilvl w:val="0"/>
          <w:numId w:val="3"/>
        </w:numPr>
        <w:rPr>
          <w:b/>
          <w:bCs/>
          <w:color w:val="FF0000"/>
          <w:sz w:val="28"/>
          <w:szCs w:val="28"/>
        </w:rPr>
      </w:pPr>
      <w:r w:rsidRPr="00DC0F23">
        <w:rPr>
          <w:b/>
          <w:bCs/>
          <w:color w:val="FF0000"/>
          <w:sz w:val="28"/>
          <w:szCs w:val="28"/>
        </w:rPr>
        <w:t>¿Qué es una Factibilidad?</w:t>
      </w:r>
    </w:p>
    <w:p w14:paraId="765C997F" w14:textId="77777777" w:rsidR="002354C5" w:rsidRPr="001627DB" w:rsidRDefault="002354C5" w:rsidP="002354C5">
      <w:pPr>
        <w:rPr>
          <w:color w:val="FF0000"/>
          <w:sz w:val="28"/>
          <w:szCs w:val="28"/>
        </w:rPr>
      </w:pPr>
    </w:p>
    <w:p w14:paraId="6A66DF1B" w14:textId="76EE6F0E" w:rsidR="002354C5" w:rsidRPr="001627DB" w:rsidRDefault="00E45004" w:rsidP="007B63CD">
      <w:pPr>
        <w:jc w:val="both"/>
        <w:rPr>
          <w:color w:val="FF0000"/>
          <w:sz w:val="28"/>
          <w:szCs w:val="28"/>
        </w:rPr>
      </w:pPr>
      <w:r w:rsidRPr="001627DB">
        <w:rPr>
          <w:color w:val="FF0000"/>
          <w:sz w:val="28"/>
          <w:szCs w:val="28"/>
        </w:rPr>
        <w:lastRenderedPageBreak/>
        <w:t xml:space="preserve">Se refiere a la disponibilidad de recursos necesarios para </w:t>
      </w:r>
      <w:r w:rsidR="00C66181" w:rsidRPr="001627DB">
        <w:rPr>
          <w:color w:val="FF0000"/>
          <w:sz w:val="28"/>
          <w:szCs w:val="28"/>
        </w:rPr>
        <w:t xml:space="preserve">llevar a cabo la obra de pavimentación, es decir; si la calle tiene todos los servicios básicos, la mayoría de las viviendas o lotes tienen cuenta catastral, </w:t>
      </w:r>
      <w:r w:rsidR="00BF16EF" w:rsidRPr="001627DB">
        <w:rPr>
          <w:color w:val="FF0000"/>
          <w:sz w:val="28"/>
          <w:szCs w:val="28"/>
        </w:rPr>
        <w:t xml:space="preserve">no tiene invasiones y afectaciones y es posible solucionar técnicamente los niveles de rasante de sus calles que cruzan, entonces </w:t>
      </w:r>
      <w:r w:rsidR="007B63CD" w:rsidRPr="001627DB">
        <w:rPr>
          <w:color w:val="FF0000"/>
          <w:sz w:val="28"/>
          <w:szCs w:val="28"/>
        </w:rPr>
        <w:t>esa calle es aprobada técnicamente para ser pavimentada.</w:t>
      </w:r>
    </w:p>
    <w:p w14:paraId="3DC46B26" w14:textId="77777777" w:rsidR="00513117" w:rsidRDefault="00513117" w:rsidP="00D81E31">
      <w:pPr>
        <w:jc w:val="both"/>
        <w:rPr>
          <w:sz w:val="28"/>
          <w:szCs w:val="28"/>
        </w:rPr>
      </w:pPr>
    </w:p>
    <w:p w14:paraId="7DB1B27B" w14:textId="37CFFAF2" w:rsidR="00812631" w:rsidRPr="00D373CB" w:rsidRDefault="00812631" w:rsidP="00D373C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373CB">
        <w:rPr>
          <w:b/>
          <w:bCs/>
          <w:sz w:val="28"/>
          <w:szCs w:val="28"/>
        </w:rPr>
        <w:t xml:space="preserve">¿Qué pasa si nuestra </w:t>
      </w:r>
      <w:r w:rsidR="00200205">
        <w:rPr>
          <w:b/>
          <w:bCs/>
          <w:sz w:val="28"/>
          <w:szCs w:val="28"/>
        </w:rPr>
        <w:t xml:space="preserve">calle fue </w:t>
      </w:r>
      <w:r w:rsidR="00200205" w:rsidRPr="00200205">
        <w:rPr>
          <w:b/>
          <w:bCs/>
          <w:color w:val="FF0000"/>
          <w:sz w:val="28"/>
          <w:szCs w:val="28"/>
        </w:rPr>
        <w:t>aprobada por la factibilidad</w:t>
      </w:r>
      <w:r w:rsidRPr="00D373CB">
        <w:rPr>
          <w:b/>
          <w:bCs/>
          <w:sz w:val="28"/>
          <w:szCs w:val="28"/>
        </w:rPr>
        <w:t>?</w:t>
      </w:r>
    </w:p>
    <w:p w14:paraId="50E13014" w14:textId="77777777" w:rsidR="00D94B54" w:rsidRDefault="00D94B54" w:rsidP="00D81E31">
      <w:pPr>
        <w:jc w:val="both"/>
        <w:rPr>
          <w:sz w:val="28"/>
          <w:szCs w:val="28"/>
        </w:rPr>
      </w:pPr>
    </w:p>
    <w:p w14:paraId="4A58B5D0" w14:textId="5D5B70B2" w:rsidR="00D94B54" w:rsidRPr="00BD56B6" w:rsidRDefault="00812631" w:rsidP="00BD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r w:rsidR="00A220AA">
        <w:rPr>
          <w:sz w:val="28"/>
          <w:szCs w:val="28"/>
        </w:rPr>
        <w:t>convocará</w:t>
      </w:r>
      <w:r>
        <w:rPr>
          <w:sz w:val="28"/>
          <w:szCs w:val="28"/>
        </w:rPr>
        <w:t xml:space="preserve"> a una sesión en donde</w:t>
      </w:r>
      <w:r w:rsidR="008E22E9">
        <w:rPr>
          <w:sz w:val="28"/>
          <w:szCs w:val="28"/>
        </w:rPr>
        <w:t xml:space="preserve"> </w:t>
      </w:r>
      <w:r w:rsidR="008E22E9">
        <w:rPr>
          <w:color w:val="FF0000"/>
          <w:sz w:val="28"/>
          <w:szCs w:val="28"/>
        </w:rPr>
        <w:t>se informará a</w:t>
      </w:r>
      <w:r>
        <w:rPr>
          <w:sz w:val="28"/>
          <w:szCs w:val="28"/>
        </w:rPr>
        <w:t xml:space="preserve"> todos los solicitantes</w:t>
      </w:r>
      <w:r w:rsidR="008E22E9">
        <w:rPr>
          <w:sz w:val="28"/>
          <w:szCs w:val="28"/>
        </w:rPr>
        <w:t xml:space="preserve"> </w:t>
      </w:r>
      <w:r w:rsidR="008E22E9">
        <w:rPr>
          <w:color w:val="FF0000"/>
          <w:sz w:val="28"/>
          <w:szCs w:val="28"/>
        </w:rPr>
        <w:t>el costo de la obra y el monto de su cooperación y</w:t>
      </w:r>
      <w:r>
        <w:rPr>
          <w:sz w:val="28"/>
          <w:szCs w:val="28"/>
        </w:rPr>
        <w:t xml:space="preserve"> deberán firmar un formato de consentimiento de cooperación para financiar la obra.</w:t>
      </w:r>
      <w:r w:rsidR="00ED52F3">
        <w:rPr>
          <w:sz w:val="28"/>
          <w:szCs w:val="28"/>
        </w:rPr>
        <w:t xml:space="preserve"> Este formato es la pauta para seguir con la siguiente fase ya que significa la manifestación de conformidad para colaborar con el financiamiento de la pavimentación. </w:t>
      </w:r>
      <w:r>
        <w:rPr>
          <w:sz w:val="28"/>
          <w:szCs w:val="28"/>
        </w:rPr>
        <w:t>Una vez firmado los cooperadores tendrán 15 días para depositar en la cuenta bancaria</w:t>
      </w:r>
      <w:r w:rsidR="00B451FA">
        <w:rPr>
          <w:sz w:val="28"/>
          <w:szCs w:val="28"/>
        </w:rPr>
        <w:t xml:space="preserve"> </w:t>
      </w:r>
      <w:r w:rsidR="00167A0A">
        <w:rPr>
          <w:color w:val="FF0000"/>
          <w:sz w:val="28"/>
          <w:szCs w:val="28"/>
        </w:rPr>
        <w:t>en las cajas del municipio</w:t>
      </w:r>
      <w:r>
        <w:rPr>
          <w:sz w:val="28"/>
          <w:szCs w:val="28"/>
        </w:rPr>
        <w:t xml:space="preserve"> que se les proporcionara, el pago que les corresponda a cada uno.</w:t>
      </w:r>
    </w:p>
    <w:p w14:paraId="43B2882E" w14:textId="7BA6D57A" w:rsidR="00812631" w:rsidRPr="00D94B54" w:rsidRDefault="00A220AA" w:rsidP="00D94B54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D94B54">
        <w:rPr>
          <w:b/>
          <w:bCs/>
          <w:sz w:val="28"/>
          <w:szCs w:val="28"/>
        </w:rPr>
        <w:t>¿Cuánto pagara cada vecino?</w:t>
      </w:r>
    </w:p>
    <w:p w14:paraId="68B24B06" w14:textId="77777777" w:rsidR="00D94B54" w:rsidRDefault="00D94B54" w:rsidP="00D81E31">
      <w:pPr>
        <w:jc w:val="both"/>
        <w:rPr>
          <w:sz w:val="28"/>
          <w:szCs w:val="28"/>
        </w:rPr>
      </w:pPr>
    </w:p>
    <w:p w14:paraId="2074FF48" w14:textId="4843B638" w:rsidR="00A220AA" w:rsidRDefault="00A220AA" w:rsidP="00D81E31">
      <w:pPr>
        <w:jc w:val="both"/>
        <w:rPr>
          <w:sz w:val="28"/>
          <w:szCs w:val="28"/>
        </w:rPr>
      </w:pPr>
      <w:r>
        <w:rPr>
          <w:sz w:val="28"/>
          <w:szCs w:val="28"/>
        </w:rPr>
        <w:t>El pago de cada cooperador dependerá de los metros lineales que mida la fachada de su propiedad, es decir que el pago será en proporción al beneficio adquirido.</w:t>
      </w:r>
    </w:p>
    <w:p w14:paraId="0E5DF0C1" w14:textId="5875374F" w:rsidR="00812631" w:rsidRPr="00D373CB" w:rsidRDefault="00A220AA" w:rsidP="00D373CB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D373CB">
        <w:rPr>
          <w:b/>
          <w:bCs/>
          <w:sz w:val="28"/>
          <w:szCs w:val="28"/>
        </w:rPr>
        <w:t>¿Qué pasa si algún vecino está interesado en participar con el PRODOC pero no puede cubrir su parte proporcional?</w:t>
      </w:r>
    </w:p>
    <w:p w14:paraId="4501E7D0" w14:textId="77777777" w:rsidR="00D94B54" w:rsidRDefault="00D94B54" w:rsidP="00D81E31">
      <w:pPr>
        <w:jc w:val="both"/>
        <w:rPr>
          <w:sz w:val="28"/>
          <w:szCs w:val="28"/>
        </w:rPr>
      </w:pPr>
    </w:p>
    <w:p w14:paraId="5935A837" w14:textId="1AF5065D" w:rsidR="00A220AA" w:rsidRDefault="00A220AA" w:rsidP="00D81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caso de que el 95% de los solicitantes firme el consentimiento de pago y un 5% manifieste su insolvencia podrá solicitar un apoyo </w:t>
      </w:r>
      <w:r w:rsidR="00D373CB">
        <w:rPr>
          <w:sz w:val="28"/>
          <w:szCs w:val="28"/>
        </w:rPr>
        <w:t xml:space="preserve">social </w:t>
      </w:r>
      <w:r>
        <w:rPr>
          <w:sz w:val="28"/>
          <w:szCs w:val="28"/>
        </w:rPr>
        <w:t>extra siempre y cuando los demás cooperadores estén de acuerdo</w:t>
      </w:r>
      <w:r w:rsidR="00D373CB">
        <w:rPr>
          <w:sz w:val="28"/>
          <w:szCs w:val="28"/>
        </w:rPr>
        <w:t xml:space="preserve"> y el estudio socioeconómico corrobore su insolvencia</w:t>
      </w:r>
      <w:r>
        <w:rPr>
          <w:sz w:val="28"/>
          <w:szCs w:val="28"/>
        </w:rPr>
        <w:t>.</w:t>
      </w:r>
    </w:p>
    <w:p w14:paraId="152BD8A9" w14:textId="64F00777" w:rsidR="00A220AA" w:rsidRPr="00ED52F3" w:rsidRDefault="00A220AA" w:rsidP="00D373CB">
      <w:pPr>
        <w:pStyle w:val="Prrafodelista"/>
        <w:numPr>
          <w:ilvl w:val="0"/>
          <w:numId w:val="3"/>
        </w:numPr>
        <w:rPr>
          <w:b/>
          <w:bCs/>
          <w:sz w:val="28"/>
          <w:szCs w:val="28"/>
          <w:highlight w:val="yellow"/>
        </w:rPr>
      </w:pPr>
      <w:r w:rsidRPr="00ED52F3">
        <w:rPr>
          <w:b/>
          <w:bCs/>
          <w:sz w:val="28"/>
          <w:szCs w:val="28"/>
          <w:highlight w:val="yellow"/>
        </w:rPr>
        <w:t>¿Qué pasa si algún vecino no esta interesado en participar con el PRODOC?</w:t>
      </w:r>
    </w:p>
    <w:p w14:paraId="675B3A84" w14:textId="72278B46" w:rsidR="00A220AA" w:rsidRDefault="00A220AA" w:rsidP="00D81E31">
      <w:pPr>
        <w:jc w:val="both"/>
        <w:rPr>
          <w:sz w:val="28"/>
          <w:szCs w:val="28"/>
        </w:rPr>
      </w:pPr>
      <w:proofErr w:type="gramStart"/>
      <w:r w:rsidRPr="00ED52F3">
        <w:rPr>
          <w:sz w:val="28"/>
          <w:szCs w:val="28"/>
          <w:highlight w:val="yellow"/>
        </w:rPr>
        <w:t xml:space="preserve">En este caso y siempre y cuando no corresponda a la mayoría de </w:t>
      </w:r>
      <w:r w:rsidR="00E53484" w:rsidRPr="00ED52F3">
        <w:rPr>
          <w:sz w:val="28"/>
          <w:szCs w:val="28"/>
          <w:highlight w:val="yellow"/>
        </w:rPr>
        <w:t>los vecinos</w:t>
      </w:r>
      <w:r w:rsidRPr="00ED52F3">
        <w:rPr>
          <w:sz w:val="28"/>
          <w:szCs w:val="28"/>
          <w:highlight w:val="yellow"/>
        </w:rPr>
        <w:t xml:space="preserve"> de la calle o colonia a pavimentar XXX?</w:t>
      </w:r>
      <w:proofErr w:type="gramEnd"/>
    </w:p>
    <w:p w14:paraId="257CDD88" w14:textId="547FF1A4" w:rsidR="00781A78" w:rsidRPr="00781A78" w:rsidRDefault="00037CA9" w:rsidP="00D81E31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Desde la Fase de la Anuencia, el comité vecinal </w:t>
      </w:r>
      <w:r w:rsidR="00600022">
        <w:rPr>
          <w:color w:val="FF0000"/>
          <w:sz w:val="28"/>
          <w:szCs w:val="28"/>
        </w:rPr>
        <w:t>determina la promoción de su calle y firma la intención</w:t>
      </w:r>
      <w:r w:rsidR="00074D58">
        <w:rPr>
          <w:color w:val="FF0000"/>
          <w:sz w:val="28"/>
          <w:szCs w:val="28"/>
        </w:rPr>
        <w:t xml:space="preserve"> de participar. Es en esa fase donde se detecta la insolvencia de algunos vecinos y el apoyo</w:t>
      </w:r>
      <w:r w:rsidR="00A80DF2">
        <w:rPr>
          <w:color w:val="FF0000"/>
          <w:sz w:val="28"/>
          <w:szCs w:val="28"/>
        </w:rPr>
        <w:t xml:space="preserve"> social</w:t>
      </w:r>
      <w:r w:rsidR="00074D58">
        <w:rPr>
          <w:color w:val="FF0000"/>
          <w:sz w:val="28"/>
          <w:szCs w:val="28"/>
        </w:rPr>
        <w:t xml:space="preserve"> </w:t>
      </w:r>
      <w:r w:rsidR="000C46CF">
        <w:rPr>
          <w:color w:val="FF0000"/>
          <w:sz w:val="28"/>
          <w:szCs w:val="28"/>
        </w:rPr>
        <w:t xml:space="preserve">que el comité vecinal puede determinar para que la obra pase la promoción, por lo </w:t>
      </w:r>
      <w:proofErr w:type="gramStart"/>
      <w:r w:rsidR="000C46CF">
        <w:rPr>
          <w:color w:val="FF0000"/>
          <w:sz w:val="28"/>
          <w:szCs w:val="28"/>
        </w:rPr>
        <w:t>que</w:t>
      </w:r>
      <w:proofErr w:type="gramEnd"/>
      <w:r w:rsidR="000C46CF">
        <w:rPr>
          <w:color w:val="FF0000"/>
          <w:sz w:val="28"/>
          <w:szCs w:val="28"/>
        </w:rPr>
        <w:t xml:space="preserve"> si no se firma la anuencia, no pasa a la evaluación de factibilidad y por ende </w:t>
      </w:r>
      <w:r w:rsidR="00A80DF2">
        <w:rPr>
          <w:color w:val="FF0000"/>
          <w:sz w:val="28"/>
          <w:szCs w:val="28"/>
        </w:rPr>
        <w:t>no se completa el proceso de gestión y de ejecución de obra.</w:t>
      </w:r>
    </w:p>
    <w:p w14:paraId="788B034E" w14:textId="038FAE6D" w:rsidR="00A220AA" w:rsidRPr="00D373CB" w:rsidRDefault="00D373CB" w:rsidP="00D373CB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¿Qué apoyos sociales brinda el PRODOC?</w:t>
      </w:r>
    </w:p>
    <w:p w14:paraId="7487D291" w14:textId="77777777" w:rsidR="00D94B54" w:rsidRDefault="00D94B54" w:rsidP="00092E6B">
      <w:pPr>
        <w:jc w:val="both"/>
        <w:rPr>
          <w:sz w:val="28"/>
          <w:szCs w:val="28"/>
        </w:rPr>
      </w:pPr>
    </w:p>
    <w:p w14:paraId="67846C6D" w14:textId="75270215" w:rsidR="00D373CB" w:rsidRDefault="00D373CB" w:rsidP="0009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Existen dos tipos de ayuda extra a los que puede acceder aquel cooperador que sea insolvente: de condonación hasta por un 30% de descuento pagando dentro de los mismos quince </w:t>
      </w:r>
      <w:r w:rsidR="00092E6B">
        <w:rPr>
          <w:sz w:val="28"/>
          <w:szCs w:val="28"/>
        </w:rPr>
        <w:t>días</w:t>
      </w:r>
      <w:r>
        <w:rPr>
          <w:sz w:val="28"/>
          <w:szCs w:val="28"/>
        </w:rPr>
        <w:t xml:space="preserve"> que los demás </w:t>
      </w:r>
      <w:r w:rsidR="00092E6B">
        <w:rPr>
          <w:sz w:val="28"/>
          <w:szCs w:val="28"/>
        </w:rPr>
        <w:t>cooperadores</w:t>
      </w:r>
      <w:r>
        <w:rPr>
          <w:sz w:val="28"/>
          <w:szCs w:val="28"/>
        </w:rPr>
        <w:t xml:space="preserve"> o bien, de modalidad de pago hasta por 4 meses sin interés alguno; en ambos casos el cooperador beneficiado </w:t>
      </w:r>
      <w:r w:rsidR="00092E6B">
        <w:rPr>
          <w:sz w:val="28"/>
          <w:szCs w:val="28"/>
        </w:rPr>
        <w:t>deberá</w:t>
      </w:r>
      <w:r>
        <w:rPr>
          <w:sz w:val="28"/>
          <w:szCs w:val="28"/>
        </w:rPr>
        <w:t xml:space="preserve"> contar con la aprobación de los demás cooperadores del comité vecinal y deberá firmar un convenio individual de pago con el municipio que si llegare a </w:t>
      </w:r>
      <w:r w:rsidR="00092E6B">
        <w:rPr>
          <w:sz w:val="28"/>
          <w:szCs w:val="28"/>
        </w:rPr>
        <w:t>incumplir</w:t>
      </w:r>
      <w:r>
        <w:rPr>
          <w:sz w:val="28"/>
          <w:szCs w:val="28"/>
        </w:rPr>
        <w:t xml:space="preserve"> se le requerirá por </w:t>
      </w:r>
      <w:r w:rsidR="00092E6B">
        <w:rPr>
          <w:sz w:val="28"/>
          <w:szCs w:val="28"/>
        </w:rPr>
        <w:t>vía</w:t>
      </w:r>
      <w:r>
        <w:rPr>
          <w:sz w:val="28"/>
          <w:szCs w:val="28"/>
        </w:rPr>
        <w:t xml:space="preserve"> de apremios con los recargos que marque la legislación aplicable y tendrá una anotación en el sistema de</w:t>
      </w:r>
      <w:r w:rsidR="00092E6B">
        <w:rPr>
          <w:sz w:val="28"/>
          <w:szCs w:val="28"/>
        </w:rPr>
        <w:t xml:space="preserve"> la municipal que mientras no liquide le impedirá construir, remodelar o modificar su propiedad razón por la cual uno de los requisitos para poder darle entrada a las calles es también que los vecinos de las calles a pavimentar tengan cuenta catastral a su nombre. </w:t>
      </w:r>
    </w:p>
    <w:p w14:paraId="0F3A56EA" w14:textId="38AE20FC" w:rsidR="00ED52F3" w:rsidRPr="00ED52F3" w:rsidRDefault="00ED52F3" w:rsidP="00ED52F3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ED52F3">
        <w:rPr>
          <w:b/>
          <w:bCs/>
          <w:sz w:val="28"/>
          <w:szCs w:val="28"/>
        </w:rPr>
        <w:t xml:space="preserve">¿Qué pasa si </w:t>
      </w:r>
      <w:r w:rsidR="007C2D85">
        <w:rPr>
          <w:b/>
          <w:bCs/>
          <w:sz w:val="28"/>
          <w:szCs w:val="28"/>
        </w:rPr>
        <w:t xml:space="preserve">a los quice dias de la firma del formato de consentimiento, no </w:t>
      </w:r>
      <w:r w:rsidR="00C61EFE">
        <w:rPr>
          <w:b/>
          <w:bCs/>
          <w:sz w:val="28"/>
          <w:szCs w:val="28"/>
        </w:rPr>
        <w:t>h</w:t>
      </w:r>
      <w:r w:rsidR="007C2D85">
        <w:rPr>
          <w:b/>
          <w:bCs/>
          <w:sz w:val="28"/>
          <w:szCs w:val="28"/>
        </w:rPr>
        <w:t xml:space="preserve">a </w:t>
      </w:r>
      <w:r w:rsidRPr="00ED52F3">
        <w:rPr>
          <w:b/>
          <w:bCs/>
          <w:sz w:val="28"/>
          <w:szCs w:val="28"/>
        </w:rPr>
        <w:t>paga</w:t>
      </w:r>
      <w:r w:rsidR="007C2D85">
        <w:rPr>
          <w:b/>
          <w:bCs/>
          <w:sz w:val="28"/>
          <w:szCs w:val="28"/>
        </w:rPr>
        <w:t>do</w:t>
      </w:r>
      <w:r w:rsidRPr="00ED52F3">
        <w:rPr>
          <w:b/>
          <w:bCs/>
          <w:sz w:val="28"/>
          <w:szCs w:val="28"/>
        </w:rPr>
        <w:t xml:space="preserve"> la totalidad de cooperadores?</w:t>
      </w:r>
    </w:p>
    <w:p w14:paraId="0F051549" w14:textId="77777777" w:rsidR="00D94B54" w:rsidRDefault="00D94B54" w:rsidP="00092E6B">
      <w:pPr>
        <w:jc w:val="both"/>
        <w:rPr>
          <w:sz w:val="28"/>
          <w:szCs w:val="28"/>
        </w:rPr>
      </w:pPr>
    </w:p>
    <w:p w14:paraId="76E7586A" w14:textId="19A5F718" w:rsidR="00ED52F3" w:rsidRDefault="00ED52F3" w:rsidP="0009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promoción de la obra se </w:t>
      </w:r>
      <w:r w:rsidR="007C2D85">
        <w:rPr>
          <w:sz w:val="28"/>
          <w:szCs w:val="28"/>
        </w:rPr>
        <w:t>cancelará</w:t>
      </w:r>
      <w:r>
        <w:rPr>
          <w:sz w:val="28"/>
          <w:szCs w:val="28"/>
        </w:rPr>
        <w:t xml:space="preserve"> y se atenderán nuevas </w:t>
      </w:r>
      <w:r w:rsidR="007C2D85">
        <w:rPr>
          <w:sz w:val="28"/>
          <w:szCs w:val="28"/>
        </w:rPr>
        <w:t>solicitudes</w:t>
      </w:r>
      <w:r>
        <w:rPr>
          <w:sz w:val="28"/>
          <w:szCs w:val="28"/>
        </w:rPr>
        <w:t>.</w:t>
      </w:r>
    </w:p>
    <w:p w14:paraId="2E5C45BE" w14:textId="6F7DD428" w:rsidR="00ED52F3" w:rsidRDefault="00ED52F3" w:rsidP="00092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 misma situación se </w:t>
      </w:r>
      <w:r w:rsidR="007C2D85">
        <w:rPr>
          <w:sz w:val="28"/>
          <w:szCs w:val="28"/>
        </w:rPr>
        <w:t>prevé</w:t>
      </w:r>
      <w:r>
        <w:rPr>
          <w:sz w:val="28"/>
          <w:szCs w:val="28"/>
        </w:rPr>
        <w:t xml:space="preserve"> en caso de que </w:t>
      </w:r>
      <w:r w:rsidR="007C2D85">
        <w:rPr>
          <w:sz w:val="28"/>
          <w:szCs w:val="28"/>
        </w:rPr>
        <w:t xml:space="preserve">la mayoría de </w:t>
      </w:r>
      <w:r>
        <w:rPr>
          <w:sz w:val="28"/>
          <w:szCs w:val="28"/>
        </w:rPr>
        <w:t>los solicitantes se retracten por alguna situación o cuando por causas de fuerza mayor no se pueda realizar la obra</w:t>
      </w:r>
      <w:r w:rsidR="007C2D85">
        <w:rPr>
          <w:sz w:val="28"/>
          <w:szCs w:val="28"/>
        </w:rPr>
        <w:t xml:space="preserve"> e incluso también se podrá cancelar la obra si el municipio considera que no es conveniente realizarla </w:t>
      </w:r>
      <w:proofErr w:type="gramStart"/>
      <w:r w:rsidR="007C2D85">
        <w:rPr>
          <w:sz w:val="28"/>
          <w:szCs w:val="28"/>
        </w:rPr>
        <w:t>en razón del</w:t>
      </w:r>
      <w:proofErr w:type="gramEnd"/>
      <w:r w:rsidR="007C2D85">
        <w:rPr>
          <w:sz w:val="28"/>
          <w:szCs w:val="28"/>
        </w:rPr>
        <w:t xml:space="preserve"> interés público.</w:t>
      </w:r>
    </w:p>
    <w:p w14:paraId="67EA6A01" w14:textId="25FD38AE" w:rsidR="007C2D85" w:rsidRDefault="007C2D85" w:rsidP="007C2D85">
      <w:pPr>
        <w:pStyle w:val="Prrafodelista"/>
        <w:numPr>
          <w:ilvl w:val="0"/>
          <w:numId w:val="3"/>
        </w:numPr>
        <w:rPr>
          <w:b/>
          <w:bCs/>
          <w:sz w:val="28"/>
          <w:szCs w:val="28"/>
        </w:rPr>
      </w:pPr>
      <w:r w:rsidRPr="007C2D85">
        <w:rPr>
          <w:b/>
          <w:bCs/>
          <w:sz w:val="28"/>
          <w:szCs w:val="28"/>
        </w:rPr>
        <w:t xml:space="preserve">¿Qué garantiza al cooperador y al municipio el </w:t>
      </w:r>
      <w:r>
        <w:rPr>
          <w:b/>
          <w:bCs/>
          <w:sz w:val="28"/>
          <w:szCs w:val="28"/>
        </w:rPr>
        <w:t>exito</w:t>
      </w:r>
      <w:r w:rsidRPr="007C2D85">
        <w:rPr>
          <w:b/>
          <w:bCs/>
          <w:sz w:val="28"/>
          <w:szCs w:val="28"/>
        </w:rPr>
        <w:t xml:space="preserve"> de PRODOC?</w:t>
      </w:r>
    </w:p>
    <w:p w14:paraId="2B1AE094" w14:textId="77777777" w:rsidR="00D94B54" w:rsidRDefault="00D94B54" w:rsidP="007C2D85">
      <w:pPr>
        <w:jc w:val="both"/>
        <w:rPr>
          <w:sz w:val="28"/>
          <w:szCs w:val="28"/>
        </w:rPr>
      </w:pPr>
    </w:p>
    <w:p w14:paraId="6114A7E0" w14:textId="510E4286" w:rsidR="007C2D85" w:rsidRDefault="007C2D85" w:rsidP="007C2D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Las reglas de operación sin duda alguna son la garantía de este Programa ya que el establecer las reglas de operatividad y seguirlas al pie de la letra nos brindaran la seguridad de obtener éxito en este programa.</w:t>
      </w:r>
    </w:p>
    <w:p w14:paraId="62D7948E" w14:textId="77777777" w:rsidR="00E636A6" w:rsidRDefault="007C2D85" w:rsidP="007C2D85">
      <w:pPr>
        <w:jc w:val="both"/>
        <w:rPr>
          <w:sz w:val="28"/>
          <w:szCs w:val="28"/>
        </w:rPr>
      </w:pPr>
      <w:r>
        <w:rPr>
          <w:sz w:val="28"/>
          <w:szCs w:val="28"/>
        </w:rPr>
        <w:t>Como todos sabrán las Obras por cooperación y la pavimentación de calles no es novedoso lo que, si lo es, son la aplicación de estas reglas de operación que se proponen para regular las actividades que le corresponden hacer a cada parte en el desarrollo del PRODOC</w:t>
      </w:r>
      <w:r w:rsidR="00E636A6">
        <w:rPr>
          <w:sz w:val="28"/>
          <w:szCs w:val="28"/>
        </w:rPr>
        <w:t xml:space="preserve"> y evitar:</w:t>
      </w:r>
    </w:p>
    <w:p w14:paraId="0D34939E" w14:textId="41123FD7" w:rsidR="007C2D85" w:rsidRDefault="00E636A6" w:rsidP="00E636A6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E636A6">
        <w:rPr>
          <w:sz w:val="28"/>
          <w:szCs w:val="28"/>
        </w:rPr>
        <w:t>roblemas de recaudación de dinero entre vecinos</w:t>
      </w:r>
      <w:r>
        <w:rPr>
          <w:sz w:val="28"/>
          <w:szCs w:val="28"/>
        </w:rPr>
        <w:t>.</w:t>
      </w:r>
    </w:p>
    <w:p w14:paraId="7427EA3A" w14:textId="7F28F8D9" w:rsidR="00E636A6" w:rsidRDefault="00E636A6" w:rsidP="00E636A6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Obras pendientes, aplazadas y deficientes.</w:t>
      </w:r>
    </w:p>
    <w:p w14:paraId="61DF8A00" w14:textId="77777777" w:rsidR="00E636A6" w:rsidRPr="00E636A6" w:rsidRDefault="00E636A6" w:rsidP="00E636A6">
      <w:pPr>
        <w:pStyle w:val="Prrafodelista"/>
        <w:ind w:left="780"/>
        <w:rPr>
          <w:sz w:val="28"/>
          <w:szCs w:val="28"/>
        </w:rPr>
      </w:pPr>
    </w:p>
    <w:p w14:paraId="7F653C09" w14:textId="085B994D" w:rsidR="007C2D85" w:rsidRPr="0078382C" w:rsidRDefault="0078382C" w:rsidP="007C2D8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Para más información te invitamos a</w:t>
      </w:r>
      <w:r w:rsidR="00957167">
        <w:rPr>
          <w:color w:val="FF0000"/>
          <w:sz w:val="28"/>
          <w:szCs w:val="28"/>
        </w:rPr>
        <w:t xml:space="preserve"> ver las infografías del PRODOC.</w:t>
      </w:r>
    </w:p>
    <w:sectPr w:rsidR="007C2D85" w:rsidRPr="007838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0494" w14:textId="77777777" w:rsidR="00371670" w:rsidRDefault="00371670" w:rsidP="00371670">
      <w:pPr>
        <w:spacing w:after="0" w:line="240" w:lineRule="auto"/>
      </w:pPr>
      <w:r>
        <w:separator/>
      </w:r>
    </w:p>
  </w:endnote>
  <w:endnote w:type="continuationSeparator" w:id="0">
    <w:p w14:paraId="70CBED45" w14:textId="77777777" w:rsidR="00371670" w:rsidRDefault="00371670" w:rsidP="0037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0ECD" w14:textId="77777777" w:rsidR="00371670" w:rsidRDefault="00371670" w:rsidP="00371670">
      <w:pPr>
        <w:spacing w:after="0" w:line="240" w:lineRule="auto"/>
      </w:pPr>
      <w:r>
        <w:separator/>
      </w:r>
    </w:p>
  </w:footnote>
  <w:footnote w:type="continuationSeparator" w:id="0">
    <w:p w14:paraId="1AE4EE75" w14:textId="77777777" w:rsidR="00371670" w:rsidRDefault="00371670" w:rsidP="0037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B3F"/>
    <w:multiLevelType w:val="hybridMultilevel"/>
    <w:tmpl w:val="4E2A23A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D24EB3"/>
    <w:multiLevelType w:val="hybridMultilevel"/>
    <w:tmpl w:val="106EB8E8"/>
    <w:lvl w:ilvl="0" w:tplc="CCE4D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15B"/>
    <w:multiLevelType w:val="hybridMultilevel"/>
    <w:tmpl w:val="B868F030"/>
    <w:lvl w:ilvl="0" w:tplc="710A17D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97766"/>
    <w:multiLevelType w:val="hybridMultilevel"/>
    <w:tmpl w:val="CA64E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1A9D"/>
    <w:multiLevelType w:val="hybridMultilevel"/>
    <w:tmpl w:val="48FE9EF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31"/>
    <w:rsid w:val="00007ABC"/>
    <w:rsid w:val="00037CA9"/>
    <w:rsid w:val="00040B2F"/>
    <w:rsid w:val="00056767"/>
    <w:rsid w:val="00074D58"/>
    <w:rsid w:val="00092E6B"/>
    <w:rsid w:val="000C46CF"/>
    <w:rsid w:val="0010285C"/>
    <w:rsid w:val="001627DB"/>
    <w:rsid w:val="00167A0A"/>
    <w:rsid w:val="00200205"/>
    <w:rsid w:val="00203FB8"/>
    <w:rsid w:val="00212896"/>
    <w:rsid w:val="002354C5"/>
    <w:rsid w:val="00371670"/>
    <w:rsid w:val="00467693"/>
    <w:rsid w:val="004A1BEF"/>
    <w:rsid w:val="00513117"/>
    <w:rsid w:val="005D7C39"/>
    <w:rsid w:val="00600022"/>
    <w:rsid w:val="00735157"/>
    <w:rsid w:val="00764C96"/>
    <w:rsid w:val="00781A78"/>
    <w:rsid w:val="0078382C"/>
    <w:rsid w:val="007A651A"/>
    <w:rsid w:val="007B63CD"/>
    <w:rsid w:val="007C2D85"/>
    <w:rsid w:val="00812631"/>
    <w:rsid w:val="00871CC3"/>
    <w:rsid w:val="008E22E9"/>
    <w:rsid w:val="00957167"/>
    <w:rsid w:val="00A220AA"/>
    <w:rsid w:val="00A549BC"/>
    <w:rsid w:val="00A80DF2"/>
    <w:rsid w:val="00AB0898"/>
    <w:rsid w:val="00AB3807"/>
    <w:rsid w:val="00B326C5"/>
    <w:rsid w:val="00B451FA"/>
    <w:rsid w:val="00BD56B6"/>
    <w:rsid w:val="00BF16EF"/>
    <w:rsid w:val="00C34D1D"/>
    <w:rsid w:val="00C61EFE"/>
    <w:rsid w:val="00C66181"/>
    <w:rsid w:val="00D10AFB"/>
    <w:rsid w:val="00D373CB"/>
    <w:rsid w:val="00D55824"/>
    <w:rsid w:val="00D81E31"/>
    <w:rsid w:val="00D94B54"/>
    <w:rsid w:val="00DC0F23"/>
    <w:rsid w:val="00E1669C"/>
    <w:rsid w:val="00E45004"/>
    <w:rsid w:val="00E53484"/>
    <w:rsid w:val="00E636A6"/>
    <w:rsid w:val="00E8550F"/>
    <w:rsid w:val="00EB73EB"/>
    <w:rsid w:val="00E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7442"/>
  <w15:chartTrackingRefBased/>
  <w15:docId w15:val="{04FCF039-3DB7-4D94-9884-3157D572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B2F"/>
    <w:pPr>
      <w:spacing w:after="0" w:line="240" w:lineRule="auto"/>
      <w:ind w:left="720"/>
      <w:contextualSpacing/>
      <w:jc w:val="both"/>
    </w:pPr>
    <w:rPr>
      <w:rFonts w:ascii="Arial Narrow" w:eastAsiaTheme="minorEastAsia" w:hAnsi="Arial Narrow"/>
      <w:noProof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71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670"/>
  </w:style>
  <w:style w:type="paragraph" w:styleId="Piedepgina">
    <w:name w:val="footer"/>
    <w:basedOn w:val="Normal"/>
    <w:link w:val="PiedepginaCar"/>
    <w:uiPriority w:val="99"/>
    <w:unhideWhenUsed/>
    <w:rsid w:val="00371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C9B9-44A5-41A5-8A4F-4E41A11F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</dc:creator>
  <cp:keywords/>
  <dc:description/>
  <cp:lastModifiedBy>Victor Manuel Monroy Rivera</cp:lastModifiedBy>
  <cp:revision>2</cp:revision>
  <dcterms:created xsi:type="dcterms:W3CDTF">2022-02-21T03:08:00Z</dcterms:created>
  <dcterms:modified xsi:type="dcterms:W3CDTF">2022-02-21T03:08:00Z</dcterms:modified>
</cp:coreProperties>
</file>