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44" w:rsidRDefault="003D5F44" w:rsidP="003D5F44">
      <w:pPr>
        <w:spacing w:line="276" w:lineRule="auto"/>
        <w:contextualSpacing/>
        <w:jc w:val="both"/>
        <w:rPr>
          <w:rFonts w:ascii="Calibri Light" w:hAnsi="Calibri Light" w:cs="Calibri Light"/>
          <w:b/>
          <w:sz w:val="22"/>
          <w:szCs w:val="22"/>
        </w:rPr>
      </w:pPr>
    </w:p>
    <w:p w:rsidR="00175B32" w:rsidRDefault="00175B32" w:rsidP="00FB2A55">
      <w:pPr>
        <w:spacing w:line="276" w:lineRule="auto"/>
        <w:ind w:left="-284"/>
        <w:contextualSpacing/>
        <w:jc w:val="both"/>
        <w:rPr>
          <w:rFonts w:ascii="Calibri Light" w:hAnsi="Calibri Light" w:cs="Calibri Light"/>
          <w:b/>
          <w:sz w:val="22"/>
          <w:szCs w:val="22"/>
        </w:rPr>
      </w:pPr>
    </w:p>
    <w:p w:rsidR="00FB2A55" w:rsidRPr="00ED6662" w:rsidRDefault="00FB2A55" w:rsidP="00FB2A55">
      <w:pPr>
        <w:spacing w:line="276" w:lineRule="auto"/>
        <w:ind w:left="-284"/>
        <w:contextualSpacing/>
        <w:jc w:val="both"/>
        <w:rPr>
          <w:rFonts w:ascii="Calibri Light" w:hAnsi="Calibri Light" w:cs="Calibri Light"/>
          <w:b/>
          <w:sz w:val="22"/>
          <w:szCs w:val="22"/>
        </w:rPr>
      </w:pPr>
      <w:r w:rsidRPr="00ED6662">
        <w:rPr>
          <w:rFonts w:ascii="Calibri Light" w:hAnsi="Calibri Light" w:cs="Calibri Light"/>
          <w:b/>
          <w:sz w:val="22"/>
          <w:szCs w:val="22"/>
        </w:rPr>
        <w:t xml:space="preserve">CC. </w:t>
      </w:r>
      <w:r w:rsidR="003D5F44">
        <w:rPr>
          <w:rFonts w:ascii="Calibri Light" w:hAnsi="Calibri Light" w:cs="Calibri Light"/>
          <w:b/>
          <w:sz w:val="22"/>
          <w:szCs w:val="22"/>
        </w:rPr>
        <w:t xml:space="preserve">SÍNDICA MUNICIPAL, </w:t>
      </w:r>
      <w:r w:rsidRPr="00ED6662">
        <w:rPr>
          <w:rFonts w:ascii="Calibri Light" w:hAnsi="Calibri Light" w:cs="Calibri Light"/>
          <w:b/>
          <w:sz w:val="22"/>
          <w:szCs w:val="22"/>
        </w:rPr>
        <w:t>REGIDORAS Y REGIDORES</w:t>
      </w:r>
    </w:p>
    <w:p w:rsidR="00FB2A55" w:rsidRPr="00ED6662" w:rsidRDefault="00FB2A55" w:rsidP="00FB2A55">
      <w:pPr>
        <w:spacing w:line="276" w:lineRule="auto"/>
        <w:ind w:left="-284"/>
        <w:contextualSpacing/>
        <w:jc w:val="both"/>
        <w:rPr>
          <w:rFonts w:ascii="Calibri Light" w:hAnsi="Calibri Light" w:cs="Calibri Light"/>
          <w:sz w:val="22"/>
          <w:szCs w:val="22"/>
        </w:rPr>
      </w:pPr>
      <w:r w:rsidRPr="00ED6662">
        <w:rPr>
          <w:rFonts w:ascii="Calibri Light" w:hAnsi="Calibri Light" w:cs="Calibri Light"/>
          <w:b/>
          <w:sz w:val="22"/>
          <w:szCs w:val="22"/>
        </w:rPr>
        <w:t>PRESENTES</w:t>
      </w:r>
      <w:r w:rsidRPr="00ED6662">
        <w:rPr>
          <w:rFonts w:ascii="Calibri Light" w:hAnsi="Calibri Light" w:cs="Calibri Light"/>
          <w:sz w:val="22"/>
          <w:szCs w:val="22"/>
        </w:rPr>
        <w:t xml:space="preserve"> </w:t>
      </w:r>
      <w:r w:rsidRPr="00ED6662">
        <w:rPr>
          <w:rFonts w:ascii="Calibri Light" w:hAnsi="Calibri Light" w:cs="Calibri Light"/>
          <w:sz w:val="22"/>
          <w:szCs w:val="22"/>
        </w:rPr>
        <w:tab/>
      </w:r>
    </w:p>
    <w:p w:rsidR="00FB2A55" w:rsidRPr="00ED6662" w:rsidRDefault="00FB2A55" w:rsidP="00FB2A55">
      <w:pPr>
        <w:spacing w:line="276" w:lineRule="auto"/>
        <w:ind w:left="-284" w:right="-234"/>
        <w:jc w:val="both"/>
        <w:rPr>
          <w:rFonts w:ascii="Calibri Light" w:hAnsi="Calibri Light" w:cs="Calibri Light"/>
          <w:sz w:val="22"/>
          <w:szCs w:val="22"/>
        </w:rPr>
      </w:pPr>
      <w:r w:rsidRPr="00ED6662">
        <w:rPr>
          <w:rFonts w:ascii="Calibri Light" w:hAnsi="Calibri Light" w:cs="Calibri Light"/>
          <w:sz w:val="22"/>
          <w:szCs w:val="22"/>
        </w:rPr>
        <w:t xml:space="preserve">CON FUNDAMENTO EN LO DISPUESTO POR EL ARTÍCULO 47 FRACCIÓN III, DE LA LEY DEL GOBIERNO Y LA ADMINISTRACIÓN PÚBLICA MUNICIPAL DEL ESTADO DE JALISCO, </w:t>
      </w:r>
      <w:r w:rsidR="002161F3" w:rsidRPr="00ED6662">
        <w:rPr>
          <w:rFonts w:ascii="Calibri Light" w:hAnsi="Calibri Light" w:cs="Calibri Light"/>
          <w:sz w:val="22"/>
          <w:szCs w:val="22"/>
        </w:rPr>
        <w:t xml:space="preserve">Y LOS ARTÍCULOS 21.5 Y 21 BIS DEL REGLAMENTO INTERIOR DEL AYUNTAMIENTO DE ZAPOTLÁN EL GRANDE, JALISCO, </w:t>
      </w:r>
      <w:r w:rsidRPr="00ED6662">
        <w:rPr>
          <w:rFonts w:ascii="Calibri Light" w:hAnsi="Calibri Light" w:cs="Calibri Light"/>
          <w:sz w:val="22"/>
          <w:szCs w:val="22"/>
        </w:rPr>
        <w:t xml:space="preserve">POR ESTE CONDUCTO SE CONVOCA A </w:t>
      </w:r>
      <w:r w:rsidRPr="00ED6662">
        <w:rPr>
          <w:rFonts w:ascii="Calibri Light" w:hAnsi="Calibri Light" w:cs="Calibri Light"/>
          <w:b/>
          <w:sz w:val="22"/>
          <w:szCs w:val="22"/>
        </w:rPr>
        <w:t>SESIÓN</w:t>
      </w:r>
      <w:r w:rsidR="002161F3" w:rsidRPr="00ED6662">
        <w:rPr>
          <w:rFonts w:ascii="Calibri Light" w:hAnsi="Calibri Light" w:cs="Calibri Light"/>
          <w:b/>
          <w:sz w:val="22"/>
          <w:szCs w:val="22"/>
        </w:rPr>
        <w:t xml:space="preserve"> ORDINARIA DE AYUNTAMIENTO NO.08 DE CABILDO ABIERTO</w:t>
      </w:r>
      <w:r w:rsidRPr="00ED6662">
        <w:rPr>
          <w:rFonts w:ascii="Calibri Light" w:hAnsi="Calibri Light" w:cs="Calibri Light"/>
          <w:sz w:val="22"/>
          <w:szCs w:val="22"/>
        </w:rPr>
        <w:t>,</w:t>
      </w:r>
      <w:r w:rsidRPr="00ED6662">
        <w:rPr>
          <w:rFonts w:ascii="Calibri Light" w:hAnsi="Calibri Light" w:cs="Calibri Light"/>
          <w:b/>
          <w:sz w:val="22"/>
          <w:szCs w:val="22"/>
        </w:rPr>
        <w:t xml:space="preserve"> </w:t>
      </w:r>
      <w:r w:rsidR="002161F3" w:rsidRPr="00ED6662">
        <w:rPr>
          <w:rFonts w:ascii="Calibri Light" w:hAnsi="Calibri Light" w:cs="Calibri Light"/>
          <w:sz w:val="22"/>
          <w:szCs w:val="22"/>
        </w:rPr>
        <w:t>A CELEBRARSE EL DÍA MARTES 29</w:t>
      </w:r>
      <w:r w:rsidR="00B0638B" w:rsidRPr="00ED6662">
        <w:rPr>
          <w:rFonts w:ascii="Calibri Light" w:hAnsi="Calibri Light" w:cs="Calibri Light"/>
          <w:sz w:val="22"/>
          <w:szCs w:val="22"/>
        </w:rPr>
        <w:t xml:space="preserve"> VEIN</w:t>
      </w:r>
      <w:r w:rsidR="002161F3" w:rsidRPr="00ED6662">
        <w:rPr>
          <w:rFonts w:ascii="Calibri Light" w:hAnsi="Calibri Light" w:cs="Calibri Light"/>
          <w:sz w:val="22"/>
          <w:szCs w:val="22"/>
        </w:rPr>
        <w:t>TINUEVE</w:t>
      </w:r>
      <w:r w:rsidR="00FE482A" w:rsidRPr="00ED6662">
        <w:rPr>
          <w:rFonts w:ascii="Calibri Light" w:hAnsi="Calibri Light" w:cs="Calibri Light"/>
          <w:sz w:val="22"/>
          <w:szCs w:val="22"/>
        </w:rPr>
        <w:t xml:space="preserve"> DE ABRIL</w:t>
      </w:r>
      <w:r w:rsidRPr="00ED6662">
        <w:rPr>
          <w:rFonts w:ascii="Calibri Light" w:hAnsi="Calibri Light" w:cs="Calibri Light"/>
          <w:sz w:val="22"/>
          <w:szCs w:val="22"/>
        </w:rPr>
        <w:t xml:space="preserve"> DEL AÑO 202</w:t>
      </w:r>
      <w:r w:rsidR="00175B32">
        <w:rPr>
          <w:rFonts w:ascii="Calibri Light" w:hAnsi="Calibri Light" w:cs="Calibri Light"/>
          <w:sz w:val="22"/>
          <w:szCs w:val="22"/>
        </w:rPr>
        <w:t>5 DOS MIL VEINTICINCO, A LAS 18:30 DIEOCHO</w:t>
      </w:r>
      <w:r w:rsidR="00861E69" w:rsidRPr="00ED6662">
        <w:rPr>
          <w:rFonts w:ascii="Calibri Light" w:hAnsi="Calibri Light" w:cs="Calibri Light"/>
          <w:sz w:val="22"/>
          <w:szCs w:val="22"/>
        </w:rPr>
        <w:t xml:space="preserve"> HORAS</w:t>
      </w:r>
      <w:r w:rsidR="00175B32">
        <w:rPr>
          <w:rFonts w:ascii="Calibri Light" w:hAnsi="Calibri Light" w:cs="Calibri Light"/>
          <w:sz w:val="22"/>
          <w:szCs w:val="22"/>
        </w:rPr>
        <w:t xml:space="preserve"> CON TREINTA MINUTOS</w:t>
      </w:r>
      <w:r w:rsidR="002161F3" w:rsidRPr="00ED6662">
        <w:rPr>
          <w:rFonts w:ascii="Calibri Light" w:hAnsi="Calibri Light" w:cs="Calibri Light"/>
          <w:sz w:val="22"/>
          <w:szCs w:val="22"/>
        </w:rPr>
        <w:t>, EN LA CALLE LOS ÁNGELES, COLONIA LOS BOMBEROS, EN CIUDAD GUZMÁN, JALISCO</w:t>
      </w:r>
      <w:r w:rsidRPr="00ED6662">
        <w:rPr>
          <w:rFonts w:ascii="Calibri Light" w:hAnsi="Calibri Light" w:cs="Calibri Light"/>
          <w:sz w:val="22"/>
          <w:szCs w:val="22"/>
        </w:rPr>
        <w:t>, MISMA QUE SE DESARROLLARÁ BAJO EL SIGUIENTE:</w:t>
      </w:r>
    </w:p>
    <w:p w:rsidR="004336FD" w:rsidRPr="00ED6662" w:rsidRDefault="004336FD" w:rsidP="00ED6662">
      <w:pPr>
        <w:tabs>
          <w:tab w:val="center" w:pos="4419"/>
          <w:tab w:val="left" w:pos="6058"/>
        </w:tabs>
        <w:rPr>
          <w:rFonts w:ascii="Calibri Light" w:hAnsi="Calibri Light" w:cs="Calibri Light"/>
          <w:b/>
          <w:sz w:val="22"/>
          <w:szCs w:val="22"/>
        </w:rPr>
      </w:pPr>
    </w:p>
    <w:p w:rsidR="00FB2A55" w:rsidRPr="00ED6662" w:rsidRDefault="00FB2A55" w:rsidP="00FB2A55">
      <w:pPr>
        <w:tabs>
          <w:tab w:val="center" w:pos="4419"/>
          <w:tab w:val="left" w:pos="6058"/>
        </w:tabs>
        <w:jc w:val="center"/>
        <w:rPr>
          <w:rFonts w:ascii="Calibri Light" w:hAnsi="Calibri Light" w:cs="Calibri Light"/>
          <w:b/>
          <w:sz w:val="22"/>
          <w:szCs w:val="22"/>
        </w:rPr>
      </w:pPr>
      <w:r w:rsidRPr="00ED6662">
        <w:rPr>
          <w:rFonts w:ascii="Calibri Light" w:hAnsi="Calibri Light" w:cs="Calibri Light"/>
          <w:b/>
          <w:sz w:val="22"/>
          <w:szCs w:val="22"/>
        </w:rPr>
        <w:t>ORDEN DEL DÍA:</w:t>
      </w:r>
    </w:p>
    <w:p w:rsidR="00FB2A55" w:rsidRPr="00ED6662" w:rsidRDefault="00FB2A55" w:rsidP="00FB2A55">
      <w:pPr>
        <w:tabs>
          <w:tab w:val="center" w:pos="4419"/>
          <w:tab w:val="left" w:pos="6058"/>
        </w:tabs>
        <w:jc w:val="both"/>
        <w:rPr>
          <w:rFonts w:ascii="Calibri Light" w:hAnsi="Calibri Light" w:cs="Calibri Light"/>
          <w:b/>
          <w:sz w:val="22"/>
          <w:szCs w:val="22"/>
        </w:rPr>
      </w:pPr>
    </w:p>
    <w:p w:rsidR="00FB2A55" w:rsidRPr="00ED6662"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LISTA DE ASISTENCIA, VERIFICACIÓN DE QUÓRUM E INSTALACIÓN DE LA SESIÓN.</w:t>
      </w:r>
    </w:p>
    <w:p w:rsidR="00FB2A55" w:rsidRPr="00ED6662" w:rsidRDefault="00FB2A55" w:rsidP="00FB2A55">
      <w:pPr>
        <w:tabs>
          <w:tab w:val="center" w:pos="4419"/>
          <w:tab w:val="left" w:pos="6058"/>
        </w:tabs>
        <w:ind w:left="66"/>
        <w:jc w:val="both"/>
        <w:rPr>
          <w:rFonts w:ascii="Calibri Light" w:hAnsi="Calibri Light" w:cs="Calibri Light"/>
          <w:b/>
          <w:sz w:val="22"/>
          <w:szCs w:val="22"/>
        </w:rPr>
      </w:pPr>
    </w:p>
    <w:p w:rsidR="00FB2A55" w:rsidRPr="00ED6662"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LECTURA Y APROBACIÓN DEL ORDEN DEL DÍA.</w:t>
      </w:r>
    </w:p>
    <w:p w:rsidR="00FB2A55" w:rsidRPr="00ED6662" w:rsidRDefault="00FB2A55" w:rsidP="00FB2A55">
      <w:pPr>
        <w:pStyle w:val="Prrafodelista"/>
        <w:rPr>
          <w:rFonts w:ascii="Calibri Light" w:hAnsi="Calibri Light" w:cs="Calibri Light"/>
          <w:b/>
          <w:sz w:val="22"/>
          <w:szCs w:val="22"/>
        </w:rPr>
      </w:pPr>
    </w:p>
    <w:p w:rsidR="002161F3" w:rsidRPr="00ED6662" w:rsidRDefault="002161F3" w:rsidP="002161F3">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 xml:space="preserve">APLICACIÓN EN TIEMPO Y FORMA DEL PROGRAMA MUNICIPAL DE RECOLECCIÓN DE BASURA. </w:t>
      </w:r>
      <w:r w:rsidRPr="00CF0FD1">
        <w:rPr>
          <w:rFonts w:ascii="Calibri Light" w:hAnsi="Calibri Light" w:cs="Calibri Light"/>
          <w:i/>
          <w:sz w:val="22"/>
          <w:szCs w:val="22"/>
        </w:rPr>
        <w:t>Oradora C. Andrea Leticia Salcedo Mejía</w:t>
      </w:r>
      <w:r w:rsidRPr="00CF0FD1">
        <w:rPr>
          <w:rFonts w:ascii="Calibri Light" w:hAnsi="Calibri Light" w:cs="Calibri Light"/>
          <w:sz w:val="22"/>
          <w:szCs w:val="22"/>
        </w:rPr>
        <w:t>.</w:t>
      </w:r>
      <w:r w:rsidRPr="00ED6662">
        <w:rPr>
          <w:rFonts w:ascii="Calibri Light" w:hAnsi="Calibri Light" w:cs="Calibri Light"/>
          <w:b/>
          <w:sz w:val="22"/>
          <w:szCs w:val="22"/>
        </w:rPr>
        <w:t xml:space="preserve"> </w:t>
      </w:r>
    </w:p>
    <w:p w:rsidR="002161F3" w:rsidRPr="00ED6662" w:rsidRDefault="002161F3" w:rsidP="002161F3">
      <w:pPr>
        <w:pStyle w:val="Prrafodelista"/>
        <w:rPr>
          <w:rFonts w:ascii="Calibri Light" w:hAnsi="Calibri Light" w:cs="Calibri Light"/>
          <w:b/>
          <w:sz w:val="22"/>
          <w:szCs w:val="22"/>
        </w:rPr>
      </w:pPr>
    </w:p>
    <w:p w:rsidR="00795CBB" w:rsidRPr="00ED6662" w:rsidRDefault="002161F3" w:rsidP="002161F3">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 xml:space="preserve">SEGURIDAD: SE ESTABLEZCAN RONDINES DE PATRULLAS O PEATONALES DE VIGILANCIA POR LA CALLE LOS ÁNGELES Y CALLES ALEDAÑAS. </w:t>
      </w:r>
      <w:r w:rsidRPr="00CF0FD1">
        <w:rPr>
          <w:rFonts w:ascii="Calibri Light" w:hAnsi="Calibri Light" w:cs="Calibri Light"/>
          <w:i/>
          <w:sz w:val="22"/>
          <w:szCs w:val="22"/>
        </w:rPr>
        <w:t>Oradora C. Andrea Leticia Salcedo Mejía</w:t>
      </w:r>
      <w:r w:rsidRPr="00CF0FD1">
        <w:rPr>
          <w:rFonts w:ascii="Calibri Light" w:hAnsi="Calibri Light" w:cs="Calibri Light"/>
          <w:sz w:val="22"/>
          <w:szCs w:val="22"/>
        </w:rPr>
        <w:t>.</w:t>
      </w:r>
    </w:p>
    <w:p w:rsidR="002161F3" w:rsidRPr="00ED6662" w:rsidRDefault="002161F3" w:rsidP="002161F3">
      <w:pPr>
        <w:pStyle w:val="Prrafodelista"/>
        <w:rPr>
          <w:rFonts w:ascii="Calibri Light" w:hAnsi="Calibri Light" w:cs="Calibri Light"/>
          <w:b/>
          <w:sz w:val="22"/>
          <w:szCs w:val="22"/>
        </w:rPr>
      </w:pPr>
    </w:p>
    <w:p w:rsidR="00A30770" w:rsidRPr="00ED6662" w:rsidRDefault="002161F3" w:rsidP="002161F3">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LUMINARIAS: SE COLOQUEN LÁMPARAS DE MAYOR POTENCIA Y EN MAYOR CANTIDAD, TANTO EN LA CALLE LOS ÁNGELES COMO EN LA BOCA-CALLE QUE DESEMBOCA EN MOCTEZUMA</w:t>
      </w:r>
      <w:r w:rsidR="00A30770" w:rsidRPr="00ED6662">
        <w:rPr>
          <w:rFonts w:ascii="Calibri Light" w:hAnsi="Calibri Light" w:cs="Calibri Light"/>
          <w:b/>
          <w:sz w:val="22"/>
          <w:szCs w:val="22"/>
        </w:rPr>
        <w:t xml:space="preserve">. </w:t>
      </w:r>
      <w:r w:rsidR="00A30770" w:rsidRPr="00CF0FD1">
        <w:rPr>
          <w:rFonts w:ascii="Calibri Light" w:hAnsi="Calibri Light" w:cs="Calibri Light"/>
          <w:i/>
          <w:sz w:val="22"/>
          <w:szCs w:val="22"/>
        </w:rPr>
        <w:t>Oradora C. Andrea Leticia Salcedo Mejía</w:t>
      </w:r>
      <w:r w:rsidR="00A30770" w:rsidRPr="00CF0FD1">
        <w:rPr>
          <w:rFonts w:ascii="Calibri Light" w:hAnsi="Calibri Light" w:cs="Calibri Light"/>
          <w:sz w:val="22"/>
          <w:szCs w:val="22"/>
        </w:rPr>
        <w:t>.</w:t>
      </w:r>
    </w:p>
    <w:p w:rsidR="00A30770" w:rsidRPr="00ED6662" w:rsidRDefault="00A30770" w:rsidP="00A30770">
      <w:pPr>
        <w:pStyle w:val="Prrafodelista"/>
        <w:rPr>
          <w:rFonts w:ascii="Calibri Light" w:hAnsi="Calibri Light" w:cs="Calibri Light"/>
          <w:b/>
          <w:sz w:val="22"/>
          <w:szCs w:val="22"/>
        </w:rPr>
      </w:pPr>
    </w:p>
    <w:p w:rsidR="00A30770" w:rsidRPr="00ED6662" w:rsidRDefault="00A30770" w:rsidP="002161F3">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PARQUES Y JARDÍNES: SUSTITUIR O FUMIGAR LOS ÁRBOLES QUE SE ENCUENTRAN SOBRE EL CAMELLÓN DE LA CALLE JUAN JOSÉ ARREOLA, FRENTE AL CBTIS 226, YA QUE ESTÁN CONTAMINADOS DE MANERA IRREVERSIBLE POR PLAGA QUE LOS HA DAÑ</w:t>
      </w:r>
      <w:r w:rsidR="006E616D">
        <w:rPr>
          <w:rFonts w:ascii="Calibri Light" w:hAnsi="Calibri Light" w:cs="Calibri Light"/>
          <w:b/>
          <w:sz w:val="22"/>
          <w:szCs w:val="22"/>
        </w:rPr>
        <w:t>ADO SENSIBLEMENTE. PODA Y RIEGO</w:t>
      </w:r>
      <w:r w:rsidRPr="00ED6662">
        <w:rPr>
          <w:rFonts w:ascii="Calibri Light" w:hAnsi="Calibri Light" w:cs="Calibri Light"/>
          <w:b/>
          <w:sz w:val="22"/>
          <w:szCs w:val="22"/>
        </w:rPr>
        <w:t xml:space="preserve"> DE </w:t>
      </w:r>
      <w:bookmarkStart w:id="0" w:name="_GoBack"/>
      <w:bookmarkEnd w:id="0"/>
      <w:r w:rsidRPr="00ED6662">
        <w:rPr>
          <w:rFonts w:ascii="Calibri Light" w:hAnsi="Calibri Light" w:cs="Calibri Light"/>
          <w:b/>
          <w:sz w:val="22"/>
          <w:szCs w:val="22"/>
        </w:rPr>
        <w:t xml:space="preserve">ÁRBOLES DEL CAMELLÓN DE LA CALLE JUAN JOSÉ ARREOLA Y DEL POZO DE AGUA PERTENECIENTE A SAPAZA. </w:t>
      </w:r>
      <w:r w:rsidRPr="00CF0FD1">
        <w:rPr>
          <w:rFonts w:ascii="Calibri Light" w:hAnsi="Calibri Light" w:cs="Calibri Light"/>
          <w:i/>
          <w:sz w:val="22"/>
          <w:szCs w:val="22"/>
        </w:rPr>
        <w:t>Oradora C. Andrea Leticia Salcedo Mejía</w:t>
      </w:r>
      <w:r w:rsidRPr="00CF0FD1">
        <w:rPr>
          <w:rFonts w:ascii="Calibri Light" w:hAnsi="Calibri Light" w:cs="Calibri Light"/>
          <w:sz w:val="22"/>
          <w:szCs w:val="22"/>
        </w:rPr>
        <w:t>.</w:t>
      </w:r>
    </w:p>
    <w:p w:rsidR="00A30770" w:rsidRPr="00ED6662" w:rsidRDefault="00A30770" w:rsidP="00A30770">
      <w:pPr>
        <w:pStyle w:val="Prrafodelista"/>
        <w:rPr>
          <w:rFonts w:ascii="Calibri Light" w:hAnsi="Calibri Light" w:cs="Calibri Light"/>
          <w:b/>
          <w:sz w:val="22"/>
          <w:szCs w:val="22"/>
        </w:rPr>
      </w:pPr>
    </w:p>
    <w:p w:rsidR="00A30770" w:rsidRPr="00ED6662" w:rsidRDefault="00A30770" w:rsidP="002161F3">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 xml:space="preserve">MANTENIMIENTO PERMANENTE DEL CANAL DE AGUAS FLUVIALES, UBICADO A ESPALDAS DE LA CALLE LOS ÁNGELES. </w:t>
      </w:r>
      <w:r w:rsidRPr="00CF0FD1">
        <w:rPr>
          <w:rFonts w:ascii="Calibri Light" w:hAnsi="Calibri Light" w:cs="Calibri Light"/>
          <w:i/>
          <w:sz w:val="22"/>
          <w:szCs w:val="22"/>
        </w:rPr>
        <w:t>Oradora C. Andrea Leticia Salcedo Mejía</w:t>
      </w:r>
      <w:r w:rsidRPr="00CF0FD1">
        <w:rPr>
          <w:rFonts w:ascii="Calibri Light" w:hAnsi="Calibri Light" w:cs="Calibri Light"/>
          <w:sz w:val="22"/>
          <w:szCs w:val="22"/>
        </w:rPr>
        <w:t>.</w:t>
      </w:r>
    </w:p>
    <w:p w:rsidR="00A30770" w:rsidRPr="00ED6662" w:rsidRDefault="00A30770" w:rsidP="00A30770">
      <w:pPr>
        <w:pStyle w:val="Prrafodelista"/>
        <w:rPr>
          <w:rFonts w:ascii="Calibri Light" w:hAnsi="Calibri Light" w:cs="Calibri Light"/>
          <w:b/>
          <w:sz w:val="22"/>
          <w:szCs w:val="22"/>
        </w:rPr>
      </w:pPr>
    </w:p>
    <w:p w:rsidR="00FB2A55" w:rsidRPr="00175B32" w:rsidRDefault="00ED6662" w:rsidP="00175B32">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sz w:val="22"/>
          <w:szCs w:val="22"/>
        </w:rPr>
        <w:t xml:space="preserve">VOLORACIÓN DE DRENAJES Y ADOQUÍN, EN VIRTUD DE SOCAVONES QUE SE HAN PRESENTADO AÑO CON AÑO. </w:t>
      </w:r>
      <w:r w:rsidRPr="00CF0FD1">
        <w:rPr>
          <w:rFonts w:ascii="Calibri Light" w:hAnsi="Calibri Light" w:cs="Calibri Light"/>
          <w:i/>
          <w:sz w:val="22"/>
          <w:szCs w:val="22"/>
        </w:rPr>
        <w:t>Oradora C. Andrea Leticia Salcedo Mejía</w:t>
      </w:r>
      <w:r w:rsidRPr="00CF0FD1">
        <w:rPr>
          <w:rFonts w:ascii="Calibri Light" w:hAnsi="Calibri Light" w:cs="Calibri Light"/>
          <w:sz w:val="22"/>
          <w:szCs w:val="22"/>
        </w:rPr>
        <w:t>.</w:t>
      </w:r>
    </w:p>
    <w:p w:rsidR="00FB2A55" w:rsidRPr="00ED6662" w:rsidRDefault="00FB2A55" w:rsidP="00FB2A55">
      <w:pPr>
        <w:pStyle w:val="Prrafodelista"/>
        <w:rPr>
          <w:rFonts w:ascii="Calibri Light" w:hAnsi="Calibri Light" w:cs="Calibri Light"/>
          <w:b/>
          <w:iCs/>
          <w:sz w:val="22"/>
          <w:szCs w:val="22"/>
        </w:rPr>
      </w:pPr>
    </w:p>
    <w:p w:rsidR="00DB4354" w:rsidRPr="00ED6662" w:rsidRDefault="00FB2A55" w:rsidP="00ED6662">
      <w:pPr>
        <w:pStyle w:val="Prrafodelista"/>
        <w:numPr>
          <w:ilvl w:val="0"/>
          <w:numId w:val="1"/>
        </w:numPr>
        <w:tabs>
          <w:tab w:val="center" w:pos="4419"/>
          <w:tab w:val="left" w:pos="6058"/>
        </w:tabs>
        <w:ind w:left="426"/>
        <w:jc w:val="both"/>
        <w:rPr>
          <w:rFonts w:ascii="Calibri Light" w:hAnsi="Calibri Light" w:cs="Calibri Light"/>
          <w:b/>
          <w:sz w:val="22"/>
          <w:szCs w:val="22"/>
        </w:rPr>
      </w:pPr>
      <w:r w:rsidRPr="00ED6662">
        <w:rPr>
          <w:rFonts w:ascii="Calibri Light" w:hAnsi="Calibri Light" w:cs="Calibri Light"/>
          <w:b/>
          <w:iCs/>
          <w:sz w:val="22"/>
          <w:szCs w:val="22"/>
        </w:rPr>
        <w:t>CLAUSURA DE LA SESIÓN.</w:t>
      </w:r>
    </w:p>
    <w:p w:rsidR="00CF0FD1" w:rsidRDefault="00CF0FD1" w:rsidP="00FB2A55">
      <w:pPr>
        <w:jc w:val="center"/>
        <w:rPr>
          <w:rFonts w:ascii="Calibri Light" w:eastAsia="MS Mincho" w:hAnsi="Calibri Light" w:cs="Calibri Light"/>
          <w:b/>
          <w:iCs/>
          <w:noProof/>
          <w:sz w:val="22"/>
          <w:szCs w:val="22"/>
          <w:lang w:val="es-ES_tradnl" w:eastAsia="es-ES"/>
        </w:rPr>
      </w:pPr>
    </w:p>
    <w:p w:rsidR="00175B32" w:rsidRDefault="00175B32" w:rsidP="00FB2A55">
      <w:pPr>
        <w:jc w:val="center"/>
        <w:rPr>
          <w:rFonts w:ascii="Calibri Light" w:eastAsia="MS Mincho" w:hAnsi="Calibri Light" w:cs="Calibri Light"/>
          <w:b/>
          <w:iCs/>
          <w:noProof/>
          <w:sz w:val="22"/>
          <w:szCs w:val="22"/>
          <w:lang w:val="es-ES_tradnl" w:eastAsia="es-ES"/>
        </w:rPr>
      </w:pPr>
    </w:p>
    <w:p w:rsidR="00FB2A55" w:rsidRPr="00ED6662" w:rsidRDefault="00FB2A55" w:rsidP="00FB2A55">
      <w:pPr>
        <w:jc w:val="center"/>
        <w:rPr>
          <w:rFonts w:ascii="Calibri Light" w:eastAsia="MS Mincho" w:hAnsi="Calibri Light" w:cs="Calibri Light"/>
          <w:b/>
          <w:iCs/>
          <w:noProof/>
          <w:sz w:val="22"/>
          <w:szCs w:val="22"/>
          <w:lang w:val="es-ES_tradnl" w:eastAsia="es-ES"/>
        </w:rPr>
      </w:pPr>
      <w:r w:rsidRPr="00ED6662">
        <w:rPr>
          <w:rFonts w:ascii="Calibri Light" w:eastAsia="MS Mincho" w:hAnsi="Calibri Light" w:cs="Calibri Light"/>
          <w:b/>
          <w:iCs/>
          <w:noProof/>
          <w:sz w:val="22"/>
          <w:szCs w:val="22"/>
          <w:lang w:val="es-ES_tradnl" w:eastAsia="es-ES"/>
        </w:rPr>
        <w:t>A T E N T A M E N T E</w:t>
      </w:r>
    </w:p>
    <w:p w:rsidR="00FB2A55" w:rsidRPr="00ED6662" w:rsidRDefault="00ED122C" w:rsidP="00ED122C">
      <w:pPr>
        <w:jc w:val="center"/>
        <w:rPr>
          <w:rFonts w:ascii="Calibri Light" w:eastAsia="MS Mincho" w:hAnsi="Calibri Light" w:cs="Calibri Light"/>
          <w:b/>
          <w:iCs/>
          <w:noProof/>
          <w:sz w:val="22"/>
          <w:szCs w:val="22"/>
          <w:lang w:val="es-ES_tradnl" w:eastAsia="es-ES"/>
        </w:rPr>
      </w:pPr>
      <w:r w:rsidRPr="00ED6662">
        <w:rPr>
          <w:rFonts w:ascii="Calibri Light" w:eastAsia="MS Mincho" w:hAnsi="Calibri Light" w:cs="Calibri Light"/>
          <w:b/>
          <w:iCs/>
          <w:noProof/>
          <w:sz w:val="22"/>
          <w:szCs w:val="22"/>
          <w:lang w:val="es-ES_tradnl" w:eastAsia="es-ES"/>
        </w:rPr>
        <w:t>“2025, AÑO DEL 130 ANIVERSARIO DEL NATALICIO DE LA MUSA Y ESCRITORA ZAPOTLENSE MARÍA GUADALUPE MARÍN PRECIADO”</w:t>
      </w:r>
    </w:p>
    <w:p w:rsidR="00FB2A55" w:rsidRPr="00C14BFF" w:rsidRDefault="00FB2A55" w:rsidP="00FB2A55">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C14BFF">
        <w:rPr>
          <w:rFonts w:ascii="Calibri Light" w:eastAsia="MS Mincho" w:hAnsi="Calibri Light" w:cs="Calibri Light"/>
          <w:noProof/>
          <w:snapToGrid w:val="0"/>
          <w:sz w:val="22"/>
          <w:szCs w:val="22"/>
          <w:lang w:val="es-ES_tradnl" w:eastAsia="es-ES"/>
        </w:rPr>
        <w:t>Ciudad Guzmán, Municipio de Z</w:t>
      </w:r>
      <w:r w:rsidR="00DB4354">
        <w:rPr>
          <w:rFonts w:ascii="Calibri Light" w:eastAsia="MS Mincho" w:hAnsi="Calibri Light" w:cs="Calibri Light"/>
          <w:noProof/>
          <w:snapToGrid w:val="0"/>
          <w:sz w:val="22"/>
          <w:szCs w:val="22"/>
          <w:lang w:val="es-ES_tradnl" w:eastAsia="es-ES"/>
        </w:rPr>
        <w:t xml:space="preserve">apotlán el Grande, </w:t>
      </w:r>
      <w:r w:rsidR="002161F3">
        <w:rPr>
          <w:rFonts w:ascii="Calibri Light" w:eastAsia="MS Mincho" w:hAnsi="Calibri Light" w:cs="Calibri Light"/>
          <w:noProof/>
          <w:snapToGrid w:val="0"/>
          <w:sz w:val="22"/>
          <w:szCs w:val="22"/>
          <w:lang w:val="es-ES_tradnl" w:eastAsia="es-ES"/>
        </w:rPr>
        <w:t>Jalisco, a 24</w:t>
      </w:r>
      <w:r w:rsidR="00090537">
        <w:rPr>
          <w:rFonts w:ascii="Calibri Light" w:eastAsia="MS Mincho" w:hAnsi="Calibri Light" w:cs="Calibri Light"/>
          <w:noProof/>
          <w:snapToGrid w:val="0"/>
          <w:sz w:val="22"/>
          <w:szCs w:val="22"/>
          <w:lang w:val="es-ES_tradnl" w:eastAsia="es-ES"/>
        </w:rPr>
        <w:t xml:space="preserve"> de abril</w:t>
      </w:r>
      <w:r w:rsidR="00ED122C">
        <w:rPr>
          <w:rFonts w:ascii="Calibri Light" w:eastAsia="MS Mincho" w:hAnsi="Calibri Light" w:cs="Calibri Light"/>
          <w:noProof/>
          <w:snapToGrid w:val="0"/>
          <w:sz w:val="22"/>
          <w:szCs w:val="22"/>
          <w:lang w:val="es-ES_tradnl" w:eastAsia="es-ES"/>
        </w:rPr>
        <w:t xml:space="preserve"> de 2025</w:t>
      </w:r>
    </w:p>
    <w:p w:rsidR="00FB2A55" w:rsidRPr="00C14BFF" w:rsidRDefault="00FB2A55" w:rsidP="00FB2A55">
      <w:pP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p>
    <w:p w:rsidR="00720E5E" w:rsidRDefault="00720E5E" w:rsidP="00FB2A55">
      <w:pPr>
        <w:jc w:val="cente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r w:rsidRPr="00C14BFF">
        <w:rPr>
          <w:rFonts w:ascii="Calibri Light" w:eastAsia="MS Mincho" w:hAnsi="Calibri Light" w:cs="Calibri Light"/>
          <w:b/>
          <w:bCs/>
          <w:noProof/>
          <w:sz w:val="22"/>
          <w:szCs w:val="22"/>
          <w:lang w:val="es-ES_tradnl" w:eastAsia="es-ES"/>
        </w:rPr>
        <w:t>LIC. MAGALI CASILLAS CONTRERAS</w:t>
      </w:r>
    </w:p>
    <w:p w:rsidR="00FB2A55" w:rsidRPr="00C14BFF" w:rsidRDefault="00FB2A55" w:rsidP="00FB2A55">
      <w:pPr>
        <w:jc w:val="center"/>
        <w:rPr>
          <w:rFonts w:ascii="Calibri Light" w:eastAsia="Times New Roman" w:hAnsi="Calibri Light" w:cs="Calibri Light"/>
          <w:i/>
          <w:noProof/>
          <w:sz w:val="22"/>
          <w:szCs w:val="22"/>
          <w:lang w:val="es-ES" w:eastAsia="es-ES"/>
        </w:rPr>
      </w:pPr>
      <w:r w:rsidRPr="00C14BFF">
        <w:rPr>
          <w:rFonts w:ascii="Calibri Light" w:eastAsia="Times New Roman" w:hAnsi="Calibri Light" w:cs="Calibri Light"/>
          <w:bCs/>
          <w:noProof/>
          <w:sz w:val="22"/>
          <w:szCs w:val="22"/>
          <w:lang w:val="es-ES" w:eastAsia="es-ES"/>
        </w:rPr>
        <w:t>Presidenta Municipal</w:t>
      </w:r>
    </w:p>
    <w:p w:rsidR="00FB2A55" w:rsidRDefault="00FB2A55" w:rsidP="00FB2A55">
      <w:pPr>
        <w:jc w:val="center"/>
        <w:rPr>
          <w:rFonts w:ascii="Calibri Light" w:eastAsia="MS Mincho" w:hAnsi="Calibri Light" w:cs="Calibri Light"/>
          <w:b/>
          <w:bCs/>
          <w:noProof/>
          <w:lang w:val="es-ES_tradnl" w:eastAsia="es-ES"/>
        </w:rPr>
      </w:pPr>
    </w:p>
    <w:p w:rsidR="00FB2A55" w:rsidRDefault="00FB2A55" w:rsidP="00FB2A55">
      <w:pPr>
        <w:rPr>
          <w:rFonts w:ascii="Calibri Light" w:eastAsia="MS Mincho" w:hAnsi="Calibri Light" w:cs="Calibri Light"/>
          <w:b/>
          <w:bCs/>
          <w:noProof/>
          <w:lang w:val="es-ES_tradnl" w:eastAsia="es-ES"/>
        </w:rPr>
      </w:pPr>
    </w:p>
    <w:p w:rsidR="003F3F66" w:rsidRDefault="003F3F66" w:rsidP="00FB2A55">
      <w:pPr>
        <w:jc w:val="center"/>
        <w:rPr>
          <w:rFonts w:ascii="Calibri Light" w:eastAsia="MS Mincho" w:hAnsi="Calibri Light" w:cs="Calibri Light"/>
          <w:b/>
          <w:bCs/>
          <w:noProof/>
          <w:lang w:val="es-ES_tradnl" w:eastAsia="es-ES"/>
        </w:rPr>
      </w:pPr>
    </w:p>
    <w:p w:rsidR="00FB2A55" w:rsidRPr="00ED122C" w:rsidRDefault="00FB2A55" w:rsidP="00FB2A55">
      <w:pPr>
        <w:jc w:val="center"/>
        <w:rPr>
          <w:rFonts w:ascii="Calibri Light" w:eastAsia="MS Mincho" w:hAnsi="Calibri Light" w:cs="Calibri Light"/>
          <w:b/>
          <w:bCs/>
          <w:noProof/>
          <w:sz w:val="22"/>
          <w:szCs w:val="22"/>
          <w:lang w:val="es-ES_tradnl" w:eastAsia="es-ES"/>
        </w:rPr>
      </w:pPr>
      <w:r w:rsidRPr="00ED122C">
        <w:rPr>
          <w:rFonts w:ascii="Calibri Light" w:eastAsia="MS Mincho" w:hAnsi="Calibri Light" w:cs="Calibri Light"/>
          <w:b/>
          <w:bCs/>
          <w:noProof/>
          <w:sz w:val="22"/>
          <w:szCs w:val="22"/>
          <w:lang w:val="es-ES_tradnl" w:eastAsia="es-ES"/>
        </w:rPr>
        <w:t>MTRA. KARLA CISNEROS TORRES</w:t>
      </w:r>
    </w:p>
    <w:p w:rsidR="00FB2A55" w:rsidRPr="00ED122C" w:rsidRDefault="00FB2A55" w:rsidP="00FB2A55">
      <w:pPr>
        <w:jc w:val="center"/>
        <w:rPr>
          <w:sz w:val="22"/>
          <w:szCs w:val="22"/>
        </w:rPr>
      </w:pPr>
      <w:r w:rsidRPr="00ED122C">
        <w:rPr>
          <w:rFonts w:ascii="Calibri Light" w:eastAsia="MS Mincho" w:hAnsi="Calibri Light" w:cs="Calibri Light"/>
          <w:noProof/>
          <w:sz w:val="22"/>
          <w:szCs w:val="22"/>
          <w:lang w:val="es-ES_tradnl" w:eastAsia="es-ES"/>
        </w:rPr>
        <w:t>Secretaria de Ayuntamiento</w:t>
      </w:r>
    </w:p>
    <w:sectPr w:rsidR="00FB2A55" w:rsidRPr="00ED122C"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94" w:rsidRDefault="00993894" w:rsidP="00883555">
      <w:r>
        <w:separator/>
      </w:r>
    </w:p>
  </w:endnote>
  <w:endnote w:type="continuationSeparator" w:id="0">
    <w:p w:rsidR="00993894" w:rsidRDefault="00993894"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94" w:rsidRDefault="00993894" w:rsidP="00883555">
      <w:r>
        <w:separator/>
      </w:r>
    </w:p>
  </w:footnote>
  <w:footnote w:type="continuationSeparator" w:id="0">
    <w:p w:rsidR="00993894" w:rsidRDefault="00993894"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99389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99389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99389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2217"/>
    <w:rsid w:val="000157EE"/>
    <w:rsid w:val="000212E1"/>
    <w:rsid w:val="0002223C"/>
    <w:rsid w:val="0002370A"/>
    <w:rsid w:val="00025F04"/>
    <w:rsid w:val="000442B4"/>
    <w:rsid w:val="00050318"/>
    <w:rsid w:val="00081DC5"/>
    <w:rsid w:val="00090537"/>
    <w:rsid w:val="0009265A"/>
    <w:rsid w:val="000B3DBB"/>
    <w:rsid w:val="000B5DC3"/>
    <w:rsid w:val="000B7C52"/>
    <w:rsid w:val="000C03AE"/>
    <w:rsid w:val="000C20BF"/>
    <w:rsid w:val="000C7D64"/>
    <w:rsid w:val="000D566F"/>
    <w:rsid w:val="000D5BCA"/>
    <w:rsid w:val="000E5D7E"/>
    <w:rsid w:val="000E60D0"/>
    <w:rsid w:val="001232A7"/>
    <w:rsid w:val="001265A0"/>
    <w:rsid w:val="00126883"/>
    <w:rsid w:val="00131025"/>
    <w:rsid w:val="00142BF5"/>
    <w:rsid w:val="0015153D"/>
    <w:rsid w:val="001577C8"/>
    <w:rsid w:val="00175B32"/>
    <w:rsid w:val="00180609"/>
    <w:rsid w:val="00196ECE"/>
    <w:rsid w:val="001B339A"/>
    <w:rsid w:val="001B5336"/>
    <w:rsid w:val="001B5C4F"/>
    <w:rsid w:val="001D1013"/>
    <w:rsid w:val="001F47DD"/>
    <w:rsid w:val="00210825"/>
    <w:rsid w:val="002152C3"/>
    <w:rsid w:val="002161F3"/>
    <w:rsid w:val="002441E8"/>
    <w:rsid w:val="002866A7"/>
    <w:rsid w:val="002974F4"/>
    <w:rsid w:val="002C205D"/>
    <w:rsid w:val="002D4AAB"/>
    <w:rsid w:val="002E00A8"/>
    <w:rsid w:val="002E2A22"/>
    <w:rsid w:val="0032504F"/>
    <w:rsid w:val="0032552F"/>
    <w:rsid w:val="003304DA"/>
    <w:rsid w:val="0034723F"/>
    <w:rsid w:val="00353A28"/>
    <w:rsid w:val="00362EAA"/>
    <w:rsid w:val="00391DFE"/>
    <w:rsid w:val="003B4A03"/>
    <w:rsid w:val="003B6B2E"/>
    <w:rsid w:val="003C5621"/>
    <w:rsid w:val="003D5F44"/>
    <w:rsid w:val="003E5F28"/>
    <w:rsid w:val="003F3F66"/>
    <w:rsid w:val="003F507A"/>
    <w:rsid w:val="0041303F"/>
    <w:rsid w:val="00416EDE"/>
    <w:rsid w:val="00426A36"/>
    <w:rsid w:val="004336FD"/>
    <w:rsid w:val="004517BC"/>
    <w:rsid w:val="00451DB1"/>
    <w:rsid w:val="004529CA"/>
    <w:rsid w:val="004538D0"/>
    <w:rsid w:val="0046123C"/>
    <w:rsid w:val="00465483"/>
    <w:rsid w:val="0046757B"/>
    <w:rsid w:val="00470B1A"/>
    <w:rsid w:val="00473196"/>
    <w:rsid w:val="00485A34"/>
    <w:rsid w:val="00497C38"/>
    <w:rsid w:val="004A201D"/>
    <w:rsid w:val="004B153E"/>
    <w:rsid w:val="004B3180"/>
    <w:rsid w:val="004C5450"/>
    <w:rsid w:val="004C5E76"/>
    <w:rsid w:val="00511C4C"/>
    <w:rsid w:val="00512713"/>
    <w:rsid w:val="005242D8"/>
    <w:rsid w:val="00525B61"/>
    <w:rsid w:val="00542A94"/>
    <w:rsid w:val="00574F0B"/>
    <w:rsid w:val="00580CDD"/>
    <w:rsid w:val="00591655"/>
    <w:rsid w:val="005B3232"/>
    <w:rsid w:val="005B5DF8"/>
    <w:rsid w:val="00620884"/>
    <w:rsid w:val="00622E2D"/>
    <w:rsid w:val="0062729B"/>
    <w:rsid w:val="006361B7"/>
    <w:rsid w:val="006438F3"/>
    <w:rsid w:val="00644233"/>
    <w:rsid w:val="006523B2"/>
    <w:rsid w:val="00666FE8"/>
    <w:rsid w:val="00675726"/>
    <w:rsid w:val="006812D2"/>
    <w:rsid w:val="00682712"/>
    <w:rsid w:val="006A1AAC"/>
    <w:rsid w:val="006B37C2"/>
    <w:rsid w:val="006E616D"/>
    <w:rsid w:val="00720E5E"/>
    <w:rsid w:val="00762F9D"/>
    <w:rsid w:val="00772826"/>
    <w:rsid w:val="0079262F"/>
    <w:rsid w:val="00795CBB"/>
    <w:rsid w:val="007A190B"/>
    <w:rsid w:val="007A5B5C"/>
    <w:rsid w:val="007C147D"/>
    <w:rsid w:val="007C724F"/>
    <w:rsid w:val="007E5B55"/>
    <w:rsid w:val="007F7A7C"/>
    <w:rsid w:val="00803979"/>
    <w:rsid w:val="00807E8E"/>
    <w:rsid w:val="0082521E"/>
    <w:rsid w:val="00826903"/>
    <w:rsid w:val="008557C7"/>
    <w:rsid w:val="00861D9F"/>
    <w:rsid w:val="00861E69"/>
    <w:rsid w:val="00863602"/>
    <w:rsid w:val="00870975"/>
    <w:rsid w:val="00883555"/>
    <w:rsid w:val="008920FF"/>
    <w:rsid w:val="008A2B5C"/>
    <w:rsid w:val="008A349C"/>
    <w:rsid w:val="008C09FC"/>
    <w:rsid w:val="008C0D8D"/>
    <w:rsid w:val="008C3168"/>
    <w:rsid w:val="008D5D0A"/>
    <w:rsid w:val="008F0425"/>
    <w:rsid w:val="008F0480"/>
    <w:rsid w:val="008F6449"/>
    <w:rsid w:val="00900CF3"/>
    <w:rsid w:val="00915F5C"/>
    <w:rsid w:val="0093005A"/>
    <w:rsid w:val="00935CBB"/>
    <w:rsid w:val="00942A4A"/>
    <w:rsid w:val="00991E18"/>
    <w:rsid w:val="00993894"/>
    <w:rsid w:val="00994907"/>
    <w:rsid w:val="009A5004"/>
    <w:rsid w:val="00A2714F"/>
    <w:rsid w:val="00A30770"/>
    <w:rsid w:val="00A34CB5"/>
    <w:rsid w:val="00A41043"/>
    <w:rsid w:val="00A52190"/>
    <w:rsid w:val="00A63DE2"/>
    <w:rsid w:val="00A91727"/>
    <w:rsid w:val="00A957A5"/>
    <w:rsid w:val="00AA3842"/>
    <w:rsid w:val="00AB4E7A"/>
    <w:rsid w:val="00AC1ABD"/>
    <w:rsid w:val="00AD399F"/>
    <w:rsid w:val="00AD5CE3"/>
    <w:rsid w:val="00AE0D51"/>
    <w:rsid w:val="00AF4ECB"/>
    <w:rsid w:val="00B05C95"/>
    <w:rsid w:val="00B0638B"/>
    <w:rsid w:val="00B113D6"/>
    <w:rsid w:val="00B37FDB"/>
    <w:rsid w:val="00BC106F"/>
    <w:rsid w:val="00BE45C3"/>
    <w:rsid w:val="00BF62C1"/>
    <w:rsid w:val="00C33C1F"/>
    <w:rsid w:val="00C36247"/>
    <w:rsid w:val="00C378A4"/>
    <w:rsid w:val="00C378E4"/>
    <w:rsid w:val="00C868CD"/>
    <w:rsid w:val="00C96BFF"/>
    <w:rsid w:val="00CA5C6F"/>
    <w:rsid w:val="00CB45E9"/>
    <w:rsid w:val="00CD61B8"/>
    <w:rsid w:val="00CF0FD1"/>
    <w:rsid w:val="00CF5055"/>
    <w:rsid w:val="00D122B2"/>
    <w:rsid w:val="00D12DB3"/>
    <w:rsid w:val="00D20C28"/>
    <w:rsid w:val="00D21656"/>
    <w:rsid w:val="00D3174A"/>
    <w:rsid w:val="00D6152B"/>
    <w:rsid w:val="00D858E2"/>
    <w:rsid w:val="00D93640"/>
    <w:rsid w:val="00DB4354"/>
    <w:rsid w:val="00DB4747"/>
    <w:rsid w:val="00DD08E6"/>
    <w:rsid w:val="00DE1F80"/>
    <w:rsid w:val="00DE4113"/>
    <w:rsid w:val="00DE5BDE"/>
    <w:rsid w:val="00DF1B0D"/>
    <w:rsid w:val="00E13358"/>
    <w:rsid w:val="00E463D7"/>
    <w:rsid w:val="00E83EA0"/>
    <w:rsid w:val="00EA35BD"/>
    <w:rsid w:val="00EB6CDC"/>
    <w:rsid w:val="00EC3C63"/>
    <w:rsid w:val="00EC7B6E"/>
    <w:rsid w:val="00ED1163"/>
    <w:rsid w:val="00ED122C"/>
    <w:rsid w:val="00ED6662"/>
    <w:rsid w:val="00ED750E"/>
    <w:rsid w:val="00F0428C"/>
    <w:rsid w:val="00F04F05"/>
    <w:rsid w:val="00F06B4E"/>
    <w:rsid w:val="00F20730"/>
    <w:rsid w:val="00F357AD"/>
    <w:rsid w:val="00F561C7"/>
    <w:rsid w:val="00F858C5"/>
    <w:rsid w:val="00FB2A55"/>
    <w:rsid w:val="00FC3181"/>
    <w:rsid w:val="00FD3562"/>
    <w:rsid w:val="00FE4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6DFDEC7"/>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1</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192</cp:revision>
  <cp:lastPrinted>2025-04-24T18:38:00Z</cp:lastPrinted>
  <dcterms:created xsi:type="dcterms:W3CDTF">2024-10-17T20:57:00Z</dcterms:created>
  <dcterms:modified xsi:type="dcterms:W3CDTF">2025-04-24T18:47:00Z</dcterms:modified>
</cp:coreProperties>
</file>