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bookmarkStart w:id="0" w:name="_GoBack"/>
      <w:bookmarkEnd w:id="0"/>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6B31EA31" w14:textId="77777777" w:rsidR="00341696" w:rsidRDefault="00341696">
      <w:pPr>
        <w:rPr>
          <w:rFonts w:asciiTheme="majorHAnsi" w:hAnsiTheme="majorHAnsi"/>
        </w:rPr>
      </w:pPr>
    </w:p>
    <w:p w14:paraId="0C9C9658" w14:textId="77777777" w:rsidR="00341696" w:rsidRPr="007B337B" w:rsidRDefault="00341696" w:rsidP="00341696">
      <w:pPr>
        <w:pStyle w:val="Encabezado"/>
        <w:jc w:val="center"/>
        <w:rPr>
          <w:b/>
        </w:rPr>
      </w:pPr>
      <w:r w:rsidRPr="007B337B">
        <w:rPr>
          <w:b/>
        </w:rPr>
        <w:t xml:space="preserve">DICTAMEN DE EXCEPCIÓN A LA LICITACIÓN PÚBLICA, OPTANDO POR EL </w:t>
      </w:r>
    </w:p>
    <w:p w14:paraId="707207CB" w14:textId="75FB7A69" w:rsidR="00341696" w:rsidRPr="007B337B" w:rsidRDefault="00341696" w:rsidP="007D357A">
      <w:pPr>
        <w:pStyle w:val="Encabezado"/>
        <w:jc w:val="center"/>
        <w:rPr>
          <w:b/>
        </w:rPr>
      </w:pPr>
      <w:r w:rsidRPr="007B337B">
        <w:rPr>
          <w:b/>
        </w:rPr>
        <w:t xml:space="preserve">PROCEDIMIENTO DE ADJUDICACIÓN DIRECTA PARA </w:t>
      </w:r>
      <w:r w:rsidR="0058487A">
        <w:rPr>
          <w:b/>
        </w:rPr>
        <w:t xml:space="preserve">LA </w:t>
      </w:r>
      <w:r w:rsidR="007D357A">
        <w:rPr>
          <w:b/>
        </w:rPr>
        <w:t>FIRMA DE CONVENIO DE COLABORACIÓN</w:t>
      </w:r>
      <w:r w:rsidR="0058487A">
        <w:rPr>
          <w:b/>
        </w:rPr>
        <w:t xml:space="preserve"> CON EL INSTITUTO DE FORMACIÓN PARA EL TRABAJO</w:t>
      </w:r>
      <w:r w:rsidR="007D357A">
        <w:rPr>
          <w:b/>
        </w:rPr>
        <w:t xml:space="preserve"> </w:t>
      </w:r>
      <w:r w:rsidR="0058487A">
        <w:rPr>
          <w:b/>
        </w:rPr>
        <w:t xml:space="preserve">DEL ESTADO DE JALISCO (IDEFT) </w:t>
      </w:r>
      <w:r w:rsidR="007D357A">
        <w:rPr>
          <w:b/>
        </w:rPr>
        <w:t xml:space="preserve">PARA </w:t>
      </w:r>
      <w:r w:rsidR="00F80392">
        <w:rPr>
          <w:b/>
        </w:rPr>
        <w:t xml:space="preserve"> LA CAPACITACICÓN DE TALLERES,</w:t>
      </w:r>
      <w:r w:rsidR="0058487A">
        <w:rPr>
          <w:b/>
        </w:rPr>
        <w:t xml:space="preserve"> CURSOS Y CAPACITACIONES QUE SE DE</w:t>
      </w:r>
      <w:r w:rsidR="00F80392">
        <w:rPr>
          <w:b/>
        </w:rPr>
        <w:t xml:space="preserve">RIVEN CON LA INSTITUCIÓN. </w:t>
      </w:r>
    </w:p>
    <w:p w14:paraId="61A1DDD8" w14:textId="77777777" w:rsidR="00341696" w:rsidRDefault="00341696" w:rsidP="00341696">
      <w:pPr>
        <w:pStyle w:val="Encabezado"/>
        <w:jc w:val="both"/>
      </w:pPr>
    </w:p>
    <w:p w14:paraId="19C8A547" w14:textId="0EFB0FB2" w:rsidR="00341696" w:rsidRPr="00FB00F8" w:rsidRDefault="00341696" w:rsidP="00FB00F8">
      <w:pPr>
        <w:pStyle w:val="Encabezado"/>
        <w:jc w:val="both"/>
        <w:rPr>
          <w:b/>
        </w:rPr>
      </w:pPr>
      <w:r w:rsidRPr="00042540">
        <w:t xml:space="preserve">En Ciudad Guzmán, Municipio de Zapotlán el Grande, Jalisco, a los </w:t>
      </w:r>
      <w:r w:rsidR="00F80392">
        <w:t>17</w:t>
      </w:r>
      <w:r w:rsidRPr="00042540">
        <w:t xml:space="preserve"> </w:t>
      </w:r>
      <w:r>
        <w:t>días</w:t>
      </w:r>
      <w:r w:rsidR="00FB00F8">
        <w:t xml:space="preserve"> del mes de marzo</w:t>
      </w:r>
      <w:r w:rsidR="00C57F15">
        <w:t xml:space="preserve"> </w:t>
      </w:r>
      <w:r w:rsidRPr="00042540">
        <w:t xml:space="preserve">  del año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 xml:space="preserve">la contratación de servicios </w:t>
      </w:r>
      <w:r w:rsidR="00F80392" w:rsidRPr="00F80392">
        <w:rPr>
          <w:b/>
        </w:rPr>
        <w:t>FIRMA DE CONVENIO DE COLABORACIÓN CON EL INSTITUTO DE FORMACIÓN PARA EL TRABAJO DEL ESTADO DE JALISCO (IDEFT) PARA  LA CAPACITACICÓN DE TALLERES, CURSOS Y CAPACITACIONES QU</w:t>
      </w:r>
      <w:r w:rsidR="00F80392">
        <w:rPr>
          <w:b/>
        </w:rPr>
        <w:t>E SE DERIVEN CON LA INSTITUCIÓN</w:t>
      </w:r>
      <w:r>
        <w:t xml:space="preserve">,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4179474B" w14:textId="77777777" w:rsidR="00341696" w:rsidRPr="00042540" w:rsidRDefault="00341696" w:rsidP="00FB00F8">
      <w:pPr>
        <w:jc w:val="both"/>
      </w:pPr>
    </w:p>
    <w:p w14:paraId="64B0F26B" w14:textId="77777777" w:rsidR="00341696" w:rsidRDefault="00341696" w:rsidP="00341696">
      <w:pPr>
        <w:jc w:val="center"/>
        <w:rPr>
          <w:b/>
        </w:rPr>
      </w:pPr>
      <w:r w:rsidRPr="00042540">
        <w:rPr>
          <w:b/>
        </w:rPr>
        <w:t>A N T E C E D E N T E S</w:t>
      </w:r>
    </w:p>
    <w:p w14:paraId="0CC89B6A" w14:textId="5987D5C5" w:rsidR="001F4413" w:rsidRDefault="00341696" w:rsidP="001F4413">
      <w:pPr>
        <w:pStyle w:val="Prrafodelista"/>
        <w:numPr>
          <w:ilvl w:val="0"/>
          <w:numId w:val="16"/>
        </w:numPr>
        <w:spacing w:after="120" w:line="240" w:lineRule="auto"/>
        <w:jc w:val="both"/>
        <w:rPr>
          <w:sz w:val="24"/>
          <w:szCs w:val="24"/>
        </w:rPr>
      </w:pPr>
      <w:r w:rsidRPr="00F66B31">
        <w:rPr>
          <w:rFonts w:cs="Arial"/>
          <w:sz w:val="24"/>
          <w:szCs w:val="24"/>
        </w:rPr>
        <w:t xml:space="preserve">Con fecha </w:t>
      </w:r>
      <w:r w:rsidR="00F66B31" w:rsidRPr="00F66B31">
        <w:rPr>
          <w:rFonts w:cs="Arial"/>
          <w:sz w:val="24"/>
          <w:szCs w:val="24"/>
        </w:rPr>
        <w:t>16</w:t>
      </w:r>
      <w:r w:rsidR="00FB00F8" w:rsidRPr="00F66B31">
        <w:rPr>
          <w:rFonts w:cs="Arial"/>
          <w:sz w:val="24"/>
          <w:szCs w:val="24"/>
        </w:rPr>
        <w:t xml:space="preserve"> de </w:t>
      </w:r>
      <w:r w:rsidR="00F66B31" w:rsidRPr="00F66B31">
        <w:rPr>
          <w:rFonts w:cs="Arial"/>
          <w:sz w:val="24"/>
          <w:szCs w:val="24"/>
        </w:rPr>
        <w:t>marzo</w:t>
      </w:r>
      <w:r w:rsidR="0063249F" w:rsidRPr="00F66B31">
        <w:rPr>
          <w:rFonts w:cs="Arial"/>
          <w:sz w:val="24"/>
          <w:szCs w:val="24"/>
        </w:rPr>
        <w:t xml:space="preserve"> del</w:t>
      </w:r>
      <w:r w:rsidRPr="00F66B31">
        <w:rPr>
          <w:rFonts w:cs="Arial"/>
          <w:sz w:val="24"/>
          <w:szCs w:val="24"/>
        </w:rPr>
        <w:t xml:space="preserve"> año en curso, recibí un</w:t>
      </w:r>
      <w:r w:rsidR="00F66B31" w:rsidRPr="00F66B31">
        <w:rPr>
          <w:rFonts w:cs="Arial"/>
          <w:sz w:val="24"/>
          <w:szCs w:val="24"/>
        </w:rPr>
        <w:t xml:space="preserve"> oficio firmado al</w:t>
      </w:r>
      <w:r w:rsidR="00FB00F8" w:rsidRPr="00F66B31">
        <w:rPr>
          <w:rFonts w:cs="Arial"/>
          <w:sz w:val="24"/>
          <w:szCs w:val="24"/>
        </w:rPr>
        <w:t xml:space="preserve"> calce por el Lic. </w:t>
      </w:r>
      <w:r w:rsidR="00F66B31" w:rsidRPr="00F66B31">
        <w:rPr>
          <w:rFonts w:cs="Arial"/>
          <w:sz w:val="24"/>
          <w:szCs w:val="24"/>
        </w:rPr>
        <w:t>José de Jesús Núñez González Coordinador</w:t>
      </w:r>
      <w:r w:rsidR="00FB00F8" w:rsidRPr="00F66B31">
        <w:rPr>
          <w:rFonts w:cs="Arial"/>
          <w:sz w:val="24"/>
          <w:szCs w:val="24"/>
        </w:rPr>
        <w:t xml:space="preserve"> General de </w:t>
      </w:r>
      <w:r w:rsidR="00F66B31" w:rsidRPr="00F66B31">
        <w:rPr>
          <w:rFonts w:cs="Arial"/>
          <w:sz w:val="24"/>
          <w:szCs w:val="24"/>
        </w:rPr>
        <w:t>Administración e Innovación Gubernamental</w:t>
      </w:r>
      <w:r w:rsidR="00FB00F8" w:rsidRPr="00F66B31">
        <w:rPr>
          <w:rFonts w:cs="Arial"/>
          <w:sz w:val="24"/>
          <w:szCs w:val="24"/>
        </w:rPr>
        <w:t>,</w:t>
      </w:r>
      <w:r w:rsidRPr="00F66B31">
        <w:rPr>
          <w:rFonts w:cs="Arial"/>
          <w:sz w:val="24"/>
          <w:szCs w:val="24"/>
        </w:rPr>
        <w:t xml:space="preserve"> donde me solicita</w:t>
      </w:r>
      <w:r w:rsidR="00F66B31" w:rsidRPr="00F66B31">
        <w:rPr>
          <w:rFonts w:cs="Arial"/>
          <w:sz w:val="24"/>
          <w:szCs w:val="24"/>
        </w:rPr>
        <w:t xml:space="preserve"> tenga a bien la firma del Convenio de Colaboración con El Instituto de Formación para el Trabajo del Estado de Jalisco (IDEFT)  </w:t>
      </w:r>
      <w:r w:rsidR="00F66B31" w:rsidRPr="00F66B31">
        <w:rPr>
          <w:b/>
          <w:sz w:val="24"/>
          <w:szCs w:val="24"/>
        </w:rPr>
        <w:t xml:space="preserve"> </w:t>
      </w:r>
      <w:r w:rsidR="00F66B31" w:rsidRPr="00F66B31">
        <w:t>para la capacitación de talleres, cursos y capacitaciones que se deriven con la institución.</w:t>
      </w:r>
      <w:r w:rsidR="00F66B31" w:rsidRPr="00F66B31">
        <w:rPr>
          <w:sz w:val="24"/>
          <w:szCs w:val="24"/>
        </w:rPr>
        <w:t xml:space="preserve"> en el contexto del Programa de Capacitaciones que la coordinación está dirigiendo a la plantilla laboral a través del área de Recursos Humanos. </w:t>
      </w:r>
    </w:p>
    <w:p w14:paraId="4B20CAAC" w14:textId="43B76A86" w:rsidR="00F66B31" w:rsidRPr="00F66B31" w:rsidRDefault="00F66B31" w:rsidP="00F66B31">
      <w:pPr>
        <w:pStyle w:val="Prrafodelista"/>
        <w:spacing w:after="120" w:line="240" w:lineRule="auto"/>
        <w:ind w:left="360"/>
        <w:jc w:val="both"/>
        <w:rPr>
          <w:sz w:val="24"/>
          <w:szCs w:val="24"/>
        </w:rPr>
      </w:pPr>
    </w:p>
    <w:p w14:paraId="026E02FA" w14:textId="77777777" w:rsidR="00341696" w:rsidRPr="00042540" w:rsidRDefault="00341696" w:rsidP="00341696">
      <w:pPr>
        <w:pStyle w:val="Prrafodelista"/>
        <w:numPr>
          <w:ilvl w:val="0"/>
          <w:numId w:val="16"/>
        </w:numPr>
        <w:spacing w:after="120" w:line="240" w:lineRule="auto"/>
        <w:jc w:val="both"/>
        <w:rPr>
          <w:sz w:val="24"/>
          <w:szCs w:val="24"/>
        </w:rPr>
      </w:pPr>
      <w:r w:rsidRPr="00042540">
        <w:rPr>
          <w:b/>
          <w:sz w:val="24"/>
          <w:szCs w:val="24"/>
        </w:rPr>
        <w:t xml:space="preserve">CONSIDERACIONES: </w:t>
      </w:r>
    </w:p>
    <w:p w14:paraId="5174DCA7" w14:textId="77777777" w:rsidR="00341696" w:rsidRPr="00022ECC" w:rsidRDefault="00341696" w:rsidP="00341696">
      <w:pPr>
        <w:pStyle w:val="Prrafodelista"/>
        <w:spacing w:after="120" w:line="240" w:lineRule="auto"/>
        <w:ind w:left="360"/>
        <w:jc w:val="both"/>
        <w:rPr>
          <w:sz w:val="16"/>
          <w:szCs w:val="16"/>
        </w:rPr>
      </w:pPr>
      <w:r w:rsidRPr="00042540">
        <w:rPr>
          <w:sz w:val="24"/>
          <w:szCs w:val="24"/>
        </w:rPr>
        <w:t xml:space="preserve">   </w:t>
      </w:r>
    </w:p>
    <w:p w14:paraId="0E587396" w14:textId="4E158EF7" w:rsidR="00341696" w:rsidRDefault="00341696" w:rsidP="0034169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7256F3EB" w14:textId="77777777" w:rsidR="00341696" w:rsidRDefault="00341696" w:rsidP="00341696">
      <w:pPr>
        <w:autoSpaceDE w:val="0"/>
        <w:autoSpaceDN w:val="0"/>
        <w:adjustRightInd w:val="0"/>
        <w:jc w:val="both"/>
        <w:rPr>
          <w:rFonts w:cs="ArialMT"/>
        </w:rPr>
      </w:pPr>
    </w:p>
    <w:p w14:paraId="41E41622" w14:textId="77777777" w:rsidR="000C4485" w:rsidRDefault="00341696" w:rsidP="00341696">
      <w:pPr>
        <w:autoSpaceDE w:val="0"/>
        <w:autoSpaceDN w:val="0"/>
        <w:adjustRightInd w:val="0"/>
        <w:jc w:val="both"/>
      </w:pPr>
      <w:r>
        <w:rPr>
          <w:rFonts w:cs="ArialMT"/>
        </w:rPr>
        <w:t xml:space="preserve">La </w:t>
      </w:r>
      <w:r>
        <w:t xml:space="preserve">Ley de Compras Gubernamentales, enajenaciones y Contratación de servicios del Estado de Jalisco y sus Municipios, tiene por objeto regular los procedimientos de contratación para la adquisición de bienes, arrendamientos y contratación de servicios que realicen, el Poder Ejecutivo del Estado de Jalisco, sus Dependencias Centralizadas y Paraestatales; el Poder Judicial del Estado de Jalisco; el Poder Legislativo del Estado </w:t>
      </w:r>
    </w:p>
    <w:p w14:paraId="252E9598" w14:textId="77777777" w:rsidR="000C4485" w:rsidRDefault="000C4485" w:rsidP="00341696">
      <w:pPr>
        <w:autoSpaceDE w:val="0"/>
        <w:autoSpaceDN w:val="0"/>
        <w:adjustRightInd w:val="0"/>
        <w:jc w:val="both"/>
      </w:pPr>
    </w:p>
    <w:p w14:paraId="072DB912" w14:textId="77777777" w:rsidR="000C4485" w:rsidRDefault="000C4485" w:rsidP="00341696">
      <w:pPr>
        <w:autoSpaceDE w:val="0"/>
        <w:autoSpaceDN w:val="0"/>
        <w:adjustRightInd w:val="0"/>
        <w:jc w:val="both"/>
      </w:pPr>
    </w:p>
    <w:p w14:paraId="00219AA5" w14:textId="77777777" w:rsidR="000C4485" w:rsidRDefault="000C4485" w:rsidP="00341696">
      <w:pPr>
        <w:autoSpaceDE w:val="0"/>
        <w:autoSpaceDN w:val="0"/>
        <w:adjustRightInd w:val="0"/>
        <w:jc w:val="both"/>
      </w:pPr>
    </w:p>
    <w:p w14:paraId="2D7F94B3" w14:textId="6631F270" w:rsidR="00341696" w:rsidRPr="00061D54" w:rsidRDefault="00341696" w:rsidP="00341696">
      <w:pPr>
        <w:autoSpaceDE w:val="0"/>
        <w:autoSpaceDN w:val="0"/>
        <w:adjustRightInd w:val="0"/>
        <w:jc w:val="both"/>
      </w:pPr>
      <w:r>
        <w:t xml:space="preserve">de Jalisco; la Administración Pública Municipal Centralizada y Paramunicipal; y los </w:t>
      </w:r>
      <w:r w:rsidR="00061D54">
        <w:t xml:space="preserve"> </w:t>
      </w:r>
      <w:r w:rsidR="000C4485">
        <w:t xml:space="preserve">  </w:t>
      </w:r>
      <w:r>
        <w:t>Organismos Constitucionalmente Autónomos, y señala en su artículo 73 punto 1, fracción I, que las adquisiciones, arrendamientos y contratación de servicios por adjudicación directa, podrán efectuarse cuando en el mercado sólo exista un posible oferente, o se trate de una persona que posee la titularidad o el licenciamiento exclusivo de patentes otorgada por la autoridad competente en México, así como aquellos con derechos protegidos de propiedad intelectual.</w:t>
      </w:r>
    </w:p>
    <w:p w14:paraId="1278719E" w14:textId="77777777" w:rsidR="00341696" w:rsidRPr="00DB0868" w:rsidRDefault="00341696" w:rsidP="00341696">
      <w:pPr>
        <w:autoSpaceDE w:val="0"/>
        <w:autoSpaceDN w:val="0"/>
        <w:adjustRightInd w:val="0"/>
        <w:jc w:val="both"/>
        <w:rPr>
          <w:rFonts w:cs="ArialMT"/>
        </w:rPr>
      </w:pPr>
    </w:p>
    <w:p w14:paraId="31AB8507" w14:textId="77777777" w:rsidR="00341696" w:rsidRPr="00DB0868" w:rsidRDefault="00341696" w:rsidP="0034169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w:t>
      </w:r>
      <w:r>
        <w:rPr>
          <w:rFonts w:cs="ArialMT"/>
        </w:rPr>
        <w:t>o de Zapotlán el Grande</w:t>
      </w:r>
      <w:r w:rsidRPr="00DB0868">
        <w:rPr>
          <w:rFonts w:cs="ArialMT"/>
        </w:rPr>
        <w:t>,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1C1B3416" w14:textId="77777777" w:rsidR="00341696" w:rsidRPr="00DB0868" w:rsidRDefault="00341696" w:rsidP="00341696">
      <w:pPr>
        <w:autoSpaceDE w:val="0"/>
        <w:autoSpaceDN w:val="0"/>
        <w:adjustRightInd w:val="0"/>
        <w:jc w:val="both"/>
        <w:rPr>
          <w:rFonts w:cs="ArialMT"/>
        </w:rPr>
      </w:pPr>
    </w:p>
    <w:p w14:paraId="5AAA01F6" w14:textId="77777777" w:rsidR="00341696" w:rsidRPr="00DB0868" w:rsidRDefault="00341696" w:rsidP="00341696">
      <w:pPr>
        <w:autoSpaceDE w:val="0"/>
        <w:autoSpaceDN w:val="0"/>
        <w:adjustRightInd w:val="0"/>
        <w:jc w:val="both"/>
        <w:rPr>
          <w:rFonts w:cs="ArialMT"/>
        </w:rPr>
      </w:pPr>
      <w:r w:rsidRPr="00DB0868">
        <w:rPr>
          <w:rFonts w:cs="ArialMT"/>
        </w:rPr>
        <w:t>El artículo 42 del Reglamento</w:t>
      </w:r>
      <w:r>
        <w:rPr>
          <w:rFonts w:cs="ArialMT"/>
        </w:rPr>
        <w:t xml:space="preserve"> </w:t>
      </w:r>
      <w:r w:rsidRPr="00DB0868">
        <w:rPr>
          <w:rFonts w:cs="ArialMT"/>
        </w:rPr>
        <w:t>de Compras Gubernamentales, Contratación de Servicios, Arrendamientos y Enajenaciones, para el Municipi</w:t>
      </w:r>
      <w:r>
        <w:rPr>
          <w:rFonts w:cs="ArialMT"/>
        </w:rPr>
        <w:t>o de Zapotlán el Grande</w:t>
      </w:r>
      <w:r w:rsidRPr="00DB0868">
        <w:rPr>
          <w:rFonts w:cs="ArialMT"/>
        </w:rPr>
        <w:t xml:space="preserve"> , establece que tratándose de adquisiciones, el Departamento de Proveeduría seleccionará la modalidad de adquisición aplicable dentro de los cinco días hábiles posteriores a la presentación de la misma.</w:t>
      </w:r>
    </w:p>
    <w:p w14:paraId="471A2FA1" w14:textId="77777777" w:rsidR="00341696" w:rsidRPr="00DB0868" w:rsidRDefault="00341696" w:rsidP="00341696">
      <w:pPr>
        <w:autoSpaceDE w:val="0"/>
        <w:autoSpaceDN w:val="0"/>
        <w:adjustRightInd w:val="0"/>
        <w:jc w:val="both"/>
        <w:rPr>
          <w:rFonts w:cs="ArialMT"/>
        </w:rPr>
      </w:pPr>
    </w:p>
    <w:p w14:paraId="52A21797" w14:textId="77777777" w:rsidR="00341696" w:rsidRDefault="00341696" w:rsidP="0034169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F6FEF79" w14:textId="77777777" w:rsidR="00341696" w:rsidRPr="00DB0868" w:rsidRDefault="00341696" w:rsidP="00341696">
      <w:pPr>
        <w:autoSpaceDE w:val="0"/>
        <w:autoSpaceDN w:val="0"/>
        <w:adjustRightInd w:val="0"/>
        <w:jc w:val="both"/>
        <w:rPr>
          <w:rFonts w:cs="ArialMT"/>
        </w:rPr>
      </w:pPr>
    </w:p>
    <w:p w14:paraId="7442B2D8" w14:textId="77777777" w:rsidR="00341696" w:rsidRDefault="00341696" w:rsidP="00341696">
      <w:pPr>
        <w:autoSpaceDE w:val="0"/>
        <w:autoSpaceDN w:val="0"/>
        <w:adjustRightInd w:val="0"/>
        <w:jc w:val="both"/>
        <w:rPr>
          <w:rFonts w:cs="ArialMT"/>
        </w:rPr>
      </w:pPr>
      <w:r w:rsidRPr="00DB0868">
        <w:rPr>
          <w:rFonts w:cs="ArialMT"/>
        </w:rPr>
        <w:t xml:space="preserve">I.- </w:t>
      </w:r>
      <w:r>
        <w:rPr>
          <w:rFonts w:cs="ArialMT"/>
        </w:rPr>
        <w:t>Por Adjudicación Directa:</w:t>
      </w:r>
    </w:p>
    <w:p w14:paraId="3DD40A05" w14:textId="77777777" w:rsidR="00341696" w:rsidRPr="00DB0868" w:rsidRDefault="00341696" w:rsidP="00341696">
      <w:pPr>
        <w:autoSpaceDE w:val="0"/>
        <w:autoSpaceDN w:val="0"/>
        <w:adjustRightInd w:val="0"/>
        <w:jc w:val="both"/>
        <w:rPr>
          <w:rFonts w:cs="ArialMT"/>
        </w:rPr>
      </w:pPr>
    </w:p>
    <w:p w14:paraId="0A913DE8" w14:textId="0A7E4E91" w:rsidR="00341696" w:rsidRDefault="00341696" w:rsidP="00534C23">
      <w:pPr>
        <w:pStyle w:val="Prrafodelista"/>
        <w:numPr>
          <w:ilvl w:val="0"/>
          <w:numId w:val="20"/>
        </w:numPr>
        <w:autoSpaceDE w:val="0"/>
        <w:autoSpaceDN w:val="0"/>
        <w:adjustRightInd w:val="0"/>
        <w:jc w:val="both"/>
        <w:rPr>
          <w:rFonts w:cs="ArialMT"/>
        </w:rPr>
      </w:pPr>
      <w:r w:rsidRPr="00534C23">
        <w:rPr>
          <w:rFonts w:cs="ArialMT"/>
        </w:rPr>
        <w:t>Por Proveedor Único cuando:</w:t>
      </w:r>
    </w:p>
    <w:p w14:paraId="3DDD75C1" w14:textId="77777777" w:rsidR="00534C23" w:rsidRPr="00534C23" w:rsidRDefault="00534C23" w:rsidP="00534C23">
      <w:pPr>
        <w:pStyle w:val="Prrafodelista"/>
        <w:autoSpaceDE w:val="0"/>
        <w:autoSpaceDN w:val="0"/>
        <w:adjustRightInd w:val="0"/>
        <w:ind w:left="1428"/>
        <w:jc w:val="both"/>
        <w:rPr>
          <w:rFonts w:cs="ArialMT"/>
        </w:rPr>
      </w:pPr>
    </w:p>
    <w:p w14:paraId="0100A9D4" w14:textId="13C9C028" w:rsidR="00341696" w:rsidRPr="000C4485" w:rsidRDefault="00534C23" w:rsidP="00341696">
      <w:pPr>
        <w:pStyle w:val="Prrafodelista"/>
        <w:numPr>
          <w:ilvl w:val="0"/>
          <w:numId w:val="21"/>
        </w:numPr>
        <w:autoSpaceDE w:val="0"/>
        <w:autoSpaceDN w:val="0"/>
        <w:adjustRightInd w:val="0"/>
        <w:jc w:val="both"/>
        <w:rPr>
          <w:rFonts w:cs="ArialMT"/>
        </w:rPr>
      </w:pPr>
      <w:r w:rsidRPr="00534C23">
        <w:rPr>
          <w:rFonts w:cs="Arial"/>
        </w:rPr>
        <w:t>se trate de bienes y servicios especializados en que un solo proveedor pueda satisfacer la demanda</w:t>
      </w:r>
      <w:r>
        <w:rPr>
          <w:rFonts w:cs="Arial"/>
        </w:rPr>
        <w:t>.</w:t>
      </w:r>
    </w:p>
    <w:p w14:paraId="012B1015" w14:textId="77777777" w:rsidR="000C4485" w:rsidRPr="00534C23" w:rsidRDefault="000C4485" w:rsidP="000C4485">
      <w:pPr>
        <w:pStyle w:val="Prrafodelista"/>
        <w:autoSpaceDE w:val="0"/>
        <w:autoSpaceDN w:val="0"/>
        <w:adjustRightInd w:val="0"/>
        <w:ind w:left="1068"/>
        <w:jc w:val="both"/>
        <w:rPr>
          <w:rFonts w:cs="ArialMT"/>
        </w:rPr>
      </w:pPr>
    </w:p>
    <w:p w14:paraId="1EE98F4C" w14:textId="77777777" w:rsidR="000C4485" w:rsidRPr="00A14E50" w:rsidRDefault="000C4485" w:rsidP="000C4485">
      <w:pPr>
        <w:pStyle w:val="Prrafodelista"/>
        <w:numPr>
          <w:ilvl w:val="0"/>
          <w:numId w:val="21"/>
        </w:numPr>
        <w:autoSpaceDE w:val="0"/>
        <w:autoSpaceDN w:val="0"/>
        <w:adjustRightInd w:val="0"/>
        <w:spacing w:after="0" w:line="240" w:lineRule="auto"/>
        <w:jc w:val="both"/>
        <w:rPr>
          <w:rFonts w:cs="ArialMT"/>
          <w:sz w:val="24"/>
          <w:szCs w:val="24"/>
        </w:rPr>
      </w:pPr>
      <w:r w:rsidRPr="00A14E50">
        <w:rPr>
          <w:rFonts w:cs="ArialMT"/>
          <w:sz w:val="24"/>
          <w:szCs w:val="24"/>
        </w:rPr>
        <w:t>Se trate de bienes y servicios artísticos, culturales o profesionales;</w:t>
      </w:r>
    </w:p>
    <w:p w14:paraId="270FF24E" w14:textId="77777777" w:rsidR="00341696"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1E6DAE63" w14:textId="185CA2B4" w:rsidR="00341696"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FE3C77">
        <w:t>Ahora bien,</w:t>
      </w:r>
      <w:r>
        <w:rPr>
          <w:b/>
        </w:rPr>
        <w:t xml:space="preserve"> </w:t>
      </w:r>
      <w:r w:rsidR="000C4485" w:rsidRPr="000C4485">
        <w:t xml:space="preserve">EL INSTITUTO DE FORMACIÓN PARA EL TRABAJO DEL ESTADO DE JALISCO (IDEFT) </w:t>
      </w:r>
      <w:r w:rsidR="000C4485">
        <w:t xml:space="preserve">es un Organismo Público Desentralizado del Porder ejecutivo del Estado de Jalisco, sectorizado a la Secretaria de Educación Jalisco, y adscrita a la Coordinación de Educación Media Superior, con personalidad Jurídica y patrimonios </w:t>
      </w:r>
      <w:r w:rsidR="000C4485">
        <w:lastRenderedPageBreak/>
        <w:t xml:space="preserve">propios, conforme al decreto de Creación Aprobado por el H. Congreso del Estado de Jalisco, aprobado el 14 de diciembre de 1999 y publicado el 23 de diciembre de 1999, en el  Periódico Oficial  “El Estadode Jalisco”  </w:t>
      </w:r>
      <w:r w:rsidR="006D57DA">
        <w:t>y tiene</w:t>
      </w:r>
      <w:r w:rsidRPr="00A14E50">
        <w:rPr>
          <w:rFonts w:eastAsiaTheme="minorHAnsi"/>
        </w:rPr>
        <w:t xml:space="preserve"> como objeto:</w:t>
      </w:r>
      <w:r w:rsidRPr="00A14E50">
        <w:t xml:space="preserve"> </w:t>
      </w:r>
    </w:p>
    <w:p w14:paraId="2410BDBF" w14:textId="77777777" w:rsidR="000B5946" w:rsidRDefault="000B594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16BB35E9" w14:textId="09DA45EF" w:rsidR="00341696" w:rsidRPr="007971DC" w:rsidRDefault="000C4485" w:rsidP="000C4485">
      <w:pPr>
        <w:pStyle w:val="Prrafodelista"/>
        <w:numPr>
          <w:ilvl w:val="0"/>
          <w:numId w:val="23"/>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900"/>
        <w:jc w:val="both"/>
        <w:rPr>
          <w:i/>
        </w:rPr>
      </w:pPr>
      <w:r w:rsidRPr="007971DC">
        <w:rPr>
          <w:i/>
        </w:rPr>
        <w:t>Impartir e impulsar la formación para el trabajo en entidad, propiciando una mejor calidad y vinculación en este servicio con el sector productivo y las necesidades del desarrollo regional, Estatal y nacional, de acuerdo con la fracción II del artíc</w:t>
      </w:r>
      <w:r w:rsidR="007971DC" w:rsidRPr="007971DC">
        <w:rPr>
          <w:i/>
        </w:rPr>
        <w:t>ulo 6 de su decreto de Creación.</w:t>
      </w:r>
    </w:p>
    <w:p w14:paraId="32F069B6" w14:textId="77777777" w:rsidR="007971DC" w:rsidRPr="007971DC" w:rsidRDefault="007971DC" w:rsidP="007971DC">
      <w:pPr>
        <w:pStyle w:val="Prrafodelista"/>
        <w:numPr>
          <w:ilvl w:val="0"/>
          <w:numId w:val="23"/>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900"/>
        <w:jc w:val="both"/>
        <w:rPr>
          <w:i/>
        </w:rPr>
      </w:pPr>
      <w:r w:rsidRPr="007971DC">
        <w:rPr>
          <w:rFonts w:ascii="Tahoma" w:hAnsi="Tahoma" w:cs="Tahoma"/>
          <w:i/>
          <w:sz w:val="20"/>
          <w:szCs w:val="20"/>
        </w:rPr>
        <w:t>Que para cumplir con sus fines cuenta con Planteles en los municipios de Zapopan, Tlajomulco de Zúñiga, Tlaquepaque, Ixtlahuacán de los Membrillos, Zapotlán el Grande, Villa Hidalgo, Puerto Vallarta, Autlán de Navarro, Lagos de Moreno, Amatitán, Arandas, Huejuquilla el Alto y</w:t>
      </w:r>
      <w:r w:rsidRPr="007971DC">
        <w:rPr>
          <w:rFonts w:ascii="Tahoma" w:hAnsi="Tahoma" w:cs="Tahoma"/>
          <w:i/>
          <w:color w:val="FF0000"/>
          <w:sz w:val="20"/>
          <w:szCs w:val="20"/>
        </w:rPr>
        <w:t xml:space="preserve"> </w:t>
      </w:r>
      <w:r w:rsidRPr="007971DC">
        <w:rPr>
          <w:rFonts w:ascii="Tahoma" w:hAnsi="Tahoma" w:cs="Tahoma"/>
          <w:i/>
          <w:sz w:val="20"/>
          <w:szCs w:val="20"/>
        </w:rPr>
        <w:t>San Julián, cada uno de ellos con Responsables de la Dirección, así como con Unidades de Acción Móvil en los municipios de Guadalajara, Chapala, Tepatitlán de Morelos, Mascota y Cihuatlán.</w:t>
      </w:r>
    </w:p>
    <w:p w14:paraId="411C1760" w14:textId="4DF05F00" w:rsidR="007971DC" w:rsidRPr="007971DC" w:rsidRDefault="007971DC" w:rsidP="007971DC">
      <w:pPr>
        <w:pStyle w:val="Prrafodelista"/>
        <w:numPr>
          <w:ilvl w:val="0"/>
          <w:numId w:val="23"/>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900"/>
        <w:jc w:val="both"/>
        <w:rPr>
          <w:i/>
        </w:rPr>
      </w:pPr>
      <w:r w:rsidRPr="007971DC">
        <w:rPr>
          <w:rFonts w:ascii="Tahoma" w:hAnsi="Tahoma" w:cs="Tahoma"/>
          <w:i/>
          <w:sz w:val="20"/>
          <w:szCs w:val="20"/>
        </w:rPr>
        <w:t xml:space="preserve"> Que tiene su domicilio en la finca marcada con el número 62, en la calle Nicolás Puga, entre la calle Juan Ignacio Matute y Francisco Ugarte colonia Arcos, Código Postal 44690, Guadalajara, Jalisco, México; y tiene el número de teléfono (33) 36 15-06-44.</w:t>
      </w:r>
    </w:p>
    <w:p w14:paraId="5AAD4EDB" w14:textId="77777777" w:rsidR="007971DC" w:rsidRPr="00EE6D49" w:rsidRDefault="007971DC" w:rsidP="007971DC">
      <w:pPr>
        <w:pStyle w:val="Sinespaciado"/>
        <w:ind w:left="360"/>
        <w:jc w:val="both"/>
        <w:rPr>
          <w:rFonts w:ascii="Tahoma" w:hAnsi="Tahoma" w:cs="Tahoma"/>
          <w:sz w:val="20"/>
          <w:szCs w:val="20"/>
        </w:rPr>
      </w:pPr>
    </w:p>
    <w:p w14:paraId="158429D1" w14:textId="48D5A49B" w:rsidR="00341696" w:rsidRPr="001F4413" w:rsidRDefault="00341696" w:rsidP="001F4413">
      <w:pPr>
        <w:pStyle w:val="Encabezado"/>
        <w:jc w:val="both"/>
      </w:pPr>
      <w:r w:rsidRPr="00A14E50">
        <w:t xml:space="preserve">Que la propuesta del </w:t>
      </w:r>
      <w:r w:rsidR="007971DC">
        <w:t>Convenio Administrativo de Colaboración y Servicio  de Impartición, que en Materia de Capacitación y</w:t>
      </w:r>
      <w:r w:rsidR="007971DC" w:rsidRPr="007971DC">
        <w:t xml:space="preserve"> Fo</w:t>
      </w:r>
      <w:r w:rsidR="007971DC">
        <w:t>rmación para el Trabajo, con el Instituto de Formación para el Trabajo del Estado d</w:t>
      </w:r>
      <w:r w:rsidR="007971DC" w:rsidRPr="007971DC">
        <w:t>e Jalisco</w:t>
      </w:r>
      <w:r w:rsidR="007971DC">
        <w:t xml:space="preserve"> </w:t>
      </w:r>
      <w:r>
        <w:t xml:space="preserve">es la </w:t>
      </w:r>
      <w:r w:rsidR="00E36D6C">
        <w:t xml:space="preserve">que el área solicitante requiere para llevar a cabo </w:t>
      </w:r>
      <w:r w:rsidR="000B5946">
        <w:t xml:space="preserve">la </w:t>
      </w:r>
      <w:r w:rsidR="007971DC" w:rsidRPr="007971DC">
        <w:t xml:space="preserve">capacitación de talleres, cursos y capacitaciones que </w:t>
      </w:r>
      <w:r w:rsidR="006D57DA">
        <w:t>se deriven con la institución e</w:t>
      </w:r>
      <w:r w:rsidR="007971DC" w:rsidRPr="007971DC">
        <w:t>n el contexto del Programa de Capacitaciones que la coordinación está dirigiendo a la plantilla laboral a trav</w:t>
      </w:r>
      <w:r w:rsidR="007971DC">
        <w:t>és del área de Recursos Humanos</w:t>
      </w:r>
      <w:r w:rsidR="001F4413">
        <w:t>,</w:t>
      </w:r>
      <w:r>
        <w:t xml:space="preserve"> lo que convierte al proveedor en proveedor único en </w:t>
      </w:r>
      <w:r w:rsidRPr="00A14E50">
        <w:rPr>
          <w:color w:val="000000"/>
        </w:rPr>
        <w:t xml:space="preserve">términos de lo </w:t>
      </w:r>
      <w:r w:rsidRPr="00A14E50">
        <w:t>que dispone</w:t>
      </w:r>
      <w:r>
        <w:t>n</w:t>
      </w:r>
      <w:r w:rsidRPr="00A14E50">
        <w:t xml:space="preserve"> </w:t>
      </w:r>
      <w:r>
        <w:t xml:space="preserve">la Ley de Compras </w:t>
      </w:r>
      <w:r w:rsidRPr="000702A4">
        <w:t xml:space="preserve"> </w:t>
      </w:r>
      <w:r>
        <w:t>Gubernamentales, Enajenaciones y</w:t>
      </w:r>
      <w:r w:rsidRPr="000702A4">
        <w:t xml:space="preserve"> Contratación </w:t>
      </w:r>
      <w:r>
        <w:t>d</w:t>
      </w:r>
      <w:r w:rsidRPr="000702A4">
        <w:t xml:space="preserve">e Servicios </w:t>
      </w:r>
      <w:r>
        <w:t>d</w:t>
      </w:r>
      <w:r w:rsidRPr="000702A4">
        <w:t xml:space="preserve">el Estado </w:t>
      </w:r>
      <w:r>
        <w:t>d</w:t>
      </w:r>
      <w:r w:rsidRPr="000702A4">
        <w:t xml:space="preserve">e Jalisco </w:t>
      </w:r>
      <w:r>
        <w:t>y</w:t>
      </w:r>
      <w:r w:rsidRPr="000702A4">
        <w:t xml:space="preserve"> </w:t>
      </w:r>
      <w:r>
        <w:t>s</w:t>
      </w:r>
      <w:r w:rsidRPr="000702A4">
        <w:t>us Municipios</w:t>
      </w:r>
      <w:r w:rsidRPr="00A14E50">
        <w:rPr>
          <w:rFonts w:cs="Arial"/>
        </w:rPr>
        <w:t xml:space="preserve"> </w:t>
      </w:r>
      <w:r>
        <w:rPr>
          <w:rFonts w:cs="Arial"/>
        </w:rPr>
        <w:t xml:space="preserve">y </w:t>
      </w:r>
      <w:r w:rsidRPr="00A14E50">
        <w:rPr>
          <w:rFonts w:cs="Arial"/>
        </w:rPr>
        <w:t>el Reglamento de Adquisiciones, Arrendamientos y Servicios para el Municipio de Zapotlán el Grande</w:t>
      </w:r>
      <w:r>
        <w:rPr>
          <w:rFonts w:cs="Arial"/>
        </w:rPr>
        <w:t>,</w:t>
      </w:r>
      <w:r w:rsidRPr="00A14E50">
        <w:rPr>
          <w:rFonts w:cs="Arial"/>
        </w:rPr>
        <w:t xml:space="preserve"> Jalisco</w:t>
      </w:r>
      <w:r>
        <w:rPr>
          <w:rFonts w:cs="Arial"/>
        </w:rPr>
        <w:t>, justificándose de esa forma la adjudicación directa</w:t>
      </w:r>
      <w:r w:rsidRPr="00A14E50">
        <w:rPr>
          <w:rFonts w:cs="Arial"/>
          <w:i/>
        </w:rPr>
        <w:t>.</w:t>
      </w:r>
    </w:p>
    <w:p w14:paraId="0A44F844" w14:textId="77777777" w:rsidR="00341696" w:rsidRDefault="00341696" w:rsidP="00341696">
      <w:pPr>
        <w:pStyle w:val="Sinespaciado"/>
        <w:jc w:val="both"/>
        <w:rPr>
          <w:rFonts w:cs="Arial"/>
          <w:i/>
        </w:rPr>
      </w:pPr>
    </w:p>
    <w:p w14:paraId="5F4BF31C" w14:textId="77777777" w:rsidR="00341696" w:rsidRPr="00165605" w:rsidRDefault="00341696" w:rsidP="00341696">
      <w:pPr>
        <w:pStyle w:val="texto"/>
        <w:spacing w:after="0" w:line="240" w:lineRule="auto"/>
        <w:ind w:firstLine="0"/>
        <w:rPr>
          <w:rFonts w:asciiTheme="minorHAnsi" w:hAnsiTheme="minorHAnsi"/>
          <w:b/>
          <w:color w:val="000000"/>
          <w:sz w:val="24"/>
          <w:szCs w:val="24"/>
        </w:rPr>
      </w:pPr>
      <w:r w:rsidRPr="00165605">
        <w:rPr>
          <w:rFonts w:asciiTheme="minorHAnsi" w:hAnsiTheme="minorHAnsi"/>
          <w:b/>
          <w:color w:val="000000"/>
          <w:sz w:val="24"/>
          <w:szCs w:val="24"/>
        </w:rPr>
        <w:t>DESCRIPCIÓN DE LOS SERVICIOS A CONTRATAR:</w:t>
      </w:r>
    </w:p>
    <w:p w14:paraId="7FBA581A" w14:textId="77777777" w:rsidR="00341696" w:rsidRPr="00165605" w:rsidRDefault="00341696" w:rsidP="00341696">
      <w:pPr>
        <w:pStyle w:val="Default"/>
        <w:rPr>
          <w:rFonts w:asciiTheme="minorHAnsi" w:hAnsiTheme="minorHAnsi"/>
        </w:rPr>
      </w:pPr>
    </w:p>
    <w:tbl>
      <w:tblPr>
        <w:tblStyle w:val="Tablaconcuadrcula"/>
        <w:tblW w:w="9214" w:type="dxa"/>
        <w:tblInd w:w="-5" w:type="dxa"/>
        <w:tblLook w:val="04A0" w:firstRow="1" w:lastRow="0" w:firstColumn="1" w:lastColumn="0" w:noHBand="0" w:noVBand="1"/>
      </w:tblPr>
      <w:tblGrid>
        <w:gridCol w:w="9214"/>
      </w:tblGrid>
      <w:tr w:rsidR="00341696" w:rsidRPr="00165605" w14:paraId="775A11F1" w14:textId="77777777" w:rsidTr="00FB0E0F">
        <w:tc>
          <w:tcPr>
            <w:tcW w:w="9214" w:type="dxa"/>
          </w:tcPr>
          <w:p w14:paraId="2AD2E2F8" w14:textId="77777777" w:rsidR="00341696" w:rsidRPr="00C60E05" w:rsidRDefault="00341696" w:rsidP="00FB0E0F">
            <w:pPr>
              <w:jc w:val="center"/>
              <w:rPr>
                <w:rFonts w:cstheme="minorHAnsi"/>
                <w:b/>
                <w:sz w:val="24"/>
                <w:szCs w:val="24"/>
              </w:rPr>
            </w:pPr>
            <w:r w:rsidRPr="00C60E05">
              <w:rPr>
                <w:rFonts w:cstheme="minorHAnsi"/>
                <w:b/>
                <w:sz w:val="24"/>
                <w:szCs w:val="24"/>
              </w:rPr>
              <w:t xml:space="preserve">RECURSOS FISCALES  </w:t>
            </w:r>
          </w:p>
        </w:tc>
      </w:tr>
      <w:tr w:rsidR="00341696" w:rsidRPr="00165605" w14:paraId="28582090" w14:textId="77777777" w:rsidTr="00FB0E0F">
        <w:tc>
          <w:tcPr>
            <w:tcW w:w="9214" w:type="dxa"/>
          </w:tcPr>
          <w:p w14:paraId="556F4030" w14:textId="3909A957" w:rsidR="00341696" w:rsidRPr="00C60E05" w:rsidRDefault="00341696" w:rsidP="00FB0E0F">
            <w:pPr>
              <w:jc w:val="center"/>
              <w:rPr>
                <w:rFonts w:cstheme="minorHAnsi"/>
                <w:i/>
                <w:sz w:val="24"/>
                <w:szCs w:val="24"/>
                <w:u w:val="single"/>
              </w:rPr>
            </w:pPr>
            <w:r w:rsidRPr="00C60E05">
              <w:rPr>
                <w:rFonts w:cstheme="minorHAnsi"/>
                <w:sz w:val="24"/>
                <w:szCs w:val="24"/>
              </w:rPr>
              <w:t>DEVENGADOS DE LA PARTIDA</w:t>
            </w:r>
            <w:r w:rsidRPr="00C60E05">
              <w:rPr>
                <w:rFonts w:cstheme="minorHAnsi"/>
                <w:i/>
                <w:sz w:val="24"/>
                <w:szCs w:val="24"/>
                <w:u w:val="single"/>
              </w:rPr>
              <w:t xml:space="preserve"> PRESUPUESTAL </w:t>
            </w:r>
            <w:r w:rsidR="002857BB">
              <w:rPr>
                <w:rFonts w:cstheme="minorHAnsi"/>
                <w:i/>
                <w:sz w:val="24"/>
                <w:szCs w:val="24"/>
                <w:u w:val="single"/>
              </w:rPr>
              <w:t>3.3.4</w:t>
            </w:r>
          </w:p>
          <w:p w14:paraId="62A32891" w14:textId="5A92D5FA" w:rsidR="00341696" w:rsidRPr="00C60E05" w:rsidRDefault="002857BB" w:rsidP="00FB0E0F">
            <w:pPr>
              <w:jc w:val="center"/>
              <w:rPr>
                <w:rFonts w:cstheme="minorHAnsi"/>
                <w:i/>
                <w:sz w:val="24"/>
                <w:szCs w:val="24"/>
                <w:u w:val="single"/>
              </w:rPr>
            </w:pPr>
            <w:r>
              <w:rPr>
                <w:rFonts w:cstheme="minorHAnsi"/>
                <w:szCs w:val="24"/>
              </w:rPr>
              <w:t xml:space="preserve">SERVICIOS DE CAPACITACIÓN </w:t>
            </w:r>
            <w:r w:rsidRPr="001F4413">
              <w:rPr>
                <w:rFonts w:cstheme="minorHAnsi"/>
                <w:szCs w:val="24"/>
              </w:rPr>
              <w:t xml:space="preserve"> </w:t>
            </w:r>
          </w:p>
        </w:tc>
      </w:tr>
      <w:tr w:rsidR="00341696" w:rsidRPr="00165605" w14:paraId="2D66BA9D" w14:textId="77777777" w:rsidTr="00FB0E0F">
        <w:tc>
          <w:tcPr>
            <w:tcW w:w="9214" w:type="dxa"/>
          </w:tcPr>
          <w:p w14:paraId="57E5FEA4" w14:textId="77777777" w:rsidR="00341696" w:rsidRPr="00C60E05" w:rsidRDefault="00341696" w:rsidP="00FB0E0F">
            <w:pPr>
              <w:jc w:val="center"/>
              <w:rPr>
                <w:rFonts w:cstheme="minorHAnsi"/>
                <w:b/>
                <w:sz w:val="24"/>
                <w:szCs w:val="24"/>
              </w:rPr>
            </w:pPr>
            <w:r w:rsidRPr="00C60E05">
              <w:rPr>
                <w:rFonts w:cstheme="minorHAnsi"/>
                <w:b/>
                <w:sz w:val="24"/>
                <w:szCs w:val="24"/>
              </w:rPr>
              <w:t xml:space="preserve">DESCRIPCION DE LOS SERVCIOS </w:t>
            </w:r>
          </w:p>
        </w:tc>
      </w:tr>
      <w:tr w:rsidR="00341696" w:rsidRPr="00165605" w14:paraId="1C2A2064" w14:textId="77777777" w:rsidTr="00FB0E0F">
        <w:trPr>
          <w:trHeight w:val="557"/>
        </w:trPr>
        <w:tc>
          <w:tcPr>
            <w:tcW w:w="9214" w:type="dxa"/>
          </w:tcPr>
          <w:p w14:paraId="3DAA426B" w14:textId="77777777" w:rsidR="006D57DA" w:rsidRDefault="006D57DA" w:rsidP="002857BB">
            <w:pPr>
              <w:pStyle w:val="Encabezado"/>
              <w:jc w:val="center"/>
            </w:pPr>
          </w:p>
          <w:p w14:paraId="6FBC4F8D" w14:textId="77777777" w:rsidR="003F49CC" w:rsidRDefault="002857BB" w:rsidP="002857BB">
            <w:pPr>
              <w:pStyle w:val="Encabezado"/>
              <w:jc w:val="center"/>
            </w:pPr>
            <w:r w:rsidRPr="002857BB">
              <w:t>FIRMA DE CONVENIO DE COLABORACIÓN CON EL INSTITUTO DE FORMACIÓN PARA EL TRABAJO DEL ESTADO DE JALISCO (IDEFT) PARA  LA CAPACITACICÓN DE TALLERES, CURSOS Y CAPACITACIONES QUE SE DERIVEN CON LA INSTITUCIÓN.</w:t>
            </w:r>
          </w:p>
          <w:p w14:paraId="47C2E28E" w14:textId="77777777" w:rsidR="006D57DA" w:rsidRDefault="006D57DA" w:rsidP="00E0485C">
            <w:pPr>
              <w:pStyle w:val="Sinespaciado"/>
              <w:jc w:val="both"/>
              <w:rPr>
                <w:rFonts w:ascii="Tahoma" w:hAnsi="Tahoma" w:cs="Tahoma"/>
                <w:b/>
                <w:bCs/>
                <w:sz w:val="20"/>
                <w:szCs w:val="20"/>
              </w:rPr>
            </w:pPr>
          </w:p>
          <w:p w14:paraId="3B1DBFE3" w14:textId="5607A748" w:rsidR="00E0485C" w:rsidRPr="00EE6D49" w:rsidRDefault="00E0485C" w:rsidP="00E0485C">
            <w:pPr>
              <w:pStyle w:val="Sinespaciado"/>
              <w:jc w:val="both"/>
              <w:rPr>
                <w:rFonts w:ascii="Tahoma" w:hAnsi="Tahoma" w:cs="Tahoma"/>
                <w:b/>
                <w:sz w:val="20"/>
                <w:szCs w:val="20"/>
              </w:rPr>
            </w:pPr>
            <w:r w:rsidRPr="00EE6D49">
              <w:rPr>
                <w:rFonts w:ascii="Tahoma" w:hAnsi="Tahoma" w:cs="Tahoma"/>
                <w:b/>
                <w:bCs/>
                <w:sz w:val="20"/>
                <w:szCs w:val="20"/>
              </w:rPr>
              <w:t>“</w:t>
            </w:r>
            <w:r w:rsidRPr="00202653">
              <w:rPr>
                <w:rFonts w:ascii="Arial Black" w:hAnsi="Arial Black" w:cs="Tahoma"/>
                <w:b/>
                <w:bCs/>
                <w:sz w:val="20"/>
                <w:szCs w:val="20"/>
              </w:rPr>
              <w:t>EL IDEFT</w:t>
            </w:r>
            <w:r w:rsidRPr="00EE6D49">
              <w:rPr>
                <w:rFonts w:ascii="Tahoma" w:hAnsi="Tahoma" w:cs="Tahoma"/>
                <w:b/>
                <w:bCs/>
                <w:sz w:val="20"/>
                <w:szCs w:val="20"/>
              </w:rPr>
              <w:t>”</w:t>
            </w:r>
            <w:r w:rsidRPr="00EE6D49">
              <w:rPr>
                <w:rFonts w:ascii="Tahoma" w:hAnsi="Tahoma" w:cs="Tahoma"/>
                <w:b/>
                <w:sz w:val="20"/>
                <w:szCs w:val="20"/>
              </w:rPr>
              <w:t xml:space="preserve"> se obliga a: </w:t>
            </w:r>
          </w:p>
          <w:p w14:paraId="7F5739CF" w14:textId="77777777" w:rsidR="00E0485C" w:rsidRPr="00EE6D49" w:rsidRDefault="00E0485C" w:rsidP="00E0485C">
            <w:pPr>
              <w:pStyle w:val="Sinespaciado"/>
              <w:jc w:val="both"/>
              <w:rPr>
                <w:rFonts w:ascii="Tahoma" w:hAnsi="Tahoma" w:cs="Tahoma"/>
                <w:bCs/>
                <w:color w:val="FF0000"/>
                <w:sz w:val="16"/>
                <w:szCs w:val="20"/>
              </w:rPr>
            </w:pPr>
          </w:p>
          <w:p w14:paraId="5051ABF1" w14:textId="77777777" w:rsidR="00E0485C" w:rsidRPr="00EE6D49" w:rsidRDefault="00E0485C" w:rsidP="00E0485C">
            <w:pPr>
              <w:pStyle w:val="Sinespaciado"/>
              <w:jc w:val="both"/>
              <w:rPr>
                <w:rFonts w:ascii="Tahoma" w:hAnsi="Tahoma" w:cs="Tahoma"/>
                <w:bCs/>
                <w:sz w:val="20"/>
                <w:szCs w:val="20"/>
              </w:rPr>
            </w:pPr>
            <w:r w:rsidRPr="00EE6D49">
              <w:rPr>
                <w:rFonts w:ascii="Tahoma" w:hAnsi="Tahoma" w:cs="Tahoma"/>
                <w:b/>
                <w:bCs/>
                <w:sz w:val="20"/>
                <w:szCs w:val="20"/>
              </w:rPr>
              <w:t>a). -</w:t>
            </w:r>
            <w:r w:rsidRPr="00EE6D49">
              <w:rPr>
                <w:rFonts w:ascii="Tahoma" w:hAnsi="Tahoma" w:cs="Tahoma"/>
                <w:bCs/>
                <w:sz w:val="20"/>
                <w:szCs w:val="20"/>
              </w:rPr>
              <w:t xml:space="preserve"> Realizar el registro de los alumnos participantes en cada curso. </w:t>
            </w:r>
          </w:p>
          <w:p w14:paraId="683E0C33" w14:textId="77777777" w:rsidR="00E0485C" w:rsidRPr="00CC242A" w:rsidRDefault="00E0485C" w:rsidP="00E0485C">
            <w:pPr>
              <w:pStyle w:val="Sinespaciado"/>
              <w:jc w:val="both"/>
              <w:rPr>
                <w:rFonts w:ascii="Tahoma" w:hAnsi="Tahoma" w:cs="Tahoma"/>
                <w:bCs/>
                <w:sz w:val="16"/>
                <w:szCs w:val="20"/>
              </w:rPr>
            </w:pPr>
          </w:p>
          <w:p w14:paraId="4718B350" w14:textId="77777777" w:rsidR="006D57DA" w:rsidRDefault="006D57DA" w:rsidP="00E0485C">
            <w:pPr>
              <w:pStyle w:val="Sinespaciado"/>
              <w:jc w:val="both"/>
              <w:rPr>
                <w:rFonts w:ascii="Tahoma" w:hAnsi="Tahoma" w:cs="Tahoma"/>
                <w:b/>
                <w:bCs/>
                <w:sz w:val="20"/>
                <w:szCs w:val="20"/>
              </w:rPr>
            </w:pPr>
          </w:p>
          <w:p w14:paraId="19A3D836" w14:textId="77777777" w:rsidR="006D57DA" w:rsidRDefault="006D57DA" w:rsidP="00E0485C">
            <w:pPr>
              <w:pStyle w:val="Sinespaciado"/>
              <w:jc w:val="both"/>
              <w:rPr>
                <w:rFonts w:ascii="Tahoma" w:hAnsi="Tahoma" w:cs="Tahoma"/>
                <w:b/>
                <w:bCs/>
                <w:sz w:val="20"/>
                <w:szCs w:val="20"/>
              </w:rPr>
            </w:pPr>
          </w:p>
          <w:p w14:paraId="2F66DD97" w14:textId="77777777" w:rsidR="00E0485C" w:rsidRDefault="00E0485C" w:rsidP="00E0485C">
            <w:pPr>
              <w:pStyle w:val="Sinespaciado"/>
              <w:jc w:val="both"/>
              <w:rPr>
                <w:rFonts w:ascii="Tahoma" w:hAnsi="Tahoma" w:cs="Tahoma"/>
                <w:bCs/>
                <w:sz w:val="20"/>
                <w:szCs w:val="20"/>
              </w:rPr>
            </w:pPr>
            <w:r w:rsidRPr="00EE6D49">
              <w:rPr>
                <w:rFonts w:ascii="Tahoma" w:hAnsi="Tahoma" w:cs="Tahoma"/>
                <w:b/>
                <w:bCs/>
                <w:sz w:val="20"/>
                <w:szCs w:val="20"/>
              </w:rPr>
              <w:t>b). -</w:t>
            </w:r>
            <w:r w:rsidRPr="00EE6D49">
              <w:rPr>
                <w:rFonts w:ascii="Tahoma" w:hAnsi="Tahoma" w:cs="Tahoma"/>
                <w:bCs/>
                <w:sz w:val="20"/>
                <w:szCs w:val="20"/>
              </w:rPr>
              <w:t xml:space="preserve"> Asignar personal docente, supervisar el avance de los cursos de acuerdo al proceso de enseñanza-aprendizaje; dar seguimiento al desarrollo de habilidades adquiridas por los alumnos inherentes al proceso de capacitación y aplicar los mecanismos de evaluación del alumno, del docente y del curso. </w:t>
            </w:r>
          </w:p>
          <w:p w14:paraId="184FB443" w14:textId="77777777" w:rsidR="00E0485C" w:rsidRPr="00EE6D49" w:rsidRDefault="00E0485C" w:rsidP="00E0485C">
            <w:pPr>
              <w:pStyle w:val="Sinespaciado"/>
              <w:jc w:val="both"/>
              <w:rPr>
                <w:rFonts w:ascii="Tahoma" w:hAnsi="Tahoma" w:cs="Tahoma"/>
                <w:bCs/>
                <w:sz w:val="20"/>
                <w:szCs w:val="20"/>
              </w:rPr>
            </w:pPr>
          </w:p>
          <w:p w14:paraId="44C32FFA" w14:textId="6CAC2AF8" w:rsidR="00E0485C" w:rsidRPr="00EE6D49" w:rsidRDefault="006D57DA" w:rsidP="00E0485C">
            <w:pPr>
              <w:pStyle w:val="Sinespaciado"/>
              <w:jc w:val="both"/>
              <w:rPr>
                <w:rFonts w:ascii="Tahoma" w:hAnsi="Tahoma" w:cs="Tahoma"/>
                <w:bCs/>
                <w:sz w:val="20"/>
                <w:szCs w:val="20"/>
              </w:rPr>
            </w:pPr>
            <w:proofErr w:type="gramStart"/>
            <w:r>
              <w:rPr>
                <w:rFonts w:ascii="Tahoma" w:hAnsi="Tahoma" w:cs="Tahoma"/>
                <w:b/>
                <w:bCs/>
                <w:sz w:val="20"/>
                <w:szCs w:val="20"/>
              </w:rPr>
              <w:t>c)</w:t>
            </w:r>
            <w:proofErr w:type="gramEnd"/>
            <w:r w:rsidR="00E0485C" w:rsidRPr="00EE6D49">
              <w:rPr>
                <w:rFonts w:ascii="Tahoma" w:hAnsi="Tahoma" w:cs="Tahoma"/>
                <w:b/>
                <w:bCs/>
                <w:sz w:val="20"/>
                <w:szCs w:val="20"/>
              </w:rPr>
              <w:t>. -</w:t>
            </w:r>
            <w:r w:rsidR="00E0485C" w:rsidRPr="00EE6D49">
              <w:rPr>
                <w:rFonts w:ascii="Tahoma" w:hAnsi="Tahoma" w:cs="Tahoma"/>
                <w:bCs/>
                <w:sz w:val="20"/>
                <w:szCs w:val="20"/>
              </w:rPr>
              <w:t xml:space="preserve"> Impartir los cursos de acuerdo a las necesidades y datos proporcionados por </w:t>
            </w:r>
            <w:r w:rsidR="00E0485C" w:rsidRPr="00C41CBE">
              <w:rPr>
                <w:rFonts w:ascii="Tahoma" w:hAnsi="Tahoma" w:cs="Tahoma"/>
                <w:bCs/>
                <w:sz w:val="20"/>
                <w:szCs w:val="20"/>
              </w:rPr>
              <w:t>“</w:t>
            </w:r>
            <w:r w:rsidR="00E0485C">
              <w:rPr>
                <w:rFonts w:ascii="Arial Black" w:hAnsi="Arial Black" w:cs="Tahoma"/>
                <w:b/>
                <w:bCs/>
                <w:sz w:val="20"/>
                <w:szCs w:val="20"/>
              </w:rPr>
              <w:t>Municipio de Zapotlán el Grande</w:t>
            </w:r>
            <w:r w:rsidR="00E0485C" w:rsidRPr="00EE6D49">
              <w:rPr>
                <w:rFonts w:ascii="Tahoma" w:hAnsi="Tahoma" w:cs="Tahoma"/>
                <w:bCs/>
                <w:sz w:val="20"/>
                <w:szCs w:val="20"/>
              </w:rPr>
              <w:t>”</w:t>
            </w:r>
            <w:r w:rsidR="00E0485C" w:rsidRPr="00EE6D49">
              <w:rPr>
                <w:rFonts w:ascii="Tahoma" w:hAnsi="Tahoma" w:cs="Tahoma"/>
                <w:b/>
                <w:sz w:val="20"/>
                <w:szCs w:val="20"/>
              </w:rPr>
              <w:t xml:space="preserve">, </w:t>
            </w:r>
            <w:r w:rsidR="00E0485C" w:rsidRPr="00202653">
              <w:rPr>
                <w:rFonts w:ascii="Tahoma" w:hAnsi="Tahoma" w:cs="Tahoma"/>
                <w:sz w:val="20"/>
                <w:szCs w:val="20"/>
              </w:rPr>
              <w:t>y</w:t>
            </w:r>
            <w:r w:rsidR="00E0485C" w:rsidRPr="00EE6D49">
              <w:rPr>
                <w:rFonts w:ascii="Tahoma" w:hAnsi="Tahoma" w:cs="Tahoma"/>
                <w:bCs/>
                <w:sz w:val="20"/>
                <w:szCs w:val="20"/>
              </w:rPr>
              <w:t xml:space="preserve"> a la disponibilidad y capacidad de “</w:t>
            </w:r>
            <w:r w:rsidR="00E0485C" w:rsidRPr="00EE6D49">
              <w:rPr>
                <w:rFonts w:ascii="Arial Black" w:hAnsi="Arial Black" w:cs="Tahoma"/>
                <w:b/>
                <w:bCs/>
                <w:sz w:val="20"/>
                <w:szCs w:val="20"/>
              </w:rPr>
              <w:t>EL</w:t>
            </w:r>
            <w:r w:rsidR="00E0485C" w:rsidRPr="00EE6D49">
              <w:rPr>
                <w:rFonts w:ascii="Tahoma" w:hAnsi="Tahoma" w:cs="Tahoma"/>
                <w:bCs/>
                <w:sz w:val="20"/>
                <w:szCs w:val="20"/>
              </w:rPr>
              <w:t xml:space="preserve"> </w:t>
            </w:r>
            <w:r w:rsidR="00E0485C" w:rsidRPr="00EE6D49">
              <w:rPr>
                <w:rFonts w:ascii="Arial Black" w:hAnsi="Arial Black" w:cs="Tahoma"/>
                <w:b/>
                <w:bCs/>
                <w:sz w:val="20"/>
                <w:szCs w:val="20"/>
              </w:rPr>
              <w:t>IDEFT</w:t>
            </w:r>
            <w:r w:rsidR="00E0485C" w:rsidRPr="00EE6D49">
              <w:rPr>
                <w:rFonts w:ascii="Tahoma" w:hAnsi="Tahoma" w:cs="Tahoma"/>
                <w:bCs/>
                <w:sz w:val="20"/>
                <w:szCs w:val="20"/>
              </w:rPr>
              <w:t xml:space="preserve">”. </w:t>
            </w:r>
          </w:p>
          <w:p w14:paraId="0F146829" w14:textId="77777777" w:rsidR="00E0485C" w:rsidRPr="00CC242A" w:rsidRDefault="00E0485C" w:rsidP="00E0485C">
            <w:pPr>
              <w:pStyle w:val="Sinespaciado"/>
              <w:jc w:val="both"/>
              <w:rPr>
                <w:rFonts w:ascii="Tahoma" w:hAnsi="Tahoma" w:cs="Tahoma"/>
                <w:bCs/>
                <w:sz w:val="12"/>
                <w:szCs w:val="12"/>
              </w:rPr>
            </w:pPr>
          </w:p>
          <w:p w14:paraId="1CEC944F" w14:textId="6B5D7A93" w:rsidR="00E0485C" w:rsidRPr="00E0485C" w:rsidRDefault="00E0485C" w:rsidP="00E0485C">
            <w:pPr>
              <w:pStyle w:val="Sinespaciado"/>
              <w:jc w:val="both"/>
              <w:rPr>
                <w:rFonts w:ascii="Tahoma" w:hAnsi="Tahoma" w:cs="Tahoma"/>
                <w:sz w:val="20"/>
                <w:szCs w:val="20"/>
              </w:rPr>
            </w:pPr>
            <w:r w:rsidRPr="00EE6D49">
              <w:rPr>
                <w:rFonts w:ascii="Tahoma" w:hAnsi="Tahoma" w:cs="Tahoma"/>
                <w:bCs/>
                <w:sz w:val="20"/>
                <w:szCs w:val="20"/>
              </w:rPr>
              <w:t xml:space="preserve">Los cursos sujetos para impartición, motivo del presente convenio son: </w:t>
            </w:r>
            <w:r w:rsidRPr="007A0E17">
              <w:rPr>
                <w:rFonts w:ascii="Tahoma" w:hAnsi="Tahoma" w:cs="Tahoma"/>
                <w:bCs/>
                <w:i/>
                <w:sz w:val="20"/>
                <w:szCs w:val="20"/>
              </w:rPr>
              <w:t>Computación, Estilismo y Bienestar Personal, entre otros,</w:t>
            </w:r>
            <w:r w:rsidRPr="00EE6D49">
              <w:rPr>
                <w:rFonts w:ascii="Tahoma" w:hAnsi="Tahoma" w:cs="Tahoma"/>
                <w:bCs/>
                <w:i/>
                <w:sz w:val="20"/>
                <w:szCs w:val="20"/>
              </w:rPr>
              <w:t xml:space="preserve"> </w:t>
            </w:r>
            <w:r w:rsidRPr="00EE6D49">
              <w:rPr>
                <w:rFonts w:ascii="Tahoma" w:hAnsi="Tahoma" w:cs="Tahoma"/>
                <w:bCs/>
                <w:sz w:val="20"/>
                <w:szCs w:val="20"/>
              </w:rPr>
              <w:t>con una duración de</w:t>
            </w:r>
            <w:r w:rsidR="007A0E17">
              <w:rPr>
                <w:rFonts w:ascii="Tahoma" w:hAnsi="Tahoma" w:cs="Tahoma"/>
                <w:bCs/>
                <w:sz w:val="20"/>
                <w:szCs w:val="20"/>
              </w:rPr>
              <w:t xml:space="preserve"> hasta </w:t>
            </w:r>
            <w:r w:rsidRPr="00EE6D49">
              <w:rPr>
                <w:rFonts w:ascii="Tahoma" w:hAnsi="Tahoma" w:cs="Tahoma"/>
                <w:bCs/>
                <w:sz w:val="20"/>
                <w:szCs w:val="20"/>
              </w:rPr>
              <w:t xml:space="preserve"> </w:t>
            </w:r>
            <w:r w:rsidRPr="007A0E17">
              <w:rPr>
                <w:rFonts w:ascii="Tahoma" w:hAnsi="Tahoma" w:cs="Tahoma"/>
                <w:bCs/>
                <w:sz w:val="20"/>
                <w:szCs w:val="20"/>
              </w:rPr>
              <w:t>50 horas,</w:t>
            </w:r>
            <w:r w:rsidRPr="00EE6D49">
              <w:rPr>
                <w:rFonts w:ascii="Tahoma" w:hAnsi="Tahoma" w:cs="Tahoma"/>
                <w:bCs/>
                <w:sz w:val="20"/>
                <w:szCs w:val="20"/>
              </w:rPr>
              <w:t xml:space="preserve"> </w:t>
            </w:r>
            <w:r w:rsidRPr="007A0E17">
              <w:rPr>
                <w:rFonts w:ascii="Tahoma" w:hAnsi="Tahoma" w:cs="Tahoma"/>
                <w:bCs/>
                <w:sz w:val="20"/>
                <w:szCs w:val="20"/>
              </w:rPr>
              <w:t>a impartirse en las instalaciones de “</w:t>
            </w:r>
            <w:r w:rsidRPr="007A0E17">
              <w:rPr>
                <w:rFonts w:ascii="Arial Black" w:hAnsi="Arial Black" w:cs="Tahoma"/>
                <w:b/>
                <w:bCs/>
                <w:sz w:val="20"/>
                <w:szCs w:val="20"/>
              </w:rPr>
              <w:t>Municipio de Zapotlán el Grande</w:t>
            </w:r>
            <w:r w:rsidRPr="007A0E17">
              <w:rPr>
                <w:rFonts w:ascii="Tahoma" w:hAnsi="Tahoma" w:cs="Tahoma"/>
                <w:bCs/>
                <w:sz w:val="20"/>
                <w:szCs w:val="20"/>
              </w:rPr>
              <w:t xml:space="preserve">”, </w:t>
            </w:r>
            <w:r w:rsidRPr="007A0E17">
              <w:rPr>
                <w:rFonts w:ascii="Tahoma" w:hAnsi="Tahoma" w:cs="Tahoma"/>
                <w:b/>
                <w:sz w:val="20"/>
                <w:szCs w:val="20"/>
              </w:rPr>
              <w:t>h). -</w:t>
            </w:r>
            <w:r w:rsidRPr="007A0E17">
              <w:rPr>
                <w:rFonts w:ascii="Tahoma" w:hAnsi="Tahoma" w:cs="Tahoma"/>
                <w:sz w:val="20"/>
                <w:szCs w:val="20"/>
              </w:rPr>
              <w:t xml:space="preserve"> Dar aviso</w:t>
            </w:r>
            <w:r w:rsidRPr="00EE6D49">
              <w:rPr>
                <w:rFonts w:ascii="Tahoma" w:hAnsi="Tahoma" w:cs="Tahoma"/>
                <w:sz w:val="20"/>
                <w:szCs w:val="20"/>
              </w:rPr>
              <w:t xml:space="preserve"> fehaciente e inmediato a “</w:t>
            </w:r>
            <w:r w:rsidRPr="00EE6D49">
              <w:rPr>
                <w:rFonts w:ascii="Arial Black" w:hAnsi="Arial Black" w:cs="Tahoma"/>
                <w:b/>
                <w:bCs/>
                <w:sz w:val="20"/>
                <w:szCs w:val="20"/>
              </w:rPr>
              <w:t>EL</w:t>
            </w:r>
            <w:r w:rsidRPr="00EE6D49">
              <w:rPr>
                <w:rFonts w:ascii="Tahoma" w:hAnsi="Tahoma" w:cs="Tahoma"/>
                <w:sz w:val="20"/>
                <w:szCs w:val="20"/>
              </w:rPr>
              <w:t xml:space="preserve"> </w:t>
            </w:r>
            <w:r w:rsidRPr="00EE6D49">
              <w:rPr>
                <w:rFonts w:ascii="Arial Black" w:hAnsi="Arial Black" w:cs="Tahoma"/>
                <w:b/>
                <w:bCs/>
                <w:sz w:val="20"/>
                <w:szCs w:val="20"/>
              </w:rPr>
              <w:t>IDEFT</w:t>
            </w:r>
            <w:r w:rsidRPr="00EE6D49">
              <w:rPr>
                <w:rFonts w:ascii="Tahoma" w:hAnsi="Tahoma" w:cs="Tahoma"/>
                <w:sz w:val="20"/>
                <w:szCs w:val="20"/>
              </w:rPr>
              <w:t>” del domicilio donde se impartirán los cursos a efecto de que se realice la supervisión del lugar de acuerdo a la normatividad de “</w:t>
            </w:r>
            <w:r w:rsidRPr="00EE6D49">
              <w:rPr>
                <w:rFonts w:ascii="Arial Black" w:hAnsi="Arial Black" w:cs="Tahoma"/>
                <w:b/>
                <w:bCs/>
                <w:sz w:val="20"/>
                <w:szCs w:val="20"/>
              </w:rPr>
              <w:t>EL</w:t>
            </w:r>
            <w:r w:rsidRPr="00EE6D49">
              <w:rPr>
                <w:rFonts w:ascii="Tahoma" w:hAnsi="Tahoma" w:cs="Tahoma"/>
                <w:sz w:val="20"/>
                <w:szCs w:val="20"/>
              </w:rPr>
              <w:t xml:space="preserve"> </w:t>
            </w:r>
            <w:r w:rsidRPr="00EE6D49">
              <w:rPr>
                <w:rFonts w:ascii="Arial Black" w:hAnsi="Arial Black" w:cs="Tahoma"/>
                <w:b/>
                <w:bCs/>
                <w:sz w:val="20"/>
                <w:szCs w:val="20"/>
              </w:rPr>
              <w:t>IDEFT</w:t>
            </w:r>
            <w:r w:rsidRPr="00EE6D49">
              <w:rPr>
                <w:rFonts w:ascii="Tahoma" w:hAnsi="Tahoma" w:cs="Tahoma"/>
                <w:sz w:val="20"/>
                <w:szCs w:val="20"/>
              </w:rPr>
              <w:t>”; en caso de que la impartición de los cursos se llevara a cabo en diversas sedes externas al domicilio del Convenio.</w:t>
            </w:r>
            <w:r>
              <w:rPr>
                <w:rFonts w:ascii="Tahoma" w:hAnsi="Tahoma" w:cs="Tahoma"/>
                <w:sz w:val="20"/>
                <w:szCs w:val="20"/>
              </w:rPr>
              <w:t>0 d</w:t>
            </w:r>
            <w:r w:rsidRPr="00EE6D49">
              <w:rPr>
                <w:rFonts w:ascii="Tahoma" w:hAnsi="Tahoma" w:cs="Tahoma"/>
                <w:sz w:val="20"/>
                <w:szCs w:val="20"/>
              </w:rPr>
              <w:t>ar aviso fehaciente e inmediato a “</w:t>
            </w:r>
            <w:r w:rsidRPr="00EE6D49">
              <w:rPr>
                <w:rFonts w:ascii="Arial Black" w:hAnsi="Arial Black" w:cs="Tahoma"/>
                <w:b/>
                <w:bCs/>
                <w:sz w:val="20"/>
                <w:szCs w:val="20"/>
              </w:rPr>
              <w:t>EL</w:t>
            </w:r>
            <w:r w:rsidRPr="00EE6D49">
              <w:rPr>
                <w:rFonts w:ascii="Tahoma" w:hAnsi="Tahoma" w:cs="Tahoma"/>
                <w:sz w:val="20"/>
                <w:szCs w:val="20"/>
              </w:rPr>
              <w:t xml:space="preserve"> </w:t>
            </w:r>
            <w:r w:rsidRPr="00EE6D49">
              <w:rPr>
                <w:rFonts w:ascii="Arial Black" w:hAnsi="Arial Black" w:cs="Tahoma"/>
                <w:b/>
                <w:bCs/>
                <w:sz w:val="20"/>
                <w:szCs w:val="20"/>
              </w:rPr>
              <w:t>IDEFT</w:t>
            </w:r>
            <w:r w:rsidRPr="00EE6D49">
              <w:rPr>
                <w:rFonts w:ascii="Tahoma" w:hAnsi="Tahoma" w:cs="Tahoma"/>
                <w:sz w:val="20"/>
                <w:szCs w:val="20"/>
              </w:rPr>
              <w:t>” del domicilio donde se impartirán los cursos a efecto de que se realice la supervisión del lugar de acuerdo a la normatividad de “</w:t>
            </w:r>
            <w:r w:rsidRPr="00EE6D49">
              <w:rPr>
                <w:rFonts w:ascii="Arial Black" w:hAnsi="Arial Black" w:cs="Tahoma"/>
                <w:b/>
                <w:bCs/>
                <w:sz w:val="20"/>
                <w:szCs w:val="20"/>
              </w:rPr>
              <w:t>EL</w:t>
            </w:r>
            <w:r w:rsidRPr="00EE6D49">
              <w:rPr>
                <w:rFonts w:ascii="Tahoma" w:hAnsi="Tahoma" w:cs="Tahoma"/>
                <w:sz w:val="20"/>
                <w:szCs w:val="20"/>
              </w:rPr>
              <w:t xml:space="preserve"> </w:t>
            </w:r>
            <w:r w:rsidRPr="00EE6D49">
              <w:rPr>
                <w:rFonts w:ascii="Arial Black" w:hAnsi="Arial Black" w:cs="Tahoma"/>
                <w:b/>
                <w:bCs/>
                <w:sz w:val="20"/>
                <w:szCs w:val="20"/>
              </w:rPr>
              <w:t>IDEFT</w:t>
            </w:r>
            <w:r w:rsidRPr="00EE6D49">
              <w:rPr>
                <w:rFonts w:ascii="Tahoma" w:hAnsi="Tahoma" w:cs="Tahoma"/>
                <w:sz w:val="20"/>
                <w:szCs w:val="20"/>
              </w:rPr>
              <w:t>”; en caso de que la impartición de los cursos se llevara a cabo en diversas sedes externas al domicilio del Convenio.</w:t>
            </w:r>
          </w:p>
          <w:p w14:paraId="3B026301" w14:textId="77777777" w:rsidR="00E0485C" w:rsidRPr="00CC242A" w:rsidRDefault="00E0485C" w:rsidP="00E0485C">
            <w:pPr>
              <w:pStyle w:val="Sinespaciado"/>
              <w:jc w:val="both"/>
              <w:rPr>
                <w:rFonts w:ascii="Tahoma" w:hAnsi="Tahoma" w:cs="Tahoma"/>
                <w:bCs/>
                <w:sz w:val="16"/>
                <w:szCs w:val="16"/>
              </w:rPr>
            </w:pPr>
          </w:p>
          <w:p w14:paraId="659D0211" w14:textId="6344CCCA" w:rsidR="00E0485C" w:rsidRDefault="00E0485C" w:rsidP="00E0485C">
            <w:pPr>
              <w:pStyle w:val="Sinespaciado"/>
              <w:jc w:val="both"/>
              <w:rPr>
                <w:rFonts w:ascii="Tahoma" w:hAnsi="Tahoma" w:cs="Tahoma"/>
                <w:bCs/>
                <w:sz w:val="20"/>
                <w:szCs w:val="20"/>
              </w:rPr>
            </w:pPr>
            <w:r w:rsidRPr="00EE6D49">
              <w:rPr>
                <w:rFonts w:ascii="Tahoma" w:hAnsi="Tahoma" w:cs="Tahoma"/>
                <w:b/>
                <w:bCs/>
                <w:sz w:val="20"/>
                <w:szCs w:val="20"/>
              </w:rPr>
              <w:t>d). -</w:t>
            </w:r>
            <w:r w:rsidRPr="00EE6D49">
              <w:rPr>
                <w:rFonts w:ascii="Tahoma" w:hAnsi="Tahoma" w:cs="Tahoma"/>
                <w:bCs/>
                <w:sz w:val="20"/>
                <w:szCs w:val="20"/>
              </w:rPr>
              <w:t xml:space="preserve"> </w:t>
            </w:r>
            <w:r w:rsidRPr="00202653">
              <w:rPr>
                <w:rFonts w:ascii="Tahoma" w:hAnsi="Tahoma" w:cs="Tahoma"/>
                <w:bCs/>
                <w:sz w:val="20"/>
                <w:szCs w:val="20"/>
              </w:rPr>
              <w:t>Emitir un documento con validez oficial para cada alumno que haya cumplido con los requisitos de asistencia y aprovechamiento que valide la capacitación adquirida al término del curso; la entrega del documento con validez oficial se realizará en la fecha que el Área Académica de “</w:t>
            </w:r>
            <w:r w:rsidRPr="00202653">
              <w:rPr>
                <w:rFonts w:ascii="Arial Black" w:hAnsi="Arial Black" w:cs="Tahoma"/>
                <w:bCs/>
                <w:sz w:val="20"/>
                <w:szCs w:val="20"/>
              </w:rPr>
              <w:t>EL IDEFT</w:t>
            </w:r>
            <w:r w:rsidRPr="00202653">
              <w:rPr>
                <w:rFonts w:ascii="Tahoma" w:hAnsi="Tahoma" w:cs="Tahoma"/>
                <w:bCs/>
                <w:sz w:val="20"/>
                <w:szCs w:val="20"/>
              </w:rPr>
              <w:t>” determine, posterior a la fecha de recepción de los documentos establecidos en el inciso d) de los compromisos de “</w:t>
            </w:r>
            <w:r>
              <w:rPr>
                <w:rFonts w:ascii="Arial Black" w:hAnsi="Arial Black" w:cs="Tahoma"/>
                <w:bCs/>
                <w:sz w:val="20"/>
                <w:szCs w:val="20"/>
              </w:rPr>
              <w:t>Municipio de Zapotlán el Grande</w:t>
            </w:r>
            <w:r w:rsidRPr="00202653">
              <w:rPr>
                <w:rFonts w:ascii="Tahoma" w:hAnsi="Tahoma" w:cs="Tahoma"/>
                <w:bCs/>
                <w:sz w:val="20"/>
                <w:szCs w:val="20"/>
              </w:rPr>
              <w:t xml:space="preserve">”, de </w:t>
            </w:r>
            <w:r>
              <w:rPr>
                <w:rFonts w:ascii="Tahoma" w:hAnsi="Tahoma" w:cs="Tahoma"/>
                <w:bCs/>
                <w:sz w:val="20"/>
                <w:szCs w:val="20"/>
              </w:rPr>
              <w:t xml:space="preserve">la </w:t>
            </w:r>
            <w:r w:rsidRPr="00202653">
              <w:rPr>
                <w:rFonts w:ascii="Tahoma" w:hAnsi="Tahoma" w:cs="Tahoma"/>
                <w:bCs/>
                <w:sz w:val="20"/>
                <w:szCs w:val="20"/>
              </w:rPr>
              <w:t>CLÁUSULA</w:t>
            </w:r>
            <w:r>
              <w:rPr>
                <w:rFonts w:ascii="Tahoma" w:hAnsi="Tahoma" w:cs="Tahoma"/>
                <w:bCs/>
                <w:sz w:val="20"/>
                <w:szCs w:val="20"/>
              </w:rPr>
              <w:t xml:space="preserve"> PRIMERA</w:t>
            </w:r>
            <w:r w:rsidRPr="00202653">
              <w:rPr>
                <w:rFonts w:ascii="Tahoma" w:hAnsi="Tahoma" w:cs="Tahoma"/>
                <w:bCs/>
                <w:sz w:val="20"/>
                <w:szCs w:val="20"/>
              </w:rPr>
              <w:t>.</w:t>
            </w:r>
          </w:p>
          <w:p w14:paraId="536524CF" w14:textId="77777777" w:rsidR="00E0485C" w:rsidRPr="00CC242A" w:rsidRDefault="00E0485C" w:rsidP="00E0485C">
            <w:pPr>
              <w:pStyle w:val="Sinespaciado"/>
              <w:jc w:val="both"/>
              <w:rPr>
                <w:rFonts w:ascii="Tahoma" w:hAnsi="Tahoma" w:cs="Tahoma"/>
                <w:bCs/>
                <w:sz w:val="16"/>
                <w:szCs w:val="16"/>
              </w:rPr>
            </w:pPr>
            <w:r>
              <w:rPr>
                <w:rFonts w:ascii="Tahoma" w:hAnsi="Tahoma" w:cs="Tahoma"/>
                <w:bCs/>
                <w:sz w:val="16"/>
                <w:szCs w:val="16"/>
              </w:rPr>
              <w:t xml:space="preserve"> </w:t>
            </w:r>
          </w:p>
          <w:p w14:paraId="6A4202D9" w14:textId="0BE41B6B" w:rsidR="00E0485C" w:rsidRPr="00EE6D49" w:rsidRDefault="00E0485C" w:rsidP="00E0485C">
            <w:pPr>
              <w:pStyle w:val="Sinespaciado"/>
              <w:jc w:val="both"/>
              <w:rPr>
                <w:rFonts w:ascii="Tahoma" w:hAnsi="Tahoma" w:cs="Tahoma"/>
                <w:bCs/>
                <w:sz w:val="20"/>
                <w:szCs w:val="20"/>
              </w:rPr>
            </w:pPr>
            <w:r w:rsidRPr="00EE6D49">
              <w:rPr>
                <w:rFonts w:ascii="Tahoma" w:hAnsi="Tahoma" w:cs="Tahoma"/>
                <w:b/>
                <w:bCs/>
                <w:sz w:val="20"/>
                <w:szCs w:val="20"/>
              </w:rPr>
              <w:t>e). -</w:t>
            </w:r>
            <w:r w:rsidRPr="00EE6D49">
              <w:rPr>
                <w:rFonts w:ascii="Tahoma" w:hAnsi="Tahoma" w:cs="Tahoma"/>
                <w:bCs/>
                <w:sz w:val="20"/>
                <w:szCs w:val="20"/>
              </w:rPr>
              <w:t xml:space="preserve"> Informar a </w:t>
            </w:r>
            <w:r w:rsidRPr="00EE6D49">
              <w:rPr>
                <w:rFonts w:ascii="Tahoma" w:hAnsi="Tahoma" w:cs="Tahoma"/>
                <w:b/>
                <w:sz w:val="20"/>
                <w:szCs w:val="20"/>
              </w:rPr>
              <w:t>“</w:t>
            </w:r>
            <w:r>
              <w:rPr>
                <w:rFonts w:ascii="Arial Black" w:hAnsi="Arial Black" w:cs="Tahoma"/>
                <w:b/>
                <w:bCs/>
                <w:sz w:val="20"/>
                <w:szCs w:val="20"/>
              </w:rPr>
              <w:t>Municipio de Zapotlán el Grande</w:t>
            </w:r>
            <w:r w:rsidRPr="00EE6D49">
              <w:rPr>
                <w:rFonts w:ascii="Tahoma" w:hAnsi="Tahoma" w:cs="Tahoma"/>
                <w:b/>
                <w:sz w:val="20"/>
                <w:szCs w:val="20"/>
              </w:rPr>
              <w:t xml:space="preserve">”, </w:t>
            </w:r>
            <w:r w:rsidRPr="00BC5E28">
              <w:rPr>
                <w:rFonts w:ascii="Tahoma" w:hAnsi="Tahoma" w:cs="Tahoma"/>
                <w:sz w:val="20"/>
                <w:szCs w:val="20"/>
              </w:rPr>
              <w:t>del</w:t>
            </w:r>
            <w:r w:rsidRPr="00EE6D49">
              <w:rPr>
                <w:rFonts w:ascii="Tahoma" w:hAnsi="Tahoma" w:cs="Tahoma"/>
                <w:bCs/>
                <w:sz w:val="20"/>
                <w:szCs w:val="20"/>
              </w:rPr>
              <w:t xml:space="preserve"> número de cuenta de la institución bancaria que “</w:t>
            </w:r>
            <w:r w:rsidRPr="00EE6D49">
              <w:rPr>
                <w:rFonts w:ascii="Arial Black" w:hAnsi="Arial Black" w:cs="Tahoma"/>
                <w:b/>
                <w:bCs/>
                <w:sz w:val="20"/>
                <w:szCs w:val="20"/>
              </w:rPr>
              <w:t>EL</w:t>
            </w:r>
            <w:r w:rsidRPr="00EE6D49">
              <w:rPr>
                <w:rFonts w:ascii="Tahoma" w:hAnsi="Tahoma" w:cs="Tahoma"/>
                <w:bCs/>
                <w:sz w:val="20"/>
                <w:szCs w:val="20"/>
              </w:rPr>
              <w:t xml:space="preserve"> </w:t>
            </w:r>
            <w:r w:rsidRPr="00EE6D49">
              <w:rPr>
                <w:rFonts w:ascii="Arial Black" w:hAnsi="Arial Black" w:cs="Tahoma"/>
                <w:b/>
                <w:bCs/>
                <w:sz w:val="20"/>
                <w:szCs w:val="20"/>
              </w:rPr>
              <w:t>IDEFT</w:t>
            </w:r>
            <w:r w:rsidRPr="00EE6D49">
              <w:rPr>
                <w:rFonts w:ascii="Tahoma" w:hAnsi="Tahoma" w:cs="Tahoma"/>
                <w:bCs/>
                <w:sz w:val="20"/>
                <w:szCs w:val="20"/>
              </w:rPr>
              <w:t>” pondrá a disposición, para realizar los depósitos correspondientes al pago de los cursos.</w:t>
            </w:r>
          </w:p>
          <w:p w14:paraId="01741D05" w14:textId="77777777" w:rsidR="00E0485C" w:rsidRPr="00CC242A" w:rsidRDefault="00E0485C" w:rsidP="00E0485C">
            <w:pPr>
              <w:pStyle w:val="Sinespaciado"/>
              <w:jc w:val="both"/>
              <w:rPr>
                <w:rFonts w:ascii="Tahoma" w:hAnsi="Tahoma" w:cs="Tahoma"/>
                <w:bCs/>
                <w:sz w:val="16"/>
                <w:szCs w:val="16"/>
              </w:rPr>
            </w:pPr>
            <w:r w:rsidRPr="00EE6D49">
              <w:rPr>
                <w:rFonts w:ascii="Tahoma" w:hAnsi="Tahoma" w:cs="Tahoma"/>
                <w:bCs/>
                <w:sz w:val="20"/>
                <w:szCs w:val="20"/>
              </w:rPr>
              <w:t xml:space="preserve"> </w:t>
            </w:r>
          </w:p>
          <w:p w14:paraId="5E8A08A7" w14:textId="7CC4A4F3" w:rsidR="00E0485C" w:rsidRPr="00EE6D49" w:rsidRDefault="00E0485C" w:rsidP="00E0485C">
            <w:pPr>
              <w:pStyle w:val="Sinespaciado"/>
              <w:jc w:val="both"/>
              <w:rPr>
                <w:rFonts w:ascii="Tahoma" w:hAnsi="Tahoma" w:cs="Tahoma"/>
                <w:bCs/>
                <w:sz w:val="20"/>
                <w:szCs w:val="20"/>
              </w:rPr>
            </w:pPr>
            <w:r w:rsidRPr="00EE6D49">
              <w:rPr>
                <w:rFonts w:ascii="Tahoma" w:hAnsi="Tahoma" w:cs="Tahoma"/>
                <w:b/>
                <w:bCs/>
                <w:sz w:val="20"/>
                <w:szCs w:val="20"/>
              </w:rPr>
              <w:t>f). -</w:t>
            </w:r>
            <w:r w:rsidRPr="00EE6D49">
              <w:rPr>
                <w:rFonts w:ascii="Tahoma" w:hAnsi="Tahoma" w:cs="Tahoma"/>
                <w:bCs/>
                <w:sz w:val="20"/>
                <w:szCs w:val="20"/>
              </w:rPr>
              <w:t xml:space="preserve"> Entregar a </w:t>
            </w:r>
            <w:r w:rsidRPr="00EE6D49">
              <w:rPr>
                <w:rFonts w:ascii="Tahoma" w:hAnsi="Tahoma" w:cs="Tahoma"/>
                <w:b/>
                <w:sz w:val="20"/>
                <w:szCs w:val="20"/>
              </w:rPr>
              <w:t>“</w:t>
            </w:r>
            <w:r>
              <w:rPr>
                <w:rFonts w:ascii="Arial Black" w:hAnsi="Arial Black" w:cs="Tahoma"/>
                <w:b/>
                <w:bCs/>
                <w:sz w:val="20"/>
                <w:szCs w:val="20"/>
              </w:rPr>
              <w:t>Municipio de Zapotlán el Grande</w:t>
            </w:r>
            <w:r w:rsidRPr="00EE6D49">
              <w:rPr>
                <w:rFonts w:ascii="Tahoma" w:hAnsi="Tahoma" w:cs="Tahoma"/>
                <w:b/>
                <w:sz w:val="20"/>
                <w:szCs w:val="20"/>
              </w:rPr>
              <w:t xml:space="preserve">”, </w:t>
            </w:r>
            <w:r w:rsidRPr="00EE6D49">
              <w:rPr>
                <w:rFonts w:ascii="Tahoma" w:hAnsi="Tahoma" w:cs="Tahoma"/>
                <w:bCs/>
                <w:sz w:val="20"/>
                <w:szCs w:val="20"/>
              </w:rPr>
              <w:t xml:space="preserve">la factura, complemento de pago, comprobante fiscal digital o análogo correspondiente contra el pago de los servicios solicitados, al recibir el original de la ficha de depósito bancaria o comprobante de transferencia electrónica bancaria, en conformidad a los tiempos y formas establecidos en el inciso d) de la Cláusula Primera de este Instrumento. </w:t>
            </w:r>
          </w:p>
          <w:p w14:paraId="707AE594" w14:textId="77777777" w:rsidR="00E0485C" w:rsidRPr="00CC242A" w:rsidRDefault="00E0485C" w:rsidP="00E0485C">
            <w:pPr>
              <w:pStyle w:val="Sinespaciado"/>
              <w:jc w:val="both"/>
              <w:rPr>
                <w:rFonts w:ascii="Tahoma" w:hAnsi="Tahoma" w:cs="Tahoma"/>
                <w:bCs/>
                <w:sz w:val="16"/>
                <w:szCs w:val="16"/>
              </w:rPr>
            </w:pPr>
          </w:p>
          <w:p w14:paraId="35C64E2F" w14:textId="77777777" w:rsidR="00E0485C" w:rsidRDefault="00E0485C" w:rsidP="00E0485C">
            <w:pPr>
              <w:pStyle w:val="Sinespaciado"/>
              <w:jc w:val="both"/>
              <w:rPr>
                <w:rFonts w:ascii="Tahoma" w:hAnsi="Tahoma" w:cs="Tahoma"/>
                <w:bCs/>
                <w:sz w:val="20"/>
                <w:szCs w:val="20"/>
              </w:rPr>
            </w:pPr>
            <w:r w:rsidRPr="00EE6D49">
              <w:rPr>
                <w:rFonts w:ascii="Tahoma" w:hAnsi="Tahoma" w:cs="Tahoma"/>
                <w:b/>
                <w:bCs/>
                <w:sz w:val="20"/>
                <w:szCs w:val="20"/>
              </w:rPr>
              <w:t>g). -</w:t>
            </w:r>
            <w:r w:rsidRPr="00EE6D49">
              <w:rPr>
                <w:rFonts w:ascii="Tahoma" w:hAnsi="Tahoma" w:cs="Tahoma"/>
                <w:bCs/>
                <w:sz w:val="20"/>
                <w:szCs w:val="20"/>
              </w:rPr>
              <w:t xml:space="preserve"> Realizar toda la promoción posible para dar a conocer los servicios que presta “</w:t>
            </w:r>
            <w:r w:rsidRPr="00EE6D49">
              <w:rPr>
                <w:rFonts w:ascii="Arial Black" w:hAnsi="Arial Black" w:cs="Tahoma"/>
                <w:b/>
                <w:bCs/>
                <w:sz w:val="20"/>
                <w:szCs w:val="20"/>
              </w:rPr>
              <w:t>EL</w:t>
            </w:r>
            <w:r w:rsidRPr="00EE6D49">
              <w:rPr>
                <w:rFonts w:ascii="Tahoma" w:hAnsi="Tahoma" w:cs="Tahoma"/>
                <w:bCs/>
                <w:sz w:val="20"/>
                <w:szCs w:val="20"/>
              </w:rPr>
              <w:t xml:space="preserve"> </w:t>
            </w:r>
            <w:r w:rsidRPr="00EE6D49">
              <w:rPr>
                <w:rFonts w:ascii="Arial Black" w:hAnsi="Arial Black" w:cs="Tahoma"/>
                <w:b/>
                <w:bCs/>
                <w:sz w:val="20"/>
                <w:szCs w:val="20"/>
              </w:rPr>
              <w:t>IDEFT</w:t>
            </w:r>
            <w:r w:rsidRPr="00EE6D49">
              <w:rPr>
                <w:rFonts w:ascii="Tahoma" w:hAnsi="Tahoma" w:cs="Tahoma"/>
                <w:bCs/>
                <w:sz w:val="20"/>
                <w:szCs w:val="20"/>
              </w:rPr>
              <w:t xml:space="preserve">”. </w:t>
            </w:r>
          </w:p>
          <w:p w14:paraId="13B23ED0" w14:textId="77777777" w:rsidR="00E0485C" w:rsidRDefault="00E0485C" w:rsidP="00E0485C">
            <w:pPr>
              <w:pStyle w:val="Sinespaciado"/>
              <w:jc w:val="both"/>
              <w:rPr>
                <w:rFonts w:ascii="Tahoma" w:hAnsi="Tahoma" w:cs="Tahoma"/>
                <w:bCs/>
                <w:sz w:val="20"/>
                <w:szCs w:val="20"/>
              </w:rPr>
            </w:pPr>
          </w:p>
          <w:p w14:paraId="38206DF5" w14:textId="54D2B6AF" w:rsidR="00E0485C" w:rsidRPr="007A0E17" w:rsidRDefault="00AE30F8" w:rsidP="00E0485C">
            <w:pPr>
              <w:pStyle w:val="Sinespaciado"/>
              <w:jc w:val="both"/>
              <w:rPr>
                <w:rFonts w:ascii="Tahoma" w:hAnsi="Tahoma" w:cs="Tahoma"/>
                <w:bCs/>
                <w:sz w:val="20"/>
                <w:szCs w:val="20"/>
              </w:rPr>
            </w:pPr>
            <w:r w:rsidRPr="00AE30F8">
              <w:rPr>
                <w:rFonts w:ascii="Tahoma" w:hAnsi="Tahoma" w:cs="Tahoma"/>
                <w:b/>
                <w:bCs/>
                <w:sz w:val="20"/>
                <w:szCs w:val="20"/>
              </w:rPr>
              <w:t>h)</w:t>
            </w:r>
            <w:r>
              <w:rPr>
                <w:rFonts w:ascii="Tahoma" w:hAnsi="Tahoma" w:cs="Tahoma"/>
                <w:bCs/>
                <w:sz w:val="20"/>
                <w:szCs w:val="20"/>
              </w:rPr>
              <w:t>.-</w:t>
            </w:r>
            <w:r w:rsidR="00E0485C" w:rsidRPr="007A0E17">
              <w:rPr>
                <w:rFonts w:ascii="Tahoma" w:hAnsi="Tahoma" w:cs="Tahoma"/>
                <w:bCs/>
                <w:sz w:val="20"/>
                <w:szCs w:val="20"/>
              </w:rPr>
              <w:t>Encuestas. “</w:t>
            </w:r>
            <w:r w:rsidR="00E0485C" w:rsidRPr="007A0E17">
              <w:rPr>
                <w:rFonts w:ascii="Arial Black" w:hAnsi="Arial Black" w:cs="Tahoma"/>
                <w:bCs/>
                <w:sz w:val="20"/>
                <w:szCs w:val="20"/>
              </w:rPr>
              <w:t>EL IDEFT</w:t>
            </w:r>
            <w:r w:rsidR="00E0485C" w:rsidRPr="007A0E17">
              <w:rPr>
                <w:rFonts w:ascii="Tahoma" w:hAnsi="Tahoma" w:cs="Tahoma"/>
                <w:bCs/>
                <w:sz w:val="20"/>
                <w:szCs w:val="20"/>
              </w:rPr>
              <w:t>” podrá realizar encuestas de seguimiento a los egresados de los cursos que se le acreditaron a “</w:t>
            </w:r>
            <w:r w:rsidR="003F7E9E" w:rsidRPr="007A0E17">
              <w:rPr>
                <w:rFonts w:ascii="Arial Black" w:hAnsi="Arial Black" w:cs="Tahoma"/>
                <w:b/>
                <w:bCs/>
                <w:sz w:val="20"/>
                <w:szCs w:val="20"/>
              </w:rPr>
              <w:t>Municipio de Zapotlán el Grande</w:t>
            </w:r>
            <w:r w:rsidR="00E0485C" w:rsidRPr="007A0E17">
              <w:rPr>
                <w:rFonts w:ascii="Tahoma" w:hAnsi="Tahoma" w:cs="Tahoma"/>
                <w:bCs/>
                <w:sz w:val="20"/>
                <w:szCs w:val="20"/>
              </w:rPr>
              <w:t>”, ya sea a través de correo electrónico, vía telefónica o visita domiciliaria, en los tiempos que establezca “</w:t>
            </w:r>
            <w:r w:rsidR="00E0485C" w:rsidRPr="007A0E17">
              <w:rPr>
                <w:rFonts w:ascii="Arial Black" w:hAnsi="Arial Black" w:cs="Tahoma"/>
                <w:bCs/>
                <w:sz w:val="20"/>
                <w:szCs w:val="20"/>
              </w:rPr>
              <w:t>EL IDEFT</w:t>
            </w:r>
            <w:r w:rsidR="00E0485C" w:rsidRPr="007A0E17">
              <w:rPr>
                <w:rFonts w:ascii="Tahoma" w:hAnsi="Tahoma" w:cs="Tahoma"/>
                <w:bCs/>
                <w:sz w:val="20"/>
                <w:szCs w:val="20"/>
              </w:rPr>
              <w:t>”, por lo que podrá utilizar los datos de los egresados proporcionados por “</w:t>
            </w:r>
            <w:r w:rsidR="003F7E9E" w:rsidRPr="007A0E17">
              <w:rPr>
                <w:rFonts w:ascii="Arial Black" w:hAnsi="Arial Black" w:cs="Tahoma"/>
                <w:b/>
                <w:bCs/>
                <w:sz w:val="20"/>
                <w:szCs w:val="20"/>
              </w:rPr>
              <w:t>Municipio de Zapotlán el Grande</w:t>
            </w:r>
            <w:r w:rsidR="00E0485C" w:rsidRPr="007A0E17">
              <w:rPr>
                <w:rFonts w:ascii="Tahoma" w:hAnsi="Tahoma" w:cs="Tahoma"/>
                <w:bCs/>
                <w:sz w:val="20"/>
                <w:szCs w:val="20"/>
              </w:rPr>
              <w:t>” para realizar dicha actividad.</w:t>
            </w:r>
          </w:p>
          <w:p w14:paraId="4F2712EA" w14:textId="77777777" w:rsidR="00E0485C" w:rsidRPr="003F7E9E" w:rsidRDefault="00E0485C" w:rsidP="00E0485C">
            <w:pPr>
              <w:pStyle w:val="Sinespaciado"/>
              <w:jc w:val="both"/>
              <w:rPr>
                <w:rFonts w:ascii="Tahoma" w:hAnsi="Tahoma" w:cs="Tahoma"/>
                <w:bCs/>
                <w:sz w:val="16"/>
                <w:szCs w:val="16"/>
                <w:highlight w:val="yellow"/>
              </w:rPr>
            </w:pPr>
          </w:p>
          <w:p w14:paraId="290D7CB7" w14:textId="13472815" w:rsidR="00E0485C" w:rsidRPr="007A0E17" w:rsidRDefault="00AE30F8" w:rsidP="00E0485C">
            <w:pPr>
              <w:pStyle w:val="Sinespaciado"/>
              <w:jc w:val="both"/>
              <w:rPr>
                <w:rFonts w:ascii="Tahoma" w:hAnsi="Tahoma" w:cs="Tahoma"/>
                <w:bCs/>
                <w:sz w:val="20"/>
                <w:szCs w:val="20"/>
              </w:rPr>
            </w:pPr>
            <w:r w:rsidRPr="00AE30F8">
              <w:rPr>
                <w:rFonts w:ascii="Tahoma" w:hAnsi="Tahoma" w:cs="Tahoma"/>
                <w:b/>
                <w:bCs/>
                <w:sz w:val="20"/>
                <w:szCs w:val="20"/>
              </w:rPr>
              <w:t>i).-</w:t>
            </w:r>
            <w:r w:rsidR="00E0485C" w:rsidRPr="007A0E17">
              <w:rPr>
                <w:rFonts w:ascii="Tahoma" w:hAnsi="Tahoma" w:cs="Tahoma"/>
                <w:b/>
                <w:bCs/>
                <w:sz w:val="20"/>
                <w:szCs w:val="20"/>
              </w:rPr>
              <w:t>Material del Curso.</w:t>
            </w:r>
            <w:r w:rsidR="00E0485C" w:rsidRPr="007A0E17">
              <w:rPr>
                <w:rFonts w:ascii="Tahoma" w:hAnsi="Tahoma" w:cs="Tahoma"/>
                <w:bCs/>
                <w:sz w:val="20"/>
                <w:szCs w:val="20"/>
              </w:rPr>
              <w:t xml:space="preserve"> “</w:t>
            </w:r>
            <w:r w:rsidR="00E0485C" w:rsidRPr="007A0E17">
              <w:rPr>
                <w:rFonts w:ascii="Arial Black" w:hAnsi="Arial Black" w:cs="Tahoma"/>
                <w:b/>
                <w:bCs/>
                <w:sz w:val="20"/>
                <w:szCs w:val="20"/>
              </w:rPr>
              <w:t>EL</w:t>
            </w:r>
            <w:r w:rsidR="00E0485C" w:rsidRPr="007A0E17">
              <w:rPr>
                <w:rFonts w:ascii="Tahoma" w:hAnsi="Tahoma" w:cs="Tahoma"/>
                <w:bCs/>
                <w:sz w:val="20"/>
                <w:szCs w:val="20"/>
              </w:rPr>
              <w:t xml:space="preserve"> </w:t>
            </w:r>
            <w:r w:rsidR="00E0485C" w:rsidRPr="007A0E17">
              <w:rPr>
                <w:rFonts w:ascii="Arial Black" w:hAnsi="Arial Black" w:cs="Tahoma"/>
                <w:b/>
                <w:bCs/>
                <w:sz w:val="20"/>
                <w:szCs w:val="20"/>
              </w:rPr>
              <w:t>IDEFT</w:t>
            </w:r>
            <w:r w:rsidR="00E0485C" w:rsidRPr="007A0E17">
              <w:rPr>
                <w:rFonts w:ascii="Tahoma" w:hAnsi="Tahoma" w:cs="Tahoma"/>
                <w:bCs/>
                <w:sz w:val="20"/>
                <w:szCs w:val="20"/>
              </w:rPr>
              <w:t xml:space="preserve">” podrá proporcionar a </w:t>
            </w:r>
            <w:r w:rsidR="00E0485C" w:rsidRPr="007A0E17">
              <w:rPr>
                <w:rFonts w:ascii="Tahoma" w:hAnsi="Tahoma" w:cs="Tahoma"/>
                <w:b/>
                <w:sz w:val="20"/>
                <w:szCs w:val="20"/>
              </w:rPr>
              <w:t>“</w:t>
            </w:r>
            <w:r w:rsidR="003F7E9E" w:rsidRPr="007A0E17">
              <w:rPr>
                <w:rFonts w:ascii="Arial Black" w:hAnsi="Arial Black" w:cs="Tahoma"/>
                <w:b/>
                <w:bCs/>
                <w:sz w:val="20"/>
                <w:szCs w:val="20"/>
              </w:rPr>
              <w:t>Municipio de Zapotlán el Grande</w:t>
            </w:r>
            <w:r w:rsidR="00E0485C" w:rsidRPr="007A0E17">
              <w:rPr>
                <w:rFonts w:ascii="Tahoma" w:hAnsi="Tahoma" w:cs="Tahoma"/>
                <w:b/>
                <w:sz w:val="20"/>
                <w:szCs w:val="20"/>
              </w:rPr>
              <w:t xml:space="preserve">”, </w:t>
            </w:r>
            <w:r w:rsidR="00E0485C" w:rsidRPr="007A0E17">
              <w:rPr>
                <w:rFonts w:ascii="Tahoma" w:hAnsi="Tahoma" w:cs="Tahoma"/>
                <w:sz w:val="20"/>
                <w:szCs w:val="20"/>
              </w:rPr>
              <w:t>o</w:t>
            </w:r>
            <w:r w:rsidR="00E0485C" w:rsidRPr="007A0E17">
              <w:rPr>
                <w:rFonts w:ascii="Tahoma" w:hAnsi="Tahoma" w:cs="Tahoma"/>
                <w:bCs/>
                <w:sz w:val="20"/>
                <w:szCs w:val="20"/>
              </w:rPr>
              <w:t xml:space="preserve"> en su caso a cada alumno, el listado de materiales e insumos necesarios para el desarrollo del curso a través de la Dirección de Unidad Regional de Capacitación responsable del proceso y seguimiento de capacitación; por lo que “</w:t>
            </w:r>
            <w:r w:rsidR="00E0485C" w:rsidRPr="007A0E17">
              <w:rPr>
                <w:rFonts w:ascii="Arial Black" w:hAnsi="Arial Black" w:cs="Tahoma"/>
                <w:b/>
                <w:bCs/>
                <w:sz w:val="20"/>
                <w:szCs w:val="20"/>
              </w:rPr>
              <w:t>EL</w:t>
            </w:r>
            <w:r w:rsidR="00E0485C" w:rsidRPr="007A0E17">
              <w:rPr>
                <w:rFonts w:ascii="Tahoma" w:hAnsi="Tahoma" w:cs="Tahoma"/>
                <w:bCs/>
                <w:sz w:val="20"/>
                <w:szCs w:val="20"/>
              </w:rPr>
              <w:t xml:space="preserve"> </w:t>
            </w:r>
            <w:r w:rsidR="00E0485C" w:rsidRPr="007A0E17">
              <w:rPr>
                <w:rFonts w:ascii="Arial Black" w:hAnsi="Arial Black" w:cs="Tahoma"/>
                <w:b/>
                <w:bCs/>
                <w:sz w:val="20"/>
                <w:szCs w:val="20"/>
              </w:rPr>
              <w:t>IDEFT</w:t>
            </w:r>
            <w:r w:rsidR="00E0485C" w:rsidRPr="007A0E17">
              <w:rPr>
                <w:rFonts w:ascii="Tahoma" w:hAnsi="Tahoma" w:cs="Tahoma"/>
                <w:bCs/>
                <w:sz w:val="20"/>
                <w:szCs w:val="20"/>
              </w:rPr>
              <w:t xml:space="preserve">”, no es responsable de los materiales porque el alumno no está obligado a otro pago adicional al costo del curso por este concepto. </w:t>
            </w:r>
          </w:p>
          <w:p w14:paraId="56482097" w14:textId="77777777" w:rsidR="007A0E17" w:rsidRDefault="007A0E17" w:rsidP="00E0485C">
            <w:pPr>
              <w:pStyle w:val="Sinespaciado"/>
              <w:jc w:val="both"/>
              <w:rPr>
                <w:rFonts w:ascii="Tahoma" w:hAnsi="Tahoma" w:cs="Tahoma"/>
                <w:bCs/>
                <w:sz w:val="16"/>
                <w:szCs w:val="16"/>
                <w:highlight w:val="yellow"/>
              </w:rPr>
            </w:pPr>
          </w:p>
          <w:p w14:paraId="2FB45447" w14:textId="77777777" w:rsidR="006D57DA" w:rsidRDefault="00E0485C" w:rsidP="00E0485C">
            <w:pPr>
              <w:pStyle w:val="Sinespaciado"/>
              <w:jc w:val="both"/>
              <w:rPr>
                <w:rFonts w:ascii="Tahoma" w:hAnsi="Tahoma" w:cs="Tahoma"/>
                <w:bCs/>
                <w:sz w:val="20"/>
                <w:szCs w:val="20"/>
              </w:rPr>
            </w:pPr>
            <w:r w:rsidRPr="007A0E17">
              <w:rPr>
                <w:rFonts w:ascii="Tahoma" w:hAnsi="Tahoma" w:cs="Tahoma"/>
                <w:b/>
                <w:bCs/>
                <w:sz w:val="20"/>
                <w:szCs w:val="20"/>
              </w:rPr>
              <w:t xml:space="preserve">Precio de cada Curso. </w:t>
            </w:r>
            <w:r w:rsidRPr="007A0E17">
              <w:rPr>
                <w:rFonts w:ascii="Tahoma" w:hAnsi="Tahoma" w:cs="Tahoma"/>
                <w:sz w:val="20"/>
                <w:szCs w:val="20"/>
              </w:rPr>
              <w:t xml:space="preserve">El precio de cada curso que solicite </w:t>
            </w:r>
            <w:r w:rsidR="007A0E17" w:rsidRPr="007A0E17">
              <w:rPr>
                <w:rFonts w:ascii="Tahoma" w:hAnsi="Tahoma" w:cs="Tahoma"/>
                <w:sz w:val="20"/>
                <w:szCs w:val="20"/>
              </w:rPr>
              <w:t xml:space="preserve">el </w:t>
            </w:r>
            <w:r w:rsidR="007A0E17" w:rsidRPr="007A0E17">
              <w:rPr>
                <w:rFonts w:ascii="Arial Black" w:hAnsi="Arial Black" w:cs="Tahoma"/>
                <w:b/>
                <w:bCs/>
                <w:sz w:val="20"/>
                <w:szCs w:val="20"/>
              </w:rPr>
              <w:t>Municipio de Zapotlán el Grande</w:t>
            </w:r>
            <w:r w:rsidR="007A0E17" w:rsidRPr="007A0E17">
              <w:rPr>
                <w:rFonts w:ascii="Tahoma" w:hAnsi="Tahoma" w:cs="Tahoma"/>
                <w:b/>
                <w:sz w:val="20"/>
                <w:szCs w:val="20"/>
              </w:rPr>
              <w:t>”</w:t>
            </w:r>
            <w:r w:rsidRPr="007A0E17">
              <w:rPr>
                <w:rFonts w:ascii="Tahoma" w:hAnsi="Tahoma" w:cs="Tahoma"/>
                <w:bCs/>
                <w:sz w:val="20"/>
                <w:szCs w:val="20"/>
              </w:rPr>
              <w:t xml:space="preserve">, será establecido por la Dirección de Vinculación de </w:t>
            </w:r>
            <w:r w:rsidRPr="007A0E17">
              <w:rPr>
                <w:rFonts w:ascii="Tahoma" w:hAnsi="Tahoma" w:cs="Tahoma"/>
                <w:sz w:val="20"/>
                <w:szCs w:val="20"/>
              </w:rPr>
              <w:t>“</w:t>
            </w:r>
            <w:r w:rsidRPr="007A0E17">
              <w:rPr>
                <w:rFonts w:ascii="Arial Black" w:hAnsi="Arial Black" w:cs="Tahoma"/>
                <w:b/>
                <w:bCs/>
                <w:sz w:val="20"/>
                <w:szCs w:val="20"/>
              </w:rPr>
              <w:t>EL</w:t>
            </w:r>
            <w:r w:rsidRPr="007A0E17">
              <w:rPr>
                <w:rFonts w:ascii="Tahoma" w:hAnsi="Tahoma" w:cs="Tahoma"/>
                <w:sz w:val="20"/>
                <w:szCs w:val="20"/>
              </w:rPr>
              <w:t xml:space="preserve"> </w:t>
            </w:r>
            <w:r w:rsidRPr="007A0E17">
              <w:rPr>
                <w:rFonts w:ascii="Arial Black" w:hAnsi="Arial Black" w:cs="Tahoma"/>
                <w:b/>
                <w:bCs/>
                <w:sz w:val="20"/>
                <w:szCs w:val="20"/>
              </w:rPr>
              <w:t>IDEFT</w:t>
            </w:r>
            <w:r w:rsidRPr="007A0E17">
              <w:rPr>
                <w:rFonts w:ascii="Tahoma" w:hAnsi="Tahoma" w:cs="Tahoma"/>
                <w:sz w:val="20"/>
                <w:szCs w:val="20"/>
              </w:rPr>
              <w:t xml:space="preserve">” </w:t>
            </w:r>
            <w:r w:rsidRPr="007A0E17">
              <w:rPr>
                <w:rFonts w:ascii="Tahoma" w:hAnsi="Tahoma" w:cs="Tahoma"/>
                <w:bCs/>
                <w:sz w:val="20"/>
                <w:szCs w:val="20"/>
              </w:rPr>
              <w:t xml:space="preserve">de acuerdo a la cotización </w:t>
            </w:r>
          </w:p>
          <w:p w14:paraId="2D158C3B" w14:textId="77777777" w:rsidR="006D57DA" w:rsidRDefault="006D57DA" w:rsidP="00E0485C">
            <w:pPr>
              <w:pStyle w:val="Sinespaciado"/>
              <w:jc w:val="both"/>
              <w:rPr>
                <w:rFonts w:ascii="Tahoma" w:hAnsi="Tahoma" w:cs="Tahoma"/>
                <w:bCs/>
                <w:sz w:val="20"/>
                <w:szCs w:val="20"/>
              </w:rPr>
            </w:pPr>
          </w:p>
          <w:p w14:paraId="2EB17752" w14:textId="77777777" w:rsidR="006D57DA" w:rsidRDefault="006D57DA" w:rsidP="00E0485C">
            <w:pPr>
              <w:pStyle w:val="Sinespaciado"/>
              <w:jc w:val="both"/>
              <w:rPr>
                <w:rFonts w:ascii="Tahoma" w:hAnsi="Tahoma" w:cs="Tahoma"/>
                <w:bCs/>
                <w:sz w:val="20"/>
                <w:szCs w:val="20"/>
              </w:rPr>
            </w:pPr>
          </w:p>
          <w:p w14:paraId="2671EEC6" w14:textId="3411E1F0" w:rsidR="00E0485C" w:rsidRPr="0058146A" w:rsidRDefault="00E0485C" w:rsidP="00E0485C">
            <w:pPr>
              <w:pStyle w:val="Sinespaciado"/>
              <w:jc w:val="both"/>
              <w:rPr>
                <w:rFonts w:ascii="Tahoma" w:hAnsi="Tahoma" w:cs="Tahoma"/>
                <w:bCs/>
                <w:sz w:val="20"/>
                <w:szCs w:val="20"/>
              </w:rPr>
            </w:pPr>
            <w:proofErr w:type="gramStart"/>
            <w:r w:rsidRPr="007A0E17">
              <w:rPr>
                <w:rFonts w:ascii="Tahoma" w:hAnsi="Tahoma" w:cs="Tahoma"/>
                <w:bCs/>
                <w:sz w:val="20"/>
                <w:szCs w:val="20"/>
              </w:rPr>
              <w:t>correspondiente</w:t>
            </w:r>
            <w:proofErr w:type="gramEnd"/>
            <w:r w:rsidRPr="007A0E17">
              <w:rPr>
                <w:rFonts w:ascii="Tahoma" w:hAnsi="Tahoma" w:cs="Tahoma"/>
                <w:bCs/>
                <w:sz w:val="20"/>
                <w:szCs w:val="20"/>
              </w:rPr>
              <w:t xml:space="preserve">, y se adjuntará al presente convenio como anexo, de conformidad a lo estipulado en los incisos c y d de las obligaciones </w:t>
            </w:r>
            <w:r w:rsidR="007A0E17">
              <w:rPr>
                <w:rFonts w:ascii="Tahoma" w:hAnsi="Tahoma" w:cs="Tahoma"/>
                <w:bCs/>
                <w:sz w:val="20"/>
                <w:szCs w:val="20"/>
              </w:rPr>
              <w:t xml:space="preserve">del </w:t>
            </w:r>
            <w:r w:rsidRPr="007A0E17">
              <w:rPr>
                <w:rFonts w:ascii="Tahoma" w:hAnsi="Tahoma" w:cs="Tahoma"/>
                <w:bCs/>
                <w:sz w:val="20"/>
                <w:szCs w:val="20"/>
              </w:rPr>
              <w:t>“</w:t>
            </w:r>
            <w:r w:rsidR="007A0E17" w:rsidRPr="007A0E17">
              <w:rPr>
                <w:rFonts w:ascii="Arial Black" w:hAnsi="Arial Black" w:cs="Tahoma"/>
                <w:b/>
                <w:bCs/>
                <w:sz w:val="20"/>
                <w:szCs w:val="20"/>
              </w:rPr>
              <w:t>Municipio de Zapotlán el Grande</w:t>
            </w:r>
            <w:r w:rsidR="007A0E17" w:rsidRPr="007A0E17">
              <w:rPr>
                <w:rFonts w:ascii="Tahoma" w:hAnsi="Tahoma" w:cs="Tahoma"/>
                <w:b/>
                <w:sz w:val="20"/>
                <w:szCs w:val="20"/>
              </w:rPr>
              <w:t>”</w:t>
            </w:r>
            <w:r w:rsidRPr="007A0E17">
              <w:rPr>
                <w:rFonts w:ascii="Tahoma" w:hAnsi="Tahoma" w:cs="Tahoma"/>
                <w:bCs/>
                <w:sz w:val="20"/>
                <w:szCs w:val="20"/>
              </w:rPr>
              <w:t>.</w:t>
            </w:r>
            <w:r w:rsidRPr="0058146A">
              <w:rPr>
                <w:rFonts w:ascii="Tahoma" w:hAnsi="Tahoma" w:cs="Tahoma"/>
                <w:bCs/>
                <w:sz w:val="20"/>
                <w:szCs w:val="20"/>
              </w:rPr>
              <w:t xml:space="preserve"> </w:t>
            </w:r>
          </w:p>
          <w:p w14:paraId="7BE1F120" w14:textId="77777777" w:rsidR="00E0485C" w:rsidRPr="00CC242A" w:rsidRDefault="00E0485C" w:rsidP="00E0485C">
            <w:pPr>
              <w:pStyle w:val="Sinespaciado"/>
              <w:jc w:val="both"/>
              <w:rPr>
                <w:rFonts w:ascii="Tahoma" w:hAnsi="Tahoma" w:cs="Tahoma"/>
                <w:bCs/>
                <w:sz w:val="16"/>
                <w:szCs w:val="16"/>
              </w:rPr>
            </w:pPr>
          </w:p>
          <w:p w14:paraId="4275112B" w14:textId="28FC0314" w:rsidR="007A0E17" w:rsidRDefault="00E0485C" w:rsidP="00E0485C">
            <w:pPr>
              <w:pStyle w:val="Sinespaciado"/>
              <w:jc w:val="both"/>
              <w:rPr>
                <w:rFonts w:ascii="Tahoma" w:hAnsi="Tahoma" w:cs="Tahoma"/>
                <w:b/>
                <w:sz w:val="20"/>
                <w:szCs w:val="20"/>
              </w:rPr>
            </w:pPr>
            <w:r w:rsidRPr="00EE6D49">
              <w:rPr>
                <w:rFonts w:ascii="Tahoma" w:hAnsi="Tahoma" w:cs="Tahoma"/>
                <w:b/>
                <w:bCs/>
                <w:sz w:val="20"/>
                <w:szCs w:val="20"/>
              </w:rPr>
              <w:t>Relación Laboral.</w:t>
            </w:r>
            <w:r w:rsidRPr="00EE6D49">
              <w:rPr>
                <w:rFonts w:ascii="Tahoma" w:hAnsi="Tahoma" w:cs="Tahoma"/>
                <w:sz w:val="20"/>
                <w:szCs w:val="20"/>
              </w:rPr>
              <w:t xml:space="preserve"> “</w:t>
            </w:r>
            <w:r w:rsidRPr="00EE6D49">
              <w:rPr>
                <w:rFonts w:ascii="Arial Black" w:hAnsi="Arial Black" w:cs="Tahoma"/>
                <w:b/>
                <w:bCs/>
                <w:sz w:val="20"/>
                <w:szCs w:val="20"/>
              </w:rPr>
              <w:t>EL</w:t>
            </w:r>
            <w:r w:rsidRPr="00EE6D49">
              <w:rPr>
                <w:rFonts w:ascii="Tahoma" w:hAnsi="Tahoma" w:cs="Tahoma"/>
                <w:sz w:val="20"/>
                <w:szCs w:val="20"/>
              </w:rPr>
              <w:t xml:space="preserve"> </w:t>
            </w:r>
            <w:r w:rsidRPr="00EE6D49">
              <w:rPr>
                <w:rFonts w:ascii="Arial Black" w:hAnsi="Arial Black" w:cs="Tahoma"/>
                <w:b/>
                <w:bCs/>
                <w:sz w:val="20"/>
                <w:szCs w:val="20"/>
              </w:rPr>
              <w:t>IDEFT</w:t>
            </w:r>
            <w:r w:rsidRPr="00EE6D49">
              <w:rPr>
                <w:rFonts w:ascii="Tahoma" w:hAnsi="Tahoma" w:cs="Tahoma"/>
                <w:sz w:val="20"/>
                <w:szCs w:val="20"/>
              </w:rPr>
              <w:t>” será responsable solamente de las relaciones laborales que sostiene con sus trabajadores contratados; por lo que no existe relación laboral entre “</w:t>
            </w:r>
            <w:r w:rsidRPr="00EE6D49">
              <w:rPr>
                <w:rFonts w:ascii="Arial Black" w:hAnsi="Arial Black" w:cs="Tahoma"/>
                <w:b/>
                <w:bCs/>
                <w:sz w:val="20"/>
                <w:szCs w:val="20"/>
              </w:rPr>
              <w:t>EL IDEFT</w:t>
            </w:r>
            <w:r w:rsidRPr="00EE6D49">
              <w:rPr>
                <w:rFonts w:ascii="Tahoma" w:hAnsi="Tahoma" w:cs="Tahoma"/>
                <w:sz w:val="20"/>
                <w:szCs w:val="20"/>
              </w:rPr>
              <w:t xml:space="preserve">” y los trabajadores o colaboradores bajo la subordinación de </w:t>
            </w:r>
            <w:r w:rsidRPr="00EE6D49">
              <w:rPr>
                <w:rFonts w:ascii="Tahoma" w:hAnsi="Tahoma" w:cs="Tahoma"/>
                <w:b/>
                <w:sz w:val="20"/>
                <w:szCs w:val="20"/>
              </w:rPr>
              <w:t>“</w:t>
            </w:r>
            <w:r w:rsidR="007A0E17" w:rsidRPr="007A0E17">
              <w:rPr>
                <w:rFonts w:ascii="Arial Black" w:hAnsi="Arial Black" w:cs="Tahoma"/>
                <w:b/>
                <w:bCs/>
                <w:sz w:val="20"/>
                <w:szCs w:val="20"/>
              </w:rPr>
              <w:t>Municipio de Zapotlán el Grande</w:t>
            </w:r>
            <w:r w:rsidR="007A0E17" w:rsidRPr="007A0E17">
              <w:rPr>
                <w:rFonts w:ascii="Tahoma" w:hAnsi="Tahoma" w:cs="Tahoma"/>
                <w:b/>
                <w:sz w:val="20"/>
                <w:szCs w:val="20"/>
              </w:rPr>
              <w:t>”</w:t>
            </w:r>
          </w:p>
          <w:p w14:paraId="15E5B922" w14:textId="77777777" w:rsidR="007A0E17" w:rsidRDefault="007A0E17" w:rsidP="00E0485C">
            <w:pPr>
              <w:pStyle w:val="Sinespaciado"/>
              <w:jc w:val="both"/>
              <w:rPr>
                <w:rFonts w:ascii="Tahoma" w:hAnsi="Tahoma" w:cs="Tahoma"/>
                <w:b/>
                <w:sz w:val="20"/>
                <w:szCs w:val="20"/>
              </w:rPr>
            </w:pPr>
          </w:p>
          <w:p w14:paraId="395391A8" w14:textId="232BF4DF" w:rsidR="00E0485C" w:rsidRPr="00EE6D49" w:rsidRDefault="00E0485C" w:rsidP="00E0485C">
            <w:pPr>
              <w:pStyle w:val="Sinespaciado"/>
              <w:jc w:val="both"/>
              <w:rPr>
                <w:rFonts w:ascii="Tahoma" w:hAnsi="Tahoma" w:cs="Tahoma"/>
                <w:bCs/>
                <w:sz w:val="20"/>
                <w:szCs w:val="20"/>
              </w:rPr>
            </w:pPr>
            <w:r w:rsidRPr="00EE6D49">
              <w:rPr>
                <w:rFonts w:ascii="Tahoma" w:hAnsi="Tahoma" w:cs="Tahoma"/>
                <w:b/>
                <w:bCs/>
                <w:sz w:val="20"/>
                <w:szCs w:val="20"/>
              </w:rPr>
              <w:t>Vigencia.</w:t>
            </w:r>
            <w:r w:rsidRPr="00EE6D49">
              <w:rPr>
                <w:rFonts w:ascii="Tahoma" w:hAnsi="Tahoma" w:cs="Tahoma"/>
                <w:sz w:val="20"/>
                <w:szCs w:val="20"/>
              </w:rPr>
              <w:t xml:space="preserve"> </w:t>
            </w:r>
            <w:r w:rsidRPr="00EE6D49">
              <w:rPr>
                <w:rFonts w:ascii="Tahoma" w:hAnsi="Tahoma" w:cs="Tahoma"/>
                <w:bCs/>
                <w:sz w:val="20"/>
                <w:szCs w:val="20"/>
              </w:rPr>
              <w:t>Por así convenirlo “</w:t>
            </w:r>
            <w:r w:rsidRPr="00EE6D49">
              <w:rPr>
                <w:rFonts w:ascii="Arial Black" w:hAnsi="Arial Black" w:cs="Tahoma"/>
                <w:b/>
                <w:bCs/>
                <w:sz w:val="20"/>
                <w:szCs w:val="20"/>
              </w:rPr>
              <w:t>LAS</w:t>
            </w:r>
            <w:r w:rsidRPr="00EE6D49">
              <w:rPr>
                <w:rFonts w:ascii="Tahoma" w:hAnsi="Tahoma" w:cs="Tahoma"/>
                <w:bCs/>
                <w:sz w:val="20"/>
                <w:szCs w:val="20"/>
              </w:rPr>
              <w:t xml:space="preserve"> </w:t>
            </w:r>
            <w:r w:rsidRPr="00EE6D49">
              <w:rPr>
                <w:rFonts w:ascii="Arial Black" w:hAnsi="Arial Black" w:cs="Tahoma"/>
                <w:b/>
                <w:bCs/>
                <w:sz w:val="20"/>
                <w:szCs w:val="20"/>
              </w:rPr>
              <w:t>PARTES</w:t>
            </w:r>
            <w:r w:rsidRPr="00EE6D49">
              <w:rPr>
                <w:rFonts w:ascii="Tahoma" w:hAnsi="Tahoma" w:cs="Tahoma"/>
                <w:bCs/>
                <w:sz w:val="20"/>
                <w:szCs w:val="20"/>
              </w:rPr>
              <w:t xml:space="preserve">”, la vigencia del presente Convenio será a partir </w:t>
            </w:r>
            <w:r w:rsidRPr="007A0E17">
              <w:rPr>
                <w:rFonts w:ascii="Tahoma" w:hAnsi="Tahoma" w:cs="Tahoma"/>
                <w:bCs/>
                <w:sz w:val="20"/>
                <w:szCs w:val="20"/>
              </w:rPr>
              <w:t xml:space="preserve">del </w:t>
            </w:r>
            <w:r w:rsidR="007A0E17" w:rsidRPr="007A0E17">
              <w:rPr>
                <w:rFonts w:ascii="Tahoma" w:hAnsi="Tahoma" w:cs="Tahoma"/>
                <w:bCs/>
                <w:sz w:val="20"/>
                <w:szCs w:val="20"/>
              </w:rPr>
              <w:t>17</w:t>
            </w:r>
            <w:r w:rsidRPr="007A0E17">
              <w:rPr>
                <w:rFonts w:ascii="Tahoma" w:hAnsi="Tahoma" w:cs="Tahoma"/>
                <w:bCs/>
                <w:sz w:val="20"/>
                <w:szCs w:val="20"/>
              </w:rPr>
              <w:t xml:space="preserve"> die</w:t>
            </w:r>
            <w:r w:rsidR="006D57DA">
              <w:rPr>
                <w:rFonts w:ascii="Tahoma" w:hAnsi="Tahoma" w:cs="Tahoma"/>
                <w:bCs/>
                <w:sz w:val="20"/>
                <w:szCs w:val="20"/>
              </w:rPr>
              <w:t>cisiete</w:t>
            </w:r>
            <w:r w:rsidRPr="007A0E17">
              <w:rPr>
                <w:rFonts w:ascii="Tahoma" w:hAnsi="Tahoma" w:cs="Tahoma"/>
                <w:bCs/>
                <w:sz w:val="20"/>
                <w:szCs w:val="20"/>
              </w:rPr>
              <w:t xml:space="preserve"> de </w:t>
            </w:r>
            <w:r w:rsidR="007A0E17" w:rsidRPr="007A0E17">
              <w:rPr>
                <w:rFonts w:ascii="Tahoma" w:hAnsi="Tahoma" w:cs="Tahoma"/>
                <w:bCs/>
                <w:sz w:val="20"/>
                <w:szCs w:val="20"/>
              </w:rPr>
              <w:t>marzo</w:t>
            </w:r>
            <w:r w:rsidRPr="007A0E17">
              <w:rPr>
                <w:rFonts w:ascii="Tahoma" w:hAnsi="Tahoma" w:cs="Tahoma"/>
                <w:bCs/>
                <w:sz w:val="20"/>
                <w:szCs w:val="20"/>
              </w:rPr>
              <w:t xml:space="preserve"> del 202</w:t>
            </w:r>
            <w:r w:rsidR="007A0E17" w:rsidRPr="007A0E17">
              <w:rPr>
                <w:rFonts w:ascii="Tahoma" w:hAnsi="Tahoma" w:cs="Tahoma"/>
                <w:bCs/>
                <w:sz w:val="20"/>
                <w:szCs w:val="20"/>
              </w:rPr>
              <w:t>2 (dos mil veintidós</w:t>
            </w:r>
            <w:r w:rsidRPr="007A0E17">
              <w:rPr>
                <w:rFonts w:ascii="Tahoma" w:hAnsi="Tahoma" w:cs="Tahoma"/>
                <w:bCs/>
                <w:sz w:val="20"/>
                <w:szCs w:val="20"/>
              </w:rPr>
              <w:t xml:space="preserve">), terminando el </w:t>
            </w:r>
            <w:r w:rsidR="007A0E17" w:rsidRPr="007A0E17">
              <w:rPr>
                <w:rFonts w:ascii="Tahoma" w:hAnsi="Tahoma" w:cs="Tahoma"/>
                <w:bCs/>
                <w:sz w:val="20"/>
                <w:szCs w:val="20"/>
              </w:rPr>
              <w:t xml:space="preserve">31 </w:t>
            </w:r>
            <w:r w:rsidRPr="007A0E17">
              <w:rPr>
                <w:rFonts w:ascii="Tahoma" w:hAnsi="Tahoma" w:cs="Tahoma"/>
                <w:bCs/>
                <w:sz w:val="20"/>
                <w:szCs w:val="20"/>
              </w:rPr>
              <w:t xml:space="preserve">treinta </w:t>
            </w:r>
            <w:r w:rsidRPr="007A0E17">
              <w:rPr>
                <w:rFonts w:ascii="Tahoma" w:hAnsi="Tahoma" w:cs="Tahoma"/>
                <w:sz w:val="20"/>
                <w:szCs w:val="20"/>
              </w:rPr>
              <w:t xml:space="preserve">de </w:t>
            </w:r>
            <w:r w:rsidR="007A0E17" w:rsidRPr="007A0E17">
              <w:rPr>
                <w:rFonts w:ascii="Tahoma" w:hAnsi="Tahoma" w:cs="Tahoma"/>
                <w:sz w:val="20"/>
                <w:szCs w:val="20"/>
              </w:rPr>
              <w:t>diciembre</w:t>
            </w:r>
            <w:r w:rsidRPr="007A0E17">
              <w:rPr>
                <w:rFonts w:ascii="Tahoma" w:hAnsi="Tahoma" w:cs="Tahoma"/>
                <w:sz w:val="20"/>
                <w:szCs w:val="20"/>
              </w:rPr>
              <w:t xml:space="preserve"> </w:t>
            </w:r>
            <w:r w:rsidRPr="007A0E17">
              <w:rPr>
                <w:rFonts w:ascii="Tahoma" w:hAnsi="Tahoma" w:cs="Tahoma"/>
                <w:bCs/>
                <w:sz w:val="20"/>
                <w:szCs w:val="20"/>
              </w:rPr>
              <w:t xml:space="preserve">del </w:t>
            </w:r>
            <w:r w:rsidRPr="007A0E17">
              <w:rPr>
                <w:rFonts w:ascii="Tahoma" w:hAnsi="Tahoma" w:cs="Tahoma"/>
                <w:sz w:val="20"/>
                <w:szCs w:val="20"/>
              </w:rPr>
              <w:t>202</w:t>
            </w:r>
            <w:r w:rsidR="007A0E17" w:rsidRPr="007A0E17">
              <w:rPr>
                <w:rFonts w:ascii="Tahoma" w:hAnsi="Tahoma" w:cs="Tahoma"/>
                <w:sz w:val="20"/>
                <w:szCs w:val="20"/>
              </w:rPr>
              <w:t>2 (dos mil veintidós</w:t>
            </w:r>
            <w:r w:rsidRPr="007A0E17">
              <w:rPr>
                <w:rFonts w:ascii="Tahoma" w:hAnsi="Tahoma" w:cs="Tahoma"/>
                <w:sz w:val="20"/>
                <w:szCs w:val="20"/>
              </w:rPr>
              <w:t xml:space="preserve">), </w:t>
            </w:r>
            <w:r w:rsidRPr="007A0E17">
              <w:rPr>
                <w:rFonts w:ascii="Tahoma" w:hAnsi="Tahoma" w:cs="Tahoma"/>
                <w:bCs/>
                <w:sz w:val="20"/>
                <w:szCs w:val="20"/>
              </w:rPr>
              <w:t>pudiendo ser prorrogado por el tiempo que consideren “</w:t>
            </w:r>
            <w:r w:rsidRPr="007A0E17">
              <w:rPr>
                <w:rFonts w:ascii="Arial Black" w:hAnsi="Arial Black" w:cs="Tahoma"/>
                <w:b/>
                <w:bCs/>
                <w:sz w:val="20"/>
                <w:szCs w:val="20"/>
              </w:rPr>
              <w:t>LAS</w:t>
            </w:r>
            <w:r w:rsidRPr="007A0E17">
              <w:rPr>
                <w:rFonts w:ascii="Tahoma" w:hAnsi="Tahoma" w:cs="Tahoma"/>
                <w:bCs/>
                <w:sz w:val="20"/>
                <w:szCs w:val="20"/>
              </w:rPr>
              <w:t xml:space="preserve"> </w:t>
            </w:r>
            <w:r w:rsidRPr="007A0E17">
              <w:rPr>
                <w:rFonts w:ascii="Arial Black" w:hAnsi="Arial Black" w:cs="Tahoma"/>
                <w:b/>
                <w:bCs/>
                <w:sz w:val="20"/>
                <w:szCs w:val="20"/>
              </w:rPr>
              <w:t>PARTES</w:t>
            </w:r>
            <w:r w:rsidRPr="007A0E17">
              <w:rPr>
                <w:rFonts w:ascii="Tahoma" w:hAnsi="Tahoma" w:cs="Tahoma"/>
                <w:bCs/>
                <w:sz w:val="20"/>
                <w:szCs w:val="20"/>
              </w:rPr>
              <w:t>”.</w:t>
            </w:r>
            <w:r w:rsidRPr="00EE6D49">
              <w:rPr>
                <w:rFonts w:ascii="Tahoma" w:hAnsi="Tahoma" w:cs="Tahoma"/>
                <w:bCs/>
                <w:sz w:val="20"/>
                <w:szCs w:val="20"/>
              </w:rPr>
              <w:t xml:space="preserve"> </w:t>
            </w:r>
          </w:p>
          <w:p w14:paraId="2644BF13" w14:textId="77777777" w:rsidR="00E0485C" w:rsidRDefault="00E0485C" w:rsidP="002857BB">
            <w:pPr>
              <w:pStyle w:val="Encabezado"/>
              <w:jc w:val="center"/>
            </w:pPr>
          </w:p>
          <w:p w14:paraId="5911D520" w14:textId="43D674DD" w:rsidR="00E0485C" w:rsidRPr="003F49CC" w:rsidRDefault="00E0485C" w:rsidP="002857BB">
            <w:pPr>
              <w:pStyle w:val="Encabezado"/>
              <w:jc w:val="center"/>
              <w:rPr>
                <w:b/>
              </w:rPr>
            </w:pPr>
          </w:p>
        </w:tc>
      </w:tr>
    </w:tbl>
    <w:p w14:paraId="2A8D997A" w14:textId="77777777" w:rsidR="00341696" w:rsidRDefault="00341696" w:rsidP="00341696">
      <w:pPr>
        <w:jc w:val="both"/>
      </w:pPr>
    </w:p>
    <w:p w14:paraId="1545BA16" w14:textId="77777777" w:rsidR="00341696" w:rsidRPr="00204485" w:rsidRDefault="00341696" w:rsidP="00341696">
      <w:pPr>
        <w:pStyle w:val="Sinespaciado"/>
        <w:jc w:val="both"/>
        <w:rPr>
          <w:rFonts w:asciiTheme="minorHAnsi" w:eastAsiaTheme="minorEastAsia" w:hAnsiTheme="minorHAnsi" w:cs="Arial"/>
          <w:lang w:val="es-MX"/>
        </w:rPr>
      </w:pPr>
      <w:r w:rsidRPr="00204485">
        <w:rPr>
          <w:rFonts w:asciiTheme="minorHAnsi" w:eastAsiaTheme="minorEastAsia" w:hAnsiTheme="minorHAnsi" w:cs="Arial"/>
          <w:lang w:val="es-MX"/>
        </w:rPr>
        <w:t>Es por lo antes señalado, que se establece de manera reflexiva, la siguiente determinación:</w:t>
      </w:r>
    </w:p>
    <w:p w14:paraId="228BFED7" w14:textId="77777777" w:rsidR="00E0485C" w:rsidRDefault="00E0485C" w:rsidP="00DF18C5">
      <w:pPr>
        <w:pStyle w:val="Sinespaciado"/>
        <w:jc w:val="both"/>
        <w:rPr>
          <w:rFonts w:asciiTheme="minorHAnsi" w:eastAsiaTheme="minorEastAsia" w:hAnsiTheme="minorHAnsi" w:cs="Arial"/>
          <w:lang w:val="es-MX"/>
        </w:rPr>
      </w:pPr>
    </w:p>
    <w:p w14:paraId="431BC2CD" w14:textId="5A81C4C6" w:rsidR="00341696" w:rsidRPr="00204485" w:rsidRDefault="00341696" w:rsidP="00DF18C5">
      <w:pPr>
        <w:pStyle w:val="Sinespaciado"/>
        <w:jc w:val="both"/>
        <w:rPr>
          <w:rFonts w:asciiTheme="minorHAnsi" w:eastAsiaTheme="minorEastAsia" w:hAnsiTheme="minorHAnsi" w:cs="Arial"/>
          <w:lang w:val="es-MX"/>
        </w:rPr>
      </w:pPr>
      <w:r w:rsidRPr="00204485">
        <w:rPr>
          <w:rFonts w:asciiTheme="minorHAnsi" w:eastAsiaTheme="minorEastAsia" w:hAnsiTheme="minorHAnsi" w:cs="Arial"/>
          <w:lang w:val="es-MX"/>
        </w:rPr>
        <w:t xml:space="preserve">ÚNICO: </w:t>
      </w:r>
      <w:r>
        <w:rPr>
          <w:rFonts w:asciiTheme="minorHAnsi" w:eastAsiaTheme="minorEastAsia" w:hAnsiTheme="minorHAnsi" w:cs="Arial"/>
          <w:lang w:val="es-MX"/>
        </w:rPr>
        <w:t>Q</w:t>
      </w:r>
      <w:r w:rsidRPr="00204485">
        <w:rPr>
          <w:rFonts w:asciiTheme="minorHAnsi" w:eastAsiaTheme="minorEastAsia" w:hAnsiTheme="minorHAnsi" w:cs="Arial"/>
          <w:lang w:val="es-MX"/>
        </w:rPr>
        <w:t xml:space="preserve">ué de acuerdo a lo </w:t>
      </w:r>
      <w:r>
        <w:rPr>
          <w:rFonts w:asciiTheme="minorHAnsi" w:eastAsiaTheme="minorEastAsia" w:hAnsiTheme="minorHAnsi" w:cs="Arial"/>
          <w:lang w:val="es-MX"/>
        </w:rPr>
        <w:t>señalado en el artículo 43 fracción I,</w:t>
      </w:r>
      <w:r w:rsidRPr="00204485">
        <w:rPr>
          <w:rFonts w:asciiTheme="minorHAnsi" w:eastAsiaTheme="minorEastAsia" w:hAnsiTheme="minorHAnsi" w:cs="Arial"/>
          <w:lang w:val="es-MX"/>
        </w:rPr>
        <w:t xml:space="preserve"> inciso </w:t>
      </w:r>
      <w:r>
        <w:rPr>
          <w:rFonts w:asciiTheme="minorHAnsi" w:eastAsiaTheme="minorEastAsia" w:hAnsiTheme="minorHAnsi" w:cs="Arial"/>
          <w:lang w:val="es-MX"/>
        </w:rPr>
        <w:t>“c</w:t>
      </w:r>
      <w:r w:rsidR="000B5946">
        <w:rPr>
          <w:rFonts w:asciiTheme="minorHAnsi" w:eastAsiaTheme="minorEastAsia" w:hAnsiTheme="minorHAnsi" w:cs="Arial"/>
          <w:lang w:val="es-MX"/>
        </w:rPr>
        <w:t>)</w:t>
      </w:r>
      <w:r>
        <w:rPr>
          <w:rFonts w:asciiTheme="minorHAnsi" w:eastAsiaTheme="minorEastAsia" w:hAnsiTheme="minorHAnsi" w:cs="Arial"/>
          <w:lang w:val="es-MX"/>
        </w:rPr>
        <w:t xml:space="preserve">” </w:t>
      </w:r>
      <w:r w:rsidR="00F1514B">
        <w:rPr>
          <w:rFonts w:asciiTheme="minorHAnsi" w:eastAsiaTheme="minorEastAsia" w:hAnsiTheme="minorHAnsi" w:cs="Arial"/>
          <w:lang w:val="es-MX"/>
        </w:rPr>
        <w:t>y “</w:t>
      </w:r>
      <w:r w:rsidR="00DF18C5">
        <w:rPr>
          <w:rFonts w:asciiTheme="minorHAnsi" w:eastAsiaTheme="minorEastAsia" w:hAnsiTheme="minorHAnsi" w:cs="Arial"/>
          <w:lang w:val="es-MX"/>
        </w:rPr>
        <w:t>d</w:t>
      </w:r>
      <w:r w:rsidR="000B5946">
        <w:rPr>
          <w:rFonts w:asciiTheme="minorHAnsi" w:eastAsiaTheme="minorEastAsia" w:hAnsiTheme="minorHAnsi" w:cs="Arial"/>
          <w:lang w:val="es-MX"/>
        </w:rPr>
        <w:t>)</w:t>
      </w:r>
      <w:r w:rsidRPr="00204485">
        <w:rPr>
          <w:rFonts w:asciiTheme="minorHAnsi" w:eastAsiaTheme="minorEastAsia" w:hAnsiTheme="minorHAnsi" w:cs="Arial"/>
          <w:lang w:val="es-MX"/>
        </w:rPr>
        <w:t xml:space="preserve">” del Reglamento de </w:t>
      </w:r>
      <w:r>
        <w:rPr>
          <w:rFonts w:asciiTheme="minorHAnsi" w:eastAsiaTheme="minorEastAsia" w:hAnsiTheme="minorHAnsi" w:cs="Arial"/>
          <w:lang w:val="es-MX"/>
        </w:rPr>
        <w:t>compras gubernamentales, c</w:t>
      </w:r>
      <w:r w:rsidRPr="00204485">
        <w:rPr>
          <w:rFonts w:asciiTheme="minorHAnsi" w:eastAsiaTheme="minorEastAsia" w:hAnsiTheme="minorHAnsi" w:cs="Arial"/>
          <w:lang w:val="es-MX"/>
        </w:rPr>
        <w:t>ontratación de servicios</w:t>
      </w:r>
      <w:r>
        <w:rPr>
          <w:rFonts w:asciiTheme="minorHAnsi" w:eastAsiaTheme="minorEastAsia" w:hAnsiTheme="minorHAnsi" w:cs="Arial"/>
          <w:lang w:val="es-MX"/>
        </w:rPr>
        <w:t>,</w:t>
      </w:r>
      <w:r w:rsidRPr="00204485">
        <w:rPr>
          <w:rFonts w:asciiTheme="minorHAnsi" w:eastAsiaTheme="minorEastAsia" w:hAnsiTheme="minorHAnsi" w:cs="Arial"/>
          <w:lang w:val="es-MX"/>
        </w:rPr>
        <w:t xml:space="preserve"> arrendamientos y </w:t>
      </w:r>
      <w:r>
        <w:rPr>
          <w:rFonts w:asciiTheme="minorHAnsi" w:eastAsiaTheme="minorEastAsia" w:hAnsiTheme="minorHAnsi" w:cs="Arial"/>
          <w:lang w:val="es-MX"/>
        </w:rPr>
        <w:t xml:space="preserve">enajenaciones </w:t>
      </w:r>
      <w:r w:rsidRPr="00204485">
        <w:rPr>
          <w:rFonts w:asciiTheme="minorHAnsi" w:eastAsiaTheme="minorEastAsia" w:hAnsiTheme="minorHAnsi" w:cs="Arial"/>
          <w:lang w:val="es-MX"/>
        </w:rPr>
        <w:t xml:space="preserve">para el Municipio </w:t>
      </w:r>
      <w:r>
        <w:rPr>
          <w:rFonts w:asciiTheme="minorHAnsi" w:eastAsiaTheme="minorEastAsia" w:hAnsiTheme="minorHAnsi" w:cs="Arial"/>
          <w:lang w:val="es-MX"/>
        </w:rPr>
        <w:t>de Zapotlán el Grande, se cumple</w:t>
      </w:r>
      <w:r w:rsidRPr="00204485">
        <w:rPr>
          <w:rFonts w:asciiTheme="minorHAnsi" w:eastAsiaTheme="minorEastAsia" w:hAnsiTheme="minorHAnsi" w:cs="Arial"/>
          <w:lang w:val="es-MX"/>
        </w:rPr>
        <w:t xml:space="preserve"> plenamen</w:t>
      </w:r>
      <w:r>
        <w:rPr>
          <w:rFonts w:asciiTheme="minorHAnsi" w:eastAsiaTheme="minorEastAsia" w:hAnsiTheme="minorHAnsi" w:cs="Arial"/>
          <w:lang w:val="es-MX"/>
        </w:rPr>
        <w:t xml:space="preserve">te para aplicar la modalidad de Adquisición </w:t>
      </w:r>
      <w:r w:rsidRPr="00204485">
        <w:rPr>
          <w:rFonts w:asciiTheme="minorHAnsi" w:eastAsiaTheme="minorEastAsia" w:hAnsiTheme="minorHAnsi" w:cs="Arial"/>
          <w:lang w:val="es-MX"/>
        </w:rPr>
        <w:t>denominada “</w:t>
      </w:r>
      <w:r w:rsidR="00DF18C5" w:rsidRPr="00DF18C5">
        <w:rPr>
          <w:rFonts w:asciiTheme="minorHAnsi" w:eastAsiaTheme="minorEastAsia" w:hAnsiTheme="minorHAnsi" w:cs="Arial"/>
          <w:lang w:val="es-MX"/>
        </w:rPr>
        <w:t>c)</w:t>
      </w:r>
      <w:r w:rsidR="00DF18C5" w:rsidRPr="00DF18C5">
        <w:rPr>
          <w:rFonts w:asciiTheme="minorHAnsi" w:eastAsiaTheme="minorEastAsia" w:hAnsiTheme="minorHAnsi" w:cs="Arial"/>
          <w:lang w:val="es-MX"/>
        </w:rPr>
        <w:tab/>
        <w:t>se trate de bienes y servicios especializados en que un solo proveed</w:t>
      </w:r>
      <w:r w:rsidR="00DF18C5">
        <w:rPr>
          <w:rFonts w:asciiTheme="minorHAnsi" w:eastAsiaTheme="minorEastAsia" w:hAnsiTheme="minorHAnsi" w:cs="Arial"/>
          <w:lang w:val="es-MX"/>
        </w:rPr>
        <w:t xml:space="preserve">or pueda satisfacer la demanda. </w:t>
      </w:r>
      <w:r w:rsidR="00DF18C5" w:rsidRPr="00DF18C5">
        <w:rPr>
          <w:rFonts w:asciiTheme="minorHAnsi" w:eastAsiaTheme="minorEastAsia" w:hAnsiTheme="minorHAnsi" w:cs="Arial"/>
          <w:lang w:val="es-MX"/>
        </w:rPr>
        <w:t>d)</w:t>
      </w:r>
      <w:r w:rsidR="00DF18C5" w:rsidRPr="00DF18C5">
        <w:rPr>
          <w:rFonts w:asciiTheme="minorHAnsi" w:eastAsiaTheme="minorEastAsia" w:hAnsiTheme="minorHAnsi" w:cs="Arial"/>
          <w:lang w:val="es-MX"/>
        </w:rPr>
        <w:tab/>
        <w:t>Se trate de bienes y servicios artísticos, culturales o profesionales;</w:t>
      </w:r>
      <w:r w:rsidR="00DF18C5" w:rsidRPr="00204485">
        <w:rPr>
          <w:rFonts w:asciiTheme="minorHAnsi" w:eastAsiaTheme="minorEastAsia" w:hAnsiTheme="minorHAnsi" w:cs="Arial"/>
          <w:lang w:val="es-MX"/>
        </w:rPr>
        <w:t xml:space="preserve"> en</w:t>
      </w:r>
      <w:r w:rsidRPr="00204485">
        <w:rPr>
          <w:rFonts w:asciiTheme="minorHAnsi" w:eastAsiaTheme="minorEastAsia" w:hAnsiTheme="minorHAnsi" w:cs="Arial"/>
          <w:lang w:val="es-MX"/>
        </w:rPr>
        <w:t xml:space="preserve"> razón a que:</w:t>
      </w:r>
    </w:p>
    <w:p w14:paraId="1B0D0F50" w14:textId="77777777" w:rsidR="00341696" w:rsidRPr="00196E79" w:rsidRDefault="00341696" w:rsidP="00341696">
      <w:pPr>
        <w:pStyle w:val="Sinespaciado"/>
        <w:jc w:val="both"/>
        <w:rPr>
          <w:rFonts w:asciiTheme="minorHAnsi" w:eastAsiaTheme="minorEastAsia" w:hAnsiTheme="minorHAnsi" w:cs="Arial"/>
          <w:sz w:val="16"/>
          <w:szCs w:val="16"/>
          <w:lang w:val="es-MX"/>
        </w:rPr>
      </w:pPr>
    </w:p>
    <w:p w14:paraId="3CF56A65" w14:textId="5B4BBE31" w:rsidR="00276512" w:rsidRPr="00534C23" w:rsidRDefault="00341696" w:rsidP="00341696">
      <w:pPr>
        <w:pStyle w:val="Sinespaciado"/>
        <w:jc w:val="both"/>
        <w:rPr>
          <w:rStyle w:val="nfasissutil"/>
        </w:rPr>
      </w:pPr>
      <w:r>
        <w:rPr>
          <w:rFonts w:asciiTheme="minorHAnsi" w:eastAsiaTheme="minorEastAsia" w:hAnsiTheme="minorHAnsi" w:cs="Arial"/>
          <w:lang w:val="es-MX"/>
        </w:rPr>
        <w:t>1ro.- El</w:t>
      </w:r>
      <w:r w:rsidRPr="00204485">
        <w:rPr>
          <w:rFonts w:asciiTheme="minorHAnsi" w:eastAsiaTheme="minorEastAsia" w:hAnsiTheme="minorHAnsi" w:cs="Arial"/>
          <w:lang w:val="es-MX"/>
        </w:rPr>
        <w:t xml:space="preserve"> proveedor </w:t>
      </w:r>
      <w:r w:rsidR="00DF18C5" w:rsidRPr="00DF18C5">
        <w:rPr>
          <w:rFonts w:cs="Arial"/>
        </w:rPr>
        <w:t>INSTITUTO DE FORMACIÓN PARA EL TRABAJO DEL ESTADO DE JALISCO (IDEFT)</w:t>
      </w:r>
      <w:r w:rsidR="00DF18C5">
        <w:rPr>
          <w:rFonts w:cs="Arial"/>
        </w:rPr>
        <w:t xml:space="preserve"> </w:t>
      </w:r>
      <w:r w:rsidR="00D219F3" w:rsidRPr="00A14E50">
        <w:rPr>
          <w:rFonts w:cs="Arial"/>
        </w:rPr>
        <w:t>es</w:t>
      </w:r>
      <w:r w:rsidR="00D219F3">
        <w:rPr>
          <w:rFonts w:cs="Arial"/>
        </w:rPr>
        <w:t xml:space="preserve"> el que se requiere para llevar a cabo </w:t>
      </w:r>
      <w:r w:rsidR="00534C23">
        <w:rPr>
          <w:rFonts w:asciiTheme="minorHAnsi" w:hAnsiTheme="minorHAnsi"/>
        </w:rPr>
        <w:t>para llevar a cabo</w:t>
      </w:r>
      <w:r w:rsidR="00DF18C5">
        <w:rPr>
          <w:rFonts w:asciiTheme="minorHAnsi" w:hAnsiTheme="minorHAnsi"/>
        </w:rPr>
        <w:t xml:space="preserve"> las capacitaciones a la plantilla laboral a través del área de Recursos Humanos. </w:t>
      </w:r>
    </w:p>
    <w:p w14:paraId="3EF0C4C9" w14:textId="77777777" w:rsidR="000B5946" w:rsidRPr="00196E79" w:rsidRDefault="000B5946" w:rsidP="00341696">
      <w:pPr>
        <w:pStyle w:val="Sinespaciado"/>
        <w:jc w:val="both"/>
        <w:rPr>
          <w:rFonts w:asciiTheme="minorHAnsi" w:eastAsiaTheme="minorEastAsia" w:hAnsiTheme="minorHAnsi" w:cs="Arial"/>
          <w:sz w:val="16"/>
          <w:szCs w:val="16"/>
          <w:lang w:val="es-MX"/>
        </w:rPr>
      </w:pPr>
    </w:p>
    <w:p w14:paraId="2F82C10E" w14:textId="1869C32B" w:rsidR="00341696" w:rsidRDefault="00341696" w:rsidP="007A0E17">
      <w:pPr>
        <w:pStyle w:val="Sinespaciado"/>
        <w:jc w:val="both"/>
        <w:rPr>
          <w:rFonts w:asciiTheme="minorHAnsi" w:eastAsiaTheme="minorEastAsia" w:hAnsiTheme="minorHAnsi" w:cs="Arial"/>
          <w:lang w:val="es-MX"/>
        </w:rPr>
      </w:pPr>
      <w:r>
        <w:rPr>
          <w:rFonts w:asciiTheme="minorHAnsi" w:eastAsiaTheme="minorEastAsia" w:hAnsiTheme="minorHAnsi" w:cs="Arial"/>
          <w:lang w:val="es-MX"/>
        </w:rPr>
        <w:t>2do</w:t>
      </w:r>
      <w:r w:rsidRPr="00204485">
        <w:rPr>
          <w:rFonts w:asciiTheme="minorHAnsi" w:eastAsiaTheme="minorEastAsia" w:hAnsiTheme="minorHAnsi" w:cs="Arial"/>
          <w:lang w:val="es-MX"/>
        </w:rPr>
        <w:t xml:space="preserve">.- Que el objeto y las especificaciones del servicio que se pretende celebrar de acuerdo al </w:t>
      </w:r>
      <w:r w:rsidR="00DF18C5">
        <w:rPr>
          <w:rFonts w:asciiTheme="minorHAnsi" w:eastAsiaTheme="minorEastAsia" w:hAnsiTheme="minorHAnsi" w:cs="Arial"/>
          <w:lang w:val="es-MX"/>
        </w:rPr>
        <w:t>convenio</w:t>
      </w:r>
      <w:r w:rsidRPr="00204485">
        <w:rPr>
          <w:rFonts w:asciiTheme="minorHAnsi" w:eastAsiaTheme="minorEastAsia" w:hAnsiTheme="minorHAnsi" w:cs="Arial"/>
          <w:lang w:val="es-MX"/>
        </w:rPr>
        <w:t xml:space="preserve"> que nos ocupa, si reúne las condiciones necesarias de ser </w:t>
      </w:r>
      <w:r w:rsidR="00276512">
        <w:rPr>
          <w:rFonts w:asciiTheme="minorHAnsi" w:eastAsiaTheme="minorEastAsia" w:hAnsiTheme="minorHAnsi" w:cs="Arial"/>
          <w:lang w:val="es-MX"/>
        </w:rPr>
        <w:t>lo solicitado por el área requirente</w:t>
      </w:r>
      <w:r w:rsidRPr="002028B0">
        <w:rPr>
          <w:rFonts w:asciiTheme="minorHAnsi" w:eastAsiaTheme="minorEastAsia" w:hAnsiTheme="minorHAnsi" w:cs="Arial"/>
          <w:lang w:val="es-MX"/>
        </w:rPr>
        <w:t>, como se puede observar en l</w:t>
      </w:r>
      <w:r>
        <w:rPr>
          <w:rFonts w:asciiTheme="minorHAnsi" w:eastAsiaTheme="minorEastAsia" w:hAnsiTheme="minorHAnsi" w:cs="Arial"/>
          <w:lang w:val="es-MX"/>
        </w:rPr>
        <w:t>o</w:t>
      </w:r>
      <w:r w:rsidR="00276512">
        <w:rPr>
          <w:rFonts w:asciiTheme="minorHAnsi" w:eastAsiaTheme="minorEastAsia" w:hAnsiTheme="minorHAnsi" w:cs="Arial"/>
          <w:lang w:val="es-MX"/>
        </w:rPr>
        <w:t xml:space="preserve"> expuesto en el punto anterior.</w:t>
      </w:r>
    </w:p>
    <w:p w14:paraId="2C71102E" w14:textId="77777777" w:rsidR="007A0E17" w:rsidRPr="007A0E17" w:rsidRDefault="007A0E17" w:rsidP="007A0E17">
      <w:pPr>
        <w:pStyle w:val="Sinespaciado"/>
        <w:jc w:val="both"/>
        <w:rPr>
          <w:rFonts w:asciiTheme="minorHAnsi" w:eastAsiaTheme="minorEastAsia" w:hAnsiTheme="minorHAnsi" w:cs="Arial"/>
          <w:lang w:val="es-MX"/>
        </w:rPr>
      </w:pPr>
    </w:p>
    <w:p w14:paraId="7BD58F65" w14:textId="0D1C0FA5" w:rsidR="00341696" w:rsidRPr="00EF51EF" w:rsidRDefault="00341696" w:rsidP="00341696">
      <w:pPr>
        <w:jc w:val="both"/>
        <w:rPr>
          <w:rFonts w:cs="Arial"/>
        </w:rPr>
      </w:pPr>
      <w:r w:rsidRPr="00204485">
        <w:rPr>
          <w:rFonts w:cs="Arial"/>
        </w:rPr>
        <w:t xml:space="preserve">El </w:t>
      </w:r>
      <w:r w:rsidR="00E0485C">
        <w:rPr>
          <w:rFonts w:cs="Arial"/>
        </w:rPr>
        <w:t>convenio</w:t>
      </w:r>
      <w:r w:rsidRPr="00204485">
        <w:rPr>
          <w:rFonts w:cs="Arial"/>
        </w:rPr>
        <w:t xml:space="preserve"> que se derive de este dictamen tendrá aplicación, una vez que sea firmado.</w:t>
      </w:r>
    </w:p>
    <w:p w14:paraId="4AEB221B" w14:textId="77777777" w:rsidR="00341696" w:rsidRDefault="00341696" w:rsidP="00341696">
      <w:pPr>
        <w:autoSpaceDE w:val="0"/>
        <w:autoSpaceDN w:val="0"/>
        <w:adjustRightInd w:val="0"/>
        <w:jc w:val="both"/>
        <w:rPr>
          <w:rFonts w:cs="ArialMT"/>
        </w:rPr>
      </w:pPr>
    </w:p>
    <w:p w14:paraId="6EADC07A" w14:textId="7CAC0E25" w:rsidR="00C853EB" w:rsidRDefault="00341696" w:rsidP="00DF18C5">
      <w:pPr>
        <w:pStyle w:val="Encabezado"/>
        <w:jc w:val="both"/>
      </w:pPr>
      <w:r w:rsidRPr="00DB0868">
        <w:rPr>
          <w:rFonts w:cs="ArialMT"/>
        </w:rPr>
        <w:t xml:space="preserve">En el presente caso resulta procedente realizar la </w:t>
      </w:r>
      <w:r w:rsidR="008E7923">
        <w:rPr>
          <w:rFonts w:cs="ArialMT"/>
        </w:rPr>
        <w:t>contratación</w:t>
      </w:r>
      <w:r w:rsidRPr="00DB0868">
        <w:rPr>
          <w:rFonts w:cs="ArialMT"/>
        </w:rPr>
        <w:t xml:space="preserve"> </w:t>
      </w:r>
      <w:r>
        <w:rPr>
          <w:rFonts w:cs="ArialMT"/>
        </w:rPr>
        <w:t xml:space="preserve">por la modalidad de adjudicación directa para </w:t>
      </w:r>
      <w:r>
        <w:rPr>
          <w:rFonts w:cs="Arial"/>
        </w:rPr>
        <w:t xml:space="preserve">los servicios </w:t>
      </w:r>
      <w:r w:rsidR="00C853EB">
        <w:rPr>
          <w:rFonts w:cs="Arial"/>
        </w:rPr>
        <w:t>profesionales</w:t>
      </w:r>
      <w:r w:rsidR="00CE4861">
        <w:rPr>
          <w:rFonts w:cs="Arial"/>
        </w:rPr>
        <w:t xml:space="preserve"> de </w:t>
      </w:r>
      <w:r w:rsidR="00C853EB">
        <w:rPr>
          <w:rFonts w:cs="Arial"/>
        </w:rPr>
        <w:t xml:space="preserve"> </w:t>
      </w:r>
      <w:r w:rsidR="00DF18C5">
        <w:t>capacitaciones a la plantilla laboral.</w:t>
      </w:r>
    </w:p>
    <w:p w14:paraId="6ED7E051" w14:textId="77777777" w:rsidR="00DF18C5" w:rsidRDefault="00DF18C5" w:rsidP="00DF18C5">
      <w:pPr>
        <w:pStyle w:val="Encabezado"/>
        <w:jc w:val="both"/>
        <w:rPr>
          <w:rFonts w:cs="Arial"/>
        </w:rPr>
      </w:pPr>
    </w:p>
    <w:p w14:paraId="46321335" w14:textId="77777777" w:rsidR="00341696" w:rsidRPr="00042540" w:rsidRDefault="00341696" w:rsidP="00341696">
      <w:pPr>
        <w:pStyle w:val="texto"/>
        <w:numPr>
          <w:ilvl w:val="0"/>
          <w:numId w:val="17"/>
        </w:numPr>
        <w:spacing w:after="0" w:line="240" w:lineRule="auto"/>
        <w:ind w:left="0" w:firstLine="0"/>
        <w:rPr>
          <w:rFonts w:asciiTheme="minorHAnsi" w:hAnsiTheme="minorHAnsi" w:cs="Arial"/>
          <w:b/>
          <w:color w:val="000000"/>
          <w:sz w:val="24"/>
          <w:szCs w:val="24"/>
        </w:rPr>
      </w:pPr>
      <w:r w:rsidRPr="00042540">
        <w:rPr>
          <w:rFonts w:asciiTheme="minorHAnsi" w:hAnsiTheme="minorHAnsi" w:cs="Arial"/>
          <w:b/>
          <w:color w:val="000000"/>
          <w:sz w:val="24"/>
          <w:szCs w:val="24"/>
        </w:rPr>
        <w:t xml:space="preserve">INVESTIGACIÓN DEL MERCADO: </w:t>
      </w:r>
    </w:p>
    <w:p w14:paraId="0A17AE80" w14:textId="77777777" w:rsidR="00341696" w:rsidRPr="00C54396" w:rsidRDefault="00341696" w:rsidP="00341696">
      <w:pPr>
        <w:pStyle w:val="texto"/>
        <w:spacing w:after="0" w:line="240" w:lineRule="auto"/>
        <w:ind w:firstLine="0"/>
        <w:rPr>
          <w:rFonts w:asciiTheme="minorHAnsi" w:hAnsiTheme="minorHAnsi" w:cs="Arial"/>
          <w:b/>
          <w:color w:val="000000"/>
          <w:sz w:val="16"/>
          <w:szCs w:val="16"/>
        </w:rPr>
      </w:pPr>
    </w:p>
    <w:p w14:paraId="6E66D396" w14:textId="77777777" w:rsidR="006D57DA" w:rsidRDefault="00341696" w:rsidP="00D11F2A">
      <w:pPr>
        <w:pStyle w:val="Encabezado"/>
        <w:jc w:val="both"/>
        <w:rPr>
          <w:rFonts w:cs="Arial"/>
          <w:color w:val="000000"/>
        </w:rPr>
      </w:pPr>
      <w:r w:rsidRPr="00042540">
        <w:rPr>
          <w:rFonts w:cs="Arial"/>
          <w:color w:val="000000"/>
        </w:rPr>
        <w:t xml:space="preserve">Como parte de la investigación de mercado se manifiesta que </w:t>
      </w:r>
      <w:r w:rsidR="00C853EB">
        <w:rPr>
          <w:rFonts w:cs="Arial"/>
          <w:color w:val="000000"/>
        </w:rPr>
        <w:t>despues de la busquela por el área requiriente se solicita se contr</w:t>
      </w:r>
      <w:r w:rsidR="00CE4861">
        <w:rPr>
          <w:rFonts w:cs="Arial"/>
          <w:color w:val="000000"/>
        </w:rPr>
        <w:t xml:space="preserve">ate especificamente </w:t>
      </w:r>
      <w:r w:rsidR="00D11F2A">
        <w:rPr>
          <w:rFonts w:cs="Arial"/>
          <w:color w:val="000000"/>
        </w:rPr>
        <w:t xml:space="preserve">al </w:t>
      </w:r>
      <w:r w:rsidR="00D11F2A" w:rsidRPr="00DF18C5">
        <w:rPr>
          <w:rFonts w:cs="Arial"/>
        </w:rPr>
        <w:t>INSTITUTO DE FORMACIÓN PARA EL TRABAJO DEL ESTADO DE JALISCO (IDEFT)</w:t>
      </w:r>
      <w:r w:rsidR="00D11F2A">
        <w:rPr>
          <w:rFonts w:cs="Arial"/>
        </w:rPr>
        <w:t xml:space="preserve"> </w:t>
      </w:r>
      <w:r w:rsidR="005F08C1">
        <w:rPr>
          <w:rFonts w:cs="Arial"/>
        </w:rPr>
        <w:t xml:space="preserve">ya que es la que cumple con lo que ellos requieren para lleva a cabo </w:t>
      </w:r>
      <w:r w:rsidR="0093622A">
        <w:rPr>
          <w:rFonts w:cs="Arial"/>
        </w:rPr>
        <w:t>la</w:t>
      </w:r>
      <w:r w:rsidR="00D11F2A">
        <w:rPr>
          <w:rFonts w:cs="Arial"/>
        </w:rPr>
        <w:t xml:space="preserve">s </w:t>
      </w:r>
      <w:r w:rsidR="00D11F2A">
        <w:t>capacitaciones a la plantilla laboral.</w:t>
      </w:r>
      <w:r w:rsidR="0093622A">
        <w:rPr>
          <w:rFonts w:cs="Arial"/>
        </w:rPr>
        <w:t xml:space="preserve"> </w:t>
      </w:r>
      <w:r w:rsidR="000B5946">
        <w:rPr>
          <w:rFonts w:cs="Arial"/>
        </w:rPr>
        <w:t>P</w:t>
      </w:r>
      <w:r w:rsidRPr="00F05E6A">
        <w:rPr>
          <w:rFonts w:cs="Arial"/>
          <w:color w:val="000000"/>
        </w:rPr>
        <w:t>or lo que</w:t>
      </w:r>
      <w:r w:rsidR="000B5946">
        <w:rPr>
          <w:rFonts w:cs="Arial"/>
          <w:color w:val="000000"/>
        </w:rPr>
        <w:t>,</w:t>
      </w:r>
      <w:r w:rsidRPr="00F05E6A">
        <w:rPr>
          <w:rFonts w:cs="Arial"/>
          <w:color w:val="000000"/>
        </w:rPr>
        <w:t xml:space="preserve"> derivado de la información</w:t>
      </w:r>
      <w:r w:rsidR="000B5946">
        <w:rPr>
          <w:rFonts w:cs="Arial"/>
          <w:color w:val="000000"/>
        </w:rPr>
        <w:t>,</w:t>
      </w:r>
      <w:r w:rsidRPr="00F05E6A">
        <w:rPr>
          <w:rFonts w:cs="Arial"/>
          <w:color w:val="000000"/>
        </w:rPr>
        <w:t xml:space="preserve"> se manifiesta que el proveedor antes </w:t>
      </w:r>
    </w:p>
    <w:p w14:paraId="3FE04477" w14:textId="77777777" w:rsidR="006D57DA" w:rsidRDefault="006D57DA" w:rsidP="00D11F2A">
      <w:pPr>
        <w:pStyle w:val="Encabezado"/>
        <w:jc w:val="both"/>
        <w:rPr>
          <w:rFonts w:cs="Arial"/>
          <w:color w:val="000000"/>
        </w:rPr>
      </w:pPr>
    </w:p>
    <w:p w14:paraId="19AF573C" w14:textId="77777777" w:rsidR="006D57DA" w:rsidRDefault="006D57DA" w:rsidP="00D11F2A">
      <w:pPr>
        <w:pStyle w:val="Encabezado"/>
        <w:jc w:val="both"/>
        <w:rPr>
          <w:rFonts w:cs="Arial"/>
          <w:color w:val="000000"/>
        </w:rPr>
      </w:pPr>
    </w:p>
    <w:p w14:paraId="76B24FA4" w14:textId="77777777" w:rsidR="006D57DA" w:rsidRDefault="006D57DA" w:rsidP="00D11F2A">
      <w:pPr>
        <w:pStyle w:val="Encabezado"/>
        <w:jc w:val="both"/>
        <w:rPr>
          <w:rFonts w:cs="Arial"/>
          <w:color w:val="000000"/>
        </w:rPr>
      </w:pPr>
    </w:p>
    <w:p w14:paraId="498E1A99" w14:textId="79D01C72" w:rsidR="00341696" w:rsidRPr="00D11F2A" w:rsidRDefault="00341696" w:rsidP="00D11F2A">
      <w:pPr>
        <w:pStyle w:val="Encabezado"/>
        <w:jc w:val="both"/>
      </w:pPr>
      <w:r w:rsidRPr="00F05E6A">
        <w:rPr>
          <w:rFonts w:cs="Arial"/>
          <w:color w:val="000000"/>
        </w:rPr>
        <w:t>mencionado cumple satisfactoriamente con los requisitos para la presente adjudicación.</w:t>
      </w:r>
      <w:r>
        <w:rPr>
          <w:rFonts w:cs="Arial"/>
          <w:color w:val="000000"/>
        </w:rPr>
        <w:t xml:space="preserve"> </w:t>
      </w:r>
    </w:p>
    <w:p w14:paraId="22EA7830" w14:textId="77777777" w:rsidR="00E0485C" w:rsidRDefault="00E0485C" w:rsidP="00341696">
      <w:pPr>
        <w:ind w:right="20"/>
        <w:jc w:val="both"/>
        <w:rPr>
          <w:rFonts w:eastAsiaTheme="minorHAnsi" w:cs="Arial"/>
          <w:b/>
          <w:noProof w:val="0"/>
          <w:color w:val="000000"/>
          <w:lang w:val="es-MX" w:eastAsia="en-US"/>
        </w:rPr>
      </w:pPr>
    </w:p>
    <w:p w14:paraId="09ED54EF" w14:textId="77777777" w:rsidR="00341696" w:rsidRPr="00042540" w:rsidRDefault="00341696" w:rsidP="00341696">
      <w:pPr>
        <w:ind w:right="20"/>
        <w:jc w:val="both"/>
        <w:rPr>
          <w:rFonts w:cs="Arial"/>
          <w:b/>
          <w:color w:val="000000" w:themeColor="text1"/>
        </w:rPr>
      </w:pPr>
      <w:r w:rsidRPr="00042540">
        <w:rPr>
          <w:rFonts w:cs="Arial"/>
          <w:b/>
          <w:color w:val="000000" w:themeColor="text1"/>
        </w:rPr>
        <w:t>PROVEEDOR PROPUESTO PARA LA ADJUDICACIÓN:</w:t>
      </w:r>
    </w:p>
    <w:p w14:paraId="4E9356E1" w14:textId="18118682" w:rsidR="00F1514B" w:rsidRDefault="0047074B" w:rsidP="0047074B">
      <w:pPr>
        <w:pStyle w:val="Sinespaciado"/>
        <w:jc w:val="both"/>
        <w:rPr>
          <w:rFonts w:ascii="Tahoma" w:hAnsi="Tahoma" w:cs="Tahoma"/>
          <w:sz w:val="20"/>
          <w:szCs w:val="20"/>
        </w:rPr>
      </w:pPr>
      <w:r w:rsidRPr="00DF18C5">
        <w:rPr>
          <w:rFonts w:cs="Arial"/>
        </w:rPr>
        <w:t xml:space="preserve">INSTITUTO DE FORMACIÓN PARA EL TRABAJO DEL ESTADO DE JALISCO </w:t>
      </w:r>
      <w:r w:rsidR="00341696" w:rsidRPr="00FF4428">
        <w:rPr>
          <w:rFonts w:cs="Arial"/>
          <w:color w:val="000000"/>
        </w:rPr>
        <w:t xml:space="preserve">en su carácter de Persona </w:t>
      </w:r>
      <w:r w:rsidRPr="003A4080">
        <w:rPr>
          <w:rFonts w:ascii="Tahoma" w:hAnsi="Tahoma" w:cs="Tahoma"/>
          <w:sz w:val="20"/>
          <w:szCs w:val="20"/>
        </w:rPr>
        <w:t xml:space="preserve">Que tiene su domicilio en la finca marcada con el número 62, en la calle Nicolás Puga, entre </w:t>
      </w:r>
    </w:p>
    <w:p w14:paraId="59181F6F" w14:textId="4FDB284F" w:rsidR="0047074B" w:rsidRPr="00EE6D49" w:rsidRDefault="0047074B" w:rsidP="0047074B">
      <w:pPr>
        <w:pStyle w:val="Sinespaciado"/>
        <w:jc w:val="both"/>
        <w:rPr>
          <w:rFonts w:ascii="Tahoma" w:hAnsi="Tahoma" w:cs="Tahoma"/>
          <w:sz w:val="20"/>
          <w:szCs w:val="20"/>
        </w:rPr>
      </w:pPr>
      <w:r w:rsidRPr="003A4080">
        <w:rPr>
          <w:rFonts w:ascii="Tahoma" w:hAnsi="Tahoma" w:cs="Tahoma"/>
          <w:sz w:val="20"/>
          <w:szCs w:val="20"/>
        </w:rPr>
        <w:t>la calle Juan Ignacio Matute y Francisco Ugarte colonia Arcos, Código Postal 44690, Guadalajara, Jalisco, México; y tiene el número de teléfono (33) 36 15-06-44.</w:t>
      </w:r>
    </w:p>
    <w:p w14:paraId="5DEA80CC" w14:textId="5C959F57" w:rsidR="00341696" w:rsidRPr="007A0E17" w:rsidRDefault="00030535" w:rsidP="00341696">
      <w:pPr>
        <w:pStyle w:val="Prrafodelista"/>
        <w:spacing w:line="240" w:lineRule="auto"/>
        <w:ind w:left="0"/>
        <w:jc w:val="both"/>
        <w:rPr>
          <w:rFonts w:cs="Arial"/>
          <w:color w:val="FFFFFF" w:themeColor="background1"/>
          <w:sz w:val="24"/>
          <w:szCs w:val="24"/>
        </w:rPr>
      </w:pPr>
      <w:r>
        <w:rPr>
          <w:rFonts w:cs="Arial"/>
          <w:color w:val="FFFFFF" w:themeColor="background1"/>
          <w:sz w:val="24"/>
          <w:szCs w:val="24"/>
        </w:rPr>
        <w:t>VICTOR HUGO ZAPOPAN, JAL</w:t>
      </w:r>
    </w:p>
    <w:p w14:paraId="4D0F7190" w14:textId="730EC35D" w:rsidR="00341696" w:rsidRPr="00042540" w:rsidRDefault="00341696" w:rsidP="007A0E17">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39B5C777" w14:textId="3686BE73" w:rsidR="00F1514B" w:rsidRDefault="00341696" w:rsidP="00F1514B">
      <w:pPr>
        <w:pStyle w:val="Encabezado"/>
        <w:jc w:val="both"/>
      </w:pPr>
      <w:r w:rsidRPr="00042540">
        <w:rPr>
          <w:b/>
          <w:bCs/>
        </w:rPr>
        <w:t xml:space="preserve">PRIMERO.- </w:t>
      </w:r>
      <w:r w:rsidRPr="00042540">
        <w:t xml:space="preserve">Que valorados los aspectos legales, técnicos y económicos y con el fin de asegurar las mejores condiciones disponibles para el Municipio de Zapotlán el Grande, Jalisco, resulta conveniente contratar </w:t>
      </w:r>
      <w:r>
        <w:t xml:space="preserve">la prestación de </w:t>
      </w:r>
      <w:r w:rsidR="00F1514B">
        <w:t>s</w:t>
      </w:r>
      <w:r w:rsidR="00F1514B">
        <w:rPr>
          <w:rFonts w:cs="Arial"/>
        </w:rPr>
        <w:t xml:space="preserve">ervicios profesionales de  </w:t>
      </w:r>
      <w:r w:rsidR="00F1514B">
        <w:t>capacitaciones a la plantilla laboral.</w:t>
      </w:r>
    </w:p>
    <w:p w14:paraId="0CB6FA55" w14:textId="479BA92C" w:rsidR="000B5946" w:rsidRDefault="000B5946" w:rsidP="005F08C1">
      <w:pPr>
        <w:pStyle w:val="Prrafodelista"/>
        <w:spacing w:after="120" w:line="240" w:lineRule="auto"/>
        <w:ind w:left="0"/>
        <w:jc w:val="both"/>
        <w:rPr>
          <w:b/>
        </w:rPr>
      </w:pPr>
    </w:p>
    <w:p w14:paraId="4CFBF03B" w14:textId="0385DA50" w:rsidR="00341696" w:rsidRPr="00042540" w:rsidRDefault="00341696" w:rsidP="005F08C1">
      <w:pPr>
        <w:pStyle w:val="Prrafodelista"/>
        <w:spacing w:after="120" w:line="240" w:lineRule="auto"/>
        <w:ind w:left="0"/>
        <w:jc w:val="both"/>
        <w:rPr>
          <w:rFonts w:cs="Arial"/>
          <w:b/>
        </w:rPr>
      </w:pPr>
      <w:r w:rsidRPr="00042540">
        <w:rPr>
          <w:rFonts w:cs="Arial"/>
          <w:b/>
        </w:rPr>
        <w:t>Economía</w:t>
      </w:r>
    </w:p>
    <w:p w14:paraId="4017D33F" w14:textId="56577117" w:rsidR="00030535" w:rsidRDefault="00341696" w:rsidP="00341696">
      <w:pPr>
        <w:jc w:val="both"/>
        <w:rPr>
          <w:rFonts w:cs="Arial"/>
        </w:rPr>
      </w:pPr>
      <w:r w:rsidRPr="00042540">
        <w:t xml:space="preserve">El presente criterio se acredita en virtud de que se </w:t>
      </w:r>
      <w:r>
        <w:t>contratará</w:t>
      </w:r>
      <w:r w:rsidRPr="00042540">
        <w:t xml:space="preserve"> a la persona </w:t>
      </w:r>
      <w:r w:rsidR="005F08C1">
        <w:t>física</w:t>
      </w:r>
      <w:r w:rsidR="00F1514B">
        <w:t xml:space="preserve"> o jurídica</w:t>
      </w:r>
      <w:r w:rsidRPr="00042540">
        <w:t xml:space="preserve"> que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la calidad de los servicios</w:t>
      </w:r>
      <w:r>
        <w:t>,</w:t>
      </w:r>
      <w:r w:rsidRPr="00042540">
        <w:t xml:space="preserve"> en valor de mercado </w:t>
      </w:r>
      <w:r>
        <w:t>cumple</w:t>
      </w:r>
      <w:r w:rsidRPr="00042540">
        <w:t xml:space="preserve"> con las condiciones </w:t>
      </w:r>
      <w:r>
        <w:t xml:space="preserve">requeridas </w:t>
      </w:r>
      <w:r w:rsidRPr="00042540">
        <w:t>en beneficio del Gobierno Municipal</w:t>
      </w:r>
      <w:r w:rsidR="008409D4">
        <w:t>, p</w:t>
      </w:r>
      <w:r w:rsidRPr="00042540">
        <w:t>or lo que se propone que se adjudique en forma directa</w:t>
      </w:r>
      <w:r w:rsidR="00F1514B">
        <w:t xml:space="preserve"> al </w:t>
      </w:r>
      <w:r w:rsidRPr="00042540">
        <w:t xml:space="preserve"> </w:t>
      </w:r>
      <w:r w:rsidR="00F1514B" w:rsidRPr="00DF18C5">
        <w:rPr>
          <w:rFonts w:cs="Arial"/>
        </w:rPr>
        <w:t>INSTITUTO DE FORMACIÓN PARA EL TRABAJO DEL ESTADO DE JALISCO</w:t>
      </w:r>
      <w:r w:rsidR="00F1514B">
        <w:rPr>
          <w:rFonts w:cs="Arial"/>
        </w:rPr>
        <w:t>.</w:t>
      </w:r>
    </w:p>
    <w:p w14:paraId="739A6AE0" w14:textId="77777777" w:rsidR="00F1514B" w:rsidRPr="00051D11" w:rsidRDefault="00F1514B" w:rsidP="00341696">
      <w:pPr>
        <w:jc w:val="both"/>
        <w:rPr>
          <w:b/>
          <w:bCs/>
          <w:sz w:val="18"/>
          <w:szCs w:val="18"/>
        </w:rPr>
      </w:pPr>
    </w:p>
    <w:p w14:paraId="3FB1B48D" w14:textId="77777777" w:rsidR="00341696" w:rsidRPr="00042540" w:rsidRDefault="00341696" w:rsidP="00341696">
      <w:pPr>
        <w:jc w:val="both"/>
        <w:rPr>
          <w:b/>
          <w:bCs/>
        </w:rPr>
      </w:pPr>
      <w:r w:rsidRPr="00042540">
        <w:rPr>
          <w:b/>
          <w:bCs/>
        </w:rPr>
        <w:t>Eficiencia</w:t>
      </w:r>
    </w:p>
    <w:p w14:paraId="04164357" w14:textId="5575F1F3" w:rsidR="00341696" w:rsidRDefault="00341696" w:rsidP="00532023">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28CFC85A" w14:textId="77777777" w:rsidR="00532023" w:rsidRPr="00532023" w:rsidRDefault="00532023" w:rsidP="00532023">
      <w:pPr>
        <w:pStyle w:val="Sangradetextonormal"/>
        <w:rPr>
          <w:sz w:val="18"/>
          <w:szCs w:val="18"/>
          <w:lang w:val="es-ES"/>
        </w:rPr>
      </w:pPr>
    </w:p>
    <w:p w14:paraId="034D9D63" w14:textId="77777777" w:rsidR="00F1514B" w:rsidRDefault="00341696" w:rsidP="00F1514B">
      <w:pPr>
        <w:pStyle w:val="Encabezado"/>
        <w:jc w:val="both"/>
      </w:pPr>
      <w:r w:rsidRPr="00042540">
        <w:t xml:space="preserve">Este criterio se acredita, en virtud de que la </w:t>
      </w:r>
      <w:r w:rsidR="005F08C1">
        <w:t>contratación</w:t>
      </w:r>
      <w:r>
        <w:t xml:space="preserve"> antes mencionada, es p</w:t>
      </w:r>
      <w:r w:rsidRPr="00042540">
        <w:t xml:space="preserve">recisamente </w:t>
      </w:r>
      <w:r>
        <w:t xml:space="preserve">lo que garantiza </w:t>
      </w:r>
      <w:r w:rsidR="00030535">
        <w:t>que se lleve a cabo</w:t>
      </w:r>
      <w:r w:rsidR="005F08C1">
        <w:t xml:space="preserve"> </w:t>
      </w:r>
      <w:r w:rsidR="00F1514B">
        <w:t>las capacitaciones a la plantilla laboral.</w:t>
      </w:r>
    </w:p>
    <w:p w14:paraId="7C2E870B" w14:textId="77777777" w:rsidR="00030535" w:rsidRDefault="00030535" w:rsidP="00030535">
      <w:pPr>
        <w:pStyle w:val="Prrafodelista"/>
        <w:spacing w:after="120" w:line="240" w:lineRule="auto"/>
        <w:ind w:left="0"/>
        <w:jc w:val="both"/>
        <w:rPr>
          <w:b/>
          <w:bCs/>
          <w:sz w:val="24"/>
          <w:szCs w:val="24"/>
        </w:rPr>
      </w:pPr>
    </w:p>
    <w:p w14:paraId="4F3FF1CF" w14:textId="77777777" w:rsidR="00341696" w:rsidRPr="00042540" w:rsidRDefault="00341696" w:rsidP="00341696">
      <w:pPr>
        <w:pStyle w:val="Prrafodelista"/>
        <w:spacing w:before="120" w:after="120" w:line="240" w:lineRule="auto"/>
        <w:ind w:left="0"/>
        <w:jc w:val="both"/>
        <w:rPr>
          <w:b/>
          <w:bCs/>
          <w:sz w:val="24"/>
          <w:szCs w:val="24"/>
        </w:rPr>
      </w:pPr>
      <w:r w:rsidRPr="00042540">
        <w:rPr>
          <w:b/>
          <w:bCs/>
          <w:sz w:val="24"/>
          <w:szCs w:val="24"/>
        </w:rPr>
        <w:t>Eficacia</w:t>
      </w:r>
    </w:p>
    <w:p w14:paraId="7F266867" w14:textId="4E21021A" w:rsidR="008409D4" w:rsidRDefault="00341696" w:rsidP="00341696">
      <w:pPr>
        <w:pStyle w:val="Prrafodelista"/>
        <w:spacing w:before="120" w:after="120" w:line="240" w:lineRule="auto"/>
        <w:ind w:left="0"/>
        <w:jc w:val="both"/>
        <w:rPr>
          <w:sz w:val="24"/>
          <w:szCs w:val="24"/>
        </w:rPr>
      </w:pPr>
      <w:r w:rsidRPr="00042540">
        <w:rPr>
          <w:sz w:val="24"/>
          <w:szCs w:val="24"/>
        </w:rPr>
        <w:t>Este criterio se acredita en virtud de</w:t>
      </w:r>
      <w:r>
        <w:rPr>
          <w:sz w:val="24"/>
          <w:szCs w:val="24"/>
        </w:rPr>
        <w:t xml:space="preserve"> que</w:t>
      </w:r>
      <w:r w:rsidRPr="00042540">
        <w:rPr>
          <w:sz w:val="24"/>
          <w:szCs w:val="24"/>
        </w:rPr>
        <w:t xml:space="preserve"> la contratación de l</w:t>
      </w:r>
      <w:r>
        <w:rPr>
          <w:sz w:val="24"/>
          <w:szCs w:val="24"/>
        </w:rPr>
        <w:t xml:space="preserve">os servicios </w:t>
      </w:r>
      <w:r w:rsidR="00870209">
        <w:rPr>
          <w:sz w:val="24"/>
          <w:szCs w:val="24"/>
        </w:rPr>
        <w:t xml:space="preserve">profesionales </w:t>
      </w:r>
      <w:r w:rsidR="00030535">
        <w:rPr>
          <w:sz w:val="24"/>
          <w:szCs w:val="24"/>
        </w:rPr>
        <w:t>de restauración cubrirá</w:t>
      </w:r>
      <w:r w:rsidRPr="00042540">
        <w:rPr>
          <w:sz w:val="24"/>
          <w:szCs w:val="24"/>
        </w:rPr>
        <w:t xml:space="preserve"> las necesidades de </w:t>
      </w:r>
      <w:r w:rsidR="00F1514B">
        <w:rPr>
          <w:sz w:val="24"/>
          <w:szCs w:val="24"/>
        </w:rPr>
        <w:t>la</w:t>
      </w:r>
      <w:r w:rsidR="00030535">
        <w:rPr>
          <w:sz w:val="24"/>
          <w:szCs w:val="24"/>
        </w:rPr>
        <w:t xml:space="preserve"> </w:t>
      </w:r>
      <w:r w:rsidR="00F1514B">
        <w:rPr>
          <w:rFonts w:cs="Arial"/>
        </w:rPr>
        <w:t xml:space="preserve">Coordinación </w:t>
      </w:r>
      <w:r w:rsidR="00F1514B" w:rsidRPr="00F66B31">
        <w:rPr>
          <w:rFonts w:cs="Arial"/>
        </w:rPr>
        <w:t>General de Administración e Innovación Gubernamental</w:t>
      </w:r>
      <w:r w:rsidR="00F1514B">
        <w:rPr>
          <w:sz w:val="24"/>
          <w:szCs w:val="24"/>
        </w:rPr>
        <w:t xml:space="preserve"> </w:t>
      </w:r>
      <w:r w:rsidR="00030535">
        <w:rPr>
          <w:sz w:val="24"/>
          <w:szCs w:val="24"/>
        </w:rPr>
        <w:t>que integra</w:t>
      </w:r>
      <w:r>
        <w:rPr>
          <w:sz w:val="24"/>
          <w:szCs w:val="24"/>
        </w:rPr>
        <w:t xml:space="preserve"> la </w:t>
      </w:r>
      <w:r w:rsidR="00870209">
        <w:rPr>
          <w:sz w:val="24"/>
          <w:szCs w:val="24"/>
        </w:rPr>
        <w:t>Administración Pública</w:t>
      </w:r>
      <w:r>
        <w:rPr>
          <w:sz w:val="24"/>
          <w:szCs w:val="24"/>
        </w:rPr>
        <w:t xml:space="preserve"> Municipal de este Municipio de Zapotlán el Grande </w:t>
      </w:r>
      <w:r w:rsidRPr="00042540">
        <w:rPr>
          <w:sz w:val="24"/>
          <w:szCs w:val="24"/>
        </w:rPr>
        <w:t xml:space="preserve">y con ello cumplirá con las obligaciones contraídas </w:t>
      </w:r>
      <w:r w:rsidR="00030535">
        <w:rPr>
          <w:sz w:val="24"/>
          <w:szCs w:val="24"/>
        </w:rPr>
        <w:t xml:space="preserve">con </w:t>
      </w:r>
      <w:r w:rsidR="00F1514B">
        <w:rPr>
          <w:sz w:val="24"/>
          <w:szCs w:val="24"/>
        </w:rPr>
        <w:t xml:space="preserve">el personal del H. Ayuntamiento de Zapotlán el Grande. </w:t>
      </w:r>
    </w:p>
    <w:p w14:paraId="52BCBAFD" w14:textId="77777777" w:rsidR="006D57DA" w:rsidRDefault="006D57DA" w:rsidP="00341696">
      <w:pPr>
        <w:pStyle w:val="Prrafodelista"/>
        <w:spacing w:before="120" w:after="120" w:line="240" w:lineRule="auto"/>
        <w:ind w:left="0"/>
        <w:jc w:val="both"/>
        <w:rPr>
          <w:sz w:val="24"/>
          <w:szCs w:val="24"/>
        </w:rPr>
      </w:pPr>
    </w:p>
    <w:p w14:paraId="2D5E61F7" w14:textId="77777777" w:rsidR="006D57DA" w:rsidRDefault="006D57DA" w:rsidP="00341696">
      <w:pPr>
        <w:pStyle w:val="Prrafodelista"/>
        <w:spacing w:before="120" w:after="120" w:line="240" w:lineRule="auto"/>
        <w:ind w:left="0"/>
        <w:jc w:val="both"/>
        <w:rPr>
          <w:sz w:val="24"/>
          <w:szCs w:val="24"/>
        </w:rPr>
      </w:pPr>
    </w:p>
    <w:p w14:paraId="18E10358" w14:textId="77777777" w:rsidR="006D57DA" w:rsidRPr="00870209" w:rsidRDefault="006D57DA" w:rsidP="00341696">
      <w:pPr>
        <w:pStyle w:val="Prrafodelista"/>
        <w:spacing w:before="120" w:after="120" w:line="240" w:lineRule="auto"/>
        <w:ind w:left="0"/>
        <w:jc w:val="both"/>
        <w:rPr>
          <w:sz w:val="24"/>
          <w:szCs w:val="24"/>
        </w:rPr>
      </w:pPr>
    </w:p>
    <w:p w14:paraId="36CBD2F4" w14:textId="77777777" w:rsidR="00341696" w:rsidRPr="00042540" w:rsidRDefault="00341696" w:rsidP="00341696">
      <w:pPr>
        <w:pStyle w:val="1"/>
        <w:spacing w:before="120"/>
        <w:ind w:left="0"/>
        <w:contextualSpacing/>
        <w:rPr>
          <w:rFonts w:asciiTheme="minorHAnsi" w:hAnsiTheme="minorHAnsi"/>
          <w:b/>
          <w:bCs/>
        </w:rPr>
      </w:pPr>
      <w:r w:rsidRPr="00042540">
        <w:rPr>
          <w:rFonts w:asciiTheme="minorHAnsi" w:hAnsiTheme="minorHAnsi"/>
          <w:b/>
          <w:bCs/>
        </w:rPr>
        <w:t xml:space="preserve">Imparcialidad </w:t>
      </w:r>
    </w:p>
    <w:p w14:paraId="6C39E85B" w14:textId="77777777" w:rsidR="009B7336" w:rsidRDefault="00341696" w:rsidP="00341696">
      <w:pPr>
        <w:spacing w:before="120" w:after="120"/>
        <w:contextualSpacing/>
        <w:jc w:val="both"/>
        <w:rPr>
          <w:rFonts w:cs="ArialMT"/>
        </w:rPr>
      </w:pPr>
      <w:r w:rsidRPr="00042540">
        <w:rPr>
          <w:rFonts w:cs="Arial"/>
        </w:rPr>
        <w:t xml:space="preserve">Este criterio se acredita, en virtud de que la selección del procedimiento de </w:t>
      </w:r>
      <w:r>
        <w:rPr>
          <w:rFonts w:cs="Arial"/>
        </w:rPr>
        <w:t>Adquisición Directa</w:t>
      </w:r>
      <w:r w:rsidRPr="00042540">
        <w:rPr>
          <w:rFonts w:cs="Arial"/>
        </w:rPr>
        <w:t>, encuadra en el artículo</w:t>
      </w:r>
      <w:r>
        <w:rPr>
          <w:rFonts w:cs="Arial"/>
        </w:rPr>
        <w:t xml:space="preserve"> 43 fra</w:t>
      </w:r>
      <w:r w:rsidR="00F1514B">
        <w:rPr>
          <w:rFonts w:cs="Arial"/>
        </w:rPr>
        <w:t>cción I, punto I, incisos d) y d</w:t>
      </w:r>
      <w:r>
        <w:rPr>
          <w:rFonts w:cs="Arial"/>
        </w:rPr>
        <w:t xml:space="preserve">), del </w:t>
      </w:r>
      <w:r w:rsidRPr="00DB0868">
        <w:rPr>
          <w:rFonts w:cs="ArialMT"/>
        </w:rPr>
        <w:t xml:space="preserve">Reglamento de Compras Gubernamentales, Contratación de Servicios, Arrendamientos y </w:t>
      </w:r>
    </w:p>
    <w:p w14:paraId="4BB57E31" w14:textId="0493E7F8" w:rsidR="000B5946" w:rsidRPr="009B7336" w:rsidRDefault="00341696" w:rsidP="00341696">
      <w:pPr>
        <w:spacing w:before="120" w:after="120"/>
        <w:contextualSpacing/>
        <w:jc w:val="both"/>
        <w:rPr>
          <w:rFonts w:cs="ArialMT"/>
        </w:rPr>
      </w:pPr>
      <w:r w:rsidRPr="00DB0868">
        <w:rPr>
          <w:rFonts w:cs="ArialMT"/>
        </w:rPr>
        <w:t xml:space="preserve">Enajenaciones, para el Municipio de Zapotlán el Grande, </w:t>
      </w:r>
      <w:r>
        <w:rPr>
          <w:rFonts w:eastAsia="Times New Roman" w:cs="Arial"/>
          <w:b/>
          <w:i/>
          <w:u w:val="single"/>
        </w:rPr>
        <w:t xml:space="preserve"> 43, Fracción </w:t>
      </w:r>
      <w:r w:rsidR="009B7336">
        <w:rPr>
          <w:rFonts w:eastAsia="Times New Roman" w:cs="Arial"/>
          <w:b/>
          <w:i/>
          <w:u w:val="single"/>
        </w:rPr>
        <w:t xml:space="preserve">I, inciso “c)” y </w:t>
      </w:r>
      <w:r w:rsidR="00F1514B" w:rsidRPr="00F1514B">
        <w:rPr>
          <w:rFonts w:eastAsia="Times New Roman" w:cs="Arial"/>
          <w:b/>
          <w:i/>
          <w:u w:val="single"/>
        </w:rPr>
        <w:t>“d)” del Reglamento de compras gubernamentales, contratación de servicios, arrendamientos y enajenaciones para el Municipio de Zapotlán el Grande, se cumple plenamente para aplicar la modalidad de Adquisición denominada “c)</w:t>
      </w:r>
      <w:r w:rsidR="00F1514B" w:rsidRPr="00F1514B">
        <w:rPr>
          <w:rFonts w:eastAsia="Times New Roman" w:cs="Arial"/>
          <w:b/>
          <w:i/>
          <w:u w:val="single"/>
        </w:rPr>
        <w:tab/>
        <w:t>se trate de bienes y servicios especializados en que un solo proveedor pueda satisfacer la demanda. d)</w:t>
      </w:r>
      <w:r w:rsidR="00F1514B" w:rsidRPr="00F1514B">
        <w:rPr>
          <w:rFonts w:eastAsia="Times New Roman" w:cs="Arial"/>
          <w:b/>
          <w:i/>
          <w:u w:val="single"/>
        </w:rPr>
        <w:tab/>
        <w:t>Se trate de bienes y servicios artísticos, culturales o profesionales</w:t>
      </w:r>
      <w:r w:rsidR="00F1514B">
        <w:rPr>
          <w:rFonts w:eastAsia="Times New Roman" w:cs="Arial"/>
          <w:b/>
          <w:i/>
          <w:u w:val="single"/>
        </w:rPr>
        <w:t>,</w:t>
      </w:r>
      <w:r w:rsidR="00F1514B" w:rsidRPr="00F1514B">
        <w:rPr>
          <w:rFonts w:eastAsia="Times New Roman" w:cs="Arial"/>
          <w:b/>
          <w:i/>
        </w:rPr>
        <w:t xml:space="preserve">  </w:t>
      </w:r>
      <w:r>
        <w:rPr>
          <w:rFonts w:cs="Arial"/>
        </w:rPr>
        <w:t xml:space="preserve">conociéndose </w:t>
      </w:r>
      <w:r w:rsidRPr="00042540">
        <w:rPr>
          <w:rFonts w:cs="Arial"/>
        </w:rPr>
        <w:t xml:space="preserve">que el proveedor </w:t>
      </w:r>
      <w:r>
        <w:rPr>
          <w:rFonts w:cs="Arial"/>
        </w:rPr>
        <w:t xml:space="preserve">al cual se pretende contratar </w:t>
      </w:r>
      <w:r w:rsidRPr="00042540">
        <w:rPr>
          <w:rFonts w:cs="Arial"/>
        </w:rPr>
        <w:t>cu</w:t>
      </w:r>
      <w:r w:rsidRPr="00042540">
        <w:rPr>
          <w:rFonts w:cs="Arial"/>
          <w:color w:val="000000"/>
          <w:shd w:val="clear" w:color="auto" w:fill="FFFFFF"/>
        </w:rPr>
        <w:t xml:space="preserve">enta con la capacidad y experiencia para </w:t>
      </w:r>
      <w:r w:rsidR="00F1514B">
        <w:rPr>
          <w:rFonts w:cs="Arial"/>
          <w:color w:val="000000"/>
          <w:shd w:val="clear" w:color="auto" w:fill="FFFFFF"/>
        </w:rPr>
        <w:t xml:space="preserve">participar en la firma del convenio de colaboración. </w:t>
      </w:r>
    </w:p>
    <w:p w14:paraId="0FE56D1D" w14:textId="77777777" w:rsidR="006D57DA" w:rsidRDefault="006D57DA" w:rsidP="00341696">
      <w:pPr>
        <w:spacing w:before="120" w:after="120"/>
        <w:jc w:val="both"/>
        <w:rPr>
          <w:rFonts w:cs="Arial"/>
          <w:b/>
          <w:bCs/>
        </w:rPr>
      </w:pPr>
    </w:p>
    <w:p w14:paraId="00E63897" w14:textId="77777777" w:rsidR="00341696" w:rsidRPr="00042540" w:rsidRDefault="00341696" w:rsidP="00341696">
      <w:pPr>
        <w:spacing w:before="120" w:after="120"/>
        <w:jc w:val="both"/>
        <w:rPr>
          <w:rFonts w:cs="Arial"/>
          <w:b/>
          <w:bCs/>
        </w:rPr>
      </w:pPr>
      <w:r w:rsidRPr="00042540">
        <w:rPr>
          <w:rFonts w:cs="Arial"/>
          <w:b/>
          <w:bCs/>
        </w:rPr>
        <w:t>Honradez</w:t>
      </w:r>
    </w:p>
    <w:p w14:paraId="3DFB7ADF" w14:textId="6FF24182" w:rsidR="00EB13C2" w:rsidRPr="00E0485C" w:rsidRDefault="00341696" w:rsidP="00341696">
      <w:pPr>
        <w:spacing w:before="120" w:after="120"/>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tanto en la </w:t>
      </w:r>
      <w:r>
        <w:t xml:space="preserve">Ley de Compras </w:t>
      </w:r>
      <w:r w:rsidRPr="000702A4">
        <w:t xml:space="preserve"> </w:t>
      </w:r>
      <w:r>
        <w:t>Gubernamentales, Enajenaciones y</w:t>
      </w:r>
      <w:r w:rsidRPr="000702A4">
        <w:t xml:space="preserve"> Contratación </w:t>
      </w:r>
      <w:r>
        <w:t>d</w:t>
      </w:r>
      <w:r w:rsidRPr="000702A4">
        <w:t xml:space="preserve">e Servicios </w:t>
      </w:r>
      <w:r>
        <w:t>d</w:t>
      </w:r>
      <w:r w:rsidRPr="000702A4">
        <w:t xml:space="preserve">el Estado </w:t>
      </w:r>
      <w:r>
        <w:t>d</w:t>
      </w:r>
      <w:r w:rsidRPr="000702A4">
        <w:t xml:space="preserve">e Jalisco </w:t>
      </w:r>
      <w:r>
        <w:t>y</w:t>
      </w:r>
      <w:r w:rsidRPr="000702A4">
        <w:t xml:space="preserve"> </w:t>
      </w:r>
      <w:r>
        <w:t>s</w:t>
      </w:r>
      <w:r w:rsidRPr="000702A4">
        <w:t>us Municipios</w:t>
      </w:r>
      <w:r>
        <w:t>, así como</w:t>
      </w:r>
      <w:r>
        <w:rPr>
          <w:rFonts w:cs="Arial"/>
        </w:rPr>
        <w:t xml:space="preserve"> en el </w:t>
      </w:r>
      <w:r w:rsidRPr="00DB0868">
        <w:rPr>
          <w:rFonts w:cs="ArialMT"/>
        </w:rPr>
        <w:t xml:space="preserve">Reglamento de Compras Gubernamentales, Contratación de Servicios, Arrendamientos y Enajenaciones, para el Municipio de Zapotlán el Grande, </w:t>
      </w:r>
      <w:r w:rsidRPr="00042540">
        <w:rPr>
          <w:rFonts w:cs="Arial"/>
        </w:rPr>
        <w:t xml:space="preserve">para llevar a cabo la </w:t>
      </w:r>
      <w:r w:rsidR="007E03F8">
        <w:t>contratación</w:t>
      </w:r>
      <w:r w:rsidRPr="00042540">
        <w:t xml:space="preserve"> referida</w:t>
      </w:r>
      <w:r w:rsidRPr="00D23021">
        <w:rPr>
          <w:rFonts w:cs="Arial"/>
        </w:rPr>
        <w:t xml:space="preserve"> </w:t>
      </w:r>
      <w:r w:rsidRPr="00042540">
        <w:rPr>
          <w:rFonts w:cs="Arial"/>
        </w:rPr>
        <w:t xml:space="preserve">a través del procedimiento de </w:t>
      </w:r>
      <w:r>
        <w:rPr>
          <w:rFonts w:cs="Arial"/>
        </w:rPr>
        <w:t>adjudicación directa</w:t>
      </w:r>
      <w:r w:rsidRPr="00042540">
        <w:rPr>
          <w:rFonts w:cs="Arial"/>
        </w:rPr>
        <w:t xml:space="preserve">, </w:t>
      </w:r>
      <w:r>
        <w:rPr>
          <w:rFonts w:cs="Arial"/>
        </w:rPr>
        <w:t>justificándose la</w:t>
      </w:r>
      <w:r w:rsidRPr="00042540">
        <w:rPr>
          <w:rFonts w:cs="Arial"/>
        </w:rPr>
        <w:t xml:space="preserve"> excepción a la Licitación Pública.</w:t>
      </w:r>
    </w:p>
    <w:p w14:paraId="325545D8" w14:textId="3BC8186E" w:rsidR="00E0485C" w:rsidRPr="00042540" w:rsidRDefault="00341696" w:rsidP="00341696">
      <w:pPr>
        <w:spacing w:before="120" w:after="120"/>
        <w:jc w:val="both"/>
        <w:rPr>
          <w:rFonts w:cs="Arial"/>
        </w:rPr>
      </w:pPr>
      <w:r w:rsidRPr="00042540">
        <w:rPr>
          <w:b/>
          <w:bCs/>
        </w:rPr>
        <w:t xml:space="preserve">SEGUNDO. </w:t>
      </w:r>
      <w:r w:rsidRPr="00042540">
        <w:rPr>
          <w:bCs/>
        </w:rPr>
        <w:t>S</w:t>
      </w:r>
      <w:r w:rsidRPr="00042540">
        <w:t>e emite el presente Dictamen de procedencia debidamente motivado y fundado de conformidad con</w:t>
      </w:r>
      <w:r>
        <w:t xml:space="preserve"> la</w:t>
      </w:r>
      <w:r w:rsidRPr="00C31BAB">
        <w:t xml:space="preserve"> </w:t>
      </w:r>
      <w:r w:rsidRPr="00CF1E51">
        <w:rPr>
          <w:rFonts w:eastAsia="Times New Roman" w:cs="Arial"/>
          <w:b/>
          <w:i/>
          <w:u w:val="single"/>
        </w:rPr>
        <w:t>Ley de Compras  Gubernamentales, Enajenaciones y Contratación de Servicios del Estado de Jalisco y sus Municipios y e</w:t>
      </w:r>
      <w:r>
        <w:rPr>
          <w:rFonts w:eastAsia="Times New Roman" w:cs="Arial"/>
          <w:b/>
          <w:i/>
          <w:u w:val="single"/>
        </w:rPr>
        <w:t>l</w:t>
      </w:r>
      <w:r w:rsidRPr="00042540">
        <w:t xml:space="preserve">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3B826383" w14:textId="2513495D" w:rsidR="00341696" w:rsidRPr="00042540" w:rsidRDefault="00341696" w:rsidP="00341696">
      <w:pPr>
        <w:jc w:val="both"/>
      </w:pPr>
      <w:r w:rsidRPr="00042540">
        <w:t xml:space="preserve">Se notifica que el </w:t>
      </w:r>
      <w:r w:rsidR="00E0485C">
        <w:t>convenio</w:t>
      </w:r>
      <w:r w:rsidRPr="00042540">
        <w:t xml:space="preserve"> derivado del presente dictamen queda sujeto a la disponibilidad presupuestal del ejercicio fiscal </w:t>
      </w:r>
      <w:r>
        <w:t>2022</w:t>
      </w:r>
      <w:r w:rsidRPr="00042540">
        <w:t xml:space="preserve"> sin que esto genere ninguna responsabilidad para el Municipio de Zapotlán el Grande Jalisco.   </w:t>
      </w:r>
    </w:p>
    <w:p w14:paraId="50313574" w14:textId="77777777" w:rsidR="00341696" w:rsidRDefault="00341696" w:rsidP="00341696">
      <w:pPr>
        <w:jc w:val="both"/>
        <w:rPr>
          <w:rFonts w:ascii="Arial" w:hAnsi="Arial"/>
        </w:rPr>
      </w:pPr>
    </w:p>
    <w:p w14:paraId="460A0DFF" w14:textId="77777777" w:rsidR="00341696" w:rsidRPr="00042540" w:rsidRDefault="00341696" w:rsidP="0034169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Municipio de Zapotlán el Grande.  Para los fines legales y administrativos a que haya lugar. </w:t>
      </w:r>
    </w:p>
    <w:p w14:paraId="1F17A738" w14:textId="32D9F967" w:rsidR="00870209" w:rsidRDefault="00341696" w:rsidP="00341696">
      <w:pPr>
        <w:spacing w:after="240"/>
        <w:jc w:val="both"/>
      </w:pPr>
      <w:r w:rsidRPr="00042540">
        <w:t xml:space="preserve">Así lo provee y dictamina. </w:t>
      </w: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3E1674D3" w14:textId="393FFE32" w:rsidR="00532023" w:rsidRDefault="00341696" w:rsidP="00051D11">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6F97B51E" w14:textId="77777777" w:rsidR="006D57DA" w:rsidRPr="00623EAD" w:rsidRDefault="006D57DA" w:rsidP="00051D11">
      <w:pPr>
        <w:pStyle w:val="Sinespaciado"/>
        <w:spacing w:line="240" w:lineRule="atLeast"/>
        <w:jc w:val="center"/>
        <w:rPr>
          <w:rFonts w:asciiTheme="minorHAnsi" w:hAnsiTheme="minorHAnsi"/>
          <w:b/>
          <w:lang w:eastAsia="en-US"/>
        </w:rPr>
      </w:pPr>
    </w:p>
    <w:p w14:paraId="0EB74C34" w14:textId="19BF611D" w:rsidR="00341696" w:rsidRPr="00B51F64" w:rsidRDefault="00341696" w:rsidP="00341696">
      <w:pPr>
        <w:pStyle w:val="Sinespaciado"/>
        <w:spacing w:line="240" w:lineRule="atLeast"/>
        <w:jc w:val="center"/>
        <w:rPr>
          <w:rFonts w:asciiTheme="minorHAnsi" w:hAnsiTheme="minorHAnsi"/>
          <w:b/>
          <w:sz w:val="20"/>
          <w:szCs w:val="20"/>
          <w:lang w:eastAsia="en-US"/>
        </w:rPr>
      </w:pPr>
      <w:r w:rsidRPr="00B51F64">
        <w:rPr>
          <w:rFonts w:asciiTheme="minorHAnsi" w:hAnsiTheme="minorHAnsi"/>
          <w:b/>
          <w:sz w:val="20"/>
          <w:szCs w:val="20"/>
          <w:lang w:eastAsia="en-US"/>
        </w:rPr>
        <w:t xml:space="preserve">Ciudad Guzmán, Municipio De Zapotlán el Grande Jalisco a </w:t>
      </w:r>
      <w:r w:rsidR="007A0E17" w:rsidRPr="00B51F64">
        <w:rPr>
          <w:rFonts w:asciiTheme="minorHAnsi" w:hAnsiTheme="minorHAnsi"/>
          <w:b/>
          <w:sz w:val="20"/>
          <w:szCs w:val="20"/>
          <w:lang w:eastAsia="en-US"/>
        </w:rPr>
        <w:t>17 de</w:t>
      </w:r>
      <w:r w:rsidR="00B51FB1" w:rsidRPr="00B51F64">
        <w:rPr>
          <w:rFonts w:asciiTheme="minorHAnsi" w:hAnsiTheme="minorHAnsi"/>
          <w:b/>
          <w:sz w:val="20"/>
          <w:szCs w:val="20"/>
          <w:lang w:eastAsia="en-US"/>
        </w:rPr>
        <w:t xml:space="preserve"> marzo</w:t>
      </w:r>
      <w:r w:rsidRPr="00B51F64">
        <w:rPr>
          <w:rFonts w:asciiTheme="minorHAnsi" w:hAnsiTheme="minorHAnsi"/>
          <w:b/>
          <w:sz w:val="20"/>
          <w:szCs w:val="20"/>
          <w:lang w:eastAsia="en-US"/>
        </w:rPr>
        <w:t xml:space="preserve"> de 2022</w:t>
      </w:r>
    </w:p>
    <w:p w14:paraId="4EDF7A5F" w14:textId="69FE1FAF" w:rsidR="00532023" w:rsidRPr="00B51F64" w:rsidRDefault="00532023" w:rsidP="00532023">
      <w:pPr>
        <w:contextualSpacing/>
        <w:jc w:val="center"/>
        <w:rPr>
          <w:rFonts w:cs="Calibri"/>
          <w:b/>
          <w:i/>
          <w:sz w:val="20"/>
          <w:szCs w:val="20"/>
        </w:rPr>
      </w:pPr>
      <w:r w:rsidRPr="00B51F64">
        <w:rPr>
          <w:rFonts w:cs="Calibri"/>
          <w:b/>
          <w:i/>
          <w:sz w:val="20"/>
          <w:szCs w:val="20"/>
        </w:rPr>
        <w:t xml:space="preserve"> “2022 AÑO DE LA ATENCIÓN INTEGRAL A NIÑAS, NIÑOS Y ADOLECENTES CON CANCER EN JALISCO”</w:t>
      </w:r>
    </w:p>
    <w:p w14:paraId="6E665D55" w14:textId="77777777" w:rsidR="00532023" w:rsidRPr="00B51F64" w:rsidRDefault="00532023" w:rsidP="00532023">
      <w:pPr>
        <w:contextualSpacing/>
        <w:jc w:val="center"/>
        <w:rPr>
          <w:rFonts w:cs="Calibri"/>
          <w:b/>
          <w:i/>
          <w:sz w:val="20"/>
          <w:szCs w:val="20"/>
        </w:rPr>
      </w:pPr>
      <w:r w:rsidRPr="00B51F64">
        <w:rPr>
          <w:rFonts w:cs="Calibri"/>
          <w:b/>
          <w:i/>
          <w:sz w:val="20"/>
          <w:szCs w:val="20"/>
        </w:rPr>
        <w:t>“2022, AÑO DEL CINCUENTA ANIVERSARIO  DEL INSTITUTO TECNOLOGICO DE CIUDAD GUZMAN”</w:t>
      </w:r>
    </w:p>
    <w:sectPr w:rsidR="00532023" w:rsidRPr="00B51F64"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70B73" w14:textId="77777777" w:rsidR="001213E3" w:rsidRDefault="001213E3" w:rsidP="007C73C4">
      <w:r>
        <w:separator/>
      </w:r>
    </w:p>
  </w:endnote>
  <w:endnote w:type="continuationSeparator" w:id="0">
    <w:p w14:paraId="11773B33" w14:textId="77777777" w:rsidR="001213E3" w:rsidRDefault="001213E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0421C" w14:textId="77777777" w:rsidR="001213E3" w:rsidRDefault="001213E3" w:rsidP="007C73C4">
      <w:r>
        <w:separator/>
      </w:r>
    </w:p>
  </w:footnote>
  <w:footnote w:type="continuationSeparator" w:id="0">
    <w:p w14:paraId="06189E2A" w14:textId="77777777" w:rsidR="001213E3" w:rsidRDefault="001213E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1213E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1213E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1213E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414C"/>
    <w:multiLevelType w:val="hybridMultilevel"/>
    <w:tmpl w:val="814CD3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984222"/>
    <w:multiLevelType w:val="hybridMultilevel"/>
    <w:tmpl w:val="43904024"/>
    <w:lvl w:ilvl="0" w:tplc="69762E3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C6C2DD8"/>
    <w:multiLevelType w:val="hybridMultilevel"/>
    <w:tmpl w:val="1DACC852"/>
    <w:lvl w:ilvl="0" w:tplc="1520E2D8">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5E6C59"/>
    <w:multiLevelType w:val="hybridMultilevel"/>
    <w:tmpl w:val="FEF474D0"/>
    <w:lvl w:ilvl="0" w:tplc="F6A0171C">
      <w:start w:val="3"/>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7EAA1D6B"/>
    <w:multiLevelType w:val="hybridMultilevel"/>
    <w:tmpl w:val="9B603106"/>
    <w:lvl w:ilvl="0" w:tplc="51F47052">
      <w:start w:val="3"/>
      <w:numFmt w:val="lowerLetter"/>
      <w:lvlText w:val="%1)"/>
      <w:lvlJc w:val="left"/>
      <w:pPr>
        <w:ind w:left="1068" w:hanging="360"/>
      </w:pPr>
      <w:rPr>
        <w:rFonts w:cs="Aria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7"/>
  </w:num>
  <w:num w:numId="4">
    <w:abstractNumId w:val="11"/>
  </w:num>
  <w:num w:numId="5">
    <w:abstractNumId w:val="15"/>
  </w:num>
  <w:num w:numId="6">
    <w:abstractNumId w:val="1"/>
  </w:num>
  <w:num w:numId="7">
    <w:abstractNumId w:val="17"/>
  </w:num>
  <w:num w:numId="8">
    <w:abstractNumId w:val="19"/>
  </w:num>
  <w:num w:numId="9">
    <w:abstractNumId w:val="16"/>
  </w:num>
  <w:num w:numId="10">
    <w:abstractNumId w:val="13"/>
  </w:num>
  <w:num w:numId="11">
    <w:abstractNumId w:val="10"/>
  </w:num>
  <w:num w:numId="12">
    <w:abstractNumId w:val="6"/>
  </w:num>
  <w:num w:numId="13">
    <w:abstractNumId w:val="2"/>
  </w:num>
  <w:num w:numId="14">
    <w:abstractNumId w:val="14"/>
  </w:num>
  <w:num w:numId="15">
    <w:abstractNumId w:val="12"/>
  </w:num>
  <w:num w:numId="16">
    <w:abstractNumId w:val="18"/>
  </w:num>
  <w:num w:numId="17">
    <w:abstractNumId w:val="8"/>
  </w:num>
  <w:num w:numId="18">
    <w:abstractNumId w:val="20"/>
  </w:num>
  <w:num w:numId="19">
    <w:abstractNumId w:val="9"/>
  </w:num>
  <w:num w:numId="20">
    <w:abstractNumId w:val="3"/>
  </w:num>
  <w:num w:numId="21">
    <w:abstractNumId w:val="2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30535"/>
    <w:rsid w:val="00033684"/>
    <w:rsid w:val="00051D11"/>
    <w:rsid w:val="00061D54"/>
    <w:rsid w:val="000925DD"/>
    <w:rsid w:val="000B1AF5"/>
    <w:rsid w:val="000B5946"/>
    <w:rsid w:val="000C4485"/>
    <w:rsid w:val="000D2437"/>
    <w:rsid w:val="000E26BC"/>
    <w:rsid w:val="000E7B9F"/>
    <w:rsid w:val="00103713"/>
    <w:rsid w:val="001213E3"/>
    <w:rsid w:val="00124D03"/>
    <w:rsid w:val="0018602E"/>
    <w:rsid w:val="00192F00"/>
    <w:rsid w:val="001B29D8"/>
    <w:rsid w:val="001F4413"/>
    <w:rsid w:val="00254B51"/>
    <w:rsid w:val="0026347E"/>
    <w:rsid w:val="00276512"/>
    <w:rsid w:val="002857BB"/>
    <w:rsid w:val="002D07F9"/>
    <w:rsid w:val="0030434F"/>
    <w:rsid w:val="0032126F"/>
    <w:rsid w:val="00335637"/>
    <w:rsid w:val="00341696"/>
    <w:rsid w:val="003D519E"/>
    <w:rsid w:val="003F49CC"/>
    <w:rsid w:val="003F7E9E"/>
    <w:rsid w:val="004063B8"/>
    <w:rsid w:val="00411FD4"/>
    <w:rsid w:val="00423DA4"/>
    <w:rsid w:val="00452AB5"/>
    <w:rsid w:val="0047074B"/>
    <w:rsid w:val="004A768B"/>
    <w:rsid w:val="004D4378"/>
    <w:rsid w:val="004D66D4"/>
    <w:rsid w:val="0053018E"/>
    <w:rsid w:val="00532023"/>
    <w:rsid w:val="00534C23"/>
    <w:rsid w:val="00536932"/>
    <w:rsid w:val="0055061B"/>
    <w:rsid w:val="00555C3F"/>
    <w:rsid w:val="00583601"/>
    <w:rsid w:val="0058487A"/>
    <w:rsid w:val="005A4BB7"/>
    <w:rsid w:val="005A53BF"/>
    <w:rsid w:val="005C1824"/>
    <w:rsid w:val="005C5899"/>
    <w:rsid w:val="005D04AD"/>
    <w:rsid w:val="005F08C1"/>
    <w:rsid w:val="00603765"/>
    <w:rsid w:val="00623183"/>
    <w:rsid w:val="00625BF2"/>
    <w:rsid w:val="0063249F"/>
    <w:rsid w:val="00657D4F"/>
    <w:rsid w:val="006611E7"/>
    <w:rsid w:val="006A14EE"/>
    <w:rsid w:val="006B0C61"/>
    <w:rsid w:val="006D5348"/>
    <w:rsid w:val="006D57DA"/>
    <w:rsid w:val="006F1285"/>
    <w:rsid w:val="007919F1"/>
    <w:rsid w:val="007971DC"/>
    <w:rsid w:val="007A0E17"/>
    <w:rsid w:val="007C73C4"/>
    <w:rsid w:val="007D357A"/>
    <w:rsid w:val="007E03F8"/>
    <w:rsid w:val="007E2C0A"/>
    <w:rsid w:val="007E4201"/>
    <w:rsid w:val="008409D4"/>
    <w:rsid w:val="00842E03"/>
    <w:rsid w:val="00845C4C"/>
    <w:rsid w:val="0084700C"/>
    <w:rsid w:val="00870209"/>
    <w:rsid w:val="008C4774"/>
    <w:rsid w:val="008E1FF5"/>
    <w:rsid w:val="008E7923"/>
    <w:rsid w:val="009109D4"/>
    <w:rsid w:val="0093622A"/>
    <w:rsid w:val="00955E7E"/>
    <w:rsid w:val="00980DC7"/>
    <w:rsid w:val="009B7336"/>
    <w:rsid w:val="009C0A03"/>
    <w:rsid w:val="009E4C5C"/>
    <w:rsid w:val="009E6A08"/>
    <w:rsid w:val="00A01DE0"/>
    <w:rsid w:val="00A10CED"/>
    <w:rsid w:val="00A53ADA"/>
    <w:rsid w:val="00A850C4"/>
    <w:rsid w:val="00A908FA"/>
    <w:rsid w:val="00AB4549"/>
    <w:rsid w:val="00AE30F8"/>
    <w:rsid w:val="00AF7257"/>
    <w:rsid w:val="00B30F3F"/>
    <w:rsid w:val="00B32326"/>
    <w:rsid w:val="00B51F64"/>
    <w:rsid w:val="00B51FB1"/>
    <w:rsid w:val="00B53FC1"/>
    <w:rsid w:val="00B5450E"/>
    <w:rsid w:val="00B61532"/>
    <w:rsid w:val="00B70E13"/>
    <w:rsid w:val="00BB4AFC"/>
    <w:rsid w:val="00C1657C"/>
    <w:rsid w:val="00C43A13"/>
    <w:rsid w:val="00C57F15"/>
    <w:rsid w:val="00C71752"/>
    <w:rsid w:val="00C853EB"/>
    <w:rsid w:val="00C95B80"/>
    <w:rsid w:val="00CC591B"/>
    <w:rsid w:val="00CE4861"/>
    <w:rsid w:val="00D11F2A"/>
    <w:rsid w:val="00D219F3"/>
    <w:rsid w:val="00DA7755"/>
    <w:rsid w:val="00DB2A6E"/>
    <w:rsid w:val="00DF18C5"/>
    <w:rsid w:val="00DF739F"/>
    <w:rsid w:val="00E0485C"/>
    <w:rsid w:val="00E119F2"/>
    <w:rsid w:val="00E205EA"/>
    <w:rsid w:val="00E26023"/>
    <w:rsid w:val="00E36D6C"/>
    <w:rsid w:val="00E460B7"/>
    <w:rsid w:val="00E675CB"/>
    <w:rsid w:val="00E8387F"/>
    <w:rsid w:val="00E93498"/>
    <w:rsid w:val="00EB13C2"/>
    <w:rsid w:val="00EB4A24"/>
    <w:rsid w:val="00EF5B8F"/>
    <w:rsid w:val="00F1514B"/>
    <w:rsid w:val="00F279B6"/>
    <w:rsid w:val="00F43AB4"/>
    <w:rsid w:val="00F66B31"/>
    <w:rsid w:val="00F80392"/>
    <w:rsid w:val="00FA53AF"/>
    <w:rsid w:val="00FB00F8"/>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noProof w:val="0"/>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noProof w:val="0"/>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noProof w:val="0"/>
      <w:lang w:val="es-ES"/>
    </w:rPr>
  </w:style>
  <w:style w:type="paragraph" w:customStyle="1" w:styleId="ecxmsonormal">
    <w:name w:val="ecxmsonormal"/>
    <w:basedOn w:val="Normal"/>
    <w:rsid w:val="00341696"/>
    <w:pPr>
      <w:spacing w:after="324"/>
    </w:pPr>
    <w:rPr>
      <w:rFonts w:ascii="Times New Roman" w:eastAsia="Times New Roman" w:hAnsi="Times New Roman" w:cs="Times New Roman"/>
      <w:noProof w:val="0"/>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character" w:styleId="nfasissutil">
    <w:name w:val="Subtle Emphasis"/>
    <w:basedOn w:val="Fuentedeprrafopredeter"/>
    <w:uiPriority w:val="19"/>
    <w:qFormat/>
    <w:rsid w:val="00534C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F13F-37AE-41E2-971A-A1747AFD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2896</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2021-10-05T16:46:00Z</cp:lastPrinted>
  <dcterms:created xsi:type="dcterms:W3CDTF">2022-05-30T21:10:00Z</dcterms:created>
  <dcterms:modified xsi:type="dcterms:W3CDTF">2022-05-30T21:10:00Z</dcterms:modified>
</cp:coreProperties>
</file>