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97315B" w14:textId="3EB4338F" w:rsidR="00E26023" w:rsidRPr="00C95B80" w:rsidRDefault="005A53BF" w:rsidP="00C95B80">
      <w:pPr>
        <w:jc w:val="right"/>
        <w:rPr>
          <w:rFonts w:asciiTheme="majorHAnsi" w:hAnsiTheme="majorHAnsi"/>
          <w:b/>
          <w:color w:val="808080" w:themeColor="background1" w:themeShade="80"/>
          <w:sz w:val="32"/>
        </w:rPr>
      </w:pPr>
      <w:r>
        <w:rPr>
          <w:rFonts w:asciiTheme="majorHAnsi" w:hAnsiTheme="majorHAnsi"/>
          <w:b/>
          <w:color w:val="808080" w:themeColor="background1" w:themeShade="80"/>
          <w:sz w:val="32"/>
        </w:rPr>
        <w:t>PROVEEDURIA</w:t>
      </w:r>
      <w:r w:rsidR="00C95B80" w:rsidRPr="00C95B80">
        <w:rPr>
          <w:rFonts w:asciiTheme="majorHAnsi" w:hAnsiTheme="majorHAnsi"/>
          <w:b/>
          <w:color w:val="808080" w:themeColor="background1" w:themeShade="80"/>
          <w:sz w:val="32"/>
        </w:rPr>
        <w:t xml:space="preserve"> MUNICIPAL</w:t>
      </w:r>
    </w:p>
    <w:p w14:paraId="0D2BC303" w14:textId="62E4FC4A" w:rsidR="004063B8" w:rsidRDefault="004063B8">
      <w:pPr>
        <w:rPr>
          <w:rFonts w:asciiTheme="majorHAnsi" w:hAnsiTheme="majorHAnsi"/>
        </w:rPr>
      </w:pPr>
    </w:p>
    <w:p w14:paraId="1265EC96" w14:textId="77777777" w:rsidR="00341696" w:rsidRDefault="00341696">
      <w:pPr>
        <w:rPr>
          <w:rFonts w:asciiTheme="majorHAnsi" w:hAnsiTheme="majorHAnsi"/>
        </w:rPr>
      </w:pPr>
    </w:p>
    <w:p w14:paraId="7AE4CA03" w14:textId="77777777" w:rsidR="00873D89" w:rsidRDefault="00873D89">
      <w:pPr>
        <w:rPr>
          <w:rFonts w:asciiTheme="majorHAnsi" w:hAnsiTheme="majorHAnsi"/>
        </w:rPr>
      </w:pPr>
    </w:p>
    <w:p w14:paraId="6B31EA31" w14:textId="77777777" w:rsidR="00341696" w:rsidRDefault="00341696">
      <w:pPr>
        <w:rPr>
          <w:rFonts w:asciiTheme="majorHAnsi" w:hAnsiTheme="majorHAnsi"/>
        </w:rPr>
      </w:pPr>
    </w:p>
    <w:p w14:paraId="1A807F46" w14:textId="77777777" w:rsidR="00E35916" w:rsidRPr="007B337B" w:rsidRDefault="00E35916" w:rsidP="00E35916">
      <w:pPr>
        <w:pStyle w:val="Encabezado"/>
        <w:jc w:val="center"/>
        <w:rPr>
          <w:b/>
        </w:rPr>
      </w:pPr>
      <w:r w:rsidRPr="007B337B">
        <w:rPr>
          <w:b/>
        </w:rPr>
        <w:t xml:space="preserve">DICTAMEN DE EXCEPCIÓN A LA LICITACIÓN PÚBLICA, OPTANDO POR EL </w:t>
      </w:r>
    </w:p>
    <w:p w14:paraId="4E9F5375" w14:textId="77777777" w:rsidR="00E35916" w:rsidRPr="007B337B" w:rsidRDefault="00E35916" w:rsidP="00E35916">
      <w:pPr>
        <w:pStyle w:val="Encabezado"/>
        <w:jc w:val="center"/>
        <w:rPr>
          <w:b/>
        </w:rPr>
      </w:pPr>
      <w:r w:rsidRPr="007B337B">
        <w:rPr>
          <w:b/>
        </w:rPr>
        <w:t xml:space="preserve">PROCEDIMIENTO DE ADJUDICACIÓN DIRECTA PARA LA CONTRATACIÓN DE </w:t>
      </w:r>
    </w:p>
    <w:p w14:paraId="51517DBA" w14:textId="11A62391" w:rsidR="00E35916" w:rsidRPr="007B337B" w:rsidRDefault="00E35916" w:rsidP="00E35916">
      <w:pPr>
        <w:pStyle w:val="Encabezado"/>
        <w:jc w:val="center"/>
        <w:rPr>
          <w:b/>
        </w:rPr>
      </w:pPr>
      <w:r w:rsidRPr="007B337B">
        <w:rPr>
          <w:b/>
        </w:rPr>
        <w:t xml:space="preserve">SERVICIOS </w:t>
      </w:r>
      <w:r>
        <w:rPr>
          <w:b/>
        </w:rPr>
        <w:t xml:space="preserve">PROFESIONALES PARA UN </w:t>
      </w:r>
      <w:r w:rsidRPr="007B337B">
        <w:rPr>
          <w:b/>
        </w:rPr>
        <w:t>DICTAMEN</w:t>
      </w:r>
      <w:r w:rsidRPr="009209BC">
        <w:rPr>
          <w:b/>
        </w:rPr>
        <w:t xml:space="preserve"> </w:t>
      </w:r>
      <w:r w:rsidR="00064717">
        <w:rPr>
          <w:b/>
        </w:rPr>
        <w:t>DELITOS AMBIENTALES</w:t>
      </w:r>
      <w:r w:rsidR="00873D89">
        <w:rPr>
          <w:b/>
        </w:rPr>
        <w:t xml:space="preserve"> PARA</w:t>
      </w:r>
      <w:r>
        <w:rPr>
          <w:b/>
        </w:rPr>
        <w:t xml:space="preserve"> EL </w:t>
      </w:r>
      <w:r w:rsidR="00C121E1">
        <w:rPr>
          <w:b/>
        </w:rPr>
        <w:t>MUNICIPIO DE ZAPOTLAN EL GRANDE, CON VALIDEZ LEGAL</w:t>
      </w:r>
    </w:p>
    <w:p w14:paraId="3E513AB0" w14:textId="77777777" w:rsidR="00E35916" w:rsidRDefault="00E35916" w:rsidP="00E35916">
      <w:pPr>
        <w:pStyle w:val="Encabezado"/>
        <w:jc w:val="both"/>
      </w:pPr>
    </w:p>
    <w:p w14:paraId="4D453DEA" w14:textId="41D3D4CF" w:rsidR="00E35916" w:rsidRPr="00042540" w:rsidRDefault="00E35916" w:rsidP="00E35916">
      <w:pPr>
        <w:pStyle w:val="Encabezado"/>
        <w:jc w:val="both"/>
      </w:pPr>
      <w:r w:rsidRPr="00042540">
        <w:t xml:space="preserve">En Ciudad Guzmán, Municipio de Zapotlán el Grande, Jalisco, a los </w:t>
      </w:r>
      <w:r>
        <w:t xml:space="preserve">28 días </w:t>
      </w:r>
      <w:r w:rsidRPr="00042540">
        <w:t xml:space="preserve"> del mes de </w:t>
      </w:r>
      <w:r>
        <w:t>abril de</w:t>
      </w:r>
      <w:r w:rsidRPr="00042540">
        <w:t xml:space="preserve"> </w:t>
      </w:r>
      <w:r>
        <w:t>2022</w:t>
      </w:r>
      <w:r w:rsidRPr="00042540">
        <w:t>, la que suscribe M.C.I. Rosa María Sánchez Sánchez, en mi carácter de Coordinador</w:t>
      </w:r>
      <w:r>
        <w:t>a</w:t>
      </w:r>
      <w:r w:rsidRPr="00042540">
        <w:t xml:space="preserve"> del Departamento de Proveeduría Municipal del H. Ayuntamiento de Zapotlán el Grande, Jalisco, tengo a bien emitir el presente Dictamen </w:t>
      </w:r>
      <w:r>
        <w:t>d</w:t>
      </w:r>
      <w:r w:rsidRPr="00042540">
        <w:t xml:space="preserve">e </w:t>
      </w:r>
      <w:r>
        <w:t>e</w:t>
      </w:r>
      <w:r w:rsidRPr="00042540">
        <w:t xml:space="preserve">xcepción </w:t>
      </w:r>
      <w:r>
        <w:t>a</w:t>
      </w:r>
      <w:r w:rsidRPr="00042540">
        <w:t xml:space="preserve"> </w:t>
      </w:r>
      <w:r>
        <w:t>la Licitación Pública, Optando por el p</w:t>
      </w:r>
      <w:r w:rsidRPr="00042540">
        <w:t>rocedimien</w:t>
      </w:r>
      <w:r>
        <w:t>to de adjudicación directa</w:t>
      </w:r>
      <w:r w:rsidRPr="00042540">
        <w:t xml:space="preserve"> </w:t>
      </w:r>
      <w:r>
        <w:t>p</w:t>
      </w:r>
      <w:r w:rsidRPr="000C283B">
        <w:t xml:space="preserve">ara </w:t>
      </w:r>
      <w:r>
        <w:t>la contratación de servicios p</w:t>
      </w:r>
      <w:r w:rsidR="00612135">
        <w:t xml:space="preserve">rofesionales para un díctame en Delitos Ambientales </w:t>
      </w:r>
      <w:r w:rsidR="00C121E1" w:rsidRPr="00C121E1">
        <w:t xml:space="preserve"> </w:t>
      </w:r>
      <w:r>
        <w:t xml:space="preserve">para el Municipio de Zapotlán el Grande Jalisco,  </w:t>
      </w:r>
      <w:r w:rsidRPr="00042540">
        <w:t>en términos de lo que dispone</w:t>
      </w:r>
      <w:r>
        <w:t>n la Ley de Compras Gubernamentales, enajenaciones y Contratación de servicios del Estado de Jalisco y sus Municipios y</w:t>
      </w:r>
      <w:r w:rsidRPr="00042540">
        <w:t xml:space="preserve"> </w:t>
      </w:r>
      <w:r>
        <w:t xml:space="preserve">el </w:t>
      </w:r>
      <w:r w:rsidRPr="00042540">
        <w:rPr>
          <w:rFonts w:cs="Arial"/>
        </w:rPr>
        <w:t>Reglamento de compras gubernamentales, contratación de servicios, arrendamientos y enajenaciones, para el Municipio de Zapotlán el Grande. El que fundo y motivo bajo los siguientes:</w:t>
      </w:r>
    </w:p>
    <w:p w14:paraId="74651AE3" w14:textId="77777777" w:rsidR="00E35916" w:rsidRPr="00042540" w:rsidRDefault="00E35916" w:rsidP="00E35916">
      <w:pPr>
        <w:jc w:val="both"/>
      </w:pPr>
    </w:p>
    <w:p w14:paraId="65C57158" w14:textId="77777777" w:rsidR="00E35916" w:rsidRDefault="00E35916" w:rsidP="00E35916">
      <w:pPr>
        <w:jc w:val="center"/>
        <w:rPr>
          <w:b/>
        </w:rPr>
      </w:pPr>
      <w:r w:rsidRPr="00042540">
        <w:rPr>
          <w:b/>
        </w:rPr>
        <w:t>A N T E C E D E N T E S</w:t>
      </w:r>
    </w:p>
    <w:p w14:paraId="629A38F9" w14:textId="194C1DA8" w:rsidR="00E35916" w:rsidRPr="00C121E1" w:rsidRDefault="00E35916" w:rsidP="00C121E1">
      <w:pPr>
        <w:spacing w:after="120"/>
        <w:jc w:val="both"/>
        <w:rPr>
          <w:b/>
        </w:rPr>
      </w:pPr>
      <w:r w:rsidRPr="00C121E1">
        <w:rPr>
          <w:rFonts w:cs="Arial"/>
        </w:rPr>
        <w:t>Con fecha 28 de abril del año en curso, recibí un oficio con número 13</w:t>
      </w:r>
      <w:r w:rsidR="00612135">
        <w:rPr>
          <w:rFonts w:cs="Arial"/>
        </w:rPr>
        <w:t>3</w:t>
      </w:r>
      <w:r w:rsidRPr="00C121E1">
        <w:rPr>
          <w:rFonts w:cs="Arial"/>
        </w:rPr>
        <w:t>/2022</w:t>
      </w:r>
      <w:r w:rsidR="00873D89" w:rsidRPr="00C121E1">
        <w:rPr>
          <w:rFonts w:cs="Arial"/>
        </w:rPr>
        <w:t xml:space="preserve"> Y 13</w:t>
      </w:r>
      <w:r w:rsidR="00612135">
        <w:rPr>
          <w:rFonts w:cs="Arial"/>
        </w:rPr>
        <w:t>6</w:t>
      </w:r>
      <w:r w:rsidR="00873D89" w:rsidRPr="00C121E1">
        <w:rPr>
          <w:rFonts w:cs="Arial"/>
        </w:rPr>
        <w:t>/2022</w:t>
      </w:r>
      <w:r w:rsidRPr="00C121E1">
        <w:rPr>
          <w:rFonts w:eastAsia="Calibri" w:cs="Times New Roman"/>
        </w:rPr>
        <w:t>,</w:t>
      </w:r>
      <w:r w:rsidRPr="00C121E1">
        <w:rPr>
          <w:rFonts w:cs="Arial"/>
        </w:rPr>
        <w:t xml:space="preserve"> firmado</w:t>
      </w:r>
      <w:r w:rsidR="00873D89" w:rsidRPr="00C121E1">
        <w:rPr>
          <w:rFonts w:cs="Arial"/>
        </w:rPr>
        <w:t>s</w:t>
      </w:r>
      <w:r w:rsidRPr="00C121E1">
        <w:rPr>
          <w:rFonts w:cs="Arial"/>
        </w:rPr>
        <w:t xml:space="preserve"> al calce por Ing. Jaime Antonio Cortes Ochoa, en su carácter de Coordinador General de Servicios Públicos, donde me solicita la contratación de servicios profesionales para un dictamen de </w:t>
      </w:r>
      <w:r w:rsidR="00C121E1" w:rsidRPr="00C121E1">
        <w:rPr>
          <w:rFonts w:cs="Arial"/>
        </w:rPr>
        <w:t xml:space="preserve">Estudio </w:t>
      </w:r>
      <w:r w:rsidR="001431D0">
        <w:rPr>
          <w:rFonts w:cs="Arial"/>
        </w:rPr>
        <w:t xml:space="preserve">en delitos </w:t>
      </w:r>
      <w:r w:rsidR="00C121E1" w:rsidRPr="00C121E1">
        <w:rPr>
          <w:rFonts w:cs="Arial"/>
        </w:rPr>
        <w:t xml:space="preserve"> Ambiental</w:t>
      </w:r>
      <w:r w:rsidR="001431D0">
        <w:rPr>
          <w:rFonts w:cs="Arial"/>
        </w:rPr>
        <w:t>es</w:t>
      </w:r>
      <w:r w:rsidR="00C121E1" w:rsidRPr="00C121E1">
        <w:rPr>
          <w:rFonts w:cs="Arial"/>
        </w:rPr>
        <w:t xml:space="preserve"> </w:t>
      </w:r>
      <w:r w:rsidRPr="00C121E1">
        <w:rPr>
          <w:rFonts w:cs="Arial"/>
        </w:rPr>
        <w:t xml:space="preserve">para el Municipio de Zapotlán el Grande.  </w:t>
      </w:r>
    </w:p>
    <w:p w14:paraId="058D421C" w14:textId="77777777" w:rsidR="00E35916" w:rsidRPr="00042540" w:rsidRDefault="00E35916" w:rsidP="00E35916">
      <w:pPr>
        <w:pStyle w:val="Prrafodelista"/>
        <w:spacing w:after="120" w:line="240" w:lineRule="auto"/>
        <w:ind w:left="0"/>
        <w:jc w:val="both"/>
        <w:rPr>
          <w:b/>
          <w:sz w:val="24"/>
          <w:szCs w:val="24"/>
        </w:rPr>
      </w:pPr>
    </w:p>
    <w:p w14:paraId="172DD6F6" w14:textId="77777777" w:rsidR="00E35916" w:rsidRPr="00042540" w:rsidRDefault="00E35916" w:rsidP="00E35916">
      <w:pPr>
        <w:pStyle w:val="Prrafodelista"/>
        <w:numPr>
          <w:ilvl w:val="0"/>
          <w:numId w:val="16"/>
        </w:numPr>
        <w:spacing w:after="120" w:line="240" w:lineRule="auto"/>
        <w:jc w:val="both"/>
        <w:rPr>
          <w:sz w:val="24"/>
          <w:szCs w:val="24"/>
        </w:rPr>
      </w:pPr>
      <w:r w:rsidRPr="00042540">
        <w:rPr>
          <w:b/>
          <w:sz w:val="24"/>
          <w:szCs w:val="24"/>
        </w:rPr>
        <w:t xml:space="preserve">CONSIDERACIONES: </w:t>
      </w:r>
    </w:p>
    <w:p w14:paraId="549C4F79" w14:textId="77777777" w:rsidR="00E35916" w:rsidRPr="00042540" w:rsidRDefault="00E35916" w:rsidP="00E35916">
      <w:pPr>
        <w:pStyle w:val="Prrafodelista"/>
        <w:spacing w:after="120" w:line="240" w:lineRule="auto"/>
        <w:ind w:left="360"/>
        <w:jc w:val="both"/>
        <w:rPr>
          <w:sz w:val="24"/>
          <w:szCs w:val="24"/>
        </w:rPr>
      </w:pPr>
      <w:r w:rsidRPr="00042540">
        <w:rPr>
          <w:sz w:val="24"/>
          <w:szCs w:val="24"/>
        </w:rPr>
        <w:t xml:space="preserve">   </w:t>
      </w:r>
    </w:p>
    <w:p w14:paraId="0BA1C70F" w14:textId="77777777" w:rsidR="00E35916" w:rsidRPr="00DB0868" w:rsidRDefault="00E35916" w:rsidP="00E35916">
      <w:pPr>
        <w:autoSpaceDE w:val="0"/>
        <w:autoSpaceDN w:val="0"/>
        <w:adjustRightInd w:val="0"/>
        <w:jc w:val="both"/>
        <w:rPr>
          <w:rFonts w:cs="ArialMT"/>
        </w:rPr>
      </w:pPr>
      <w:r w:rsidRPr="00DB0868">
        <w:rPr>
          <w:rFonts w:cs="ArialMT"/>
        </w:rPr>
        <w:t>La Constitución Política de los Estados Unidos Mexicanos, en su artículo 115, señala que los estados tienen como base de su división territorial y de su organización política y administrativa el Municipio libre, a quien se dota de personalidad jurídica y de la facultad de manejar su patrimonio conforme a la Ley.</w:t>
      </w:r>
    </w:p>
    <w:p w14:paraId="585E37EE" w14:textId="77777777" w:rsidR="00E35916" w:rsidRPr="00DB0868" w:rsidRDefault="00E35916" w:rsidP="00E35916">
      <w:pPr>
        <w:autoSpaceDE w:val="0"/>
        <w:autoSpaceDN w:val="0"/>
        <w:adjustRightInd w:val="0"/>
        <w:jc w:val="both"/>
        <w:rPr>
          <w:rFonts w:cs="ArialMT"/>
        </w:rPr>
      </w:pPr>
    </w:p>
    <w:p w14:paraId="3194891E" w14:textId="77777777" w:rsidR="00E35916" w:rsidRPr="00DB0868" w:rsidRDefault="00E35916" w:rsidP="00E35916">
      <w:pPr>
        <w:autoSpaceDE w:val="0"/>
        <w:autoSpaceDN w:val="0"/>
        <w:adjustRightInd w:val="0"/>
        <w:jc w:val="both"/>
        <w:rPr>
          <w:rFonts w:cs="ArialMT"/>
        </w:rPr>
      </w:pPr>
      <w:r w:rsidRPr="00DB0868">
        <w:rPr>
          <w:rFonts w:cs="ArialMT"/>
        </w:rPr>
        <w:t>El Reglamento de Compras Gubernamentales, Contratación de Servicios, Arrendamientos y Enajenaciones, para el Municipio de Zapotlán el Grande, Jalisco, tiene por objeto regular en el ámbito administrativo, los procedimientos que deberán observar, los servidores públicos de las coordinaciones, direcciones, jefaturas, departamentos, organismos públicos descentralizados y comités del Ayuntamiento de Zapotlán el Grande, Jalisco; en relación a los trámites respecto de las operaciones de Compras, contratación de servicios, arrendamientos y Enajenaciones Gubernamentales del Municipio de Zapotlán el Grande, Jalisco, sujetándose a los procedimientos que se establecen para la adquisición y enajenación de bienes, así como a la contratación de servicios en lo que respecta al patrimonio público.</w:t>
      </w:r>
    </w:p>
    <w:p w14:paraId="2A5D0DB4" w14:textId="77777777" w:rsidR="00E35916" w:rsidRPr="00DB0868" w:rsidRDefault="00E35916" w:rsidP="00E35916">
      <w:pPr>
        <w:autoSpaceDE w:val="0"/>
        <w:autoSpaceDN w:val="0"/>
        <w:adjustRightInd w:val="0"/>
        <w:jc w:val="both"/>
        <w:rPr>
          <w:rFonts w:cs="ArialMT"/>
        </w:rPr>
      </w:pPr>
    </w:p>
    <w:p w14:paraId="7BE15137" w14:textId="77777777" w:rsidR="00E35916" w:rsidRDefault="00E35916" w:rsidP="00E35916">
      <w:pPr>
        <w:autoSpaceDE w:val="0"/>
        <w:autoSpaceDN w:val="0"/>
        <w:adjustRightInd w:val="0"/>
        <w:jc w:val="both"/>
        <w:rPr>
          <w:rFonts w:cs="ArialMT"/>
        </w:rPr>
      </w:pPr>
    </w:p>
    <w:p w14:paraId="0DF5A1BF" w14:textId="77777777" w:rsidR="00E35916" w:rsidRDefault="00E35916" w:rsidP="00E35916">
      <w:pPr>
        <w:autoSpaceDE w:val="0"/>
        <w:autoSpaceDN w:val="0"/>
        <w:adjustRightInd w:val="0"/>
        <w:jc w:val="both"/>
        <w:rPr>
          <w:rFonts w:cs="ArialMT"/>
        </w:rPr>
      </w:pPr>
    </w:p>
    <w:p w14:paraId="234ACC1E" w14:textId="77777777" w:rsidR="00E35916" w:rsidRDefault="00E35916" w:rsidP="00E35916">
      <w:pPr>
        <w:autoSpaceDE w:val="0"/>
        <w:autoSpaceDN w:val="0"/>
        <w:adjustRightInd w:val="0"/>
        <w:jc w:val="both"/>
        <w:rPr>
          <w:rFonts w:cs="ArialMT"/>
        </w:rPr>
      </w:pPr>
    </w:p>
    <w:p w14:paraId="100602C5" w14:textId="77777777" w:rsidR="00EE78B8" w:rsidRDefault="00EE78B8" w:rsidP="00E35916">
      <w:pPr>
        <w:autoSpaceDE w:val="0"/>
        <w:autoSpaceDN w:val="0"/>
        <w:adjustRightInd w:val="0"/>
        <w:jc w:val="both"/>
        <w:rPr>
          <w:rFonts w:cs="ArialMT"/>
        </w:rPr>
      </w:pPr>
    </w:p>
    <w:p w14:paraId="3979B9CE" w14:textId="77777777" w:rsidR="00873D89" w:rsidRDefault="00873D89" w:rsidP="00E35916">
      <w:pPr>
        <w:autoSpaceDE w:val="0"/>
        <w:autoSpaceDN w:val="0"/>
        <w:adjustRightInd w:val="0"/>
        <w:jc w:val="both"/>
        <w:rPr>
          <w:rFonts w:cs="ArialMT"/>
        </w:rPr>
      </w:pPr>
    </w:p>
    <w:p w14:paraId="0DD9E2F7" w14:textId="77777777" w:rsidR="00873D89" w:rsidRDefault="00873D89" w:rsidP="00E35916">
      <w:pPr>
        <w:autoSpaceDE w:val="0"/>
        <w:autoSpaceDN w:val="0"/>
        <w:adjustRightInd w:val="0"/>
        <w:jc w:val="both"/>
        <w:rPr>
          <w:rFonts w:cs="ArialMT"/>
        </w:rPr>
      </w:pPr>
    </w:p>
    <w:p w14:paraId="4EE38902" w14:textId="77777777" w:rsidR="00E35916" w:rsidRPr="00DB0868" w:rsidRDefault="00E35916" w:rsidP="00E35916">
      <w:pPr>
        <w:autoSpaceDE w:val="0"/>
        <w:autoSpaceDN w:val="0"/>
        <w:adjustRightInd w:val="0"/>
        <w:jc w:val="both"/>
        <w:rPr>
          <w:rFonts w:cs="ArialMT"/>
        </w:rPr>
      </w:pPr>
      <w:r w:rsidRPr="00DB0868">
        <w:rPr>
          <w:rFonts w:cs="ArialMT"/>
        </w:rPr>
        <w:t>El artículo 42 del Reglamento señalado en el párrafo anterior, establece que tratándose de adquisiciones, el Departamento de Proveeduría seleccionará la modalidad de adquisición aplicable dentro de los cinco días hábiles posteriores a la presentación de la misma.</w:t>
      </w:r>
    </w:p>
    <w:p w14:paraId="0A0BEAAC" w14:textId="77777777" w:rsidR="00E35916" w:rsidRPr="00DB0868" w:rsidRDefault="00E35916" w:rsidP="00E35916">
      <w:pPr>
        <w:autoSpaceDE w:val="0"/>
        <w:autoSpaceDN w:val="0"/>
        <w:adjustRightInd w:val="0"/>
        <w:jc w:val="both"/>
        <w:rPr>
          <w:rFonts w:cs="ArialMT"/>
        </w:rPr>
      </w:pPr>
    </w:p>
    <w:p w14:paraId="06366CE7" w14:textId="77777777" w:rsidR="00E35916" w:rsidRDefault="00E35916" w:rsidP="00E35916">
      <w:pPr>
        <w:autoSpaceDE w:val="0"/>
        <w:autoSpaceDN w:val="0"/>
        <w:adjustRightInd w:val="0"/>
        <w:jc w:val="both"/>
        <w:rPr>
          <w:rFonts w:cs="ArialMT"/>
        </w:rPr>
      </w:pPr>
      <w:r w:rsidRPr="00DB0868">
        <w:rPr>
          <w:rFonts w:cs="ArialMT"/>
        </w:rPr>
        <w:t>El artículo 43 de dicho Reglamento prevé que para garantizar la transparencia de las adquisiciones de bienes, servicios o arrendamientos objeto del mismo, Proveeduría se sujetara a las siguientes modalidades:</w:t>
      </w:r>
    </w:p>
    <w:p w14:paraId="70FC9808" w14:textId="77777777" w:rsidR="00E35916" w:rsidRPr="00DB0868" w:rsidRDefault="00E35916" w:rsidP="00E35916">
      <w:pPr>
        <w:autoSpaceDE w:val="0"/>
        <w:autoSpaceDN w:val="0"/>
        <w:adjustRightInd w:val="0"/>
        <w:jc w:val="both"/>
        <w:rPr>
          <w:rFonts w:cs="ArialMT"/>
        </w:rPr>
      </w:pPr>
    </w:p>
    <w:p w14:paraId="25615B00" w14:textId="77777777" w:rsidR="00E35916" w:rsidRDefault="00E35916" w:rsidP="00E35916">
      <w:pPr>
        <w:autoSpaceDE w:val="0"/>
        <w:autoSpaceDN w:val="0"/>
        <w:adjustRightInd w:val="0"/>
        <w:jc w:val="both"/>
        <w:rPr>
          <w:rFonts w:cs="ArialMT"/>
        </w:rPr>
      </w:pPr>
      <w:r w:rsidRPr="00DB0868">
        <w:rPr>
          <w:rFonts w:cs="ArialMT"/>
        </w:rPr>
        <w:t xml:space="preserve">I.- </w:t>
      </w:r>
      <w:r>
        <w:rPr>
          <w:rFonts w:cs="ArialMT"/>
        </w:rPr>
        <w:t>[…]</w:t>
      </w:r>
      <w:r w:rsidRPr="00DB0868">
        <w:rPr>
          <w:rFonts w:cs="ArialMT"/>
        </w:rPr>
        <w:t>:</w:t>
      </w:r>
    </w:p>
    <w:p w14:paraId="22ECDEA7" w14:textId="77777777" w:rsidR="00E35916" w:rsidRPr="00DB0868" w:rsidRDefault="00E35916" w:rsidP="00E35916">
      <w:pPr>
        <w:autoSpaceDE w:val="0"/>
        <w:autoSpaceDN w:val="0"/>
        <w:adjustRightInd w:val="0"/>
        <w:jc w:val="both"/>
        <w:rPr>
          <w:rFonts w:cs="ArialMT"/>
        </w:rPr>
      </w:pPr>
    </w:p>
    <w:p w14:paraId="7426635D" w14:textId="28C4FA8F" w:rsidR="00E35916" w:rsidRPr="00DB0868" w:rsidRDefault="00E35916" w:rsidP="00E35916">
      <w:pPr>
        <w:autoSpaceDE w:val="0"/>
        <w:autoSpaceDN w:val="0"/>
        <w:adjustRightInd w:val="0"/>
        <w:jc w:val="both"/>
        <w:rPr>
          <w:rFonts w:cs="ArialMT"/>
        </w:rPr>
      </w:pPr>
      <w:r w:rsidRPr="00DB0868">
        <w:rPr>
          <w:rFonts w:cs="ArialMT"/>
        </w:rPr>
        <w:t xml:space="preserve">I. Por </w:t>
      </w:r>
      <w:r w:rsidR="00EE78B8">
        <w:rPr>
          <w:rFonts w:cs="ArialMT"/>
        </w:rPr>
        <w:t>Adjudicación Directa</w:t>
      </w:r>
      <w:r w:rsidRPr="00DB0868">
        <w:rPr>
          <w:rFonts w:cs="ArialMT"/>
        </w:rPr>
        <w:t xml:space="preserve"> cuando:</w:t>
      </w:r>
    </w:p>
    <w:p w14:paraId="7FBED78C" w14:textId="77777777" w:rsidR="00E35916" w:rsidRDefault="00E35916" w:rsidP="00E35916">
      <w:pPr>
        <w:autoSpaceDE w:val="0"/>
        <w:autoSpaceDN w:val="0"/>
        <w:adjustRightInd w:val="0"/>
        <w:jc w:val="both"/>
        <w:rPr>
          <w:rFonts w:cs="ArialMT"/>
        </w:rPr>
      </w:pPr>
    </w:p>
    <w:p w14:paraId="5760244C" w14:textId="77777777" w:rsidR="00E35916" w:rsidRPr="006D41CC" w:rsidRDefault="00E35916" w:rsidP="00E35916">
      <w:pPr>
        <w:pStyle w:val="Prrafodelista"/>
        <w:numPr>
          <w:ilvl w:val="0"/>
          <w:numId w:val="21"/>
        </w:numPr>
        <w:autoSpaceDE w:val="0"/>
        <w:autoSpaceDN w:val="0"/>
        <w:adjustRightInd w:val="0"/>
        <w:spacing w:after="0" w:line="240" w:lineRule="auto"/>
        <w:jc w:val="both"/>
        <w:rPr>
          <w:rFonts w:cs="ArialMT"/>
          <w:sz w:val="24"/>
          <w:szCs w:val="24"/>
        </w:rPr>
      </w:pPr>
      <w:r w:rsidRPr="006D41CC">
        <w:rPr>
          <w:rFonts w:cs="ArialMT"/>
          <w:sz w:val="24"/>
          <w:szCs w:val="24"/>
        </w:rPr>
        <w:t>Existan necesidades apremiantes, imprevistas o extremas;</w:t>
      </w:r>
    </w:p>
    <w:p w14:paraId="1E5D5CFD" w14:textId="77777777" w:rsidR="00E35916" w:rsidRPr="006D41CC" w:rsidRDefault="00E35916" w:rsidP="00E35916">
      <w:pPr>
        <w:pStyle w:val="Prrafodelista"/>
        <w:numPr>
          <w:ilvl w:val="0"/>
          <w:numId w:val="21"/>
        </w:numPr>
        <w:autoSpaceDE w:val="0"/>
        <w:autoSpaceDN w:val="0"/>
        <w:adjustRightInd w:val="0"/>
        <w:spacing w:after="0" w:line="240" w:lineRule="auto"/>
        <w:jc w:val="both"/>
        <w:rPr>
          <w:rFonts w:cs="ArialMT"/>
          <w:sz w:val="24"/>
          <w:szCs w:val="24"/>
        </w:rPr>
      </w:pPr>
      <w:r w:rsidRPr="006D41CC">
        <w:rPr>
          <w:rFonts w:cs="ArialMT"/>
          <w:sz w:val="24"/>
          <w:szCs w:val="24"/>
        </w:rPr>
        <w:t>La carencia de bienes o servicios pongan en peligro la vida de ciudadanos o sus bienes;</w:t>
      </w:r>
    </w:p>
    <w:p w14:paraId="0785696D" w14:textId="703EF46E" w:rsidR="00E35916" w:rsidRDefault="00FB267E" w:rsidP="00FB267E">
      <w:pPr>
        <w:autoSpaceDE w:val="0"/>
        <w:autoSpaceDN w:val="0"/>
        <w:adjustRightInd w:val="0"/>
        <w:ind w:firstLine="360"/>
        <w:rPr>
          <w:rFonts w:cs="ArialMT"/>
        </w:rPr>
      </w:pPr>
      <w:r w:rsidRPr="00FB267E">
        <w:rPr>
          <w:rFonts w:cs="ArialMT"/>
        </w:rPr>
        <w:t>d) Se trate de bienes y servicios artísticos, culturales o profesionales;</w:t>
      </w:r>
    </w:p>
    <w:p w14:paraId="7C2BEB92" w14:textId="09FB511B" w:rsidR="00FB267E" w:rsidRPr="00FB267E" w:rsidRDefault="00FB267E" w:rsidP="00FB267E">
      <w:pPr>
        <w:autoSpaceDE w:val="0"/>
        <w:autoSpaceDN w:val="0"/>
        <w:adjustRightInd w:val="0"/>
        <w:ind w:left="360"/>
        <w:rPr>
          <w:rFonts w:cs="ArialMT"/>
        </w:rPr>
      </w:pPr>
      <w:r w:rsidRPr="00FB267E">
        <w:rPr>
          <w:rFonts w:cs="ArialMT"/>
        </w:rPr>
        <w:t>e) Se trate de compras cuyos montos sean menores a 2,000Unidades de Medida Actualización vigentes en el momento de la cotización;</w:t>
      </w:r>
    </w:p>
    <w:p w14:paraId="61CC772B" w14:textId="77777777" w:rsidR="00FB267E" w:rsidRDefault="00FB267E" w:rsidP="00E35916">
      <w:pPr>
        <w:autoSpaceDE w:val="0"/>
        <w:autoSpaceDN w:val="0"/>
        <w:adjustRightInd w:val="0"/>
        <w:jc w:val="both"/>
        <w:rPr>
          <w:rFonts w:eastAsiaTheme="minorHAnsi" w:cs="ArialMT"/>
          <w:lang w:val="es-MX" w:eastAsia="en-US"/>
        </w:rPr>
      </w:pPr>
    </w:p>
    <w:p w14:paraId="1E796035" w14:textId="4D9B2B41" w:rsidR="00612135" w:rsidRDefault="00612135" w:rsidP="00612135">
      <w:pPr>
        <w:jc w:val="both"/>
      </w:pPr>
      <w:r w:rsidRPr="003A6384">
        <w:rPr>
          <w:rFonts w:cs="ArialMT"/>
        </w:rPr>
        <w:t>Se consideran delitos ambientales federales, entre otros: Realizar actividades con materiales o residuos peligrosos que dañen la salud pública, la flora y fauna silvestre, los recursos naturales o los ecosistemas. Descargar contaminantes a la atmósfera, que ocasionen</w:t>
      </w:r>
      <w:r w:rsidR="001A166A" w:rsidRPr="003A6384">
        <w:rPr>
          <w:rFonts w:cs="ArialMT"/>
        </w:rPr>
        <w:t xml:space="preserve"> daños a los recursos naturales y la errónea gestión de residuos como son  RESIDUOS SÓLIDOS que son </w:t>
      </w:r>
      <w:r w:rsidRPr="003A6384">
        <w:rPr>
          <w:rFonts w:cs="ArialMT"/>
        </w:rPr>
        <w:t xml:space="preserve"> aquellos generados en los hogares, que resultan de la eliminación de</w:t>
      </w:r>
      <w:r w:rsidRPr="003A6384">
        <w:rPr>
          <w:rFonts w:cs="ArialMT"/>
        </w:rPr>
        <w:t xml:space="preserve"> los materiales que se utilizan en todas las actividades domésticas, los productos que se consumen y de sus envases, empaques; los residuos que provienen de cualquier otra actividad dentro de establecimientos o en la vía pública que genere residuos con características domiciliarías, y los resultantes de la limpieza de las vías y lugares</w:t>
      </w:r>
      <w:r>
        <w:t xml:space="preserve"> públicos, siempre que no sean considerados por la Ley como residuos de otra índole.</w:t>
      </w:r>
      <w:r>
        <w:br/>
      </w:r>
      <w:r w:rsidR="001A166A">
        <w:rPr>
          <w:rStyle w:val="nfasis"/>
        </w:rPr>
        <w:t xml:space="preserve">y los </w:t>
      </w:r>
      <w:r>
        <w:rPr>
          <w:rStyle w:val="nfasis"/>
        </w:rPr>
        <w:t>RESIDUOS PELIGROSOS:</w:t>
      </w:r>
      <w:r>
        <w:t xml:space="preserve"> Todos aquellos con características de corrosividad, reactividad, explosividad, toxicidad, inflamabilidad, o que contengan agentes infecciosos que les confieran peligrosidad, así como, envases, recipientes y suelos que hayan sido contaminados cuando se transfieran a otro sitio, </w:t>
      </w:r>
      <w:r>
        <w:br/>
      </w:r>
      <w:r>
        <w:rPr>
          <w:rStyle w:val="nfasis"/>
        </w:rPr>
        <w:t>RESIDUOS DE MANEJO ESPECIAL:</w:t>
      </w:r>
      <w:r>
        <w:t xml:space="preserve"> Son aquellos que no reúnen las características para ser considerados como peligrosos o como residuos sólidos, o que son producidos por grandes generadores de residuos sólidos.</w:t>
      </w:r>
    </w:p>
    <w:p w14:paraId="18F82FEE" w14:textId="77777777" w:rsidR="00612135" w:rsidRDefault="00612135" w:rsidP="00873D89">
      <w:pPr>
        <w:jc w:val="both"/>
      </w:pPr>
    </w:p>
    <w:p w14:paraId="04537147" w14:textId="77777777" w:rsidR="00612135" w:rsidRDefault="00612135" w:rsidP="00873D89">
      <w:pPr>
        <w:jc w:val="both"/>
      </w:pPr>
    </w:p>
    <w:p w14:paraId="102D6848" w14:textId="77777777" w:rsidR="00612135" w:rsidRDefault="00612135" w:rsidP="00873D89">
      <w:pPr>
        <w:jc w:val="both"/>
      </w:pPr>
    </w:p>
    <w:p w14:paraId="390645D2" w14:textId="77777777" w:rsidR="00612135" w:rsidRDefault="00612135" w:rsidP="00873D89">
      <w:pPr>
        <w:jc w:val="both"/>
      </w:pPr>
    </w:p>
    <w:p w14:paraId="63B65EAE" w14:textId="617A1BD3" w:rsidR="00873D89" w:rsidRDefault="00873D89" w:rsidP="00873D89">
      <w:pPr>
        <w:jc w:val="both"/>
      </w:pPr>
    </w:p>
    <w:p w14:paraId="37F56B02" w14:textId="77777777" w:rsidR="008B5359" w:rsidRPr="007A7C9F" w:rsidRDefault="008B5359" w:rsidP="00E35916">
      <w:pPr>
        <w:autoSpaceDE w:val="0"/>
        <w:autoSpaceDN w:val="0"/>
        <w:adjustRightInd w:val="0"/>
        <w:jc w:val="both"/>
        <w:rPr>
          <w:rFonts w:eastAsiaTheme="minorHAnsi" w:cs="ArialMT"/>
          <w:lang w:val="es-MX" w:eastAsia="en-US"/>
        </w:rPr>
      </w:pPr>
    </w:p>
    <w:p w14:paraId="54D734CE" w14:textId="77777777" w:rsidR="001A166A" w:rsidRDefault="001A166A" w:rsidP="00E35916">
      <w:pPr>
        <w:autoSpaceDE w:val="0"/>
        <w:autoSpaceDN w:val="0"/>
        <w:adjustRightInd w:val="0"/>
        <w:jc w:val="both"/>
        <w:rPr>
          <w:rFonts w:eastAsiaTheme="minorHAnsi" w:cs="ArialMT"/>
          <w:lang w:val="es-MX" w:eastAsia="en-US"/>
        </w:rPr>
      </w:pPr>
    </w:p>
    <w:p w14:paraId="5F1194A8" w14:textId="77777777" w:rsidR="001A166A" w:rsidRDefault="001A166A" w:rsidP="00E35916">
      <w:pPr>
        <w:autoSpaceDE w:val="0"/>
        <w:autoSpaceDN w:val="0"/>
        <w:adjustRightInd w:val="0"/>
        <w:jc w:val="both"/>
        <w:rPr>
          <w:rFonts w:eastAsiaTheme="minorHAnsi" w:cs="ArialMT"/>
          <w:lang w:val="es-MX" w:eastAsia="en-US"/>
        </w:rPr>
      </w:pPr>
    </w:p>
    <w:p w14:paraId="2E2D65EA" w14:textId="704EB4C2" w:rsidR="00873D89" w:rsidRDefault="00E35916" w:rsidP="00E35916">
      <w:pPr>
        <w:autoSpaceDE w:val="0"/>
        <w:autoSpaceDN w:val="0"/>
        <w:adjustRightInd w:val="0"/>
        <w:jc w:val="both"/>
        <w:rPr>
          <w:rStyle w:val="hgkelc"/>
          <w:rFonts w:eastAsiaTheme="minorHAnsi" w:cs="ArialMT"/>
          <w:lang w:val="es-MX" w:eastAsia="en-US"/>
        </w:rPr>
      </w:pPr>
      <w:r w:rsidRPr="007A7C9F">
        <w:rPr>
          <w:rFonts w:eastAsiaTheme="minorHAnsi" w:cs="ArialMT"/>
          <w:lang w:val="es-MX" w:eastAsia="en-US"/>
        </w:rPr>
        <w:t xml:space="preserve">En el presente caso resulta procedente realizar la </w:t>
      </w:r>
      <w:r w:rsidR="00FB267E" w:rsidRPr="007A7C9F">
        <w:rPr>
          <w:rFonts w:eastAsiaTheme="minorHAnsi" w:cs="ArialMT"/>
          <w:lang w:val="es-MX" w:eastAsia="en-US"/>
        </w:rPr>
        <w:t xml:space="preserve">contratación de servicios profesionales para la elaboración de un dictamen </w:t>
      </w:r>
      <w:r w:rsidR="00612135">
        <w:rPr>
          <w:rFonts w:eastAsiaTheme="minorHAnsi" w:cs="ArialMT"/>
          <w:lang w:val="es-MX" w:eastAsia="en-US"/>
        </w:rPr>
        <w:t>en delitos ambientales</w:t>
      </w:r>
      <w:r w:rsidR="00215BD3" w:rsidRPr="007A7C9F">
        <w:rPr>
          <w:rFonts w:eastAsiaTheme="minorHAnsi" w:cs="ArialMT"/>
          <w:lang w:val="es-MX" w:eastAsia="en-US"/>
        </w:rPr>
        <w:t xml:space="preserve">, para la evaluación del servicio de recolección traslado, tratamiento y disposición final de residuos sólidos urbanos y de manejo especial del municipio, con validez legal ya que de no </w:t>
      </w:r>
      <w:r w:rsidR="0004285B">
        <w:rPr>
          <w:rFonts w:eastAsiaTheme="minorHAnsi" w:cs="ArialMT"/>
          <w:lang w:val="es-MX" w:eastAsia="en-US"/>
        </w:rPr>
        <w:t xml:space="preserve">llevarse a </w:t>
      </w:r>
      <w:r w:rsidR="00D4140D">
        <w:rPr>
          <w:rFonts w:eastAsiaTheme="minorHAnsi" w:cs="ArialMT"/>
          <w:lang w:val="es-MX" w:eastAsia="en-US"/>
        </w:rPr>
        <w:t>cabo este</w:t>
      </w:r>
      <w:r w:rsidR="0004285B">
        <w:rPr>
          <w:rFonts w:eastAsiaTheme="minorHAnsi" w:cs="ArialMT"/>
          <w:lang w:val="es-MX" w:eastAsia="en-US"/>
        </w:rPr>
        <w:t xml:space="preserve"> dictamen y </w:t>
      </w:r>
      <w:r w:rsidR="0004285B" w:rsidRPr="007A7C9F">
        <w:rPr>
          <w:rFonts w:eastAsiaTheme="minorHAnsi" w:cs="ArialMT"/>
          <w:lang w:val="es-MX" w:eastAsia="en-US"/>
        </w:rPr>
        <w:t>no</w:t>
      </w:r>
      <w:r w:rsidR="00215BD3" w:rsidRPr="007A7C9F">
        <w:rPr>
          <w:rFonts w:eastAsiaTheme="minorHAnsi" w:cs="ArialMT"/>
          <w:lang w:val="es-MX" w:eastAsia="en-US"/>
        </w:rPr>
        <w:t xml:space="preserve"> cumplirse con las normas ambientales </w:t>
      </w:r>
      <w:r w:rsidR="0004285B">
        <w:rPr>
          <w:rFonts w:eastAsiaTheme="minorHAnsi" w:cs="ArialMT"/>
          <w:lang w:val="es-MX" w:eastAsia="en-US"/>
        </w:rPr>
        <w:t>se pone</w:t>
      </w:r>
      <w:r w:rsidR="00215BD3" w:rsidRPr="007A7C9F">
        <w:rPr>
          <w:rFonts w:eastAsiaTheme="minorHAnsi" w:cs="ArialMT"/>
          <w:lang w:val="es-MX" w:eastAsia="en-US"/>
        </w:rPr>
        <w:t xml:space="preserve"> en riesgo la salud de los habitantes del Municipio de Zapotlán el Grande Jalisco. </w:t>
      </w:r>
    </w:p>
    <w:p w14:paraId="1DCF198E" w14:textId="77777777" w:rsidR="006B557A" w:rsidRPr="006B557A" w:rsidRDefault="006B557A" w:rsidP="00E35916">
      <w:pPr>
        <w:autoSpaceDE w:val="0"/>
        <w:autoSpaceDN w:val="0"/>
        <w:adjustRightInd w:val="0"/>
        <w:jc w:val="both"/>
        <w:rPr>
          <w:rFonts w:eastAsiaTheme="minorHAnsi" w:cs="ArialMT"/>
          <w:lang w:val="es-MX" w:eastAsia="en-US"/>
        </w:rPr>
      </w:pPr>
    </w:p>
    <w:p w14:paraId="79958691" w14:textId="2B134647" w:rsidR="00E35916" w:rsidRPr="00DB0868" w:rsidRDefault="00E35916" w:rsidP="00E35916">
      <w:pPr>
        <w:autoSpaceDE w:val="0"/>
        <w:autoSpaceDN w:val="0"/>
        <w:adjustRightInd w:val="0"/>
        <w:jc w:val="both"/>
        <w:rPr>
          <w:rFonts w:cs="Arial"/>
        </w:rPr>
      </w:pPr>
      <w:r>
        <w:rPr>
          <w:rFonts w:cs="Arial"/>
        </w:rPr>
        <w:t>Ahora bien, d</w:t>
      </w:r>
      <w:r w:rsidRPr="00DB0868">
        <w:rPr>
          <w:rFonts w:cs="Arial"/>
        </w:rPr>
        <w:t xml:space="preserve">e conformidad con el artículo 115 </w:t>
      </w:r>
      <w:r w:rsidR="00DC0143" w:rsidRPr="00DB0868">
        <w:rPr>
          <w:rFonts w:cs="Arial"/>
        </w:rPr>
        <w:t>fracciones</w:t>
      </w:r>
      <w:r w:rsidRPr="00DB0868">
        <w:rPr>
          <w:rFonts w:cs="Arial"/>
        </w:rPr>
        <w:t xml:space="preserve"> III, de la Constitución Política de los Estados Unidos Mexicanos, los Municipios tendrán a su cargo las funciones y servicios públicos siguientes:</w:t>
      </w:r>
    </w:p>
    <w:p w14:paraId="518CB3F9" w14:textId="32B44E00" w:rsidR="00E35916" w:rsidRPr="00DC0143" w:rsidRDefault="00E35916" w:rsidP="00DC0143">
      <w:pPr>
        <w:autoSpaceDE w:val="0"/>
        <w:autoSpaceDN w:val="0"/>
        <w:adjustRightInd w:val="0"/>
        <w:jc w:val="both"/>
        <w:rPr>
          <w:rFonts w:cs="Arial"/>
        </w:rPr>
      </w:pPr>
    </w:p>
    <w:p w14:paraId="1DE13964" w14:textId="77777777" w:rsidR="00E35916" w:rsidRPr="00DC0143" w:rsidRDefault="00E35916" w:rsidP="00E35916">
      <w:pPr>
        <w:pStyle w:val="Prrafodelista"/>
        <w:numPr>
          <w:ilvl w:val="0"/>
          <w:numId w:val="22"/>
        </w:numPr>
        <w:autoSpaceDE w:val="0"/>
        <w:autoSpaceDN w:val="0"/>
        <w:adjustRightInd w:val="0"/>
        <w:spacing w:after="0" w:line="240" w:lineRule="auto"/>
        <w:jc w:val="both"/>
        <w:rPr>
          <w:rFonts w:cs="Arial"/>
          <w:b/>
          <w:sz w:val="24"/>
          <w:szCs w:val="24"/>
        </w:rPr>
      </w:pPr>
      <w:r w:rsidRPr="00DC0143">
        <w:rPr>
          <w:rFonts w:cs="Arial"/>
          <w:b/>
          <w:sz w:val="24"/>
          <w:szCs w:val="24"/>
        </w:rPr>
        <w:t>Limpia, recolección, traslado, tratamiento y disposición final de residuos;</w:t>
      </w:r>
    </w:p>
    <w:p w14:paraId="64637450" w14:textId="77777777" w:rsidR="00E35916" w:rsidRPr="006D41CC" w:rsidRDefault="00E35916" w:rsidP="00E35916">
      <w:pPr>
        <w:pStyle w:val="Prrafodelista"/>
        <w:numPr>
          <w:ilvl w:val="0"/>
          <w:numId w:val="22"/>
        </w:numPr>
        <w:autoSpaceDE w:val="0"/>
        <w:autoSpaceDN w:val="0"/>
        <w:adjustRightInd w:val="0"/>
        <w:spacing w:after="0" w:line="240" w:lineRule="auto"/>
        <w:jc w:val="both"/>
        <w:rPr>
          <w:rFonts w:cs="Arial"/>
          <w:sz w:val="24"/>
          <w:szCs w:val="24"/>
        </w:rPr>
      </w:pPr>
      <w:r w:rsidRPr="006D41CC">
        <w:rPr>
          <w:rFonts w:cs="Arial"/>
          <w:sz w:val="24"/>
          <w:szCs w:val="24"/>
        </w:rPr>
        <w:t>Mercados y centrales de abasto.</w:t>
      </w:r>
    </w:p>
    <w:p w14:paraId="567209BC" w14:textId="77777777" w:rsidR="00E35916" w:rsidRPr="006D41CC" w:rsidRDefault="00E35916" w:rsidP="00E35916">
      <w:pPr>
        <w:pStyle w:val="Prrafodelista"/>
        <w:numPr>
          <w:ilvl w:val="0"/>
          <w:numId w:val="22"/>
        </w:numPr>
        <w:autoSpaceDE w:val="0"/>
        <w:autoSpaceDN w:val="0"/>
        <w:adjustRightInd w:val="0"/>
        <w:spacing w:after="0" w:line="240" w:lineRule="auto"/>
        <w:jc w:val="both"/>
        <w:rPr>
          <w:rFonts w:cs="Arial"/>
          <w:sz w:val="24"/>
          <w:szCs w:val="24"/>
        </w:rPr>
      </w:pPr>
      <w:r w:rsidRPr="006D41CC">
        <w:rPr>
          <w:rFonts w:cs="Arial"/>
          <w:sz w:val="24"/>
          <w:szCs w:val="24"/>
        </w:rPr>
        <w:t>Panteones.</w:t>
      </w:r>
    </w:p>
    <w:p w14:paraId="6FEC67FB" w14:textId="77777777" w:rsidR="00E35916" w:rsidRPr="006D41CC" w:rsidRDefault="00E35916" w:rsidP="00E35916">
      <w:pPr>
        <w:pStyle w:val="Prrafodelista"/>
        <w:numPr>
          <w:ilvl w:val="0"/>
          <w:numId w:val="22"/>
        </w:numPr>
        <w:autoSpaceDE w:val="0"/>
        <w:autoSpaceDN w:val="0"/>
        <w:adjustRightInd w:val="0"/>
        <w:spacing w:after="0" w:line="240" w:lineRule="auto"/>
        <w:jc w:val="both"/>
        <w:rPr>
          <w:rFonts w:cs="Arial"/>
          <w:sz w:val="24"/>
          <w:szCs w:val="24"/>
        </w:rPr>
      </w:pPr>
      <w:r w:rsidRPr="006D41CC">
        <w:rPr>
          <w:rFonts w:cs="Arial"/>
          <w:sz w:val="24"/>
          <w:szCs w:val="24"/>
        </w:rPr>
        <w:t>Rastro.</w:t>
      </w:r>
    </w:p>
    <w:p w14:paraId="5A0467C7" w14:textId="25FE5515" w:rsidR="008B5359" w:rsidRPr="00920222" w:rsidRDefault="00E35916" w:rsidP="008B5359">
      <w:pPr>
        <w:pStyle w:val="Prrafodelista"/>
        <w:numPr>
          <w:ilvl w:val="0"/>
          <w:numId w:val="22"/>
        </w:numPr>
        <w:autoSpaceDE w:val="0"/>
        <w:autoSpaceDN w:val="0"/>
        <w:adjustRightInd w:val="0"/>
        <w:spacing w:after="0" w:line="240" w:lineRule="auto"/>
        <w:jc w:val="both"/>
        <w:rPr>
          <w:rFonts w:cs="Arial"/>
          <w:sz w:val="24"/>
          <w:szCs w:val="24"/>
        </w:rPr>
      </w:pPr>
      <w:r w:rsidRPr="006D41CC">
        <w:rPr>
          <w:rFonts w:cs="Arial"/>
          <w:sz w:val="24"/>
          <w:szCs w:val="24"/>
        </w:rPr>
        <w:t>Calles, parques y jardines y su equipamiento;</w:t>
      </w:r>
    </w:p>
    <w:p w14:paraId="3FD6A256" w14:textId="77777777" w:rsidR="00E35916" w:rsidRPr="006D41CC" w:rsidRDefault="00E35916" w:rsidP="00E35916">
      <w:pPr>
        <w:pStyle w:val="Prrafodelista"/>
        <w:numPr>
          <w:ilvl w:val="0"/>
          <w:numId w:val="22"/>
        </w:numPr>
        <w:autoSpaceDE w:val="0"/>
        <w:autoSpaceDN w:val="0"/>
        <w:adjustRightInd w:val="0"/>
        <w:spacing w:after="0" w:line="240" w:lineRule="auto"/>
        <w:jc w:val="both"/>
        <w:rPr>
          <w:rFonts w:cs="Arial"/>
          <w:sz w:val="24"/>
          <w:szCs w:val="24"/>
        </w:rPr>
      </w:pPr>
      <w:r w:rsidRPr="006D41CC">
        <w:rPr>
          <w:rFonts w:cs="Arial"/>
          <w:sz w:val="24"/>
          <w:szCs w:val="24"/>
        </w:rPr>
        <w:t xml:space="preserve">Seguridad pública, en los términos del artículo 21 de esta Constitución, policía preventiva municipal y tránsito; </w:t>
      </w:r>
    </w:p>
    <w:p w14:paraId="79C316BB" w14:textId="764112E0" w:rsidR="00DC0143" w:rsidRPr="008B5359" w:rsidRDefault="00E35916" w:rsidP="00E35916">
      <w:pPr>
        <w:pStyle w:val="Prrafodelista"/>
        <w:numPr>
          <w:ilvl w:val="0"/>
          <w:numId w:val="22"/>
        </w:numPr>
        <w:autoSpaceDE w:val="0"/>
        <w:autoSpaceDN w:val="0"/>
        <w:adjustRightInd w:val="0"/>
        <w:spacing w:after="0" w:line="240" w:lineRule="auto"/>
        <w:jc w:val="both"/>
        <w:rPr>
          <w:rFonts w:cs="Arial"/>
          <w:sz w:val="24"/>
          <w:szCs w:val="24"/>
        </w:rPr>
      </w:pPr>
      <w:r w:rsidRPr="006D41CC">
        <w:rPr>
          <w:rFonts w:cs="Arial"/>
          <w:sz w:val="24"/>
          <w:szCs w:val="24"/>
        </w:rPr>
        <w:t xml:space="preserve">Los demás que las Legislaturas locales determinen según las condiciones territoriales y socio-económicas de los Municipios, así como su capacidad administrativa y financiera. </w:t>
      </w:r>
    </w:p>
    <w:p w14:paraId="543FED02" w14:textId="77777777" w:rsidR="00920222" w:rsidRDefault="00920222" w:rsidP="00E35916">
      <w:pPr>
        <w:autoSpaceDE w:val="0"/>
        <w:autoSpaceDN w:val="0"/>
        <w:adjustRightInd w:val="0"/>
        <w:jc w:val="both"/>
      </w:pPr>
    </w:p>
    <w:p w14:paraId="5C2C2797" w14:textId="4F6311F1" w:rsidR="00E35916" w:rsidRDefault="00E35916" w:rsidP="00E35916">
      <w:pPr>
        <w:autoSpaceDE w:val="0"/>
        <w:autoSpaceDN w:val="0"/>
        <w:adjustRightInd w:val="0"/>
        <w:jc w:val="both"/>
      </w:pPr>
      <w:r>
        <w:t xml:space="preserve">En ese orden de ideas, </w:t>
      </w:r>
      <w:r w:rsidR="00DC0143">
        <w:t>la l</w:t>
      </w:r>
      <w:r w:rsidR="00DC0143" w:rsidRPr="00DC0143">
        <w:t>impia, recolección, traslado, tratamiento y disposición final de residuos;</w:t>
      </w:r>
      <w:r w:rsidR="00DC0143">
        <w:t xml:space="preserve"> </w:t>
      </w:r>
      <w:r w:rsidRPr="00821F53">
        <w:t>es una función del Estado a</w:t>
      </w:r>
      <w:r>
        <w:t xml:space="preserve"> </w:t>
      </w:r>
      <w:r w:rsidRPr="00821F53">
        <w:t>cargo de la Federación, las entidades federativas y</w:t>
      </w:r>
      <w:r>
        <w:t xml:space="preserve"> </w:t>
      </w:r>
      <w:r w:rsidRPr="00821F53">
        <w:t xml:space="preserve">los Municipios, cuyos fines son </w:t>
      </w:r>
      <w:r w:rsidR="00823010">
        <w:t>salvaguardar el medio ambiente y la salud de los habitantes del municipio</w:t>
      </w:r>
      <w:r w:rsidRPr="00821F53">
        <w:t>, así como la sanción de las infracciones</w:t>
      </w:r>
      <w:r>
        <w:t xml:space="preserve"> </w:t>
      </w:r>
      <w:r w:rsidRPr="00821F53">
        <w:t>administrativas, en los términos de la ley, en las</w:t>
      </w:r>
      <w:r>
        <w:t xml:space="preserve"> </w:t>
      </w:r>
      <w:r w:rsidRPr="00821F53">
        <w:t>respectivas competencias que esta Constitución</w:t>
      </w:r>
      <w:r>
        <w:t xml:space="preserve"> </w:t>
      </w:r>
      <w:r w:rsidRPr="00821F53">
        <w:t xml:space="preserve">señala. </w:t>
      </w:r>
    </w:p>
    <w:p w14:paraId="24F7A180" w14:textId="77777777" w:rsidR="00E35916" w:rsidRDefault="00E35916" w:rsidP="00E35916">
      <w:pPr>
        <w:autoSpaceDE w:val="0"/>
        <w:autoSpaceDN w:val="0"/>
        <w:adjustRightInd w:val="0"/>
        <w:jc w:val="both"/>
      </w:pPr>
    </w:p>
    <w:p w14:paraId="4AFB7694" w14:textId="18149392" w:rsidR="00E35916" w:rsidRDefault="00E35916" w:rsidP="00E35916">
      <w:pPr>
        <w:autoSpaceDE w:val="0"/>
        <w:autoSpaceDN w:val="0"/>
        <w:adjustRightInd w:val="0"/>
        <w:jc w:val="both"/>
      </w:pPr>
      <w:r>
        <w:t>El Municipio de Zapotlán el Grande</w:t>
      </w:r>
      <w:r w:rsidR="00823010">
        <w:t xml:space="preserve"> se cuenta con la concesión de la recolección de los residuos sólidos urbanos y manejo especial de los mismos,</w:t>
      </w:r>
      <w:r>
        <w:t xml:space="preserve"> sin el cual, no sería posible prestar el servicio en los términos ordenados por nuestra Carta Magna.</w:t>
      </w:r>
    </w:p>
    <w:p w14:paraId="2C00E5C2" w14:textId="77777777" w:rsidR="00E35916" w:rsidRDefault="00E35916" w:rsidP="00E35916">
      <w:pPr>
        <w:autoSpaceDE w:val="0"/>
        <w:autoSpaceDN w:val="0"/>
        <w:adjustRightInd w:val="0"/>
        <w:jc w:val="both"/>
      </w:pPr>
    </w:p>
    <w:p w14:paraId="575C9E8F" w14:textId="42256572" w:rsidR="0070488D" w:rsidRDefault="0070488D" w:rsidP="00E35916">
      <w:pPr>
        <w:autoSpaceDE w:val="0"/>
        <w:autoSpaceDN w:val="0"/>
        <w:adjustRightInd w:val="0"/>
        <w:jc w:val="both"/>
      </w:pPr>
      <w:r w:rsidRPr="0070488D">
        <w:t xml:space="preserve">Es necesario revisar la administración y manejo de todas las actividades humanas que influyen sobre el medio ambiente. En este dictamen se analizará el conjunto de actividades humanas que haya o pueda poner en riesgo el ordenamiento racional del ambiente para un proyecto determinado. </w:t>
      </w:r>
    </w:p>
    <w:p w14:paraId="173BABD8" w14:textId="77777777" w:rsidR="0070488D" w:rsidRDefault="0070488D" w:rsidP="00E35916">
      <w:pPr>
        <w:autoSpaceDE w:val="0"/>
        <w:autoSpaceDN w:val="0"/>
        <w:adjustRightInd w:val="0"/>
        <w:jc w:val="both"/>
      </w:pPr>
    </w:p>
    <w:p w14:paraId="762AC4A2" w14:textId="4A861D15" w:rsidR="00E35916" w:rsidRDefault="00E35916" w:rsidP="00E35916">
      <w:pPr>
        <w:autoSpaceDE w:val="0"/>
        <w:autoSpaceDN w:val="0"/>
        <w:adjustRightInd w:val="0"/>
        <w:jc w:val="both"/>
        <w:rPr>
          <w:rFonts w:cs="Arial"/>
        </w:rPr>
      </w:pPr>
      <w:r>
        <w:rPr>
          <w:rFonts w:cs="ArialMT"/>
        </w:rPr>
        <w:t xml:space="preserve">Con lo anterior se justifica la </w:t>
      </w:r>
      <w:r w:rsidR="00823010">
        <w:rPr>
          <w:rFonts w:cs="Arial"/>
        </w:rPr>
        <w:t>contratación de los servicios</w:t>
      </w:r>
      <w:r>
        <w:t xml:space="preserve">, </w:t>
      </w:r>
      <w:r>
        <w:rPr>
          <w:rFonts w:cs="Arial"/>
        </w:rPr>
        <w:t>en términos de lo dispuesto por el artículo 4</w:t>
      </w:r>
      <w:r w:rsidR="00823010">
        <w:rPr>
          <w:rFonts w:cs="Arial"/>
        </w:rPr>
        <w:t>3 fracción II, incisos a), b), d) y e)</w:t>
      </w:r>
      <w:r>
        <w:rPr>
          <w:rFonts w:cs="Arial"/>
        </w:rPr>
        <w:t xml:space="preserve">, del </w:t>
      </w:r>
      <w:r w:rsidRPr="00DB0868">
        <w:rPr>
          <w:rFonts w:cs="ArialMT"/>
        </w:rPr>
        <w:t>Reglamento de Compras Gubernamentales, Contratación de Servicios, Arrendamientos y Enajenaciones, para el Municipio de Zapotlán el Grande, Jalisco</w:t>
      </w:r>
      <w:r>
        <w:rPr>
          <w:rFonts w:cs="ArialMT"/>
        </w:rPr>
        <w:t xml:space="preserve">, </w:t>
      </w:r>
      <w:r>
        <w:rPr>
          <w:rFonts w:cs="Arial"/>
        </w:rPr>
        <w:t>c</w:t>
      </w:r>
      <w:r w:rsidRPr="00042540">
        <w:rPr>
          <w:rFonts w:cs="Arial"/>
        </w:rPr>
        <w:t xml:space="preserve">on el fin de no </w:t>
      </w:r>
      <w:r w:rsidR="00823010">
        <w:rPr>
          <w:rFonts w:cs="Arial"/>
        </w:rPr>
        <w:t>incurrir</w:t>
      </w:r>
      <w:r w:rsidR="00A5207B">
        <w:rPr>
          <w:rFonts w:cs="Arial"/>
        </w:rPr>
        <w:t xml:space="preserve"> </w:t>
      </w:r>
      <w:r w:rsidR="00CC6466">
        <w:rPr>
          <w:rFonts w:cs="Arial"/>
        </w:rPr>
        <w:t xml:space="preserve">en </w:t>
      </w:r>
      <w:r w:rsidR="00D4140D">
        <w:rPr>
          <w:rFonts w:cs="Arial"/>
        </w:rPr>
        <w:t>delitos</w:t>
      </w:r>
      <w:r w:rsidR="003E6757">
        <w:rPr>
          <w:rFonts w:cs="Arial"/>
        </w:rPr>
        <w:t xml:space="preserve"> ambientales que </w:t>
      </w:r>
      <w:r w:rsidR="003E6757" w:rsidRPr="00042540">
        <w:rPr>
          <w:rFonts w:cs="Arial"/>
        </w:rPr>
        <w:t>pondría</w:t>
      </w:r>
      <w:r w:rsidRPr="00042540">
        <w:rPr>
          <w:rFonts w:cs="Arial"/>
        </w:rPr>
        <w:t xml:space="preserve"> en riesgo la seguridad de los ciudadanos</w:t>
      </w:r>
      <w:r w:rsidR="003E6757">
        <w:rPr>
          <w:rFonts w:cs="Arial"/>
        </w:rPr>
        <w:t>.</w:t>
      </w:r>
    </w:p>
    <w:p w14:paraId="05441F40" w14:textId="77777777" w:rsidR="00C941CD" w:rsidRDefault="00C941CD" w:rsidP="00E35916">
      <w:pPr>
        <w:autoSpaceDE w:val="0"/>
        <w:autoSpaceDN w:val="0"/>
        <w:adjustRightInd w:val="0"/>
        <w:jc w:val="both"/>
        <w:rPr>
          <w:rStyle w:val="markedcontent"/>
          <w:rFonts w:ascii="Arial" w:hAnsi="Arial" w:cs="Arial"/>
          <w:sz w:val="25"/>
          <w:szCs w:val="25"/>
        </w:rPr>
      </w:pPr>
    </w:p>
    <w:p w14:paraId="216F9D50" w14:textId="77777777" w:rsidR="00C941CD" w:rsidRDefault="00C941CD" w:rsidP="00E35916">
      <w:pPr>
        <w:autoSpaceDE w:val="0"/>
        <w:autoSpaceDN w:val="0"/>
        <w:adjustRightInd w:val="0"/>
        <w:jc w:val="both"/>
        <w:rPr>
          <w:rStyle w:val="markedcontent"/>
          <w:rFonts w:ascii="Arial" w:hAnsi="Arial" w:cs="Arial"/>
          <w:sz w:val="25"/>
          <w:szCs w:val="25"/>
        </w:rPr>
      </w:pPr>
    </w:p>
    <w:p w14:paraId="51F2CF57" w14:textId="77777777" w:rsidR="00C941CD" w:rsidRDefault="00C941CD" w:rsidP="00E35916">
      <w:pPr>
        <w:autoSpaceDE w:val="0"/>
        <w:autoSpaceDN w:val="0"/>
        <w:adjustRightInd w:val="0"/>
        <w:jc w:val="both"/>
        <w:rPr>
          <w:rStyle w:val="markedcontent"/>
          <w:rFonts w:ascii="Arial" w:hAnsi="Arial" w:cs="Arial"/>
          <w:sz w:val="25"/>
          <w:szCs w:val="25"/>
        </w:rPr>
      </w:pPr>
    </w:p>
    <w:p w14:paraId="6B092F2B" w14:textId="77777777" w:rsidR="00C941CD" w:rsidRDefault="00C941CD" w:rsidP="00E35916">
      <w:pPr>
        <w:autoSpaceDE w:val="0"/>
        <w:autoSpaceDN w:val="0"/>
        <w:adjustRightInd w:val="0"/>
        <w:jc w:val="both"/>
        <w:rPr>
          <w:rStyle w:val="markedcontent"/>
          <w:rFonts w:ascii="Arial" w:hAnsi="Arial" w:cs="Arial"/>
          <w:sz w:val="25"/>
          <w:szCs w:val="25"/>
        </w:rPr>
      </w:pPr>
    </w:p>
    <w:p w14:paraId="037FBD15" w14:textId="77777777" w:rsidR="00C941CD" w:rsidRDefault="00C941CD" w:rsidP="00E35916">
      <w:pPr>
        <w:autoSpaceDE w:val="0"/>
        <w:autoSpaceDN w:val="0"/>
        <w:adjustRightInd w:val="0"/>
        <w:jc w:val="both"/>
        <w:rPr>
          <w:rFonts w:cs="ArialMT"/>
        </w:rPr>
      </w:pPr>
    </w:p>
    <w:p w14:paraId="127B598F" w14:textId="27E47C42" w:rsidR="00C941CD" w:rsidRPr="00C941CD" w:rsidRDefault="00C941CD" w:rsidP="00E35916">
      <w:pPr>
        <w:autoSpaceDE w:val="0"/>
        <w:autoSpaceDN w:val="0"/>
        <w:adjustRightInd w:val="0"/>
        <w:jc w:val="both"/>
        <w:rPr>
          <w:rFonts w:cs="ArialMT"/>
        </w:rPr>
      </w:pPr>
      <w:r w:rsidRPr="00C941CD">
        <w:rPr>
          <w:rFonts w:cs="ArialMT"/>
        </w:rPr>
        <w:t>Las autoridades competentes, según corresponda, proporcionarán los dictámenes</w:t>
      </w:r>
      <w:r w:rsidRPr="00C941CD">
        <w:rPr>
          <w:rFonts w:cs="ArialMT"/>
        </w:rPr>
        <w:t xml:space="preserve"> </w:t>
      </w:r>
      <w:r>
        <w:rPr>
          <w:rFonts w:cs="ArialMT"/>
        </w:rPr>
        <w:t>técnicos o periciales que se les solicite</w:t>
      </w:r>
      <w:r w:rsidRPr="00C941CD">
        <w:rPr>
          <w:rFonts w:cs="ArialMT"/>
        </w:rPr>
        <w:t xml:space="preserve">, por efecto de </w:t>
      </w:r>
      <w:r>
        <w:rPr>
          <w:rFonts w:cs="ArialMT"/>
        </w:rPr>
        <w:t xml:space="preserve">alguna </w:t>
      </w:r>
      <w:r w:rsidRPr="00C941CD">
        <w:rPr>
          <w:rFonts w:cs="ArialMT"/>
        </w:rPr>
        <w:t>denuncia presentada en la comisión de delitos</w:t>
      </w:r>
      <w:r w:rsidRPr="00C941CD">
        <w:rPr>
          <w:rFonts w:cs="ArialMT"/>
        </w:rPr>
        <w:t xml:space="preserve"> </w:t>
      </w:r>
      <w:r w:rsidRPr="00C941CD">
        <w:rPr>
          <w:rFonts w:cs="ArialMT"/>
        </w:rPr>
        <w:t>ambientales y de las de reparación de daños</w:t>
      </w:r>
    </w:p>
    <w:p w14:paraId="1D2AA883" w14:textId="77777777" w:rsidR="00D4140D" w:rsidRDefault="00D4140D" w:rsidP="003E6757">
      <w:pPr>
        <w:autoSpaceDE w:val="0"/>
        <w:autoSpaceDN w:val="0"/>
        <w:adjustRightInd w:val="0"/>
        <w:jc w:val="both"/>
        <w:rPr>
          <w:rFonts w:cs="ArialMT"/>
        </w:rPr>
      </w:pPr>
    </w:p>
    <w:p w14:paraId="61C67BBA" w14:textId="5C71777B" w:rsidR="00E35916" w:rsidRPr="00AE2BC9" w:rsidRDefault="00E35916" w:rsidP="003E6757">
      <w:pPr>
        <w:autoSpaceDE w:val="0"/>
        <w:autoSpaceDN w:val="0"/>
        <w:adjustRightInd w:val="0"/>
        <w:jc w:val="both"/>
        <w:rPr>
          <w:rFonts w:cs="Arial"/>
        </w:rPr>
      </w:pPr>
      <w:r w:rsidRPr="00AE2BC9">
        <w:rPr>
          <w:rFonts w:cs="ArialMT"/>
        </w:rPr>
        <w:t xml:space="preserve">Por lo anterior, se dictamina procedente la </w:t>
      </w:r>
      <w:r w:rsidR="003E6757" w:rsidRPr="00AE2BC9">
        <w:rPr>
          <w:rFonts w:cs="ArialMT"/>
        </w:rPr>
        <w:t>Contratación</w:t>
      </w:r>
      <w:r w:rsidR="003E6757" w:rsidRPr="00AE2BC9">
        <w:rPr>
          <w:rFonts w:cs="Arial"/>
        </w:rPr>
        <w:t xml:space="preserve"> D</w:t>
      </w:r>
      <w:r w:rsidR="00007BB5" w:rsidRPr="00AE2BC9">
        <w:rPr>
          <w:rFonts w:cs="Arial"/>
        </w:rPr>
        <w:t>e Servicios Pr</w:t>
      </w:r>
      <w:r w:rsidR="00C121E1">
        <w:rPr>
          <w:rFonts w:cs="Arial"/>
        </w:rPr>
        <w:t xml:space="preserve">ofesionales Para un Dictamen de </w:t>
      </w:r>
      <w:r w:rsidR="00C121E1" w:rsidRPr="00C121E1">
        <w:rPr>
          <w:rFonts w:cs="Arial"/>
        </w:rPr>
        <w:t xml:space="preserve">Estudio </w:t>
      </w:r>
      <w:r w:rsidR="00413B4E">
        <w:rPr>
          <w:rFonts w:cs="Arial"/>
        </w:rPr>
        <w:t>en delitos</w:t>
      </w:r>
      <w:r w:rsidR="00C121E1" w:rsidRPr="00C121E1">
        <w:rPr>
          <w:rFonts w:cs="Arial"/>
        </w:rPr>
        <w:t xml:space="preserve"> Ambiental</w:t>
      </w:r>
      <w:r w:rsidR="00413B4E">
        <w:rPr>
          <w:rFonts w:cs="Arial"/>
        </w:rPr>
        <w:t>es</w:t>
      </w:r>
      <w:r w:rsidR="00C121E1" w:rsidRPr="00C121E1">
        <w:rPr>
          <w:rFonts w:cs="Arial"/>
        </w:rPr>
        <w:t xml:space="preserve"> </w:t>
      </w:r>
      <w:r w:rsidR="00007BB5" w:rsidRPr="00AE2BC9">
        <w:rPr>
          <w:rFonts w:cs="Arial"/>
        </w:rPr>
        <w:t>para el Municipio de Zapotlán e</w:t>
      </w:r>
      <w:r w:rsidR="003E6757" w:rsidRPr="00AE2BC9">
        <w:rPr>
          <w:rFonts w:cs="Arial"/>
        </w:rPr>
        <w:t>l Grande.</w:t>
      </w:r>
    </w:p>
    <w:p w14:paraId="16857899" w14:textId="77777777" w:rsidR="00E35916" w:rsidRPr="00AE2BC9" w:rsidRDefault="00E35916" w:rsidP="00E35916">
      <w:pPr>
        <w:jc w:val="both"/>
        <w:rPr>
          <w:rFonts w:cs="Arial"/>
        </w:rPr>
      </w:pPr>
    </w:p>
    <w:p w14:paraId="7A7BC980" w14:textId="77777777" w:rsidR="00873D89" w:rsidRDefault="00873D89" w:rsidP="00E35916">
      <w:pPr>
        <w:pStyle w:val="texto"/>
        <w:spacing w:after="0" w:line="240" w:lineRule="auto"/>
        <w:ind w:firstLine="0"/>
        <w:rPr>
          <w:rFonts w:asciiTheme="minorHAnsi" w:hAnsiTheme="minorHAnsi"/>
          <w:b/>
          <w:color w:val="000000"/>
          <w:sz w:val="24"/>
          <w:szCs w:val="24"/>
          <w:u w:val="single"/>
        </w:rPr>
      </w:pPr>
    </w:p>
    <w:p w14:paraId="197039E2" w14:textId="77777777" w:rsidR="00E35916" w:rsidRPr="00DF36D1" w:rsidRDefault="00E35916" w:rsidP="00E35916">
      <w:pPr>
        <w:pStyle w:val="texto"/>
        <w:spacing w:after="0" w:line="240" w:lineRule="auto"/>
        <w:ind w:firstLine="0"/>
        <w:rPr>
          <w:rFonts w:asciiTheme="minorHAnsi" w:hAnsiTheme="minorHAnsi"/>
          <w:b/>
          <w:color w:val="000000"/>
          <w:sz w:val="24"/>
          <w:szCs w:val="24"/>
          <w:u w:val="single"/>
        </w:rPr>
      </w:pPr>
      <w:r w:rsidRPr="00DF36D1">
        <w:rPr>
          <w:rFonts w:asciiTheme="minorHAnsi" w:hAnsiTheme="minorHAnsi"/>
          <w:b/>
          <w:color w:val="000000"/>
          <w:sz w:val="24"/>
          <w:szCs w:val="24"/>
          <w:u w:val="single"/>
        </w:rPr>
        <w:t>DESCRIPCIÓN DE LOS SERVICIOS A CONTRATAR:</w:t>
      </w:r>
    </w:p>
    <w:p w14:paraId="5D0F92A5" w14:textId="77777777" w:rsidR="00873D89" w:rsidRPr="00AE2BC9" w:rsidRDefault="00873D89" w:rsidP="00E35916">
      <w:pPr>
        <w:pStyle w:val="Default"/>
        <w:rPr>
          <w:rFonts w:asciiTheme="minorHAnsi" w:eastAsiaTheme="minorEastAsia" w:hAnsiTheme="minorHAnsi" w:cs="ArialMT"/>
          <w:color w:val="auto"/>
          <w:lang w:val="es-ES_tradnl" w:eastAsia="es-ES"/>
        </w:rPr>
      </w:pPr>
    </w:p>
    <w:tbl>
      <w:tblPr>
        <w:tblStyle w:val="Tablaconcuadrcula"/>
        <w:tblW w:w="9214" w:type="dxa"/>
        <w:tblInd w:w="-5" w:type="dxa"/>
        <w:tblLook w:val="04A0" w:firstRow="1" w:lastRow="0" w:firstColumn="1" w:lastColumn="0" w:noHBand="0" w:noVBand="1"/>
      </w:tblPr>
      <w:tblGrid>
        <w:gridCol w:w="9214"/>
      </w:tblGrid>
      <w:tr w:rsidR="00E35916" w:rsidRPr="00AE2BC9" w14:paraId="66313977" w14:textId="77777777" w:rsidTr="00091331">
        <w:tc>
          <w:tcPr>
            <w:tcW w:w="9214" w:type="dxa"/>
          </w:tcPr>
          <w:p w14:paraId="6196831F" w14:textId="35C76D1C" w:rsidR="00E35916" w:rsidRPr="00AE2BC9" w:rsidRDefault="00AE2BC9" w:rsidP="00091331">
            <w:pPr>
              <w:jc w:val="center"/>
              <w:rPr>
                <w:rFonts w:eastAsiaTheme="minorEastAsia" w:cs="ArialMT"/>
                <w:sz w:val="24"/>
                <w:szCs w:val="24"/>
                <w:lang w:val="es-ES_tradnl" w:eastAsia="es-ES"/>
              </w:rPr>
            </w:pPr>
            <w:r>
              <w:rPr>
                <w:rFonts w:eastAsiaTheme="minorEastAsia" w:cs="ArialMT"/>
                <w:sz w:val="24"/>
                <w:szCs w:val="24"/>
                <w:lang w:val="es-ES_tradnl" w:eastAsia="es-ES"/>
              </w:rPr>
              <w:t xml:space="preserve">RECURSOS FISCALES PROPIOS DEL MUNICIPIO </w:t>
            </w:r>
            <w:r w:rsidR="00E35916" w:rsidRPr="00AE2BC9">
              <w:rPr>
                <w:rFonts w:eastAsiaTheme="minorEastAsia" w:cs="ArialMT"/>
                <w:sz w:val="24"/>
                <w:szCs w:val="24"/>
                <w:lang w:val="es-ES_tradnl" w:eastAsia="es-ES"/>
              </w:rPr>
              <w:t xml:space="preserve">  </w:t>
            </w:r>
          </w:p>
        </w:tc>
      </w:tr>
      <w:tr w:rsidR="00E35916" w:rsidRPr="00AE2BC9" w14:paraId="3288D9D1" w14:textId="77777777" w:rsidTr="00091331">
        <w:tc>
          <w:tcPr>
            <w:tcW w:w="9214" w:type="dxa"/>
          </w:tcPr>
          <w:p w14:paraId="09767814" w14:textId="689F537F" w:rsidR="00E35916" w:rsidRPr="00AE2BC9" w:rsidRDefault="00AE2BC9" w:rsidP="00091331">
            <w:pPr>
              <w:jc w:val="center"/>
              <w:rPr>
                <w:rFonts w:eastAsiaTheme="minorEastAsia" w:cs="ArialMT"/>
                <w:sz w:val="24"/>
                <w:szCs w:val="24"/>
                <w:lang w:val="es-ES_tradnl" w:eastAsia="es-ES"/>
              </w:rPr>
            </w:pPr>
            <w:r>
              <w:rPr>
                <w:rFonts w:eastAsiaTheme="minorEastAsia" w:cs="ArialMT"/>
                <w:sz w:val="24"/>
                <w:szCs w:val="24"/>
                <w:lang w:val="es-ES_tradnl" w:eastAsia="es-ES"/>
              </w:rPr>
              <w:t>D</w:t>
            </w:r>
            <w:r w:rsidRPr="00AE2BC9">
              <w:rPr>
                <w:rFonts w:eastAsiaTheme="minorEastAsia" w:cs="ArialMT"/>
                <w:sz w:val="24"/>
                <w:szCs w:val="24"/>
                <w:lang w:val="es-ES_tradnl" w:eastAsia="es-ES"/>
              </w:rPr>
              <w:t xml:space="preserve">evengados de la partida presupuestal </w:t>
            </w:r>
          </w:p>
          <w:p w14:paraId="20E955AF" w14:textId="70F0B10C" w:rsidR="00E35916" w:rsidRPr="00AE2BC9" w:rsidRDefault="00AE2BC9" w:rsidP="00091331">
            <w:pPr>
              <w:jc w:val="center"/>
              <w:rPr>
                <w:rFonts w:eastAsiaTheme="minorEastAsia" w:cs="ArialMT"/>
                <w:sz w:val="24"/>
                <w:szCs w:val="24"/>
                <w:lang w:val="es-ES_tradnl" w:eastAsia="es-ES"/>
              </w:rPr>
            </w:pPr>
            <w:r w:rsidRPr="00AE2BC9">
              <w:rPr>
                <w:rFonts w:eastAsiaTheme="minorEastAsia" w:cs="ArialMT"/>
                <w:sz w:val="24"/>
                <w:szCs w:val="24"/>
                <w:lang w:val="es-ES_tradnl" w:eastAsia="es-ES"/>
              </w:rPr>
              <w:t>332 Servicios de diseño, arquitectura, ingeniería y actividades relacionadas</w:t>
            </w:r>
            <w:r w:rsidR="00E35916" w:rsidRPr="00AE2BC9">
              <w:rPr>
                <w:rFonts w:eastAsiaTheme="minorEastAsia" w:cs="ArialMT"/>
                <w:sz w:val="24"/>
                <w:szCs w:val="24"/>
                <w:lang w:val="es-ES_tradnl" w:eastAsia="es-ES"/>
              </w:rPr>
              <w:t>.</w:t>
            </w:r>
          </w:p>
        </w:tc>
      </w:tr>
      <w:tr w:rsidR="00E35916" w:rsidRPr="003E6757" w14:paraId="213FDEEB" w14:textId="77777777" w:rsidTr="00091331">
        <w:tc>
          <w:tcPr>
            <w:tcW w:w="9214" w:type="dxa"/>
          </w:tcPr>
          <w:p w14:paraId="4718E617" w14:textId="77777777" w:rsidR="00E35916" w:rsidRPr="00AE2BC9" w:rsidRDefault="00E35916" w:rsidP="00091331">
            <w:pPr>
              <w:jc w:val="center"/>
              <w:rPr>
                <w:rFonts w:eastAsiaTheme="minorEastAsia" w:cs="ArialMT"/>
                <w:sz w:val="24"/>
                <w:szCs w:val="24"/>
                <w:lang w:val="es-ES_tradnl" w:eastAsia="es-ES"/>
              </w:rPr>
            </w:pPr>
            <w:r w:rsidRPr="00AE2BC9">
              <w:rPr>
                <w:rFonts w:eastAsiaTheme="minorEastAsia" w:cs="ArialMT"/>
                <w:sz w:val="24"/>
                <w:szCs w:val="24"/>
                <w:lang w:val="es-ES_tradnl" w:eastAsia="es-ES"/>
              </w:rPr>
              <w:t xml:space="preserve">DESCRIPCION DE LOS SERVCIOS </w:t>
            </w:r>
          </w:p>
        </w:tc>
      </w:tr>
      <w:tr w:rsidR="00E35916" w:rsidRPr="00042540" w14:paraId="7DAFD73D" w14:textId="77777777" w:rsidTr="00091331">
        <w:trPr>
          <w:trHeight w:val="752"/>
        </w:trPr>
        <w:tc>
          <w:tcPr>
            <w:tcW w:w="9214" w:type="dxa"/>
          </w:tcPr>
          <w:p w14:paraId="38E3DE2F" w14:textId="77777777" w:rsidR="00DD7931" w:rsidRDefault="00DD7931" w:rsidP="00873D89">
            <w:pPr>
              <w:autoSpaceDE w:val="0"/>
              <w:autoSpaceDN w:val="0"/>
              <w:adjustRightInd w:val="0"/>
              <w:spacing w:after="160" w:line="259" w:lineRule="auto"/>
              <w:contextualSpacing/>
              <w:rPr>
                <w:rFonts w:eastAsiaTheme="minorEastAsia" w:cs="Arial"/>
                <w:b/>
                <w:sz w:val="24"/>
                <w:szCs w:val="24"/>
                <w:u w:val="single"/>
                <w:lang w:val="es-ES_tradnl" w:eastAsia="es-ES"/>
              </w:rPr>
            </w:pPr>
            <w:r w:rsidRPr="00DD7931">
              <w:rPr>
                <w:rFonts w:eastAsiaTheme="minorEastAsia" w:cs="Arial"/>
                <w:b/>
                <w:sz w:val="24"/>
                <w:szCs w:val="24"/>
                <w:u w:val="single"/>
                <w:lang w:val="es-ES_tradnl" w:eastAsia="es-ES"/>
              </w:rPr>
              <w:t>DICTAMEN EN DELITOS AMBIENTALES</w:t>
            </w:r>
          </w:p>
          <w:p w14:paraId="6E4D3674" w14:textId="77777777" w:rsidR="00DD7931" w:rsidRDefault="00DD7931" w:rsidP="00873D89">
            <w:pPr>
              <w:autoSpaceDE w:val="0"/>
              <w:autoSpaceDN w:val="0"/>
              <w:adjustRightInd w:val="0"/>
              <w:spacing w:after="160" w:line="259" w:lineRule="auto"/>
              <w:contextualSpacing/>
              <w:rPr>
                <w:rFonts w:eastAsiaTheme="minorEastAsia" w:cs="Arial"/>
                <w:b/>
                <w:sz w:val="24"/>
                <w:szCs w:val="24"/>
                <w:u w:val="single"/>
                <w:lang w:val="es-ES_tradnl" w:eastAsia="es-ES"/>
              </w:rPr>
            </w:pPr>
          </w:p>
          <w:p w14:paraId="0F5301DF" w14:textId="77777777" w:rsidR="00DD7931" w:rsidRPr="00DD7931" w:rsidRDefault="00DD7931" w:rsidP="00DD7931">
            <w:pPr>
              <w:jc w:val="both"/>
              <w:rPr>
                <w:rFonts w:ascii="Calibri Light" w:eastAsia="Times New Roman" w:hAnsi="Calibri Light" w:cs="Calibri Light"/>
                <w:lang w:val="es-ES"/>
              </w:rPr>
            </w:pPr>
            <w:r w:rsidRPr="00DD7931">
              <w:rPr>
                <w:rFonts w:ascii="Calibri Light" w:eastAsia="Times New Roman" w:hAnsi="Calibri Light" w:cs="Calibri Light"/>
                <w:lang w:val="es-ES"/>
              </w:rPr>
              <w:t>Como referencia, dentro de los peritajes que puede rendir el personal adscrito a la Procuraduría Federal de Protección al ambientales que corresponde a los siguientes:</w:t>
            </w:r>
          </w:p>
          <w:p w14:paraId="7E7B8BBE" w14:textId="77777777" w:rsidR="00DD7931" w:rsidRPr="00DD7931" w:rsidRDefault="00DD7931" w:rsidP="00DD7931">
            <w:pPr>
              <w:jc w:val="both"/>
              <w:rPr>
                <w:rFonts w:ascii="Calibri Light" w:eastAsia="Times New Roman" w:hAnsi="Calibri Light" w:cs="Calibri Light"/>
                <w:lang w:val="es-ES"/>
              </w:rPr>
            </w:pPr>
          </w:p>
          <w:p w14:paraId="64AD0004" w14:textId="77777777" w:rsidR="00DD7931" w:rsidRPr="00DD7931" w:rsidRDefault="00DD7931" w:rsidP="00DD7931">
            <w:pPr>
              <w:numPr>
                <w:ilvl w:val="0"/>
                <w:numId w:val="27"/>
              </w:numPr>
              <w:contextualSpacing/>
              <w:jc w:val="both"/>
              <w:rPr>
                <w:rFonts w:ascii="Calibri Light" w:eastAsia="Times New Roman" w:hAnsi="Calibri Light" w:cs="Calibri Light"/>
                <w:lang w:val="es-ES"/>
              </w:rPr>
            </w:pPr>
            <w:r w:rsidRPr="00DD7931">
              <w:rPr>
                <w:rFonts w:ascii="Calibri Light" w:eastAsia="Times New Roman" w:hAnsi="Calibri Light" w:cs="Calibri Light"/>
                <w:lang w:val="es-ES"/>
              </w:rPr>
              <w:t>Forestal</w:t>
            </w:r>
          </w:p>
          <w:p w14:paraId="5BE68D5E" w14:textId="77777777" w:rsidR="00DD7931" w:rsidRPr="00DD7931" w:rsidRDefault="00DD7931" w:rsidP="00DD7931">
            <w:pPr>
              <w:numPr>
                <w:ilvl w:val="0"/>
                <w:numId w:val="27"/>
              </w:numPr>
              <w:contextualSpacing/>
              <w:jc w:val="both"/>
              <w:rPr>
                <w:rFonts w:ascii="Calibri Light" w:eastAsia="Times New Roman" w:hAnsi="Calibri Light" w:cs="Calibri Light"/>
                <w:lang w:val="es-ES"/>
              </w:rPr>
            </w:pPr>
            <w:r w:rsidRPr="00DD7931">
              <w:rPr>
                <w:rFonts w:ascii="Calibri Light" w:eastAsia="Times New Roman" w:hAnsi="Calibri Light" w:cs="Calibri Light"/>
                <w:lang w:val="es-ES"/>
              </w:rPr>
              <w:t>Vida silvestre</w:t>
            </w:r>
          </w:p>
          <w:p w14:paraId="36CA28EA" w14:textId="77777777" w:rsidR="00DD7931" w:rsidRPr="00DD7931" w:rsidRDefault="00DD7931" w:rsidP="00DD7931">
            <w:pPr>
              <w:numPr>
                <w:ilvl w:val="0"/>
                <w:numId w:val="27"/>
              </w:numPr>
              <w:contextualSpacing/>
              <w:jc w:val="both"/>
              <w:rPr>
                <w:rFonts w:ascii="Calibri Light" w:eastAsia="Times New Roman" w:hAnsi="Calibri Light" w:cs="Calibri Light"/>
                <w:lang w:val="es-ES"/>
              </w:rPr>
            </w:pPr>
            <w:r w:rsidRPr="00DD7931">
              <w:rPr>
                <w:rFonts w:ascii="Calibri Light" w:eastAsia="Times New Roman" w:hAnsi="Calibri Light" w:cs="Calibri Light"/>
                <w:lang w:val="es-ES"/>
              </w:rPr>
              <w:t>Impacto Ambiental</w:t>
            </w:r>
          </w:p>
          <w:p w14:paraId="049063B7" w14:textId="77777777" w:rsidR="00DD7931" w:rsidRPr="00DD7931" w:rsidRDefault="00DD7931" w:rsidP="00DD7931">
            <w:pPr>
              <w:numPr>
                <w:ilvl w:val="0"/>
                <w:numId w:val="27"/>
              </w:numPr>
              <w:contextualSpacing/>
              <w:jc w:val="both"/>
              <w:rPr>
                <w:rFonts w:ascii="Calibri Light" w:eastAsia="Times New Roman" w:hAnsi="Calibri Light" w:cs="Calibri Light"/>
                <w:lang w:val="es-ES"/>
              </w:rPr>
            </w:pPr>
            <w:r w:rsidRPr="00DD7931">
              <w:rPr>
                <w:rFonts w:ascii="Calibri Light" w:eastAsia="Times New Roman" w:hAnsi="Calibri Light" w:cs="Calibri Light"/>
                <w:lang w:val="es-ES"/>
              </w:rPr>
              <w:t>En materia de sustancias consideradas peligrosas.</w:t>
            </w:r>
          </w:p>
          <w:p w14:paraId="324E1AA1" w14:textId="77777777" w:rsidR="00DD7931" w:rsidRPr="00DD7931" w:rsidRDefault="00DD7931" w:rsidP="00DD7931">
            <w:pPr>
              <w:jc w:val="both"/>
              <w:rPr>
                <w:rFonts w:ascii="Calibri Light" w:eastAsia="Times New Roman" w:hAnsi="Calibri Light" w:cs="Calibri Light"/>
                <w:lang w:val="es-ES"/>
              </w:rPr>
            </w:pPr>
          </w:p>
          <w:p w14:paraId="2A5799B1" w14:textId="015CB8E2" w:rsidR="00AE2BC9" w:rsidRPr="00DD7931" w:rsidRDefault="00DD7931" w:rsidP="00091331">
            <w:pPr>
              <w:jc w:val="both"/>
              <w:rPr>
                <w:rFonts w:ascii="Calibri Light" w:eastAsia="Times New Roman" w:hAnsi="Calibri Light" w:cs="Calibri Light"/>
                <w:lang w:val="es-ES"/>
              </w:rPr>
            </w:pPr>
            <w:r w:rsidRPr="00DD7931">
              <w:rPr>
                <w:rFonts w:ascii="Calibri Light" w:eastAsia="Times New Roman" w:hAnsi="Calibri Light" w:cs="Calibri Light"/>
                <w:lang w:val="es-ES"/>
              </w:rPr>
              <w:t>Para el caso del dictamen de delitos ambientales se tiene que ubicar el delito en alguno dentro delos 4 puntos para abordarlo con forme a la Guía Técnica para la elaboración de Dictámenes Periciales en Materia Ambiental.</w:t>
            </w:r>
          </w:p>
        </w:tc>
      </w:tr>
    </w:tbl>
    <w:p w14:paraId="398DF446" w14:textId="77777777" w:rsidR="00920222" w:rsidRDefault="00920222" w:rsidP="00AE2BC9">
      <w:pPr>
        <w:autoSpaceDE w:val="0"/>
        <w:autoSpaceDN w:val="0"/>
        <w:adjustRightInd w:val="0"/>
        <w:jc w:val="both"/>
        <w:rPr>
          <w:rFonts w:cs="Arial"/>
          <w:b/>
          <w:u w:val="single"/>
        </w:rPr>
      </w:pPr>
    </w:p>
    <w:p w14:paraId="215CAA73" w14:textId="77777777" w:rsidR="00AE2BC9" w:rsidRPr="00AE2BC9" w:rsidRDefault="00E35916" w:rsidP="00AE2BC9">
      <w:pPr>
        <w:autoSpaceDE w:val="0"/>
        <w:autoSpaceDN w:val="0"/>
        <w:adjustRightInd w:val="0"/>
        <w:jc w:val="both"/>
        <w:rPr>
          <w:rFonts w:cs="Arial"/>
          <w:b/>
          <w:u w:val="single"/>
        </w:rPr>
      </w:pPr>
      <w:r w:rsidRPr="00AE2BC9">
        <w:rPr>
          <w:rFonts w:cs="Arial"/>
          <w:b/>
          <w:u w:val="single"/>
        </w:rPr>
        <w:t xml:space="preserve">INVESTIGACIÓN DEL MERCADO: </w:t>
      </w:r>
      <w:r w:rsidR="00AE2BC9" w:rsidRPr="00AE2BC9">
        <w:rPr>
          <w:rFonts w:cs="Arial"/>
          <w:b/>
          <w:u w:val="single"/>
        </w:rPr>
        <w:t xml:space="preserve"> </w:t>
      </w:r>
    </w:p>
    <w:p w14:paraId="1F4273CD" w14:textId="7B03B79E" w:rsidR="00AE2BC9" w:rsidRPr="00AE2BC9" w:rsidRDefault="00E35916" w:rsidP="00AE2BC9">
      <w:pPr>
        <w:autoSpaceDE w:val="0"/>
        <w:autoSpaceDN w:val="0"/>
        <w:adjustRightInd w:val="0"/>
        <w:jc w:val="both"/>
        <w:rPr>
          <w:rFonts w:cs="Arial"/>
        </w:rPr>
      </w:pPr>
      <w:r w:rsidRPr="00AE2BC9">
        <w:rPr>
          <w:rFonts w:cs="Arial"/>
        </w:rPr>
        <w:t xml:space="preserve">Como parte de la investigación de mercado se manifiesta que </w:t>
      </w:r>
      <w:r w:rsidR="00AE2BC9" w:rsidRPr="00AE2BC9">
        <w:rPr>
          <w:rFonts w:cs="Arial"/>
        </w:rPr>
        <w:t>realizo una búsqueda de un Perito Autorizado por el Consejo de la Judicatura Poder Judicial del Estado de Jalisco, en materia de:</w:t>
      </w:r>
    </w:p>
    <w:p w14:paraId="53613B7D" w14:textId="77777777" w:rsidR="00AE2BC9" w:rsidRPr="00AE2BC9" w:rsidRDefault="00AE2BC9" w:rsidP="00AE2BC9">
      <w:pPr>
        <w:autoSpaceDE w:val="0"/>
        <w:autoSpaceDN w:val="0"/>
        <w:adjustRightInd w:val="0"/>
        <w:jc w:val="both"/>
        <w:rPr>
          <w:rFonts w:cs="Arial"/>
        </w:rPr>
      </w:pPr>
      <w:r w:rsidRPr="00AE2BC9">
        <w:rPr>
          <w:rFonts w:cs="Arial"/>
        </w:rPr>
        <w:t>- Criminalista en hecho de tránsito terrestre.</w:t>
      </w:r>
    </w:p>
    <w:p w14:paraId="28C9155E" w14:textId="01727643" w:rsidR="00873D89" w:rsidRPr="00AE2BC9" w:rsidRDefault="00AE2BC9" w:rsidP="00AE2BC9">
      <w:pPr>
        <w:autoSpaceDE w:val="0"/>
        <w:autoSpaceDN w:val="0"/>
        <w:adjustRightInd w:val="0"/>
        <w:jc w:val="both"/>
        <w:rPr>
          <w:rFonts w:cs="Arial"/>
        </w:rPr>
      </w:pPr>
      <w:r w:rsidRPr="00AE2BC9">
        <w:rPr>
          <w:rFonts w:cs="Arial"/>
        </w:rPr>
        <w:t>- Impacto Ambiental.</w:t>
      </w:r>
    </w:p>
    <w:p w14:paraId="6D6B1C33" w14:textId="77777777" w:rsidR="00AE2BC9" w:rsidRPr="00AE2BC9" w:rsidRDefault="00AE2BC9" w:rsidP="00AE2BC9">
      <w:pPr>
        <w:autoSpaceDE w:val="0"/>
        <w:autoSpaceDN w:val="0"/>
        <w:adjustRightInd w:val="0"/>
        <w:jc w:val="both"/>
        <w:rPr>
          <w:rFonts w:cs="Arial"/>
        </w:rPr>
      </w:pPr>
      <w:r w:rsidRPr="00AE2BC9">
        <w:rPr>
          <w:rFonts w:cs="Arial"/>
        </w:rPr>
        <w:t>- Fraude Bancario.</w:t>
      </w:r>
    </w:p>
    <w:p w14:paraId="4125C976" w14:textId="77777777" w:rsidR="00AE2BC9" w:rsidRPr="00AE2BC9" w:rsidRDefault="00AE2BC9" w:rsidP="00AE2BC9">
      <w:pPr>
        <w:autoSpaceDE w:val="0"/>
        <w:autoSpaceDN w:val="0"/>
        <w:adjustRightInd w:val="0"/>
        <w:jc w:val="both"/>
        <w:rPr>
          <w:rFonts w:cs="Arial"/>
        </w:rPr>
      </w:pPr>
      <w:r w:rsidRPr="00AE2BC9">
        <w:rPr>
          <w:rFonts w:cs="Arial"/>
        </w:rPr>
        <w:t>- Acústica Forense.</w:t>
      </w:r>
    </w:p>
    <w:p w14:paraId="61AE944C" w14:textId="77777777" w:rsidR="00AE2BC9" w:rsidRPr="00AE2BC9" w:rsidRDefault="00AE2BC9" w:rsidP="00AE2BC9">
      <w:pPr>
        <w:autoSpaceDE w:val="0"/>
        <w:autoSpaceDN w:val="0"/>
        <w:adjustRightInd w:val="0"/>
        <w:jc w:val="both"/>
        <w:rPr>
          <w:rFonts w:cs="Arial"/>
        </w:rPr>
      </w:pPr>
      <w:r w:rsidRPr="00AE2BC9">
        <w:rPr>
          <w:rFonts w:cs="Arial"/>
        </w:rPr>
        <w:t>- criminalista de Campo.</w:t>
      </w:r>
    </w:p>
    <w:p w14:paraId="017C1F0D" w14:textId="77777777" w:rsidR="00AE2BC9" w:rsidRPr="00AE2BC9" w:rsidRDefault="00AE2BC9" w:rsidP="00AE2BC9">
      <w:pPr>
        <w:autoSpaceDE w:val="0"/>
        <w:autoSpaceDN w:val="0"/>
        <w:adjustRightInd w:val="0"/>
        <w:jc w:val="both"/>
        <w:rPr>
          <w:rFonts w:cs="Arial"/>
        </w:rPr>
      </w:pPr>
      <w:r w:rsidRPr="00AE2BC9">
        <w:rPr>
          <w:rFonts w:cs="Arial"/>
        </w:rPr>
        <w:t>- Delitos Ambientales.</w:t>
      </w:r>
    </w:p>
    <w:p w14:paraId="11BFD75E" w14:textId="77777777" w:rsidR="00AE2BC9" w:rsidRPr="00AE2BC9" w:rsidRDefault="00AE2BC9" w:rsidP="00AE2BC9">
      <w:pPr>
        <w:autoSpaceDE w:val="0"/>
        <w:autoSpaceDN w:val="0"/>
        <w:adjustRightInd w:val="0"/>
        <w:jc w:val="both"/>
        <w:rPr>
          <w:rFonts w:cs="Arial"/>
        </w:rPr>
      </w:pPr>
      <w:r w:rsidRPr="00AE2BC9">
        <w:rPr>
          <w:rFonts w:cs="Arial"/>
        </w:rPr>
        <w:t>- Física Forense.</w:t>
      </w:r>
    </w:p>
    <w:p w14:paraId="07B5F9FC" w14:textId="77777777" w:rsidR="00AE2BC9" w:rsidRPr="00AE2BC9" w:rsidRDefault="00AE2BC9" w:rsidP="00AE2BC9">
      <w:pPr>
        <w:autoSpaceDE w:val="0"/>
        <w:autoSpaceDN w:val="0"/>
        <w:adjustRightInd w:val="0"/>
        <w:jc w:val="both"/>
        <w:rPr>
          <w:rFonts w:cs="Arial"/>
        </w:rPr>
      </w:pPr>
      <w:r w:rsidRPr="00AE2BC9">
        <w:rPr>
          <w:rFonts w:cs="Arial"/>
        </w:rPr>
        <w:t>- Gestión Ambiental.</w:t>
      </w:r>
    </w:p>
    <w:p w14:paraId="6B43E670" w14:textId="77777777" w:rsidR="00AE2BC9" w:rsidRPr="00AE2BC9" w:rsidRDefault="00AE2BC9" w:rsidP="00AE2BC9">
      <w:pPr>
        <w:autoSpaceDE w:val="0"/>
        <w:autoSpaceDN w:val="0"/>
        <w:adjustRightInd w:val="0"/>
        <w:jc w:val="both"/>
        <w:rPr>
          <w:rFonts w:cs="Arial"/>
        </w:rPr>
      </w:pPr>
      <w:r w:rsidRPr="00AE2BC9">
        <w:rPr>
          <w:rFonts w:cs="Arial"/>
        </w:rPr>
        <w:t>- Impacto al tránsito y Diseño Vial.</w:t>
      </w:r>
    </w:p>
    <w:p w14:paraId="26EC4D7D" w14:textId="77777777" w:rsidR="00AE2BC9" w:rsidRDefault="00AE2BC9" w:rsidP="00AE2BC9">
      <w:pPr>
        <w:autoSpaceDE w:val="0"/>
        <w:autoSpaceDN w:val="0"/>
        <w:adjustRightInd w:val="0"/>
        <w:jc w:val="both"/>
        <w:rPr>
          <w:rFonts w:cs="Arial"/>
        </w:rPr>
      </w:pPr>
      <w:r w:rsidRPr="00AE2BC9">
        <w:rPr>
          <w:rFonts w:cs="Arial"/>
        </w:rPr>
        <w:t xml:space="preserve">- Incendios. </w:t>
      </w:r>
    </w:p>
    <w:p w14:paraId="766607BD" w14:textId="77777777" w:rsidR="00E82065" w:rsidRDefault="00E82065" w:rsidP="00AE2BC9">
      <w:pPr>
        <w:autoSpaceDE w:val="0"/>
        <w:autoSpaceDN w:val="0"/>
        <w:adjustRightInd w:val="0"/>
        <w:jc w:val="both"/>
        <w:rPr>
          <w:rFonts w:cs="Arial"/>
        </w:rPr>
      </w:pPr>
    </w:p>
    <w:p w14:paraId="4343D40C" w14:textId="77777777" w:rsidR="00E82065" w:rsidRPr="00AE2BC9" w:rsidRDefault="00E82065" w:rsidP="00AE2BC9">
      <w:pPr>
        <w:autoSpaceDE w:val="0"/>
        <w:autoSpaceDN w:val="0"/>
        <w:adjustRightInd w:val="0"/>
        <w:jc w:val="both"/>
        <w:rPr>
          <w:rFonts w:cs="Arial"/>
        </w:rPr>
      </w:pPr>
    </w:p>
    <w:p w14:paraId="52657AC4" w14:textId="77777777" w:rsidR="00AE2BC9" w:rsidRPr="00AE2BC9" w:rsidRDefault="00AE2BC9" w:rsidP="00AE2BC9">
      <w:pPr>
        <w:autoSpaceDE w:val="0"/>
        <w:autoSpaceDN w:val="0"/>
        <w:adjustRightInd w:val="0"/>
        <w:jc w:val="both"/>
        <w:rPr>
          <w:rFonts w:cs="Arial"/>
        </w:rPr>
      </w:pPr>
      <w:r w:rsidRPr="00AE2BC9">
        <w:rPr>
          <w:rFonts w:cs="Arial"/>
        </w:rPr>
        <w:t xml:space="preserve">- Informática Forense. </w:t>
      </w:r>
    </w:p>
    <w:p w14:paraId="1565CB29" w14:textId="77777777" w:rsidR="006760A7" w:rsidRDefault="006760A7" w:rsidP="00AE2BC9">
      <w:pPr>
        <w:autoSpaceDE w:val="0"/>
        <w:autoSpaceDN w:val="0"/>
        <w:adjustRightInd w:val="0"/>
        <w:jc w:val="both"/>
        <w:rPr>
          <w:rFonts w:cs="Arial"/>
        </w:rPr>
      </w:pPr>
    </w:p>
    <w:p w14:paraId="3EEDA27D" w14:textId="265484B2" w:rsidR="006760A7" w:rsidRDefault="00AE2BC9" w:rsidP="00AE2BC9">
      <w:pPr>
        <w:autoSpaceDE w:val="0"/>
        <w:autoSpaceDN w:val="0"/>
        <w:adjustRightInd w:val="0"/>
        <w:jc w:val="both"/>
        <w:rPr>
          <w:rFonts w:cs="Arial"/>
        </w:rPr>
      </w:pPr>
      <w:r>
        <w:rPr>
          <w:rFonts w:cs="Arial"/>
        </w:rPr>
        <w:t xml:space="preserve">Por lo que se determina que el </w:t>
      </w:r>
      <w:r w:rsidRPr="00DF36D1">
        <w:rPr>
          <w:rFonts w:cs="Arial"/>
          <w:b/>
        </w:rPr>
        <w:t>DR. IGNACIO OMAR MIRELES LOERA</w:t>
      </w:r>
      <w:r>
        <w:rPr>
          <w:rFonts w:cs="Arial"/>
        </w:rPr>
        <w:t xml:space="preserve"> cuenta con la autorización antes mencionada con las especialidades de: </w:t>
      </w:r>
    </w:p>
    <w:p w14:paraId="3F7AF9DF" w14:textId="13736A06" w:rsidR="006760A7" w:rsidRPr="00AE2BC9" w:rsidRDefault="006760A7" w:rsidP="00AE2BC9">
      <w:pPr>
        <w:autoSpaceDE w:val="0"/>
        <w:autoSpaceDN w:val="0"/>
        <w:adjustRightInd w:val="0"/>
        <w:jc w:val="both"/>
        <w:rPr>
          <w:rFonts w:cs="Arial"/>
        </w:rPr>
      </w:pPr>
    </w:p>
    <w:p w14:paraId="6E1E7502" w14:textId="77777777" w:rsidR="00AE2BC9" w:rsidRPr="00AE2BC9" w:rsidRDefault="00AE2BC9" w:rsidP="00AE2BC9">
      <w:pPr>
        <w:autoSpaceDE w:val="0"/>
        <w:autoSpaceDN w:val="0"/>
        <w:adjustRightInd w:val="0"/>
        <w:jc w:val="both"/>
        <w:rPr>
          <w:rFonts w:cs="Arial"/>
        </w:rPr>
      </w:pPr>
      <w:r w:rsidRPr="00AE2BC9">
        <w:rPr>
          <w:rFonts w:cs="Arial"/>
        </w:rPr>
        <w:t>Título de Doctorado en Ciencias en Biosistemática, Ecología y Manejo de Recursos Naturales Agrícolas.</w:t>
      </w:r>
    </w:p>
    <w:p w14:paraId="217BB295" w14:textId="77777777" w:rsidR="00AE2BC9" w:rsidRPr="00AE2BC9" w:rsidRDefault="00AE2BC9" w:rsidP="00AE2BC9">
      <w:pPr>
        <w:autoSpaceDE w:val="0"/>
        <w:autoSpaceDN w:val="0"/>
        <w:adjustRightInd w:val="0"/>
        <w:jc w:val="both"/>
        <w:rPr>
          <w:rFonts w:cs="Arial"/>
        </w:rPr>
      </w:pPr>
      <w:r w:rsidRPr="00AE2BC9">
        <w:rPr>
          <w:rFonts w:cs="Arial"/>
        </w:rPr>
        <w:t>Cedula profesional de Licenciatura en Física, año 2012, con cédula profesional 7465127</w:t>
      </w:r>
    </w:p>
    <w:p w14:paraId="217EC47D" w14:textId="77777777" w:rsidR="00AE2BC9" w:rsidRPr="00AE2BC9" w:rsidRDefault="00AE2BC9" w:rsidP="00AE2BC9">
      <w:pPr>
        <w:autoSpaceDE w:val="0"/>
        <w:autoSpaceDN w:val="0"/>
        <w:adjustRightInd w:val="0"/>
        <w:jc w:val="both"/>
        <w:rPr>
          <w:rFonts w:cs="Arial"/>
        </w:rPr>
      </w:pPr>
      <w:r w:rsidRPr="00AE2BC9">
        <w:rPr>
          <w:rFonts w:cs="Arial"/>
        </w:rPr>
        <w:t>Cedula profesional de Licenciatura en Física, año 2016, con cédula profesional PJE 215219</w:t>
      </w:r>
    </w:p>
    <w:p w14:paraId="1744B865" w14:textId="77777777" w:rsidR="00AE2BC9" w:rsidRPr="00AE2BC9" w:rsidRDefault="00AE2BC9" w:rsidP="00AE2BC9">
      <w:pPr>
        <w:autoSpaceDE w:val="0"/>
        <w:autoSpaceDN w:val="0"/>
        <w:adjustRightInd w:val="0"/>
        <w:jc w:val="both"/>
        <w:rPr>
          <w:rFonts w:cs="Arial"/>
        </w:rPr>
      </w:pPr>
      <w:r w:rsidRPr="00AE2BC9">
        <w:rPr>
          <w:rFonts w:cs="Arial"/>
        </w:rPr>
        <w:t xml:space="preserve"> Maestría en Ciencias en Hidrometeorologia, año 2016, con cédula profesional 9523920</w:t>
      </w:r>
    </w:p>
    <w:p w14:paraId="5FAA5FDD" w14:textId="75C81CD5" w:rsidR="00E35916" w:rsidRDefault="00AE2BC9" w:rsidP="00AE2BC9">
      <w:pPr>
        <w:autoSpaceDE w:val="0"/>
        <w:autoSpaceDN w:val="0"/>
        <w:adjustRightInd w:val="0"/>
        <w:jc w:val="both"/>
        <w:rPr>
          <w:rFonts w:cs="Arial"/>
          <w:color w:val="000000"/>
        </w:rPr>
      </w:pPr>
      <w:r w:rsidRPr="00AE2BC9">
        <w:rPr>
          <w:rFonts w:cs="Arial"/>
        </w:rPr>
        <w:t>Maestría en Ciencias en Hidrometeorologia, año 2017, con cédula profesional PEJ 239643.</w:t>
      </w:r>
      <w:r>
        <w:rPr>
          <w:rFonts w:cs="Arial"/>
        </w:rPr>
        <w:t xml:space="preserve"> Por </w:t>
      </w:r>
      <w:r w:rsidR="00E35916">
        <w:rPr>
          <w:rFonts w:cs="Arial"/>
          <w:color w:val="000000"/>
        </w:rPr>
        <w:t xml:space="preserve">lo que derivado de la información se manifiesta que el proveedor antes mencionado cumple satisfactoriamente con los </w:t>
      </w:r>
      <w:r>
        <w:rPr>
          <w:rFonts w:cs="Arial"/>
          <w:color w:val="000000"/>
        </w:rPr>
        <w:t>requisitos para</w:t>
      </w:r>
      <w:r w:rsidR="00E35916">
        <w:rPr>
          <w:rFonts w:cs="Arial"/>
          <w:color w:val="000000"/>
        </w:rPr>
        <w:t xml:space="preserve"> la presente adjudicación. </w:t>
      </w:r>
    </w:p>
    <w:p w14:paraId="03ACF938" w14:textId="48543E14" w:rsidR="00DF36D1" w:rsidRDefault="00DF36D1" w:rsidP="00DF36D1">
      <w:pPr>
        <w:autoSpaceDE w:val="0"/>
        <w:autoSpaceDN w:val="0"/>
        <w:adjustRightInd w:val="0"/>
        <w:jc w:val="both"/>
        <w:rPr>
          <w:rFonts w:cs="Arial"/>
        </w:rPr>
      </w:pPr>
      <w:r>
        <w:rPr>
          <w:rFonts w:cs="Arial"/>
        </w:rPr>
        <w:t xml:space="preserve">Mismo que </w:t>
      </w:r>
      <w:r w:rsidRPr="00865E26">
        <w:rPr>
          <w:rFonts w:ascii="Calibri Light" w:eastAsia="Calibri" w:hAnsi="Calibri Light" w:cs="Calibri Light"/>
          <w:lang w:val="es-MX" w:eastAsia="en-US"/>
        </w:rPr>
        <w:t>es propuesto por</w:t>
      </w:r>
      <w:r>
        <w:rPr>
          <w:rFonts w:ascii="Calibri Light" w:eastAsia="Calibri" w:hAnsi="Calibri Light" w:cs="Calibri Light"/>
          <w:lang w:val="es-MX" w:eastAsia="en-US"/>
        </w:rPr>
        <w:t xml:space="preserve"> Centro de Estudios Experimentales</w:t>
      </w:r>
      <w:r w:rsidRPr="00865E26">
        <w:rPr>
          <w:rFonts w:ascii="Calibri Light" w:eastAsia="Calibri" w:hAnsi="Calibri Light" w:cs="Calibri Light"/>
          <w:lang w:val="es-MX" w:eastAsia="en-US"/>
        </w:rPr>
        <w:t xml:space="preserve"> </w:t>
      </w:r>
      <w:r>
        <w:rPr>
          <w:rFonts w:ascii="Calibri Light" w:eastAsia="Calibri" w:hAnsi="Calibri Light" w:cs="Calibri Light"/>
          <w:lang w:val="es-MX" w:eastAsia="en-US"/>
        </w:rPr>
        <w:t>(</w:t>
      </w:r>
      <w:r w:rsidRPr="00865E26">
        <w:rPr>
          <w:rFonts w:ascii="Calibri Light" w:eastAsia="Calibri" w:hAnsi="Calibri Light" w:cs="Calibri Light"/>
          <w:lang w:val="es-MX" w:eastAsia="en-US"/>
        </w:rPr>
        <w:t>CENEXP</w:t>
      </w:r>
      <w:r>
        <w:rPr>
          <w:rFonts w:ascii="Calibri Light" w:eastAsia="Calibri" w:hAnsi="Calibri Light" w:cs="Calibri Light"/>
          <w:lang w:val="es-MX" w:eastAsia="en-US"/>
        </w:rPr>
        <w:t>)</w:t>
      </w:r>
      <w:r>
        <w:rPr>
          <w:rFonts w:cs="Arial"/>
        </w:rPr>
        <w:t xml:space="preserve">. </w:t>
      </w:r>
    </w:p>
    <w:p w14:paraId="327DB7B0" w14:textId="77777777" w:rsidR="00DF36D1" w:rsidRDefault="00DF36D1" w:rsidP="004E7E0E">
      <w:pPr>
        <w:pStyle w:val="Prrafodelista"/>
        <w:spacing w:line="240" w:lineRule="auto"/>
        <w:ind w:left="0"/>
        <w:jc w:val="both"/>
        <w:rPr>
          <w:rFonts w:eastAsiaTheme="minorEastAsia" w:cs="Arial"/>
          <w:color w:val="000000"/>
          <w:sz w:val="24"/>
          <w:szCs w:val="24"/>
          <w:lang w:val="es-ES_tradnl" w:eastAsia="es-ES"/>
        </w:rPr>
      </w:pPr>
    </w:p>
    <w:p w14:paraId="5348C9DE" w14:textId="77777777" w:rsidR="004E7E0E" w:rsidRPr="004E7E0E" w:rsidRDefault="00E35916" w:rsidP="004E7E0E">
      <w:pPr>
        <w:pStyle w:val="Prrafodelista"/>
        <w:spacing w:line="240" w:lineRule="auto"/>
        <w:ind w:left="0"/>
        <w:jc w:val="both"/>
        <w:rPr>
          <w:rFonts w:cs="Arial"/>
          <w:b/>
          <w:color w:val="000000"/>
          <w:sz w:val="24"/>
          <w:szCs w:val="24"/>
          <w:u w:val="single"/>
        </w:rPr>
      </w:pPr>
      <w:r w:rsidRPr="004E7E0E">
        <w:rPr>
          <w:rFonts w:cs="Arial"/>
          <w:b/>
          <w:color w:val="000000"/>
          <w:sz w:val="24"/>
          <w:szCs w:val="24"/>
          <w:u w:val="single"/>
        </w:rPr>
        <w:t>EL MONTO DE LA CONTRATACIÓN Y FORMA DE PAGO</w:t>
      </w:r>
    </w:p>
    <w:p w14:paraId="6B7B13F1" w14:textId="69DA3368" w:rsidR="00B4265D" w:rsidRDefault="004E7E0E" w:rsidP="004E7E0E">
      <w:pPr>
        <w:pStyle w:val="Prrafodelista"/>
        <w:spacing w:line="240" w:lineRule="auto"/>
        <w:ind w:left="0"/>
        <w:jc w:val="both"/>
        <w:rPr>
          <w:rFonts w:ascii="Calibri Light" w:eastAsia="Calibri" w:hAnsi="Calibri Light" w:cs="Calibri Light"/>
          <w:b/>
          <w:sz w:val="24"/>
        </w:rPr>
      </w:pPr>
      <w:r w:rsidRPr="004E7E0E">
        <w:rPr>
          <w:rFonts w:ascii="Calibri Light" w:eastAsia="Calibri" w:hAnsi="Calibri Light" w:cs="Calibri Light"/>
          <w:b/>
          <w:sz w:val="24"/>
        </w:rPr>
        <w:t>Precio total, desglosado impuestos y contribuciones correspondientes</w:t>
      </w:r>
      <w:r w:rsidR="00B4265D">
        <w:rPr>
          <w:rFonts w:ascii="Calibri Light" w:eastAsia="Calibri" w:hAnsi="Calibri Light" w:cs="Calibri Light"/>
          <w:b/>
          <w:sz w:val="24"/>
        </w:rPr>
        <w:t>.</w:t>
      </w:r>
    </w:p>
    <w:tbl>
      <w:tblPr>
        <w:tblStyle w:val="Tablaconcuadrcula"/>
        <w:tblW w:w="9498" w:type="dxa"/>
        <w:tblInd w:w="-5" w:type="dxa"/>
        <w:tblLook w:val="04A0" w:firstRow="1" w:lastRow="0" w:firstColumn="1" w:lastColumn="0" w:noHBand="0" w:noVBand="1"/>
      </w:tblPr>
      <w:tblGrid>
        <w:gridCol w:w="5690"/>
        <w:gridCol w:w="3808"/>
      </w:tblGrid>
      <w:tr w:rsidR="00E82065" w:rsidRPr="00DA0D17" w14:paraId="3C48239E" w14:textId="77777777" w:rsidTr="004A7C40">
        <w:tc>
          <w:tcPr>
            <w:tcW w:w="5690" w:type="dxa"/>
          </w:tcPr>
          <w:p w14:paraId="51D7542C" w14:textId="77777777" w:rsidR="00E82065" w:rsidRPr="00DA0D17" w:rsidRDefault="00E82065" w:rsidP="00F92624">
            <w:pPr>
              <w:jc w:val="center"/>
              <w:rPr>
                <w:rFonts w:ascii="Calibri Light" w:hAnsi="Calibri Light" w:cs="Calibri Light"/>
                <w:b/>
                <w:sz w:val="24"/>
              </w:rPr>
            </w:pPr>
            <w:r w:rsidRPr="00DA0D17">
              <w:rPr>
                <w:rFonts w:ascii="Calibri Light" w:hAnsi="Calibri Light" w:cs="Calibri Light"/>
                <w:b/>
                <w:sz w:val="24"/>
              </w:rPr>
              <w:t>DESCRIPCIÓN</w:t>
            </w:r>
          </w:p>
        </w:tc>
        <w:tc>
          <w:tcPr>
            <w:tcW w:w="3808" w:type="dxa"/>
          </w:tcPr>
          <w:p w14:paraId="4CC4FDC4" w14:textId="77777777" w:rsidR="00E82065" w:rsidRPr="00DA0D17" w:rsidRDefault="00E82065" w:rsidP="00F92624">
            <w:pPr>
              <w:jc w:val="center"/>
              <w:rPr>
                <w:rFonts w:ascii="Calibri Light" w:hAnsi="Calibri Light" w:cs="Calibri Light"/>
                <w:b/>
                <w:sz w:val="24"/>
              </w:rPr>
            </w:pPr>
            <w:r w:rsidRPr="00DA0D17">
              <w:rPr>
                <w:rFonts w:ascii="Calibri Light" w:hAnsi="Calibri Light" w:cs="Calibri Light"/>
                <w:b/>
                <w:sz w:val="24"/>
              </w:rPr>
              <w:t>COSTO DEL SERVICIO</w:t>
            </w:r>
          </w:p>
        </w:tc>
      </w:tr>
      <w:tr w:rsidR="00E82065" w:rsidRPr="00DA0D17" w14:paraId="36821213" w14:textId="77777777" w:rsidTr="004A7C40">
        <w:tc>
          <w:tcPr>
            <w:tcW w:w="5690" w:type="dxa"/>
          </w:tcPr>
          <w:p w14:paraId="368B2EF4" w14:textId="77777777" w:rsidR="00E82065" w:rsidRPr="00DA0D17" w:rsidRDefault="00E82065" w:rsidP="00F92624">
            <w:pPr>
              <w:jc w:val="both"/>
              <w:rPr>
                <w:rFonts w:ascii="Calibri Light" w:hAnsi="Calibri Light" w:cs="Calibri Light"/>
                <w:sz w:val="24"/>
              </w:rPr>
            </w:pPr>
            <w:r w:rsidRPr="00DA0D17">
              <w:rPr>
                <w:rFonts w:ascii="Calibri Light" w:hAnsi="Calibri Light" w:cs="Calibri Light"/>
                <w:sz w:val="24"/>
              </w:rPr>
              <w:t>Dictamen en Delitos Ambientales                       (Incluye IVA, Audiencia y Viáticos)</w:t>
            </w:r>
          </w:p>
        </w:tc>
        <w:tc>
          <w:tcPr>
            <w:tcW w:w="3808" w:type="dxa"/>
            <w:vAlign w:val="center"/>
          </w:tcPr>
          <w:p w14:paraId="14951638" w14:textId="77777777" w:rsidR="00E82065" w:rsidRPr="00DA0D17" w:rsidRDefault="00E82065" w:rsidP="00F92624">
            <w:pPr>
              <w:jc w:val="center"/>
              <w:rPr>
                <w:rFonts w:ascii="Calibri Light" w:hAnsi="Calibri Light" w:cs="Calibri Light"/>
                <w:b/>
                <w:sz w:val="24"/>
              </w:rPr>
            </w:pPr>
            <w:r w:rsidRPr="00DA0D17">
              <w:rPr>
                <w:rFonts w:ascii="Calibri Light" w:hAnsi="Calibri Light" w:cs="Calibri Light"/>
                <w:b/>
                <w:sz w:val="24"/>
              </w:rPr>
              <w:t>$75,000.00</w:t>
            </w:r>
          </w:p>
        </w:tc>
      </w:tr>
      <w:tr w:rsidR="00E82065" w:rsidRPr="00DA0D17" w14:paraId="36F20E90" w14:textId="77777777" w:rsidTr="004A7C40">
        <w:tc>
          <w:tcPr>
            <w:tcW w:w="5690" w:type="dxa"/>
          </w:tcPr>
          <w:p w14:paraId="36FC316E" w14:textId="77777777" w:rsidR="00E82065" w:rsidRPr="00DA0D17" w:rsidRDefault="00E82065" w:rsidP="00F92624">
            <w:pPr>
              <w:jc w:val="right"/>
              <w:rPr>
                <w:rFonts w:ascii="Calibri Light" w:hAnsi="Calibri Light" w:cs="Calibri Light"/>
                <w:b/>
                <w:sz w:val="24"/>
              </w:rPr>
            </w:pPr>
            <w:r w:rsidRPr="00DA0D17">
              <w:rPr>
                <w:rFonts w:ascii="Calibri Light" w:hAnsi="Calibri Light" w:cs="Calibri Light"/>
                <w:b/>
                <w:sz w:val="24"/>
              </w:rPr>
              <w:t>IVA</w:t>
            </w:r>
          </w:p>
        </w:tc>
        <w:tc>
          <w:tcPr>
            <w:tcW w:w="3808" w:type="dxa"/>
          </w:tcPr>
          <w:p w14:paraId="04010A3A" w14:textId="77777777" w:rsidR="00E82065" w:rsidRPr="00DA0D17" w:rsidRDefault="00E82065" w:rsidP="00F92624">
            <w:pPr>
              <w:jc w:val="center"/>
              <w:rPr>
                <w:rFonts w:ascii="Calibri Light" w:hAnsi="Calibri Light" w:cs="Calibri Light"/>
                <w:b/>
                <w:sz w:val="24"/>
              </w:rPr>
            </w:pPr>
            <w:r w:rsidRPr="00DA0D17">
              <w:rPr>
                <w:rFonts w:ascii="Calibri Light" w:hAnsi="Calibri Light" w:cs="Calibri Light"/>
                <w:b/>
                <w:sz w:val="24"/>
              </w:rPr>
              <w:t>$12,000.00</w:t>
            </w:r>
          </w:p>
        </w:tc>
      </w:tr>
      <w:tr w:rsidR="00E82065" w:rsidRPr="00DA0D17" w14:paraId="544E4208" w14:textId="77777777" w:rsidTr="004A7C40">
        <w:tc>
          <w:tcPr>
            <w:tcW w:w="5690" w:type="dxa"/>
          </w:tcPr>
          <w:p w14:paraId="7F258CB1" w14:textId="77777777" w:rsidR="00E82065" w:rsidRPr="00DA0D17" w:rsidRDefault="00E82065" w:rsidP="00F92624">
            <w:pPr>
              <w:jc w:val="right"/>
              <w:rPr>
                <w:rFonts w:ascii="Calibri Light" w:hAnsi="Calibri Light" w:cs="Calibri Light"/>
                <w:b/>
                <w:sz w:val="24"/>
              </w:rPr>
            </w:pPr>
            <w:r w:rsidRPr="00DA0D17">
              <w:rPr>
                <w:rFonts w:ascii="Calibri Light" w:hAnsi="Calibri Light" w:cs="Calibri Light"/>
                <w:b/>
                <w:sz w:val="24"/>
              </w:rPr>
              <w:t>TOTAL</w:t>
            </w:r>
          </w:p>
        </w:tc>
        <w:tc>
          <w:tcPr>
            <w:tcW w:w="3808" w:type="dxa"/>
          </w:tcPr>
          <w:p w14:paraId="5E934F18" w14:textId="77777777" w:rsidR="00E82065" w:rsidRPr="00DA0D17" w:rsidRDefault="00E82065" w:rsidP="00F92624">
            <w:pPr>
              <w:jc w:val="center"/>
              <w:rPr>
                <w:rFonts w:ascii="Calibri Light" w:hAnsi="Calibri Light" w:cs="Calibri Light"/>
                <w:b/>
                <w:sz w:val="24"/>
              </w:rPr>
            </w:pPr>
            <w:r w:rsidRPr="00DA0D17">
              <w:rPr>
                <w:rFonts w:ascii="Calibri Light" w:hAnsi="Calibri Light" w:cs="Calibri Light"/>
                <w:b/>
                <w:sz w:val="24"/>
              </w:rPr>
              <w:t>$87,000.00</w:t>
            </w:r>
          </w:p>
        </w:tc>
      </w:tr>
    </w:tbl>
    <w:p w14:paraId="736747FC" w14:textId="77777777" w:rsidR="00E82065" w:rsidRDefault="00E82065" w:rsidP="004E7E0E">
      <w:pPr>
        <w:pStyle w:val="Prrafodelista"/>
        <w:spacing w:line="240" w:lineRule="auto"/>
        <w:ind w:left="0"/>
        <w:jc w:val="both"/>
        <w:rPr>
          <w:rFonts w:ascii="Calibri Light" w:eastAsia="Calibri" w:hAnsi="Calibri Light" w:cs="Calibri Light"/>
          <w:b/>
          <w:sz w:val="24"/>
        </w:rPr>
      </w:pPr>
    </w:p>
    <w:p w14:paraId="1BFCBAB3" w14:textId="7930B890" w:rsidR="00DF36D1" w:rsidRPr="00B615E5" w:rsidRDefault="004E7E0E" w:rsidP="00E35916">
      <w:pPr>
        <w:ind w:right="20"/>
        <w:jc w:val="both"/>
        <w:rPr>
          <w:rFonts w:cs="Arial"/>
          <w:color w:val="000000"/>
        </w:rPr>
      </w:pPr>
      <w:r w:rsidRPr="00CC6466">
        <w:rPr>
          <w:rFonts w:cs="Arial"/>
          <w:b/>
          <w:color w:val="000000"/>
        </w:rPr>
        <w:t>El costo incluye Audiencia adicional y viáticos</w:t>
      </w:r>
      <w:r>
        <w:rPr>
          <w:rFonts w:cs="Arial"/>
          <w:color w:val="000000"/>
        </w:rPr>
        <w:t xml:space="preserve">. </w:t>
      </w:r>
    </w:p>
    <w:p w14:paraId="5C61256D" w14:textId="77777777" w:rsidR="00C84F2D" w:rsidRDefault="00C84F2D" w:rsidP="00E35916">
      <w:pPr>
        <w:ind w:right="20"/>
        <w:jc w:val="both"/>
        <w:rPr>
          <w:rFonts w:cs="Arial"/>
          <w:b/>
          <w:color w:val="000000" w:themeColor="text1"/>
          <w:u w:val="single"/>
        </w:rPr>
      </w:pPr>
    </w:p>
    <w:p w14:paraId="559E627D" w14:textId="77777777" w:rsidR="00E35916" w:rsidRPr="004E7E0E" w:rsidRDefault="00E35916" w:rsidP="00E35916">
      <w:pPr>
        <w:ind w:right="20"/>
        <w:jc w:val="both"/>
        <w:rPr>
          <w:rFonts w:cs="Arial"/>
          <w:b/>
          <w:color w:val="000000" w:themeColor="text1"/>
          <w:u w:val="single"/>
        </w:rPr>
      </w:pPr>
      <w:r w:rsidRPr="004E7E0E">
        <w:rPr>
          <w:rFonts w:cs="Arial"/>
          <w:b/>
          <w:color w:val="000000" w:themeColor="text1"/>
          <w:u w:val="single"/>
        </w:rPr>
        <w:t>PROVEEDOR PROPUESTO PARA LA ADJUDICACIÓN:</w:t>
      </w:r>
    </w:p>
    <w:p w14:paraId="45F1ECC5" w14:textId="352CABE2" w:rsidR="006760A7" w:rsidRPr="006760A7" w:rsidRDefault="004E7E0E" w:rsidP="006760A7">
      <w:pPr>
        <w:pStyle w:val="Prrafodelista"/>
        <w:spacing w:line="240" w:lineRule="auto"/>
        <w:ind w:left="0"/>
        <w:jc w:val="both"/>
        <w:rPr>
          <w:rFonts w:cs="Arial"/>
          <w:color w:val="FFFFFF" w:themeColor="background1"/>
          <w:sz w:val="24"/>
          <w:szCs w:val="24"/>
        </w:rPr>
      </w:pPr>
      <w:r w:rsidRPr="004E7E0E">
        <w:rPr>
          <w:rFonts w:cs="Arial"/>
          <w:color w:val="000000"/>
          <w:sz w:val="24"/>
          <w:szCs w:val="24"/>
        </w:rPr>
        <w:t xml:space="preserve">DR. IGNACIO OMAR MIRELES LOERA </w:t>
      </w:r>
      <w:r w:rsidR="00E35916" w:rsidRPr="00042540">
        <w:rPr>
          <w:rFonts w:cs="Arial"/>
          <w:color w:val="000000" w:themeColor="text1"/>
          <w:sz w:val="24"/>
          <w:szCs w:val="24"/>
        </w:rPr>
        <w:t xml:space="preserve">en su carácter de persona </w:t>
      </w:r>
      <w:r>
        <w:rPr>
          <w:rFonts w:cs="Arial"/>
          <w:color w:val="000000" w:themeColor="text1"/>
          <w:sz w:val="24"/>
          <w:szCs w:val="24"/>
        </w:rPr>
        <w:t>física</w:t>
      </w:r>
      <w:r w:rsidRPr="00042540">
        <w:rPr>
          <w:rFonts w:cs="Arial"/>
          <w:color w:val="000000" w:themeColor="text1"/>
          <w:sz w:val="24"/>
          <w:szCs w:val="24"/>
        </w:rPr>
        <w:t xml:space="preserve"> con</w:t>
      </w:r>
      <w:r w:rsidR="00E35916" w:rsidRPr="00042540">
        <w:rPr>
          <w:rFonts w:cs="Arial"/>
          <w:color w:val="000000" w:themeColor="text1"/>
          <w:sz w:val="24"/>
          <w:szCs w:val="24"/>
        </w:rPr>
        <w:t xml:space="preserve"> R.F.C. </w:t>
      </w:r>
      <w:r>
        <w:rPr>
          <w:rFonts w:cs="Arial"/>
          <w:color w:val="000000" w:themeColor="text1"/>
          <w:sz w:val="24"/>
          <w:szCs w:val="24"/>
        </w:rPr>
        <w:t>---------</w:t>
      </w:r>
      <w:r w:rsidR="00E35916" w:rsidRPr="00042540">
        <w:rPr>
          <w:rFonts w:cs="Arial"/>
          <w:color w:val="000000" w:themeColor="text1"/>
          <w:sz w:val="24"/>
          <w:szCs w:val="24"/>
        </w:rPr>
        <w:t xml:space="preserve">, con domicilio fiscal en </w:t>
      </w:r>
      <w:r>
        <w:rPr>
          <w:rFonts w:cs="Arial"/>
          <w:color w:val="000000" w:themeColor="text1"/>
          <w:sz w:val="24"/>
          <w:szCs w:val="24"/>
        </w:rPr>
        <w:t>----</w:t>
      </w:r>
      <w:r w:rsidR="00E35916" w:rsidRPr="00042540">
        <w:rPr>
          <w:rFonts w:cs="Arial"/>
          <w:color w:val="000000" w:themeColor="text1"/>
          <w:sz w:val="24"/>
          <w:szCs w:val="24"/>
        </w:rPr>
        <w:t xml:space="preserve">, Colonia </w:t>
      </w:r>
      <w:r>
        <w:rPr>
          <w:rFonts w:cs="Arial"/>
          <w:color w:val="000000" w:themeColor="text1"/>
          <w:sz w:val="24"/>
          <w:szCs w:val="24"/>
        </w:rPr>
        <w:t>parques de Tesitan C.P. 45200 en Zapopan Jalisco</w:t>
      </w:r>
      <w:r w:rsidR="00E35916" w:rsidRPr="00042540">
        <w:rPr>
          <w:rFonts w:cs="Arial"/>
          <w:color w:val="000000" w:themeColor="text1"/>
          <w:sz w:val="24"/>
          <w:szCs w:val="24"/>
        </w:rPr>
        <w:t xml:space="preserve">., el cual declara que cuenta con la experiencia suficiente en los servicios solicitados.  </w:t>
      </w:r>
      <w:r w:rsidR="00DF36D1">
        <w:rPr>
          <w:rFonts w:cs="Arial"/>
          <w:color w:val="FFFFFF" w:themeColor="background1"/>
          <w:sz w:val="24"/>
          <w:szCs w:val="24"/>
        </w:rPr>
        <w:t xml:space="preserve"> INT.</w:t>
      </w:r>
    </w:p>
    <w:p w14:paraId="67B00690" w14:textId="2ECB6A4A" w:rsidR="00CC6466" w:rsidRPr="00042540" w:rsidRDefault="00E35916" w:rsidP="00E35916">
      <w:pPr>
        <w:pStyle w:val="Prrafodelista"/>
        <w:spacing w:line="240" w:lineRule="auto"/>
        <w:ind w:left="0"/>
        <w:jc w:val="both"/>
        <w:rPr>
          <w:rFonts w:cs="Arial"/>
          <w:color w:val="FFFFFF" w:themeColor="background1"/>
          <w:sz w:val="24"/>
          <w:szCs w:val="24"/>
        </w:rPr>
      </w:pPr>
      <w:r w:rsidRPr="00042540">
        <w:rPr>
          <w:rFonts w:cs="Arial"/>
          <w:color w:val="FFFFFF" w:themeColor="background1"/>
          <w:sz w:val="24"/>
          <w:szCs w:val="24"/>
        </w:rPr>
        <w:t>O ZAPOPAN, JAL.</w:t>
      </w:r>
    </w:p>
    <w:p w14:paraId="6B56FC70" w14:textId="77777777" w:rsidR="00E35916" w:rsidRPr="00042540" w:rsidRDefault="00E35916" w:rsidP="00E35916">
      <w:pPr>
        <w:pStyle w:val="Prrafodelista"/>
        <w:spacing w:line="240" w:lineRule="auto"/>
        <w:ind w:left="0"/>
        <w:rPr>
          <w:rFonts w:cs="Arial"/>
          <w:b/>
          <w:color w:val="000000"/>
          <w:sz w:val="24"/>
          <w:szCs w:val="24"/>
        </w:rPr>
      </w:pPr>
    </w:p>
    <w:p w14:paraId="5D255702" w14:textId="66F8B553" w:rsidR="00B615E5" w:rsidRPr="00CC6466" w:rsidRDefault="00E35916" w:rsidP="00CC6466">
      <w:pPr>
        <w:pStyle w:val="Prrafodelista"/>
        <w:spacing w:line="240" w:lineRule="auto"/>
        <w:ind w:left="0"/>
        <w:jc w:val="center"/>
        <w:rPr>
          <w:rFonts w:cs="Arial"/>
          <w:b/>
          <w:color w:val="000000"/>
          <w:sz w:val="24"/>
          <w:szCs w:val="24"/>
        </w:rPr>
      </w:pPr>
      <w:r w:rsidRPr="00042540">
        <w:rPr>
          <w:rFonts w:cs="Arial"/>
          <w:b/>
          <w:color w:val="000000"/>
          <w:sz w:val="24"/>
          <w:szCs w:val="24"/>
        </w:rPr>
        <w:t>RESOLUTIVOS:</w:t>
      </w:r>
    </w:p>
    <w:p w14:paraId="7C87DABD" w14:textId="77777777" w:rsidR="00B615E5" w:rsidRDefault="00B615E5" w:rsidP="00E35916">
      <w:pPr>
        <w:pStyle w:val="Prrafodelista"/>
        <w:spacing w:after="120" w:line="240" w:lineRule="auto"/>
        <w:ind w:left="0"/>
        <w:jc w:val="both"/>
        <w:rPr>
          <w:rFonts w:cs="Arial"/>
          <w:color w:val="000000" w:themeColor="text1"/>
          <w:sz w:val="24"/>
          <w:szCs w:val="24"/>
        </w:rPr>
      </w:pPr>
    </w:p>
    <w:p w14:paraId="57422458" w14:textId="755912FD" w:rsidR="00E35916" w:rsidRPr="002F662D" w:rsidRDefault="00E35916" w:rsidP="00E35916">
      <w:pPr>
        <w:pStyle w:val="Prrafodelista"/>
        <w:spacing w:after="120" w:line="240" w:lineRule="auto"/>
        <w:ind w:left="0"/>
        <w:jc w:val="both"/>
        <w:rPr>
          <w:rFonts w:cs="Arial"/>
          <w:color w:val="000000" w:themeColor="text1"/>
          <w:sz w:val="24"/>
          <w:szCs w:val="24"/>
        </w:rPr>
      </w:pPr>
      <w:r w:rsidRPr="00B615E5">
        <w:rPr>
          <w:rFonts w:cs="Arial"/>
          <w:b/>
          <w:color w:val="000000" w:themeColor="text1"/>
          <w:sz w:val="24"/>
          <w:szCs w:val="24"/>
        </w:rPr>
        <w:t>PRIMERO.-</w:t>
      </w:r>
      <w:r w:rsidRPr="002F662D">
        <w:rPr>
          <w:rFonts w:cs="Arial"/>
          <w:color w:val="000000" w:themeColor="text1"/>
          <w:sz w:val="24"/>
          <w:szCs w:val="24"/>
        </w:rPr>
        <w:t xml:space="preserve"> Que valorados los aspectos legales, técnicos y económicos y con el fin de asegurar las mejores condiciones disponibles para el Municipio de Zapotlán el Grande, Jalisco, resulta conveniente contratar la </w:t>
      </w:r>
      <w:r w:rsidR="002F662D" w:rsidRPr="002F662D">
        <w:rPr>
          <w:rFonts w:cs="Arial"/>
          <w:color w:val="000000" w:themeColor="text1"/>
          <w:sz w:val="24"/>
          <w:szCs w:val="24"/>
        </w:rPr>
        <w:t xml:space="preserve">prestación de servicios para, para la realización del dictamen en </w:t>
      </w:r>
      <w:r w:rsidR="00A22A95" w:rsidRPr="00A22A95">
        <w:rPr>
          <w:rFonts w:cs="Arial"/>
          <w:color w:val="000000" w:themeColor="text1"/>
          <w:sz w:val="24"/>
          <w:szCs w:val="24"/>
        </w:rPr>
        <w:t xml:space="preserve">Estudio Base </w:t>
      </w:r>
      <w:r w:rsidR="00413B4E">
        <w:rPr>
          <w:rFonts w:cs="Arial"/>
          <w:color w:val="000000" w:themeColor="text1"/>
          <w:sz w:val="24"/>
          <w:szCs w:val="24"/>
        </w:rPr>
        <w:t xml:space="preserve">en Delitos </w:t>
      </w:r>
      <w:r w:rsidR="00A22A95" w:rsidRPr="00A22A95">
        <w:rPr>
          <w:rFonts w:cs="Arial"/>
          <w:color w:val="000000" w:themeColor="text1"/>
          <w:sz w:val="24"/>
          <w:szCs w:val="24"/>
        </w:rPr>
        <w:t xml:space="preserve"> Ambiental</w:t>
      </w:r>
      <w:r w:rsidR="00413B4E">
        <w:rPr>
          <w:rFonts w:cs="Arial"/>
          <w:color w:val="000000" w:themeColor="text1"/>
          <w:sz w:val="24"/>
          <w:szCs w:val="24"/>
        </w:rPr>
        <w:t>es</w:t>
      </w:r>
      <w:r w:rsidR="00A22A95" w:rsidRPr="00A22A95">
        <w:rPr>
          <w:rFonts w:cs="Arial"/>
          <w:color w:val="000000" w:themeColor="text1"/>
          <w:sz w:val="24"/>
          <w:szCs w:val="24"/>
        </w:rPr>
        <w:t xml:space="preserve"> </w:t>
      </w:r>
      <w:r w:rsidR="002F662D" w:rsidRPr="002F662D">
        <w:rPr>
          <w:rFonts w:cs="Arial"/>
          <w:color w:val="000000" w:themeColor="text1"/>
          <w:sz w:val="24"/>
          <w:szCs w:val="24"/>
        </w:rPr>
        <w:t>para  municipio de Zapotlán el grand</w:t>
      </w:r>
      <w:r w:rsidRPr="002F662D">
        <w:rPr>
          <w:rFonts w:cs="Arial"/>
          <w:color w:val="000000" w:themeColor="text1"/>
          <w:sz w:val="24"/>
          <w:szCs w:val="24"/>
        </w:rPr>
        <w:t>e.</w:t>
      </w:r>
    </w:p>
    <w:p w14:paraId="1F792886" w14:textId="77777777" w:rsidR="00E35916" w:rsidRPr="002F662D" w:rsidRDefault="00E35916" w:rsidP="00E35916">
      <w:pPr>
        <w:pStyle w:val="ecxmsonormal"/>
        <w:shd w:val="clear" w:color="auto" w:fill="FFFFFF"/>
        <w:spacing w:after="0"/>
        <w:jc w:val="both"/>
        <w:rPr>
          <w:rFonts w:asciiTheme="minorHAnsi" w:eastAsiaTheme="minorHAnsi" w:hAnsiTheme="minorHAnsi" w:cs="Arial"/>
          <w:color w:val="000000" w:themeColor="text1"/>
          <w:lang w:eastAsia="en-US"/>
        </w:rPr>
      </w:pPr>
    </w:p>
    <w:p w14:paraId="1558D550" w14:textId="77777777" w:rsidR="001431D0" w:rsidRDefault="00E35916" w:rsidP="001431D0">
      <w:pPr>
        <w:pStyle w:val="ecxmsonormal"/>
        <w:shd w:val="clear" w:color="auto" w:fill="FFFFFF"/>
        <w:spacing w:after="0"/>
        <w:jc w:val="both"/>
        <w:rPr>
          <w:rFonts w:asciiTheme="minorHAnsi" w:hAnsiTheme="minorHAnsi" w:cs="Arial"/>
          <w:b/>
          <w:u w:val="single"/>
        </w:rPr>
      </w:pPr>
      <w:r w:rsidRPr="00431967">
        <w:rPr>
          <w:rFonts w:asciiTheme="minorHAnsi" w:hAnsiTheme="minorHAnsi" w:cs="Arial"/>
          <w:b/>
          <w:u w:val="single"/>
        </w:rPr>
        <w:t>Economía</w:t>
      </w:r>
    </w:p>
    <w:p w14:paraId="4A6C3B76" w14:textId="0BFC1B48" w:rsidR="00E35916" w:rsidRPr="001431D0" w:rsidRDefault="00E35916" w:rsidP="001431D0">
      <w:pPr>
        <w:pStyle w:val="ecxmsonormal"/>
        <w:shd w:val="clear" w:color="auto" w:fill="FFFFFF"/>
        <w:spacing w:after="0"/>
        <w:jc w:val="both"/>
        <w:rPr>
          <w:rFonts w:asciiTheme="minorHAnsi" w:hAnsiTheme="minorHAnsi" w:cs="Arial"/>
          <w:b/>
          <w:u w:val="single"/>
        </w:rPr>
      </w:pPr>
      <w:r w:rsidRPr="00042540">
        <w:t xml:space="preserve">El presente criterio se acredita en virtud de que se </w:t>
      </w:r>
      <w:r>
        <w:t>contratará</w:t>
      </w:r>
      <w:r w:rsidRPr="00042540">
        <w:t xml:space="preserve"> a la persona </w:t>
      </w:r>
      <w:r w:rsidR="002F662D">
        <w:t xml:space="preserve">física </w:t>
      </w:r>
      <w:r w:rsidR="002F662D" w:rsidRPr="00042540">
        <w:t>que</w:t>
      </w:r>
      <w:r w:rsidRPr="00042540">
        <w:t xml:space="preserve"> </w:t>
      </w:r>
      <w:r>
        <w:t xml:space="preserve">tiene </w:t>
      </w:r>
      <w:r w:rsidRPr="00042540">
        <w:t>la capacidad técnica, económica y cumpl</w:t>
      </w:r>
      <w:r>
        <w:t>e</w:t>
      </w:r>
      <w:r w:rsidRPr="00042540">
        <w:t xml:space="preserve"> con estas características, garanti</w:t>
      </w:r>
      <w:r>
        <w:t>za</w:t>
      </w:r>
      <w:r w:rsidRPr="00042540">
        <w:t xml:space="preserve"> buen precio </w:t>
      </w:r>
      <w:r>
        <w:t>y</w:t>
      </w:r>
      <w:r w:rsidRPr="00042540">
        <w:t xml:space="preserve"> en </w:t>
      </w:r>
      <w:r w:rsidRPr="00042540">
        <w:lastRenderedPageBreak/>
        <w:t xml:space="preserve">relación directa con </w:t>
      </w:r>
      <w:r w:rsidR="002F662D">
        <w:t xml:space="preserve">especialidad y </w:t>
      </w:r>
      <w:r w:rsidR="002F662D" w:rsidRPr="00042540">
        <w:t>calidad</w:t>
      </w:r>
      <w:r w:rsidRPr="00042540">
        <w:t xml:space="preserve"> de los servicios en valor de mercado </w:t>
      </w:r>
      <w:r>
        <w:t>cumple</w:t>
      </w:r>
      <w:r w:rsidRPr="00042540">
        <w:t xml:space="preserve"> con las condiciones </w:t>
      </w:r>
      <w:r>
        <w:t>requeridas</w:t>
      </w:r>
      <w:r w:rsidRPr="00042540">
        <w:t xml:space="preserve">, en beneficio del Gobierno Municipal. Por lo que se </w:t>
      </w:r>
      <w:r w:rsidR="00A70EFE">
        <w:t>adjudica</w:t>
      </w:r>
      <w:r w:rsidRPr="00042540">
        <w:t xml:space="preserve"> en forma directa a la persona jurídica </w:t>
      </w:r>
      <w:r w:rsidR="002F662D" w:rsidRPr="004372C4">
        <w:rPr>
          <w:rFonts w:cs="Arial"/>
          <w:b/>
          <w:color w:val="000000"/>
        </w:rPr>
        <w:t>DR.</w:t>
      </w:r>
      <w:r w:rsidR="002F662D" w:rsidRPr="004E7E0E">
        <w:rPr>
          <w:rFonts w:cs="Arial"/>
          <w:color w:val="000000"/>
        </w:rPr>
        <w:t xml:space="preserve"> </w:t>
      </w:r>
      <w:r w:rsidR="002F662D" w:rsidRPr="00E96812">
        <w:rPr>
          <w:rFonts w:cs="Arial"/>
          <w:b/>
          <w:color w:val="000000"/>
        </w:rPr>
        <w:t>IGNACIO OMAR MIRELES LOERA</w:t>
      </w:r>
    </w:p>
    <w:p w14:paraId="73BDF8EF" w14:textId="77777777" w:rsidR="002F662D" w:rsidRDefault="002F662D" w:rsidP="00E35916">
      <w:pPr>
        <w:jc w:val="both"/>
        <w:rPr>
          <w:b/>
          <w:bCs/>
        </w:rPr>
      </w:pPr>
    </w:p>
    <w:p w14:paraId="3531F143" w14:textId="77777777" w:rsidR="00E35916" w:rsidRPr="00431967" w:rsidRDefault="00E35916" w:rsidP="00E35916">
      <w:pPr>
        <w:jc w:val="both"/>
        <w:rPr>
          <w:b/>
          <w:bCs/>
          <w:u w:val="single"/>
        </w:rPr>
      </w:pPr>
      <w:r w:rsidRPr="00431967">
        <w:rPr>
          <w:b/>
          <w:bCs/>
          <w:u w:val="single"/>
        </w:rPr>
        <w:t>Eficiencia</w:t>
      </w:r>
    </w:p>
    <w:p w14:paraId="5801778C" w14:textId="77777777" w:rsidR="00E35916" w:rsidRPr="00042540" w:rsidRDefault="00E35916" w:rsidP="00E35916">
      <w:pPr>
        <w:pStyle w:val="1"/>
        <w:ind w:left="0"/>
        <w:rPr>
          <w:rFonts w:asciiTheme="minorHAnsi" w:hAnsiTheme="minorHAnsi"/>
          <w:bCs/>
        </w:rPr>
      </w:pPr>
      <w:r w:rsidRPr="00042540">
        <w:rPr>
          <w:rFonts w:asciiTheme="minorHAnsi" w:hAnsiTheme="minorHAnsi" w:cs="Tahoma"/>
        </w:rPr>
        <w:t xml:space="preserve">La eficiencia la debemos entender como el uso racional de los medios con que se cuenta para alcanzar un objetivo predeterminado, así como la capacidad de alcanzar los objetivos y metas programadas con el mínimo de recursos disponibles asegurando </w:t>
      </w:r>
      <w:r w:rsidRPr="00042540">
        <w:rPr>
          <w:rFonts w:asciiTheme="minorHAnsi" w:hAnsiTheme="minorHAnsi" w:cs="Tahoma"/>
          <w:bCs/>
        </w:rPr>
        <w:t xml:space="preserve">el logro de los objetivos propuestos en el menor tiempo </w:t>
      </w:r>
      <w:r w:rsidRPr="00042540">
        <w:rPr>
          <w:rFonts w:asciiTheme="minorHAnsi" w:hAnsiTheme="minorHAnsi"/>
          <w:bCs/>
        </w:rPr>
        <w:t>posible, maximizando los recursos disponibles en el Municipio y previendo altos estándares de calidad con los servicios requeridos.</w:t>
      </w:r>
    </w:p>
    <w:p w14:paraId="4B541864" w14:textId="77777777" w:rsidR="00E35916" w:rsidRPr="00042540" w:rsidRDefault="00E35916" w:rsidP="00E35916">
      <w:pPr>
        <w:pStyle w:val="Prrafodelista"/>
        <w:spacing w:after="120" w:line="240" w:lineRule="auto"/>
        <w:ind w:left="0" w:firstLine="708"/>
        <w:jc w:val="both"/>
        <w:rPr>
          <w:sz w:val="24"/>
          <w:szCs w:val="24"/>
        </w:rPr>
      </w:pPr>
    </w:p>
    <w:p w14:paraId="743888B2" w14:textId="69291E31" w:rsidR="00E35916" w:rsidRPr="00042540" w:rsidRDefault="00E35916" w:rsidP="00E35916">
      <w:pPr>
        <w:pStyle w:val="Prrafodelista"/>
        <w:spacing w:after="120" w:line="240" w:lineRule="auto"/>
        <w:ind w:left="0"/>
        <w:jc w:val="both"/>
        <w:rPr>
          <w:b/>
          <w:bCs/>
          <w:sz w:val="24"/>
          <w:szCs w:val="24"/>
        </w:rPr>
      </w:pPr>
      <w:r w:rsidRPr="00042540">
        <w:rPr>
          <w:sz w:val="24"/>
          <w:szCs w:val="24"/>
        </w:rPr>
        <w:t xml:space="preserve">Este criterio se acredita, en virtud de que la </w:t>
      </w:r>
      <w:r w:rsidR="002F662D">
        <w:rPr>
          <w:sz w:val="24"/>
          <w:szCs w:val="24"/>
        </w:rPr>
        <w:t xml:space="preserve">contratación de servicios </w:t>
      </w:r>
      <w:r w:rsidR="002F662D" w:rsidRPr="00042540">
        <w:rPr>
          <w:sz w:val="24"/>
          <w:szCs w:val="24"/>
        </w:rPr>
        <w:t>antes</w:t>
      </w:r>
      <w:r w:rsidR="002F662D">
        <w:rPr>
          <w:sz w:val="24"/>
          <w:szCs w:val="24"/>
        </w:rPr>
        <w:t xml:space="preserve"> mencionados</w:t>
      </w:r>
      <w:r w:rsidR="00431967">
        <w:rPr>
          <w:sz w:val="24"/>
          <w:szCs w:val="24"/>
        </w:rPr>
        <w:t>, es p</w:t>
      </w:r>
      <w:r w:rsidRPr="00042540">
        <w:rPr>
          <w:sz w:val="24"/>
          <w:szCs w:val="24"/>
        </w:rPr>
        <w:t>recisamente lo que garantiza</w:t>
      </w:r>
      <w:r w:rsidR="00431967">
        <w:rPr>
          <w:sz w:val="24"/>
          <w:szCs w:val="24"/>
        </w:rPr>
        <w:t xml:space="preserve"> la solicitud de dictamen en </w:t>
      </w:r>
      <w:r w:rsidR="00A22A95" w:rsidRPr="00A22A95">
        <w:rPr>
          <w:sz w:val="24"/>
          <w:szCs w:val="24"/>
        </w:rPr>
        <w:t xml:space="preserve">Estudio </w:t>
      </w:r>
      <w:r w:rsidR="00413B4E">
        <w:rPr>
          <w:sz w:val="24"/>
          <w:szCs w:val="24"/>
        </w:rPr>
        <w:t xml:space="preserve">en Delitos Ambientales </w:t>
      </w:r>
      <w:r w:rsidR="00A22A95" w:rsidRPr="00A22A95">
        <w:rPr>
          <w:sz w:val="24"/>
          <w:szCs w:val="24"/>
        </w:rPr>
        <w:t xml:space="preserve"> </w:t>
      </w:r>
      <w:r w:rsidR="00431967">
        <w:rPr>
          <w:sz w:val="24"/>
          <w:szCs w:val="24"/>
        </w:rPr>
        <w:t>realizada por el Ing. Jaime Antonio Cortes Ochoa Coordinador General de Servicios Públicos Municipales, en cuestiones ambientales del Municipio de Zapotlán el G</w:t>
      </w:r>
      <w:r w:rsidRPr="00042540">
        <w:rPr>
          <w:sz w:val="24"/>
          <w:szCs w:val="24"/>
        </w:rPr>
        <w:t>rande</w:t>
      </w:r>
      <w:r>
        <w:rPr>
          <w:sz w:val="24"/>
          <w:szCs w:val="24"/>
        </w:rPr>
        <w:t>,</w:t>
      </w:r>
      <w:r w:rsidR="00431967">
        <w:rPr>
          <w:sz w:val="24"/>
          <w:szCs w:val="24"/>
        </w:rPr>
        <w:t xml:space="preserve"> Jalisco</w:t>
      </w:r>
      <w:r w:rsidRPr="00042540">
        <w:rPr>
          <w:sz w:val="24"/>
          <w:szCs w:val="24"/>
        </w:rPr>
        <w:t xml:space="preserve">.  </w:t>
      </w:r>
    </w:p>
    <w:p w14:paraId="30FCACC2" w14:textId="77777777" w:rsidR="00E35916" w:rsidRPr="00042540" w:rsidRDefault="00E35916" w:rsidP="00E35916">
      <w:pPr>
        <w:pStyle w:val="Prrafodelista"/>
        <w:spacing w:before="120" w:after="120" w:line="240" w:lineRule="auto"/>
        <w:ind w:left="0"/>
        <w:jc w:val="both"/>
        <w:rPr>
          <w:b/>
          <w:bCs/>
          <w:sz w:val="24"/>
          <w:szCs w:val="24"/>
        </w:rPr>
      </w:pPr>
    </w:p>
    <w:p w14:paraId="687C62D8" w14:textId="77777777" w:rsidR="00E35916" w:rsidRPr="00431967" w:rsidRDefault="00E35916" w:rsidP="00E35916">
      <w:pPr>
        <w:pStyle w:val="Prrafodelista"/>
        <w:spacing w:before="120" w:after="120" w:line="240" w:lineRule="auto"/>
        <w:ind w:left="0"/>
        <w:jc w:val="both"/>
        <w:rPr>
          <w:b/>
          <w:bCs/>
          <w:sz w:val="24"/>
          <w:szCs w:val="24"/>
          <w:u w:val="single"/>
        </w:rPr>
      </w:pPr>
      <w:r w:rsidRPr="00431967">
        <w:rPr>
          <w:b/>
          <w:bCs/>
          <w:sz w:val="24"/>
          <w:szCs w:val="24"/>
          <w:u w:val="single"/>
        </w:rPr>
        <w:t>Eficacia</w:t>
      </w:r>
    </w:p>
    <w:p w14:paraId="06E8E68B" w14:textId="77777777" w:rsidR="00E35916" w:rsidRPr="00042540" w:rsidRDefault="00E35916" w:rsidP="00E35916">
      <w:pPr>
        <w:pStyle w:val="Prrafodelista"/>
        <w:spacing w:before="120" w:after="120" w:line="240" w:lineRule="auto"/>
        <w:ind w:left="0"/>
        <w:jc w:val="both"/>
        <w:rPr>
          <w:b/>
          <w:bCs/>
          <w:sz w:val="24"/>
          <w:szCs w:val="24"/>
        </w:rPr>
      </w:pPr>
    </w:p>
    <w:p w14:paraId="48BA6693" w14:textId="5DD7B3B9" w:rsidR="00B97E31" w:rsidRDefault="00E35916" w:rsidP="001E0010">
      <w:pPr>
        <w:pStyle w:val="Prrafodelista"/>
        <w:spacing w:before="120" w:after="120" w:line="240" w:lineRule="auto"/>
        <w:ind w:left="0"/>
        <w:jc w:val="both"/>
        <w:rPr>
          <w:sz w:val="24"/>
          <w:szCs w:val="24"/>
        </w:rPr>
      </w:pPr>
      <w:r w:rsidRPr="00042540">
        <w:rPr>
          <w:sz w:val="24"/>
          <w:szCs w:val="24"/>
        </w:rPr>
        <w:t>Este criterio se acredita en virtud de</w:t>
      </w:r>
      <w:r>
        <w:rPr>
          <w:sz w:val="24"/>
          <w:szCs w:val="24"/>
        </w:rPr>
        <w:t xml:space="preserve"> que</w:t>
      </w:r>
      <w:r w:rsidRPr="00042540">
        <w:rPr>
          <w:sz w:val="24"/>
          <w:szCs w:val="24"/>
        </w:rPr>
        <w:t xml:space="preserve"> la contratación de la </w:t>
      </w:r>
      <w:r w:rsidR="00431967">
        <w:rPr>
          <w:sz w:val="24"/>
          <w:szCs w:val="24"/>
        </w:rPr>
        <w:t>prestación de servicios</w:t>
      </w:r>
      <w:r w:rsidRPr="00042540">
        <w:rPr>
          <w:sz w:val="24"/>
          <w:szCs w:val="24"/>
        </w:rPr>
        <w:t xml:space="preserve">, cubrirá las necesidades </w:t>
      </w:r>
      <w:r w:rsidR="00431967" w:rsidRPr="00042540">
        <w:rPr>
          <w:sz w:val="24"/>
          <w:szCs w:val="24"/>
        </w:rPr>
        <w:t>del</w:t>
      </w:r>
      <w:r w:rsidRPr="00042540">
        <w:rPr>
          <w:sz w:val="24"/>
          <w:szCs w:val="24"/>
        </w:rPr>
        <w:t xml:space="preserve"> </w:t>
      </w:r>
      <w:r w:rsidR="00431967">
        <w:rPr>
          <w:sz w:val="24"/>
          <w:szCs w:val="24"/>
        </w:rPr>
        <w:t>Coordinador General de Servicios Públicos Municipales</w:t>
      </w:r>
      <w:r w:rsidR="00431967" w:rsidRPr="00042540">
        <w:rPr>
          <w:sz w:val="24"/>
          <w:szCs w:val="24"/>
        </w:rPr>
        <w:t xml:space="preserve"> </w:t>
      </w:r>
      <w:r w:rsidRPr="00042540">
        <w:rPr>
          <w:sz w:val="24"/>
          <w:szCs w:val="24"/>
        </w:rPr>
        <w:t>de este Municipio y con ello cumplirá con las obligaciones contraídas con la ciudadanía</w:t>
      </w:r>
      <w:r w:rsidR="00431967">
        <w:rPr>
          <w:sz w:val="24"/>
          <w:szCs w:val="24"/>
        </w:rPr>
        <w:t xml:space="preserve"> en materia ambiental</w:t>
      </w:r>
      <w:r w:rsidRPr="00042540">
        <w:rPr>
          <w:sz w:val="24"/>
          <w:szCs w:val="24"/>
        </w:rPr>
        <w:t xml:space="preserve">. </w:t>
      </w:r>
    </w:p>
    <w:p w14:paraId="3716A3DD" w14:textId="77777777" w:rsidR="001E0010" w:rsidRPr="001E0010" w:rsidRDefault="001E0010" w:rsidP="001E0010">
      <w:pPr>
        <w:pStyle w:val="Prrafodelista"/>
        <w:spacing w:before="120" w:after="120" w:line="240" w:lineRule="auto"/>
        <w:ind w:left="0"/>
        <w:jc w:val="both"/>
        <w:rPr>
          <w:sz w:val="24"/>
          <w:szCs w:val="24"/>
        </w:rPr>
      </w:pPr>
    </w:p>
    <w:p w14:paraId="62A0A5E3" w14:textId="77777777" w:rsidR="00E35916" w:rsidRPr="00431967" w:rsidRDefault="00E35916" w:rsidP="00E35916">
      <w:pPr>
        <w:pStyle w:val="1"/>
        <w:spacing w:before="120"/>
        <w:ind w:left="0"/>
        <w:rPr>
          <w:rFonts w:asciiTheme="minorHAnsi" w:hAnsiTheme="minorHAnsi"/>
          <w:b/>
          <w:bCs/>
          <w:u w:val="single"/>
        </w:rPr>
      </w:pPr>
      <w:r w:rsidRPr="00431967">
        <w:rPr>
          <w:rFonts w:asciiTheme="minorHAnsi" w:hAnsiTheme="minorHAnsi"/>
          <w:b/>
          <w:bCs/>
          <w:u w:val="single"/>
        </w:rPr>
        <w:t xml:space="preserve">Imparcialidad </w:t>
      </w:r>
    </w:p>
    <w:p w14:paraId="5F4A8BF9" w14:textId="43670D18" w:rsidR="001E0010" w:rsidRPr="001431D0" w:rsidRDefault="00E35916" w:rsidP="00E35916">
      <w:pPr>
        <w:spacing w:before="120" w:after="120"/>
        <w:jc w:val="both"/>
        <w:rPr>
          <w:rFonts w:eastAsia="Times New Roman" w:cs="Arial"/>
          <w:b/>
          <w:i/>
          <w:u w:val="single"/>
        </w:rPr>
      </w:pPr>
      <w:r w:rsidRPr="00042540">
        <w:rPr>
          <w:rFonts w:cs="Arial"/>
        </w:rPr>
        <w:t xml:space="preserve">Este criterio se acredita, en virtud de que la selección del procedimiento de </w:t>
      </w:r>
      <w:r>
        <w:rPr>
          <w:rFonts w:cs="Arial"/>
        </w:rPr>
        <w:t>Adquisición Urgente</w:t>
      </w:r>
      <w:r w:rsidRPr="00042540">
        <w:rPr>
          <w:rFonts w:cs="Arial"/>
        </w:rPr>
        <w:t>, encuadra en el artículo</w:t>
      </w:r>
      <w:r>
        <w:rPr>
          <w:rFonts w:cs="Arial"/>
        </w:rPr>
        <w:t xml:space="preserve"> 43 fracción II, incisos a), b), y c), del </w:t>
      </w:r>
      <w:r w:rsidRPr="00DB0868">
        <w:rPr>
          <w:rFonts w:cs="ArialMT"/>
        </w:rPr>
        <w:t>Reglamento de Compras Gubernamentales, Contratación de Servicios, Arrendamientos y Enajenaciones, para el Municipio de Zapotlán el Grande, Jalisco</w:t>
      </w:r>
      <w:r>
        <w:rPr>
          <w:rFonts w:cs="ArialMT"/>
        </w:rPr>
        <w:t>,</w:t>
      </w:r>
      <w:r w:rsidRPr="00042540">
        <w:rPr>
          <w:rFonts w:eastAsia="Times New Roman" w:cs="Arial"/>
          <w:b/>
          <w:i/>
          <w:u w:val="single"/>
        </w:rPr>
        <w:t xml:space="preserve"> 43, Frac</w:t>
      </w:r>
      <w:r w:rsidR="00431967">
        <w:rPr>
          <w:rFonts w:eastAsia="Times New Roman" w:cs="Arial"/>
          <w:b/>
          <w:i/>
          <w:u w:val="single"/>
        </w:rPr>
        <w:t>ción II. Por proveedor único</w:t>
      </w:r>
      <w:r w:rsidRPr="00042540">
        <w:rPr>
          <w:rFonts w:eastAsia="Times New Roman" w:cs="Arial"/>
          <w:b/>
          <w:i/>
          <w:u w:val="single"/>
        </w:rPr>
        <w:t xml:space="preserve"> cuando: </w:t>
      </w:r>
      <w:r w:rsidR="00431967">
        <w:rPr>
          <w:rFonts w:eastAsia="Times New Roman" w:cs="Arial"/>
          <w:b/>
          <w:i/>
          <w:u w:val="single"/>
        </w:rPr>
        <w:t>a</w:t>
      </w:r>
      <w:r w:rsidR="00CC6466">
        <w:rPr>
          <w:rFonts w:eastAsia="Times New Roman" w:cs="Arial"/>
          <w:b/>
          <w:i/>
          <w:u w:val="single"/>
        </w:rPr>
        <w:t>)</w:t>
      </w:r>
      <w:r w:rsidR="00CC6466" w:rsidRPr="00431967">
        <w:rPr>
          <w:rFonts w:eastAsia="Times New Roman" w:cs="Arial"/>
          <w:b/>
          <w:i/>
          <w:u w:val="single"/>
        </w:rPr>
        <w:t xml:space="preserve"> Existan</w:t>
      </w:r>
      <w:r w:rsidR="00431967" w:rsidRPr="00431967">
        <w:rPr>
          <w:rFonts w:eastAsia="Times New Roman" w:cs="Arial"/>
          <w:b/>
          <w:i/>
          <w:u w:val="single"/>
        </w:rPr>
        <w:t xml:space="preserve"> necesidades aprem</w:t>
      </w:r>
      <w:r w:rsidR="00431967">
        <w:rPr>
          <w:rFonts w:eastAsia="Times New Roman" w:cs="Arial"/>
          <w:b/>
          <w:i/>
          <w:u w:val="single"/>
        </w:rPr>
        <w:t xml:space="preserve">iantes, imprevistas o extremas; </w:t>
      </w:r>
      <w:r w:rsidR="00431967" w:rsidRPr="00431967">
        <w:rPr>
          <w:rFonts w:eastAsia="Times New Roman" w:cs="Arial"/>
          <w:b/>
          <w:i/>
          <w:u w:val="single"/>
        </w:rPr>
        <w:t>b)</w:t>
      </w:r>
      <w:r w:rsidR="00431967" w:rsidRPr="00431967">
        <w:rPr>
          <w:rFonts w:eastAsia="Times New Roman" w:cs="Arial"/>
          <w:b/>
          <w:i/>
          <w:u w:val="single"/>
        </w:rPr>
        <w:tab/>
        <w:t>La carencia de bienes o servicios pongan en peligro la vida d</w:t>
      </w:r>
      <w:r w:rsidR="00431967">
        <w:rPr>
          <w:rFonts w:eastAsia="Times New Roman" w:cs="Arial"/>
          <w:b/>
          <w:i/>
          <w:u w:val="single"/>
        </w:rPr>
        <w:t xml:space="preserve">e ciudadanos o sus bienes; </w:t>
      </w:r>
      <w:r w:rsidR="00431967" w:rsidRPr="00431967">
        <w:rPr>
          <w:rFonts w:eastAsia="Times New Roman" w:cs="Arial"/>
          <w:b/>
          <w:i/>
          <w:u w:val="single"/>
        </w:rPr>
        <w:t>d) Se trate de bienes y servicios artístic</w:t>
      </w:r>
      <w:r w:rsidR="00431967">
        <w:rPr>
          <w:rFonts w:eastAsia="Times New Roman" w:cs="Arial"/>
          <w:b/>
          <w:i/>
          <w:u w:val="single"/>
        </w:rPr>
        <w:t xml:space="preserve">os, culturales o profesionales; </w:t>
      </w:r>
      <w:r w:rsidR="00431967" w:rsidRPr="00431967">
        <w:rPr>
          <w:rFonts w:eastAsia="Times New Roman" w:cs="Arial"/>
          <w:b/>
          <w:i/>
          <w:u w:val="single"/>
        </w:rPr>
        <w:t>e) Se trate de compras cuyos montos sean menores a 2,000Unidades de Medida Actualización vigentes en el momento de la cotización</w:t>
      </w:r>
      <w:r w:rsidR="00CC6466" w:rsidRPr="00431967">
        <w:rPr>
          <w:rFonts w:eastAsia="Times New Roman" w:cs="Arial"/>
          <w:b/>
          <w:i/>
          <w:u w:val="single"/>
        </w:rPr>
        <w:t>;</w:t>
      </w:r>
      <w:r w:rsidRPr="00042540">
        <w:t xml:space="preserve"> </w:t>
      </w:r>
      <w:r>
        <w:rPr>
          <w:rFonts w:cs="Arial"/>
        </w:rPr>
        <w:t xml:space="preserve">conociéndose </w:t>
      </w:r>
      <w:r w:rsidRPr="00042540">
        <w:rPr>
          <w:rFonts w:cs="Arial"/>
        </w:rPr>
        <w:t xml:space="preserve">que el proveedor realiza las ofertas con </w:t>
      </w:r>
      <w:r w:rsidR="00431967">
        <w:rPr>
          <w:rFonts w:cs="Arial"/>
        </w:rPr>
        <w:t>los mejores beneficios para el Gobierno M</w:t>
      </w:r>
      <w:r w:rsidRPr="00042540">
        <w:rPr>
          <w:rFonts w:cs="Arial"/>
        </w:rPr>
        <w:t>unicipal, y que cu</w:t>
      </w:r>
      <w:r w:rsidRPr="00042540">
        <w:rPr>
          <w:rFonts w:cs="Arial"/>
          <w:color w:val="000000"/>
          <w:shd w:val="clear" w:color="auto" w:fill="FFFFFF"/>
        </w:rPr>
        <w:t>enta con la capacidad y experiencia para participar en esta contratación.</w:t>
      </w:r>
    </w:p>
    <w:p w14:paraId="0A5D6BAB" w14:textId="77777777" w:rsidR="00E35916" w:rsidRPr="00431967" w:rsidRDefault="00E35916" w:rsidP="00E35916">
      <w:pPr>
        <w:spacing w:before="120" w:after="120"/>
        <w:jc w:val="both"/>
        <w:rPr>
          <w:rFonts w:cs="Arial"/>
          <w:b/>
          <w:bCs/>
          <w:u w:val="single"/>
        </w:rPr>
      </w:pPr>
      <w:r w:rsidRPr="00431967">
        <w:rPr>
          <w:rFonts w:cs="Arial"/>
          <w:b/>
          <w:bCs/>
          <w:u w:val="single"/>
        </w:rPr>
        <w:t>Honradez</w:t>
      </w:r>
    </w:p>
    <w:p w14:paraId="3CF83020" w14:textId="77777777" w:rsidR="00E35916" w:rsidRDefault="00E35916" w:rsidP="00E35916">
      <w:pPr>
        <w:spacing w:before="120" w:after="120"/>
        <w:jc w:val="both"/>
        <w:rPr>
          <w:rFonts w:cs="Arial"/>
        </w:rPr>
      </w:pPr>
      <w:r w:rsidRPr="00042540">
        <w:rPr>
          <w:rFonts w:cs="Arial"/>
        </w:rPr>
        <w:t xml:space="preserve">Este criterio se acredita en virtud de que se están </w:t>
      </w:r>
      <w:r>
        <w:rPr>
          <w:rFonts w:cs="Arial"/>
        </w:rPr>
        <w:t>utilizando</w:t>
      </w:r>
      <w:r w:rsidRPr="00042540">
        <w:rPr>
          <w:rFonts w:cs="Arial"/>
        </w:rPr>
        <w:t xml:space="preserve"> los medios legales</w:t>
      </w:r>
      <w:r>
        <w:rPr>
          <w:rFonts w:cs="Arial"/>
        </w:rPr>
        <w:t xml:space="preserve"> establecidos</w:t>
      </w:r>
      <w:r w:rsidRPr="00042540">
        <w:rPr>
          <w:rFonts w:cs="Arial"/>
        </w:rPr>
        <w:t xml:space="preserve"> </w:t>
      </w:r>
      <w:r>
        <w:rPr>
          <w:rFonts w:cs="Arial"/>
        </w:rPr>
        <w:t xml:space="preserve">en el </w:t>
      </w:r>
      <w:r w:rsidRPr="00DB0868">
        <w:rPr>
          <w:rFonts w:cs="ArialMT"/>
        </w:rPr>
        <w:t>Reglamento de Compras Gubernamentales, Contratación de Servicios, Arrendamientos y Enajenaciones, para el Municipio de Zapotlán el Grande, Jalisco</w:t>
      </w:r>
      <w:r>
        <w:rPr>
          <w:rFonts w:cs="ArialMT"/>
        </w:rPr>
        <w:t xml:space="preserve">, </w:t>
      </w:r>
      <w:r w:rsidRPr="00042540">
        <w:rPr>
          <w:rFonts w:cs="Arial"/>
        </w:rPr>
        <w:t xml:space="preserve">para llevar a cabo la </w:t>
      </w:r>
      <w:r w:rsidRPr="00042540">
        <w:t>adquisición referida</w:t>
      </w:r>
      <w:r w:rsidRPr="00D23021">
        <w:rPr>
          <w:rFonts w:cs="Arial"/>
        </w:rPr>
        <w:t xml:space="preserve"> </w:t>
      </w:r>
      <w:r w:rsidRPr="00042540">
        <w:rPr>
          <w:rFonts w:cs="Arial"/>
        </w:rPr>
        <w:t xml:space="preserve">a través del procedimiento de </w:t>
      </w:r>
      <w:r>
        <w:rPr>
          <w:rFonts w:cs="Arial"/>
        </w:rPr>
        <w:t>adquisición urgente</w:t>
      </w:r>
      <w:r w:rsidRPr="00042540">
        <w:rPr>
          <w:rFonts w:cs="Arial"/>
        </w:rPr>
        <w:t xml:space="preserve">, </w:t>
      </w:r>
      <w:r>
        <w:rPr>
          <w:rFonts w:cs="Arial"/>
        </w:rPr>
        <w:t>justificándose la</w:t>
      </w:r>
      <w:r w:rsidRPr="00042540">
        <w:rPr>
          <w:rFonts w:cs="Arial"/>
        </w:rPr>
        <w:t xml:space="preserve"> excepción a la Licitación Pública.</w:t>
      </w:r>
    </w:p>
    <w:p w14:paraId="20A7C56A" w14:textId="77777777" w:rsidR="00A17D50" w:rsidRPr="00A17D50" w:rsidRDefault="00A17D50" w:rsidP="00A17D50">
      <w:pPr>
        <w:spacing w:after="160" w:line="259" w:lineRule="auto"/>
        <w:contextualSpacing/>
        <w:rPr>
          <w:rFonts w:ascii="Calibri Light" w:eastAsia="Calibri" w:hAnsi="Calibri Light" w:cs="Calibri Light"/>
          <w:b/>
          <w:u w:val="single"/>
          <w:lang w:val="es-MX" w:eastAsia="en-US"/>
        </w:rPr>
      </w:pPr>
      <w:r w:rsidRPr="00A17D50">
        <w:rPr>
          <w:rFonts w:ascii="Calibri Light" w:eastAsia="Calibri" w:hAnsi="Calibri Light" w:cs="Calibri Light"/>
          <w:b/>
          <w:u w:val="single"/>
          <w:lang w:val="es-MX" w:eastAsia="en-US"/>
        </w:rPr>
        <w:t>Periodo durante el cual se prestará el servicio.</w:t>
      </w:r>
    </w:p>
    <w:p w14:paraId="394F9181" w14:textId="0B874468" w:rsidR="00DC2E7A" w:rsidRDefault="001431D0" w:rsidP="00017CF1">
      <w:pPr>
        <w:spacing w:after="160" w:line="259" w:lineRule="auto"/>
        <w:contextualSpacing/>
        <w:rPr>
          <w:rFonts w:ascii="Calibri Light" w:eastAsia="Calibri" w:hAnsi="Calibri Light" w:cs="Calibri Light"/>
          <w:lang w:val="es-MX" w:eastAsia="en-US"/>
        </w:rPr>
      </w:pPr>
      <w:r w:rsidRPr="001431D0">
        <w:rPr>
          <w:rFonts w:ascii="Calibri Light" w:eastAsia="Calibri" w:hAnsi="Calibri Light" w:cs="Calibri Light"/>
          <w:lang w:val="es-MX" w:eastAsia="en-US"/>
        </w:rPr>
        <w:t>3 semanas en campo y 5 semanas en vaciar información y detallar dictámenes. Para las audiencias se arrendará fecha.</w:t>
      </w:r>
    </w:p>
    <w:p w14:paraId="5F580C17" w14:textId="77777777" w:rsidR="001431D0" w:rsidRPr="00017CF1" w:rsidRDefault="001431D0" w:rsidP="00017CF1">
      <w:pPr>
        <w:spacing w:after="160" w:line="259" w:lineRule="auto"/>
        <w:contextualSpacing/>
        <w:rPr>
          <w:rFonts w:ascii="Calibri Light" w:eastAsia="Calibri" w:hAnsi="Calibri Light" w:cs="Calibri Light"/>
          <w:lang w:val="es-MX" w:eastAsia="en-US"/>
        </w:rPr>
      </w:pPr>
    </w:p>
    <w:p w14:paraId="49FEB5D3" w14:textId="77777777" w:rsidR="00A17D50" w:rsidRPr="00A17D50" w:rsidRDefault="00A17D50" w:rsidP="00A17D50">
      <w:pPr>
        <w:spacing w:after="160" w:line="259" w:lineRule="auto"/>
        <w:contextualSpacing/>
        <w:rPr>
          <w:rFonts w:ascii="Calibri Light" w:eastAsia="Calibri" w:hAnsi="Calibri Light" w:cs="Calibri Light"/>
          <w:b/>
          <w:u w:val="single"/>
          <w:lang w:val="es-MX" w:eastAsia="en-US"/>
        </w:rPr>
      </w:pPr>
      <w:r w:rsidRPr="00A17D50">
        <w:rPr>
          <w:rFonts w:ascii="Calibri Light" w:eastAsia="Calibri" w:hAnsi="Calibri Light" w:cs="Calibri Light"/>
          <w:b/>
          <w:u w:val="single"/>
          <w:lang w:val="es-MX" w:eastAsia="en-US"/>
        </w:rPr>
        <w:t>Intervalos en los que se prestará el servicio.</w:t>
      </w:r>
    </w:p>
    <w:p w14:paraId="4B922B8E" w14:textId="7E0C27B9" w:rsidR="00A17D50" w:rsidRPr="00865E26" w:rsidRDefault="00A17D50" w:rsidP="00A17D50">
      <w:pPr>
        <w:spacing w:after="160" w:line="259" w:lineRule="auto"/>
        <w:rPr>
          <w:rFonts w:ascii="Calibri Light" w:eastAsia="Calibri" w:hAnsi="Calibri Light" w:cs="Calibri Light"/>
          <w:color w:val="FF0000"/>
          <w:lang w:val="es-MX" w:eastAsia="en-US"/>
        </w:rPr>
      </w:pPr>
      <w:r w:rsidRPr="00865E26">
        <w:rPr>
          <w:rFonts w:ascii="Calibri Light" w:eastAsia="Calibri" w:hAnsi="Calibri Light" w:cs="Calibri Light"/>
          <w:lang w:val="es-MX" w:eastAsia="en-US"/>
        </w:rPr>
        <w:t>Se agrega Diagrama de GANTT con posible fecha de inicio (Nota: La fecha puede variar dependiendo del contrato o aprobación del anticipo).</w:t>
      </w:r>
      <w:r w:rsidRPr="00865E26">
        <w:rPr>
          <w:rFonts w:ascii="Calibri Light" w:eastAsia="Calibri" w:hAnsi="Calibri Light" w:cs="Calibri Light"/>
          <w:color w:val="FF0000"/>
          <w:lang w:val="es-MX" w:eastAsia="en-US"/>
        </w:rPr>
        <w:t xml:space="preserve"> </w:t>
      </w:r>
    </w:p>
    <w:p w14:paraId="2D8892F1" w14:textId="3B9293A5" w:rsidR="00A17D50" w:rsidRDefault="001431D0" w:rsidP="00E35916">
      <w:pPr>
        <w:spacing w:before="120" w:after="120"/>
        <w:jc w:val="both"/>
        <w:rPr>
          <w:rFonts w:cs="Arial"/>
        </w:rPr>
      </w:pPr>
      <w:r w:rsidRPr="00DA0D17">
        <w:rPr>
          <w:rFonts w:ascii="Calibri Light" w:hAnsi="Calibri Light" w:cs="Calibri Light"/>
          <w:noProof/>
          <w:lang w:val="es-MX" w:eastAsia="es-MX"/>
        </w:rPr>
        <w:drawing>
          <wp:anchor distT="0" distB="0" distL="114300" distR="114300" simplePos="0" relativeHeight="251659264" behindDoc="0" locked="0" layoutInCell="1" allowOverlap="1" wp14:anchorId="0136FAA2" wp14:editId="10BCD895">
            <wp:simplePos x="0" y="0"/>
            <wp:positionH relativeFrom="margin">
              <wp:align>right</wp:align>
            </wp:positionH>
            <wp:positionV relativeFrom="paragraph">
              <wp:posOffset>6985</wp:posOffset>
            </wp:positionV>
            <wp:extent cx="5960876" cy="2066925"/>
            <wp:effectExtent l="0" t="0" r="1905" b="0"/>
            <wp:wrapNone/>
            <wp:docPr id="1" name="Imagen 1" descr="D:\Downloads\WhatsApp Image 2022-04-26 at 1.37.50 PM(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s\WhatsApp Image 2022-04-26 at 1.37.50 PM(1).jpeg"/>
                    <pic:cNvPicPr>
                      <a:picLocks noChangeAspect="1" noChangeArrowheads="1"/>
                    </pic:cNvPicPr>
                  </pic:nvPicPr>
                  <pic:blipFill rotWithShape="1">
                    <a:blip r:embed="rId8">
                      <a:extLst>
                        <a:ext uri="{28A0092B-C50C-407E-A947-70E740481C1C}">
                          <a14:useLocalDpi xmlns:a14="http://schemas.microsoft.com/office/drawing/2010/main" val="0"/>
                        </a:ext>
                      </a:extLst>
                    </a:blip>
                    <a:srcRect l="1" t="951" r="588" b="-951"/>
                    <a:stretch/>
                  </pic:blipFill>
                  <pic:spPr bwMode="auto">
                    <a:xfrm>
                      <a:off x="0" y="0"/>
                      <a:ext cx="5963960" cy="206799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5479122" w14:textId="77777777" w:rsidR="00A17D50" w:rsidRDefault="00A17D50" w:rsidP="00E35916">
      <w:pPr>
        <w:spacing w:before="120" w:after="120"/>
        <w:jc w:val="both"/>
        <w:rPr>
          <w:rFonts w:cs="Arial"/>
        </w:rPr>
      </w:pPr>
    </w:p>
    <w:p w14:paraId="5597CA0C" w14:textId="77777777" w:rsidR="00A17D50" w:rsidRDefault="00A17D50" w:rsidP="00E35916">
      <w:pPr>
        <w:spacing w:before="120" w:after="120"/>
        <w:jc w:val="both"/>
        <w:rPr>
          <w:rFonts w:cs="Arial"/>
        </w:rPr>
      </w:pPr>
    </w:p>
    <w:p w14:paraId="3B2F2293" w14:textId="77777777" w:rsidR="00A17D50" w:rsidRDefault="00A17D50" w:rsidP="00E35916">
      <w:pPr>
        <w:spacing w:before="120" w:after="120"/>
        <w:jc w:val="both"/>
        <w:rPr>
          <w:rFonts w:cs="Arial"/>
        </w:rPr>
      </w:pPr>
    </w:p>
    <w:p w14:paraId="1A4E30AE" w14:textId="77777777" w:rsidR="00A17D50" w:rsidRDefault="00A17D50" w:rsidP="00E35916">
      <w:pPr>
        <w:spacing w:before="120" w:after="120"/>
        <w:jc w:val="both"/>
        <w:rPr>
          <w:rFonts w:cs="Arial"/>
        </w:rPr>
      </w:pPr>
    </w:p>
    <w:p w14:paraId="44AE3D6E" w14:textId="77777777" w:rsidR="00A17D50" w:rsidRDefault="00A17D50" w:rsidP="00E35916">
      <w:pPr>
        <w:spacing w:before="120" w:after="120"/>
        <w:jc w:val="both"/>
        <w:rPr>
          <w:rFonts w:cs="Arial"/>
        </w:rPr>
      </w:pPr>
    </w:p>
    <w:p w14:paraId="6B7783F8" w14:textId="77777777" w:rsidR="00A17D50" w:rsidRDefault="00A17D50" w:rsidP="00E35916">
      <w:pPr>
        <w:spacing w:before="120" w:after="120"/>
        <w:jc w:val="both"/>
        <w:rPr>
          <w:rFonts w:cs="Arial"/>
        </w:rPr>
      </w:pPr>
    </w:p>
    <w:p w14:paraId="75243138" w14:textId="77777777" w:rsidR="00017CF1" w:rsidRDefault="00017CF1" w:rsidP="00A17D50">
      <w:pPr>
        <w:spacing w:before="120" w:after="120"/>
        <w:jc w:val="both"/>
        <w:rPr>
          <w:rFonts w:cs="Arial"/>
          <w:b/>
          <w:u w:val="single"/>
        </w:rPr>
      </w:pPr>
    </w:p>
    <w:p w14:paraId="31E7592D" w14:textId="77777777" w:rsidR="00017CF1" w:rsidRPr="00017CF1" w:rsidRDefault="00017CF1" w:rsidP="00017CF1">
      <w:pPr>
        <w:spacing w:after="160" w:line="259" w:lineRule="auto"/>
        <w:contextualSpacing/>
        <w:rPr>
          <w:rFonts w:ascii="Calibri Light" w:eastAsia="Calibri" w:hAnsi="Calibri Light" w:cs="Calibri Light"/>
          <w:b/>
          <w:u w:val="single"/>
          <w:lang w:val="es-MX" w:eastAsia="en-US"/>
        </w:rPr>
      </w:pPr>
      <w:r w:rsidRPr="00017CF1">
        <w:rPr>
          <w:rFonts w:ascii="Calibri Light" w:eastAsia="Calibri" w:hAnsi="Calibri Light" w:cs="Calibri Light"/>
          <w:b/>
          <w:u w:val="single"/>
          <w:lang w:val="es-MX" w:eastAsia="en-US"/>
        </w:rPr>
        <w:t>Número de personas que prestarán el servicio.</w:t>
      </w:r>
    </w:p>
    <w:p w14:paraId="6000320D" w14:textId="714B760D" w:rsidR="00017CF1" w:rsidRDefault="001431D0" w:rsidP="00017CF1">
      <w:pPr>
        <w:spacing w:after="160" w:line="259" w:lineRule="auto"/>
        <w:contextualSpacing/>
        <w:rPr>
          <w:rFonts w:ascii="Calibri Light" w:eastAsia="Calibri" w:hAnsi="Calibri Light" w:cs="Calibri Light"/>
          <w:lang w:val="es-MX" w:eastAsia="en-US"/>
        </w:rPr>
      </w:pPr>
      <w:r>
        <w:rPr>
          <w:rFonts w:ascii="Calibri Light" w:eastAsia="Calibri" w:hAnsi="Calibri Light" w:cs="Calibri Light"/>
          <w:lang w:val="es-MX" w:eastAsia="en-US"/>
        </w:rPr>
        <w:t xml:space="preserve">De </w:t>
      </w:r>
      <w:r w:rsidR="00017CF1" w:rsidRPr="002806AD">
        <w:rPr>
          <w:rFonts w:ascii="Calibri Light" w:eastAsia="Calibri" w:hAnsi="Calibri Light" w:cs="Calibri Light"/>
          <w:lang w:val="es-MX" w:eastAsia="en-US"/>
        </w:rPr>
        <w:t>8 a 10 personas.</w:t>
      </w:r>
    </w:p>
    <w:p w14:paraId="43F17071" w14:textId="77777777" w:rsidR="00017CF1" w:rsidRPr="00017CF1" w:rsidRDefault="00017CF1" w:rsidP="00017CF1">
      <w:pPr>
        <w:spacing w:after="160" w:line="259" w:lineRule="auto"/>
        <w:contextualSpacing/>
        <w:rPr>
          <w:rFonts w:ascii="Calibri Light" w:eastAsia="Calibri" w:hAnsi="Calibri Light" w:cs="Calibri Light"/>
          <w:lang w:val="es-MX" w:eastAsia="en-US"/>
        </w:rPr>
      </w:pPr>
    </w:p>
    <w:p w14:paraId="7F9DF61F" w14:textId="7DBBBEF5" w:rsidR="00A17D50" w:rsidRPr="00A17D50" w:rsidRDefault="00A17D50" w:rsidP="00A17D50">
      <w:pPr>
        <w:spacing w:before="120" w:after="120"/>
        <w:jc w:val="both"/>
        <w:rPr>
          <w:rFonts w:cs="Arial"/>
          <w:b/>
          <w:u w:val="single"/>
        </w:rPr>
      </w:pPr>
      <w:r w:rsidRPr="00A17D50">
        <w:rPr>
          <w:rFonts w:cs="Arial"/>
          <w:b/>
          <w:u w:val="single"/>
        </w:rPr>
        <w:t>Entregables.</w:t>
      </w:r>
      <w:bookmarkStart w:id="0" w:name="_GoBack"/>
      <w:bookmarkEnd w:id="0"/>
    </w:p>
    <w:p w14:paraId="05C4C8E8" w14:textId="77777777" w:rsidR="001431D0" w:rsidRPr="00DA0D17" w:rsidRDefault="001431D0" w:rsidP="001431D0">
      <w:pPr>
        <w:spacing w:after="160" w:line="259" w:lineRule="auto"/>
        <w:contextualSpacing/>
        <w:rPr>
          <w:rFonts w:ascii="Calibri Light" w:eastAsia="Calibri" w:hAnsi="Calibri Light" w:cs="Calibri Light"/>
          <w:lang w:val="es-MX" w:eastAsia="en-US"/>
        </w:rPr>
      </w:pPr>
      <w:r w:rsidRPr="00DA0D17">
        <w:rPr>
          <w:rFonts w:ascii="Calibri Light" w:eastAsia="Calibri" w:hAnsi="Calibri Light" w:cs="Calibri Light"/>
          <w:lang w:val="es-MX" w:eastAsia="en-US"/>
        </w:rPr>
        <w:t>Documento del Dictamen en Delitos Ambientales.</w:t>
      </w:r>
    </w:p>
    <w:p w14:paraId="40E315B9" w14:textId="77777777" w:rsidR="00017CF1" w:rsidRDefault="00017CF1" w:rsidP="00431967">
      <w:pPr>
        <w:spacing w:after="160" w:line="259" w:lineRule="auto"/>
        <w:contextualSpacing/>
        <w:rPr>
          <w:rFonts w:cs="ArialMT"/>
          <w:b/>
          <w:u w:val="single"/>
        </w:rPr>
      </w:pPr>
    </w:p>
    <w:p w14:paraId="435C3FFD" w14:textId="268F86A1" w:rsidR="00431967" w:rsidRPr="00431967" w:rsidRDefault="00431967" w:rsidP="00431967">
      <w:pPr>
        <w:spacing w:after="160" w:line="259" w:lineRule="auto"/>
        <w:contextualSpacing/>
        <w:rPr>
          <w:rFonts w:cs="ArialMT"/>
          <w:b/>
          <w:u w:val="single"/>
        </w:rPr>
      </w:pPr>
      <w:r w:rsidRPr="00431967">
        <w:rPr>
          <w:rFonts w:cs="ArialMT"/>
          <w:b/>
          <w:u w:val="single"/>
        </w:rPr>
        <w:t>El Tiempo de Entrega del dictamen se realizara.</w:t>
      </w:r>
    </w:p>
    <w:p w14:paraId="3B3D5108" w14:textId="5CBB4BC5" w:rsidR="005E4B69" w:rsidRPr="00B97E31" w:rsidRDefault="00431967" w:rsidP="00431967">
      <w:pPr>
        <w:spacing w:after="160" w:line="259" w:lineRule="auto"/>
        <w:contextualSpacing/>
        <w:rPr>
          <w:rFonts w:cs="ArialMT"/>
        </w:rPr>
      </w:pPr>
      <w:r w:rsidRPr="00431967">
        <w:rPr>
          <w:rFonts w:cs="ArialMT"/>
        </w:rPr>
        <w:t xml:space="preserve">8 semanas a partir de la firma del contrato u aprobación del anticipo. </w:t>
      </w:r>
    </w:p>
    <w:p w14:paraId="07A4F6E9" w14:textId="77777777" w:rsidR="009F08BA" w:rsidRDefault="009F08BA" w:rsidP="00431967">
      <w:pPr>
        <w:spacing w:after="160" w:line="259" w:lineRule="auto"/>
        <w:contextualSpacing/>
        <w:rPr>
          <w:rFonts w:cs="ArialMT"/>
          <w:b/>
          <w:u w:val="single"/>
        </w:rPr>
      </w:pPr>
    </w:p>
    <w:p w14:paraId="62A5FE24" w14:textId="77777777" w:rsidR="00431967" w:rsidRPr="00431967" w:rsidRDefault="00431967" w:rsidP="00431967">
      <w:pPr>
        <w:spacing w:after="160" w:line="259" w:lineRule="auto"/>
        <w:contextualSpacing/>
        <w:rPr>
          <w:rFonts w:cs="ArialMT"/>
          <w:b/>
          <w:u w:val="single"/>
        </w:rPr>
      </w:pPr>
      <w:r w:rsidRPr="00431967">
        <w:rPr>
          <w:rFonts w:cs="ArialMT"/>
          <w:b/>
          <w:u w:val="single"/>
        </w:rPr>
        <w:t>Lugar de Entrega.</w:t>
      </w:r>
    </w:p>
    <w:p w14:paraId="151398DA" w14:textId="17EDF1DE" w:rsidR="00431967" w:rsidRPr="00431967" w:rsidRDefault="00431967" w:rsidP="00431967">
      <w:pPr>
        <w:spacing w:after="160" w:line="259" w:lineRule="auto"/>
        <w:contextualSpacing/>
        <w:rPr>
          <w:rFonts w:cs="ArialMT"/>
        </w:rPr>
      </w:pPr>
      <w:r w:rsidRPr="00431967">
        <w:rPr>
          <w:rFonts w:cs="ArialMT"/>
        </w:rPr>
        <w:t>Oficinas de Servicios Públicos de Zapotlán u oficina de</w:t>
      </w:r>
      <w:r>
        <w:rPr>
          <w:rFonts w:cs="ArialMT"/>
        </w:rPr>
        <w:t xml:space="preserve">l Centro de Estudios Experimentales </w:t>
      </w:r>
      <w:r w:rsidRPr="00431967">
        <w:rPr>
          <w:rFonts w:cs="ArialMT"/>
        </w:rPr>
        <w:t>(CENEXP</w:t>
      </w:r>
      <w:r>
        <w:rPr>
          <w:rFonts w:cs="ArialMT"/>
        </w:rPr>
        <w:t>)</w:t>
      </w:r>
      <w:r w:rsidRPr="00431967">
        <w:rPr>
          <w:rFonts w:cs="ArialMT"/>
        </w:rPr>
        <w:t xml:space="preserve"> como lo prefieran.</w:t>
      </w:r>
    </w:p>
    <w:p w14:paraId="02A17F65" w14:textId="77777777" w:rsidR="00017CF1" w:rsidRDefault="00017CF1" w:rsidP="00431967">
      <w:pPr>
        <w:spacing w:after="160" w:line="259" w:lineRule="auto"/>
        <w:contextualSpacing/>
        <w:rPr>
          <w:rFonts w:cs="ArialMT"/>
          <w:b/>
          <w:u w:val="single"/>
        </w:rPr>
      </w:pPr>
    </w:p>
    <w:p w14:paraId="7E62C21F" w14:textId="77777777" w:rsidR="00431967" w:rsidRPr="00431967" w:rsidRDefault="00431967" w:rsidP="00431967">
      <w:pPr>
        <w:spacing w:after="160" w:line="259" w:lineRule="auto"/>
        <w:contextualSpacing/>
        <w:rPr>
          <w:rFonts w:cs="ArialMT"/>
          <w:b/>
          <w:u w:val="single"/>
        </w:rPr>
      </w:pPr>
      <w:r w:rsidRPr="00431967">
        <w:rPr>
          <w:rFonts w:cs="ArialMT"/>
          <w:b/>
          <w:u w:val="single"/>
        </w:rPr>
        <w:t>Forma de Pago.</w:t>
      </w:r>
    </w:p>
    <w:p w14:paraId="75189EC3" w14:textId="1FC6B96B" w:rsidR="00431967" w:rsidRPr="00431967" w:rsidRDefault="00431967" w:rsidP="00017CF1">
      <w:pPr>
        <w:spacing w:line="256" w:lineRule="auto"/>
        <w:jc w:val="both"/>
        <w:rPr>
          <w:rFonts w:cs="ArialMT"/>
        </w:rPr>
      </w:pPr>
      <w:r w:rsidRPr="00431967">
        <w:rPr>
          <w:rFonts w:cs="ArialMT"/>
        </w:rPr>
        <w:t xml:space="preserve">Para que el diestro comience el trabajo se requiere del 50% de </w:t>
      </w:r>
      <w:r w:rsidR="006A5E51">
        <w:rPr>
          <w:rFonts w:cs="ArialMT"/>
        </w:rPr>
        <w:t>los honorarios fijados, e</w:t>
      </w:r>
      <w:r w:rsidRPr="00431967">
        <w:rPr>
          <w:rFonts w:cs="ArialMT"/>
        </w:rPr>
        <w:t>l otro 50% al finalizar el trabajo.</w:t>
      </w:r>
      <w:r>
        <w:rPr>
          <w:rFonts w:cs="ArialMT"/>
        </w:rPr>
        <w:t xml:space="preserve"> En caso de otorgarse la garantía se deberá emitir fianza a favor del municipio de Zapotlán el Grande por el 100% del anticipo. </w:t>
      </w:r>
    </w:p>
    <w:p w14:paraId="3A5A7540" w14:textId="77777777" w:rsidR="005E4B69" w:rsidRPr="005E4B69" w:rsidRDefault="005E4B69" w:rsidP="005E4B69">
      <w:pPr>
        <w:spacing w:before="120" w:after="120"/>
        <w:jc w:val="both"/>
        <w:rPr>
          <w:rFonts w:cs="Arial"/>
          <w:b/>
          <w:u w:val="single"/>
        </w:rPr>
      </w:pPr>
      <w:r w:rsidRPr="005E4B69">
        <w:rPr>
          <w:rFonts w:cs="Arial"/>
          <w:b/>
          <w:u w:val="single"/>
        </w:rPr>
        <w:t xml:space="preserve">Garantía de calidad. </w:t>
      </w:r>
    </w:p>
    <w:p w14:paraId="4C8F88DD" w14:textId="2AC05567" w:rsidR="00431967" w:rsidRPr="005E4B69" w:rsidRDefault="005E4B69" w:rsidP="005E4B69">
      <w:pPr>
        <w:spacing w:before="120" w:after="120"/>
        <w:jc w:val="both"/>
        <w:rPr>
          <w:rFonts w:cs="Arial"/>
        </w:rPr>
      </w:pPr>
      <w:r w:rsidRPr="00A17D50">
        <w:rPr>
          <w:rFonts w:cs="Arial"/>
        </w:rPr>
        <w:t>Los diestros trabajan con un estricto código de ética, por lo que el dictamen solo mostrara lo que se puede demostrar con el método científico.</w:t>
      </w:r>
    </w:p>
    <w:p w14:paraId="4FD4C50B" w14:textId="77777777" w:rsidR="001431D0" w:rsidRDefault="001431D0" w:rsidP="00DF36D1">
      <w:pPr>
        <w:spacing w:after="160" w:line="259" w:lineRule="auto"/>
        <w:contextualSpacing/>
        <w:jc w:val="both"/>
        <w:rPr>
          <w:rFonts w:cs="ArialMT"/>
        </w:rPr>
      </w:pPr>
    </w:p>
    <w:p w14:paraId="3098060C" w14:textId="77777777" w:rsidR="001431D0" w:rsidRDefault="001431D0" w:rsidP="00DF36D1">
      <w:pPr>
        <w:spacing w:after="160" w:line="259" w:lineRule="auto"/>
        <w:contextualSpacing/>
        <w:jc w:val="both"/>
        <w:rPr>
          <w:rFonts w:cs="ArialMT"/>
        </w:rPr>
      </w:pPr>
    </w:p>
    <w:p w14:paraId="532CC609" w14:textId="77777777" w:rsidR="001431D0" w:rsidRDefault="001431D0" w:rsidP="00DF36D1">
      <w:pPr>
        <w:spacing w:after="160" w:line="259" w:lineRule="auto"/>
        <w:contextualSpacing/>
        <w:jc w:val="both"/>
        <w:rPr>
          <w:rFonts w:cs="ArialMT"/>
        </w:rPr>
      </w:pPr>
    </w:p>
    <w:p w14:paraId="1B11220B" w14:textId="3C0D4E4A" w:rsidR="00431967" w:rsidRDefault="00DF36D1" w:rsidP="00DF36D1">
      <w:pPr>
        <w:spacing w:after="160" w:line="259" w:lineRule="auto"/>
        <w:contextualSpacing/>
        <w:jc w:val="both"/>
        <w:rPr>
          <w:rFonts w:cs="ArialMT"/>
        </w:rPr>
      </w:pPr>
      <w:r w:rsidRPr="00DF36D1">
        <w:rPr>
          <w:rFonts w:cs="ArialMT"/>
        </w:rPr>
        <w:t>La persona designada para d</w:t>
      </w:r>
      <w:r w:rsidR="00431967" w:rsidRPr="00DF36D1">
        <w:rPr>
          <w:rFonts w:cs="ArialMT"/>
        </w:rPr>
        <w:t xml:space="preserve">ar seguimiento al proceso de la </w:t>
      </w:r>
      <w:r w:rsidRPr="00DF36D1">
        <w:rPr>
          <w:rFonts w:cs="ArialMT"/>
        </w:rPr>
        <w:t>contratación una</w:t>
      </w:r>
      <w:r w:rsidR="00431967" w:rsidRPr="00DF36D1">
        <w:rPr>
          <w:rFonts w:cs="ArialMT"/>
        </w:rPr>
        <w:t xml:space="preserve"> vez </w:t>
      </w:r>
      <w:r w:rsidRPr="00DF36D1">
        <w:rPr>
          <w:rFonts w:cs="ArialMT"/>
        </w:rPr>
        <w:t>realizadas las gestiones para la contratación y generar</w:t>
      </w:r>
      <w:r w:rsidR="00431967" w:rsidRPr="00DF36D1">
        <w:rPr>
          <w:rFonts w:cs="ArialMT"/>
        </w:rPr>
        <w:t xml:space="preserve"> u</w:t>
      </w:r>
      <w:r w:rsidRPr="00DF36D1">
        <w:rPr>
          <w:rFonts w:cs="ArialMT"/>
        </w:rPr>
        <w:t>n acta de entrega recepción de los servicios y</w:t>
      </w:r>
      <w:r w:rsidR="00431967" w:rsidRPr="00DF36D1">
        <w:rPr>
          <w:rFonts w:cs="ArialMT"/>
        </w:rPr>
        <w:t xml:space="preserve"> proporcionar a proveedurí</w:t>
      </w:r>
      <w:r w:rsidRPr="00DF36D1">
        <w:rPr>
          <w:rFonts w:cs="ArialMT"/>
        </w:rPr>
        <w:t xml:space="preserve">a </w:t>
      </w:r>
      <w:r>
        <w:rPr>
          <w:rFonts w:cs="ArialMT"/>
        </w:rPr>
        <w:t>copia del dictamen emitido</w:t>
      </w:r>
      <w:r w:rsidRPr="00DF36D1">
        <w:rPr>
          <w:rFonts w:cs="ArialMT"/>
        </w:rPr>
        <w:t xml:space="preserve"> el </w:t>
      </w:r>
      <w:r w:rsidR="00431967" w:rsidRPr="00DF36D1">
        <w:rPr>
          <w:rFonts w:cs="ArialMT"/>
        </w:rPr>
        <w:t xml:space="preserve">  Lic. Federico Ochoa Castrejón.</w:t>
      </w:r>
    </w:p>
    <w:p w14:paraId="65813C61" w14:textId="77777777" w:rsidR="00DF36D1" w:rsidRPr="00DF36D1" w:rsidRDefault="00DF36D1" w:rsidP="00DF36D1">
      <w:pPr>
        <w:spacing w:after="160" w:line="259" w:lineRule="auto"/>
        <w:contextualSpacing/>
        <w:jc w:val="both"/>
        <w:rPr>
          <w:rFonts w:cs="ArialMT"/>
        </w:rPr>
      </w:pPr>
    </w:p>
    <w:p w14:paraId="0E3496B7" w14:textId="1286A740" w:rsidR="00DB2BF9" w:rsidRDefault="00E35916" w:rsidP="00E35916">
      <w:pPr>
        <w:spacing w:before="120" w:after="120"/>
        <w:jc w:val="both"/>
        <w:rPr>
          <w:rFonts w:cs="Arial"/>
        </w:rPr>
      </w:pPr>
      <w:r w:rsidRPr="00042540">
        <w:rPr>
          <w:b/>
          <w:bCs/>
        </w:rPr>
        <w:t xml:space="preserve">SEGUNDO. </w:t>
      </w:r>
      <w:r w:rsidRPr="00042540">
        <w:rPr>
          <w:bCs/>
        </w:rPr>
        <w:t>S</w:t>
      </w:r>
      <w:r w:rsidRPr="00042540">
        <w:t xml:space="preserve">e emite el presente Dictamen de procedencia debidamente motivado y fundado de conformidad con </w:t>
      </w:r>
      <w:r w:rsidRPr="00042540">
        <w:rPr>
          <w:rFonts w:eastAsia="Times New Roman" w:cs="Arial"/>
          <w:b/>
          <w:i/>
          <w:u w:val="single"/>
        </w:rPr>
        <w:t>Reglamento de compras gubernamentales, contratación de servicios, arrendamientos y enajenaciones, para el Municipio de Zapotlán el Grande</w:t>
      </w:r>
      <w:r w:rsidRPr="00042540">
        <w:t xml:space="preserve">,  </w:t>
      </w:r>
      <w:r w:rsidRPr="00042540">
        <w:rPr>
          <w:rFonts w:cs="Arial"/>
        </w:rPr>
        <w:t xml:space="preserve">  </w:t>
      </w:r>
    </w:p>
    <w:p w14:paraId="52CB01A3" w14:textId="77777777" w:rsidR="00DB2BF9" w:rsidRDefault="00DB2BF9" w:rsidP="00E35916">
      <w:pPr>
        <w:spacing w:before="120" w:after="120"/>
        <w:jc w:val="both"/>
        <w:rPr>
          <w:rFonts w:cs="Arial"/>
        </w:rPr>
      </w:pPr>
    </w:p>
    <w:p w14:paraId="510ABDAE" w14:textId="57D370B4" w:rsidR="00DB2BF9" w:rsidRPr="00042540" w:rsidRDefault="00DB2BF9" w:rsidP="00E35916">
      <w:pPr>
        <w:spacing w:before="120" w:after="120"/>
        <w:jc w:val="both"/>
        <w:rPr>
          <w:rFonts w:cs="Arial"/>
        </w:rPr>
      </w:pPr>
      <w:r w:rsidRPr="002E363D">
        <w:rPr>
          <w:rFonts w:cs="Arial"/>
          <w:highlight w:val="yellow"/>
        </w:rPr>
        <w:t>El prestador de servicios manifiesta que no hay rembolso en caso de que el dictamen so se desahogue.</w:t>
      </w:r>
      <w:r>
        <w:rPr>
          <w:rFonts w:cs="Arial"/>
        </w:rPr>
        <w:t xml:space="preserve"> </w:t>
      </w:r>
    </w:p>
    <w:p w14:paraId="60356981" w14:textId="401B4E6F" w:rsidR="00E35916" w:rsidRPr="00042540" w:rsidRDefault="00E35916" w:rsidP="00E35916">
      <w:pPr>
        <w:jc w:val="both"/>
      </w:pPr>
      <w:r w:rsidRPr="00042540">
        <w:t>Se notifica que el contrato derivado del presente dictamen queda sujeto a la disponibilidad presupuestal del ejercicio fiscal 202</w:t>
      </w:r>
      <w:r w:rsidR="002F662D">
        <w:t>2</w:t>
      </w:r>
      <w:r w:rsidRPr="00042540">
        <w:t xml:space="preserve">, sin que esto genere ninguna responsabilidad para el Municipio de Zapotlán el Grande Jalisco.   </w:t>
      </w:r>
    </w:p>
    <w:p w14:paraId="7C1D689B" w14:textId="77777777" w:rsidR="00E35916" w:rsidRPr="00042540" w:rsidRDefault="00E35916" w:rsidP="00E35916">
      <w:pPr>
        <w:jc w:val="both"/>
      </w:pPr>
    </w:p>
    <w:p w14:paraId="20D1F6D1" w14:textId="77777777" w:rsidR="00E35916" w:rsidRPr="00042540" w:rsidRDefault="00E35916" w:rsidP="00E35916">
      <w:pPr>
        <w:spacing w:after="240"/>
        <w:jc w:val="both"/>
      </w:pPr>
      <w:r w:rsidRPr="00042540">
        <w:rPr>
          <w:b/>
        </w:rPr>
        <w:t>TERCERO.-</w:t>
      </w:r>
      <w:r w:rsidRPr="00042540">
        <w:t xml:space="preserve"> Notifíquese el contenido del presente dictamen, en la sesión del comité de adquisiciones gubernamentales, contratación de servicios, arrendamientos y enajenaciones, para el Municipio de Zapotlán el Grande.  Para los fines legales y administrativos a que haya lugar. </w:t>
      </w:r>
    </w:p>
    <w:p w14:paraId="29BF4F39" w14:textId="6B90C0E5" w:rsidR="00341696" w:rsidRDefault="00DB2BF9" w:rsidP="00341696">
      <w:pPr>
        <w:spacing w:after="240"/>
        <w:jc w:val="both"/>
      </w:pPr>
      <w:r>
        <w:t>Así lo provee y dictamina.</w:t>
      </w:r>
    </w:p>
    <w:p w14:paraId="6E72AE8B" w14:textId="77777777" w:rsidR="002D3671" w:rsidRDefault="002D3671" w:rsidP="00341696">
      <w:pPr>
        <w:spacing w:after="240"/>
        <w:jc w:val="both"/>
      </w:pPr>
    </w:p>
    <w:p w14:paraId="2B4F15E6" w14:textId="77777777" w:rsidR="00341696" w:rsidRPr="00623EAD" w:rsidRDefault="00341696" w:rsidP="00341696">
      <w:pPr>
        <w:pStyle w:val="Sinespaciado"/>
        <w:spacing w:line="240" w:lineRule="atLeast"/>
        <w:jc w:val="center"/>
        <w:rPr>
          <w:rFonts w:asciiTheme="minorHAnsi" w:hAnsiTheme="minorHAnsi"/>
          <w:b/>
          <w:lang w:eastAsia="en-US"/>
        </w:rPr>
      </w:pPr>
      <w:r w:rsidRPr="00623EAD">
        <w:rPr>
          <w:rFonts w:asciiTheme="minorHAnsi" w:hAnsiTheme="minorHAnsi"/>
          <w:b/>
          <w:lang w:eastAsia="en-US"/>
        </w:rPr>
        <w:t>MCI. ROSA MARIA SANCHEZ SANCHEZ</w:t>
      </w:r>
    </w:p>
    <w:p w14:paraId="1407EA61" w14:textId="77777777" w:rsidR="00341696" w:rsidRPr="00623EAD" w:rsidRDefault="00341696" w:rsidP="00341696">
      <w:pPr>
        <w:pStyle w:val="Sinespaciado"/>
        <w:spacing w:line="240" w:lineRule="atLeast"/>
        <w:jc w:val="center"/>
        <w:rPr>
          <w:rFonts w:asciiTheme="minorHAnsi" w:hAnsiTheme="minorHAnsi"/>
          <w:b/>
          <w:lang w:eastAsia="en-US"/>
        </w:rPr>
      </w:pPr>
      <w:r w:rsidRPr="00623EAD">
        <w:rPr>
          <w:rFonts w:asciiTheme="minorHAnsi" w:hAnsiTheme="minorHAnsi"/>
          <w:b/>
          <w:lang w:eastAsia="en-US"/>
        </w:rPr>
        <w:t>Coordinadora de Proveeduría Municipal</w:t>
      </w:r>
    </w:p>
    <w:p w14:paraId="0EB74C34" w14:textId="213D4F71" w:rsidR="00341696" w:rsidRDefault="00341696" w:rsidP="00341696">
      <w:pPr>
        <w:pStyle w:val="Sinespaciado"/>
        <w:spacing w:line="240" w:lineRule="atLeast"/>
        <w:jc w:val="center"/>
        <w:rPr>
          <w:rFonts w:asciiTheme="minorHAnsi" w:hAnsiTheme="minorHAnsi"/>
          <w:b/>
          <w:lang w:eastAsia="en-US"/>
        </w:rPr>
      </w:pPr>
      <w:r>
        <w:rPr>
          <w:rFonts w:asciiTheme="minorHAnsi" w:hAnsiTheme="minorHAnsi"/>
          <w:b/>
          <w:lang w:eastAsia="en-US"/>
        </w:rPr>
        <w:t>Ciudad Guzmán, Municipio</w:t>
      </w:r>
      <w:r w:rsidRPr="00623EAD">
        <w:rPr>
          <w:rFonts w:asciiTheme="minorHAnsi" w:hAnsiTheme="minorHAnsi"/>
          <w:b/>
          <w:lang w:eastAsia="en-US"/>
        </w:rPr>
        <w:t xml:space="preserve"> De Zapotlán el Grande Jalisco a </w:t>
      </w:r>
      <w:r w:rsidR="00DC2E7A">
        <w:rPr>
          <w:rFonts w:asciiTheme="minorHAnsi" w:hAnsiTheme="minorHAnsi"/>
          <w:b/>
          <w:lang w:eastAsia="en-US"/>
        </w:rPr>
        <w:t xml:space="preserve">28 de abril </w:t>
      </w:r>
      <w:r w:rsidRPr="00623EAD">
        <w:rPr>
          <w:rFonts w:asciiTheme="minorHAnsi" w:hAnsiTheme="minorHAnsi"/>
          <w:b/>
          <w:lang w:eastAsia="en-US"/>
        </w:rPr>
        <w:t>de 2022</w:t>
      </w:r>
    </w:p>
    <w:p w14:paraId="1627880F" w14:textId="77777777" w:rsidR="002D3671" w:rsidRPr="002D3671" w:rsidRDefault="002D3671" w:rsidP="002D3671">
      <w:pPr>
        <w:pStyle w:val="Sinespaciado"/>
        <w:spacing w:line="240" w:lineRule="atLeast"/>
        <w:jc w:val="center"/>
        <w:rPr>
          <w:rFonts w:eastAsiaTheme="minorEastAsia"/>
          <w:b/>
          <w:i/>
          <w:sz w:val="20"/>
          <w:szCs w:val="20"/>
          <w:lang w:val="es-ES_tradnl"/>
        </w:rPr>
      </w:pPr>
      <w:r w:rsidRPr="002D3671">
        <w:rPr>
          <w:rFonts w:eastAsiaTheme="minorEastAsia"/>
          <w:b/>
          <w:i/>
          <w:sz w:val="20"/>
          <w:szCs w:val="20"/>
          <w:lang w:val="es-ES_tradnl"/>
        </w:rPr>
        <w:t>“2022 AÑO DE LA ATENCIÓN INTEGRAL A NIÑAS, NIÑOS Y ADOLECENTES CON CANCER EN JALISCO”</w:t>
      </w:r>
    </w:p>
    <w:p w14:paraId="5F3DD1AC" w14:textId="33C02C5D" w:rsidR="00341696" w:rsidRPr="002D3671" w:rsidRDefault="002D3671" w:rsidP="002D3671">
      <w:pPr>
        <w:pStyle w:val="Sinespaciado"/>
        <w:spacing w:line="240" w:lineRule="atLeast"/>
        <w:jc w:val="center"/>
        <w:rPr>
          <w:rFonts w:asciiTheme="minorHAnsi" w:hAnsiTheme="minorHAnsi"/>
          <w:b/>
          <w:sz w:val="20"/>
          <w:szCs w:val="20"/>
          <w:lang w:val="en-US"/>
        </w:rPr>
      </w:pPr>
      <w:r w:rsidRPr="002D3671">
        <w:rPr>
          <w:rFonts w:eastAsiaTheme="minorEastAsia"/>
          <w:b/>
          <w:i/>
          <w:sz w:val="20"/>
          <w:szCs w:val="20"/>
          <w:lang w:val="es-ES_tradnl"/>
        </w:rPr>
        <w:t>“2022, AÑO DEL CINCUENTA ANIVERSARIO DEL INSTITUTO TECNOLOGICO DE CIUDAD GUZMAN”</w:t>
      </w:r>
    </w:p>
    <w:p w14:paraId="74F24060" w14:textId="77777777" w:rsidR="00341696" w:rsidRPr="004063B8" w:rsidRDefault="00341696">
      <w:pPr>
        <w:rPr>
          <w:rFonts w:asciiTheme="majorHAnsi" w:hAnsiTheme="majorHAnsi"/>
        </w:rPr>
      </w:pPr>
    </w:p>
    <w:sectPr w:rsidR="00341696" w:rsidRPr="004063B8" w:rsidSect="00A17D50">
      <w:headerReference w:type="even" r:id="rId9"/>
      <w:headerReference w:type="default" r:id="rId10"/>
      <w:headerReference w:type="first" r:id="rId11"/>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47B588" w14:textId="77777777" w:rsidR="0012187A" w:rsidRDefault="0012187A" w:rsidP="007C73C4">
      <w:r>
        <w:separator/>
      </w:r>
    </w:p>
  </w:endnote>
  <w:endnote w:type="continuationSeparator" w:id="0">
    <w:p w14:paraId="337769FA" w14:textId="77777777" w:rsidR="0012187A" w:rsidRDefault="0012187A"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1063AC" w14:textId="77777777" w:rsidR="0012187A" w:rsidRDefault="0012187A" w:rsidP="007C73C4">
      <w:r>
        <w:separator/>
      </w:r>
    </w:p>
  </w:footnote>
  <w:footnote w:type="continuationSeparator" w:id="0">
    <w:p w14:paraId="61077D27" w14:textId="77777777" w:rsidR="0012187A" w:rsidRDefault="0012187A"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68A53" w14:textId="107830FC" w:rsidR="007C73C4" w:rsidRDefault="0012187A">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BC830" w14:textId="072380A9" w:rsidR="007C73C4" w:rsidRDefault="0012187A">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85.05pt;margin-top:-64.1pt;width:612pt;height:11in;z-index:-251650048;mso-wrap-edited:f;mso-width-percent:0;mso-height-percent:0;mso-position-horizontal-relative:margin;mso-position-vertical-relative:margin;mso-width-percent:0;mso-height-percent:0" o:allowincell="f">
          <v:imagedata r:id="rId1" o:title="hoja membretada-01"/>
          <w10:wrap anchorx="margin" anchory="margin"/>
        </v:shape>
      </w:pict>
    </w:r>
    <w:r w:rsidR="00A53ADA" w:rsidRPr="00A53ADA">
      <w:rPr>
        <w:noProof/>
        <w:lang w:val="es-MX" w:eastAsia="es-MX"/>
      </w:rPr>
      <w:drawing>
        <wp:anchor distT="0" distB="0" distL="114300" distR="114300" simplePos="0" relativeHeight="251667456" behindDoc="1" locked="0" layoutInCell="1" allowOverlap="1" wp14:anchorId="5ED860F6" wp14:editId="2F132887">
          <wp:simplePos x="0" y="0"/>
          <wp:positionH relativeFrom="margin">
            <wp:align>center</wp:align>
          </wp:positionH>
          <wp:positionV relativeFrom="paragraph">
            <wp:posOffset>1703070</wp:posOffset>
          </wp:positionV>
          <wp:extent cx="4293870" cy="4281805"/>
          <wp:effectExtent l="0" t="0" r="0" b="4445"/>
          <wp:wrapNone/>
          <wp:docPr id="5" name="Imagen 4" descr="pie-01"/>
          <wp:cNvGraphicFramePr/>
          <a:graphic xmlns:a="http://schemas.openxmlformats.org/drawingml/2006/main">
            <a:graphicData uri="http://schemas.openxmlformats.org/drawingml/2006/picture">
              <pic:pic xmlns:pic="http://schemas.openxmlformats.org/drawingml/2006/picture">
                <pic:nvPicPr>
                  <pic:cNvPr id="5" name="Imagen 4" descr="pie-01"/>
                  <pic:cNvPicPr/>
                </pic:nvPicPr>
                <pic:blipFill>
                  <a:blip r:embed="rId2">
                    <a:extLst>
                      <a:ext uri="{28A0092B-C50C-407E-A947-70E740481C1C}">
                        <a14:useLocalDpi xmlns:a14="http://schemas.microsoft.com/office/drawing/2010/main" val="0"/>
                      </a:ext>
                    </a:extLst>
                  </a:blip>
                  <a:srcRect b="10121"/>
                  <a:stretch>
                    <a:fillRect/>
                  </a:stretch>
                </pic:blipFill>
                <pic:spPr bwMode="auto">
                  <a:xfrm>
                    <a:off x="0" y="0"/>
                    <a:ext cx="4293870" cy="42818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7978D" w14:textId="30E420D4" w:rsidR="007C73C4" w:rsidRDefault="0012187A">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D48A3"/>
    <w:multiLevelType w:val="hybridMultilevel"/>
    <w:tmpl w:val="B1B86524"/>
    <w:lvl w:ilvl="0" w:tplc="9236C10A">
      <w:numFmt w:val="bullet"/>
      <w:lvlText w:val="●"/>
      <w:lvlJc w:val="left"/>
      <w:pPr>
        <w:ind w:left="806" w:hanging="708"/>
      </w:pPr>
      <w:rPr>
        <w:rFonts w:ascii="Arial" w:eastAsia="Arial" w:hAnsi="Arial" w:cs="Arial" w:hint="default"/>
        <w:w w:val="100"/>
        <w:sz w:val="22"/>
        <w:szCs w:val="22"/>
      </w:rPr>
    </w:lvl>
    <w:lvl w:ilvl="1" w:tplc="0FD8353C">
      <w:numFmt w:val="bullet"/>
      <w:lvlText w:val="•"/>
      <w:lvlJc w:val="left"/>
      <w:pPr>
        <w:ind w:left="1786" w:hanging="708"/>
      </w:pPr>
      <w:rPr>
        <w:rFonts w:hint="default"/>
      </w:rPr>
    </w:lvl>
    <w:lvl w:ilvl="2" w:tplc="BFB417C6">
      <w:numFmt w:val="bullet"/>
      <w:lvlText w:val="•"/>
      <w:lvlJc w:val="left"/>
      <w:pPr>
        <w:ind w:left="2772" w:hanging="708"/>
      </w:pPr>
      <w:rPr>
        <w:rFonts w:hint="default"/>
      </w:rPr>
    </w:lvl>
    <w:lvl w:ilvl="3" w:tplc="90384B36">
      <w:numFmt w:val="bullet"/>
      <w:lvlText w:val="•"/>
      <w:lvlJc w:val="left"/>
      <w:pPr>
        <w:ind w:left="3758" w:hanging="708"/>
      </w:pPr>
      <w:rPr>
        <w:rFonts w:hint="default"/>
      </w:rPr>
    </w:lvl>
    <w:lvl w:ilvl="4" w:tplc="BF92C9FC">
      <w:numFmt w:val="bullet"/>
      <w:lvlText w:val="•"/>
      <w:lvlJc w:val="left"/>
      <w:pPr>
        <w:ind w:left="4744" w:hanging="708"/>
      </w:pPr>
      <w:rPr>
        <w:rFonts w:hint="default"/>
      </w:rPr>
    </w:lvl>
    <w:lvl w:ilvl="5" w:tplc="8028DD16">
      <w:numFmt w:val="bullet"/>
      <w:lvlText w:val="•"/>
      <w:lvlJc w:val="left"/>
      <w:pPr>
        <w:ind w:left="5730" w:hanging="708"/>
      </w:pPr>
      <w:rPr>
        <w:rFonts w:hint="default"/>
      </w:rPr>
    </w:lvl>
    <w:lvl w:ilvl="6" w:tplc="1812E7C8">
      <w:numFmt w:val="bullet"/>
      <w:lvlText w:val="•"/>
      <w:lvlJc w:val="left"/>
      <w:pPr>
        <w:ind w:left="6716" w:hanging="708"/>
      </w:pPr>
      <w:rPr>
        <w:rFonts w:hint="default"/>
      </w:rPr>
    </w:lvl>
    <w:lvl w:ilvl="7" w:tplc="98C40DEE">
      <w:numFmt w:val="bullet"/>
      <w:lvlText w:val="•"/>
      <w:lvlJc w:val="left"/>
      <w:pPr>
        <w:ind w:left="7702" w:hanging="708"/>
      </w:pPr>
      <w:rPr>
        <w:rFonts w:hint="default"/>
      </w:rPr>
    </w:lvl>
    <w:lvl w:ilvl="8" w:tplc="AEF20BF6">
      <w:numFmt w:val="bullet"/>
      <w:lvlText w:val="•"/>
      <w:lvlJc w:val="left"/>
      <w:pPr>
        <w:ind w:left="8688" w:hanging="708"/>
      </w:pPr>
      <w:rPr>
        <w:rFonts w:hint="default"/>
      </w:rPr>
    </w:lvl>
  </w:abstractNum>
  <w:abstractNum w:abstractNumId="1" w15:restartNumberingAfterBreak="0">
    <w:nsid w:val="1139652B"/>
    <w:multiLevelType w:val="hybridMultilevel"/>
    <w:tmpl w:val="FDE62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CA36062"/>
    <w:multiLevelType w:val="hybridMultilevel"/>
    <w:tmpl w:val="9DC058A0"/>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12B30F2"/>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66E7C47"/>
    <w:multiLevelType w:val="hybridMultilevel"/>
    <w:tmpl w:val="206AE80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6E71440"/>
    <w:multiLevelType w:val="hybridMultilevel"/>
    <w:tmpl w:val="944CBE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1960A37"/>
    <w:multiLevelType w:val="hybridMultilevel"/>
    <w:tmpl w:val="E640EB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A2A0B0C"/>
    <w:multiLevelType w:val="hybridMultilevel"/>
    <w:tmpl w:val="2AE28496"/>
    <w:lvl w:ilvl="0" w:tplc="E81067EC">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3CD8790B"/>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DEC4A37"/>
    <w:multiLevelType w:val="hybridMultilevel"/>
    <w:tmpl w:val="AB2C4A16"/>
    <w:lvl w:ilvl="0" w:tplc="50007040">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42736697"/>
    <w:multiLevelType w:val="hybridMultilevel"/>
    <w:tmpl w:val="E6C00FCC"/>
    <w:lvl w:ilvl="0" w:tplc="9E7803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7054FB6"/>
    <w:multiLevelType w:val="hybridMultilevel"/>
    <w:tmpl w:val="01C0997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89704AE"/>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FDE315C"/>
    <w:multiLevelType w:val="hybridMultilevel"/>
    <w:tmpl w:val="BADE66B6"/>
    <w:lvl w:ilvl="0" w:tplc="080A000F">
      <w:start w:val="1"/>
      <w:numFmt w:val="decimal"/>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534C4E69"/>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48A0268"/>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6541659"/>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D3578B7"/>
    <w:multiLevelType w:val="hybridMultilevel"/>
    <w:tmpl w:val="AC3ACD62"/>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1EB3B3D"/>
    <w:multiLevelType w:val="hybridMultilevel"/>
    <w:tmpl w:val="C6786B7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3613E97"/>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E52FD"/>
    <w:multiLevelType w:val="hybridMultilevel"/>
    <w:tmpl w:val="F1480A66"/>
    <w:lvl w:ilvl="0" w:tplc="AAA8869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70652968"/>
    <w:multiLevelType w:val="hybridMultilevel"/>
    <w:tmpl w:val="24BED0EC"/>
    <w:lvl w:ilvl="0" w:tplc="67F45F9A">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1410BB0"/>
    <w:multiLevelType w:val="hybridMultilevel"/>
    <w:tmpl w:val="13AE5616"/>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55E6C59"/>
    <w:multiLevelType w:val="hybridMultilevel"/>
    <w:tmpl w:val="FEF474D0"/>
    <w:lvl w:ilvl="0" w:tplc="F6A0171C">
      <w:start w:val="3"/>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4" w15:restartNumberingAfterBreak="0">
    <w:nsid w:val="79F61F3B"/>
    <w:multiLevelType w:val="hybridMultilevel"/>
    <w:tmpl w:val="A07AEC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F397CA3"/>
    <w:multiLevelType w:val="hybridMultilevel"/>
    <w:tmpl w:val="9CDC4A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lvlOverride w:ilvl="2"/>
    <w:lvlOverride w:ilvl="3"/>
    <w:lvlOverride w:ilvl="4"/>
    <w:lvlOverride w:ilvl="5"/>
    <w:lvlOverride w:ilvl="6"/>
    <w:lvlOverride w:ilvl="7"/>
    <w:lvlOverride w:ilvl="8"/>
  </w:num>
  <w:num w:numId="2">
    <w:abstractNumId w:val="7"/>
  </w:num>
  <w:num w:numId="3">
    <w:abstractNumId w:val="9"/>
  </w:num>
  <w:num w:numId="4">
    <w:abstractNumId w:val="13"/>
  </w:num>
  <w:num w:numId="5">
    <w:abstractNumId w:val="17"/>
  </w:num>
  <w:num w:numId="6">
    <w:abstractNumId w:val="2"/>
  </w:num>
  <w:num w:numId="7">
    <w:abstractNumId w:val="20"/>
  </w:num>
  <w:num w:numId="8">
    <w:abstractNumId w:val="22"/>
  </w:num>
  <w:num w:numId="9">
    <w:abstractNumId w:val="19"/>
  </w:num>
  <w:num w:numId="10">
    <w:abstractNumId w:val="15"/>
  </w:num>
  <w:num w:numId="11">
    <w:abstractNumId w:val="12"/>
  </w:num>
  <w:num w:numId="12">
    <w:abstractNumId w:val="8"/>
  </w:num>
  <w:num w:numId="13">
    <w:abstractNumId w:val="3"/>
  </w:num>
  <w:num w:numId="14">
    <w:abstractNumId w:val="16"/>
  </w:num>
  <w:num w:numId="15">
    <w:abstractNumId w:val="14"/>
  </w:num>
  <w:num w:numId="16">
    <w:abstractNumId w:val="21"/>
  </w:num>
  <w:num w:numId="17">
    <w:abstractNumId w:val="10"/>
  </w:num>
  <w:num w:numId="18">
    <w:abstractNumId w:val="23"/>
  </w:num>
  <w:num w:numId="19">
    <w:abstractNumId w:val="11"/>
  </w:num>
  <w:num w:numId="20">
    <w:abstractNumId w:val="0"/>
  </w:num>
  <w:num w:numId="21">
    <w:abstractNumId w:val="18"/>
  </w:num>
  <w:num w:numId="22">
    <w:abstractNumId w:val="24"/>
  </w:num>
  <w:num w:numId="23">
    <w:abstractNumId w:val="5"/>
  </w:num>
  <w:num w:numId="24">
    <w:abstractNumId w:val="6"/>
  </w:num>
  <w:num w:numId="25">
    <w:abstractNumId w:val="1"/>
  </w:num>
  <w:num w:numId="26">
    <w:abstractNumId w:val="25"/>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03A5A"/>
    <w:rsid w:val="00007BB5"/>
    <w:rsid w:val="00017CF1"/>
    <w:rsid w:val="00027A00"/>
    <w:rsid w:val="00033684"/>
    <w:rsid w:val="0004285B"/>
    <w:rsid w:val="00064717"/>
    <w:rsid w:val="000925DD"/>
    <w:rsid w:val="000B1AF5"/>
    <w:rsid w:val="000E7B9F"/>
    <w:rsid w:val="00103713"/>
    <w:rsid w:val="0012187A"/>
    <w:rsid w:val="00124D03"/>
    <w:rsid w:val="001431D0"/>
    <w:rsid w:val="00192F00"/>
    <w:rsid w:val="001A166A"/>
    <w:rsid w:val="001B29D8"/>
    <w:rsid w:val="001E0010"/>
    <w:rsid w:val="00215BD3"/>
    <w:rsid w:val="00292264"/>
    <w:rsid w:val="002A21E0"/>
    <w:rsid w:val="002D07F9"/>
    <w:rsid w:val="002D3671"/>
    <w:rsid w:val="002E363D"/>
    <w:rsid w:val="002F662D"/>
    <w:rsid w:val="0032126F"/>
    <w:rsid w:val="00335637"/>
    <w:rsid w:val="00341696"/>
    <w:rsid w:val="00381E95"/>
    <w:rsid w:val="003A6384"/>
    <w:rsid w:val="003C14D9"/>
    <w:rsid w:val="003D519E"/>
    <w:rsid w:val="003E6757"/>
    <w:rsid w:val="004063B8"/>
    <w:rsid w:val="00413B4E"/>
    <w:rsid w:val="00423DA4"/>
    <w:rsid w:val="00431967"/>
    <w:rsid w:val="004372C4"/>
    <w:rsid w:val="004A7C40"/>
    <w:rsid w:val="004E7E0E"/>
    <w:rsid w:val="0053018E"/>
    <w:rsid w:val="00536932"/>
    <w:rsid w:val="00555C3F"/>
    <w:rsid w:val="005657C9"/>
    <w:rsid w:val="00583601"/>
    <w:rsid w:val="005A4BB7"/>
    <w:rsid w:val="005A53BF"/>
    <w:rsid w:val="005C1824"/>
    <w:rsid w:val="005C5899"/>
    <w:rsid w:val="005D04AD"/>
    <w:rsid w:val="005E4B69"/>
    <w:rsid w:val="005F1CA1"/>
    <w:rsid w:val="00612135"/>
    <w:rsid w:val="00625BF2"/>
    <w:rsid w:val="006354AC"/>
    <w:rsid w:val="00657D4F"/>
    <w:rsid w:val="006611E7"/>
    <w:rsid w:val="006760A7"/>
    <w:rsid w:val="006A14EE"/>
    <w:rsid w:val="006A5E51"/>
    <w:rsid w:val="006B0C61"/>
    <w:rsid w:val="006B557A"/>
    <w:rsid w:val="006C5845"/>
    <w:rsid w:val="006D03B0"/>
    <w:rsid w:val="006D5348"/>
    <w:rsid w:val="006E5E11"/>
    <w:rsid w:val="0070488D"/>
    <w:rsid w:val="007919F1"/>
    <w:rsid w:val="007A7C9F"/>
    <w:rsid w:val="007C73C4"/>
    <w:rsid w:val="007E2C0A"/>
    <w:rsid w:val="007E4201"/>
    <w:rsid w:val="00806EBB"/>
    <w:rsid w:val="00823010"/>
    <w:rsid w:val="00845C4C"/>
    <w:rsid w:val="0084700C"/>
    <w:rsid w:val="00873D89"/>
    <w:rsid w:val="008B5359"/>
    <w:rsid w:val="008C4774"/>
    <w:rsid w:val="009109D4"/>
    <w:rsid w:val="00920222"/>
    <w:rsid w:val="009209BC"/>
    <w:rsid w:val="00980DC7"/>
    <w:rsid w:val="009C0A03"/>
    <w:rsid w:val="009E4C5C"/>
    <w:rsid w:val="009F08BA"/>
    <w:rsid w:val="00A17D50"/>
    <w:rsid w:val="00A22A95"/>
    <w:rsid w:val="00A5207B"/>
    <w:rsid w:val="00A53ADA"/>
    <w:rsid w:val="00A70EFE"/>
    <w:rsid w:val="00A850C4"/>
    <w:rsid w:val="00A908FA"/>
    <w:rsid w:val="00A9113A"/>
    <w:rsid w:val="00AB4549"/>
    <w:rsid w:val="00AE2BC9"/>
    <w:rsid w:val="00AF7257"/>
    <w:rsid w:val="00B30F3F"/>
    <w:rsid w:val="00B32326"/>
    <w:rsid w:val="00B4265D"/>
    <w:rsid w:val="00B53FC1"/>
    <w:rsid w:val="00B615E5"/>
    <w:rsid w:val="00B76792"/>
    <w:rsid w:val="00B97E31"/>
    <w:rsid w:val="00BB4AFC"/>
    <w:rsid w:val="00C121E1"/>
    <w:rsid w:val="00C1657C"/>
    <w:rsid w:val="00C71752"/>
    <w:rsid w:val="00C84F2D"/>
    <w:rsid w:val="00C9347C"/>
    <w:rsid w:val="00C941CD"/>
    <w:rsid w:val="00C95B80"/>
    <w:rsid w:val="00CA1973"/>
    <w:rsid w:val="00CC591B"/>
    <w:rsid w:val="00CC6466"/>
    <w:rsid w:val="00CF21BB"/>
    <w:rsid w:val="00D36B03"/>
    <w:rsid w:val="00D4140D"/>
    <w:rsid w:val="00DA7755"/>
    <w:rsid w:val="00DB2BF9"/>
    <w:rsid w:val="00DC0143"/>
    <w:rsid w:val="00DC2E7A"/>
    <w:rsid w:val="00DD7931"/>
    <w:rsid w:val="00DF36D1"/>
    <w:rsid w:val="00E119F2"/>
    <w:rsid w:val="00E128C0"/>
    <w:rsid w:val="00E205EA"/>
    <w:rsid w:val="00E26023"/>
    <w:rsid w:val="00E35916"/>
    <w:rsid w:val="00E460B7"/>
    <w:rsid w:val="00E675CB"/>
    <w:rsid w:val="00E82065"/>
    <w:rsid w:val="00E8387F"/>
    <w:rsid w:val="00E93498"/>
    <w:rsid w:val="00E96812"/>
    <w:rsid w:val="00EB0C74"/>
    <w:rsid w:val="00EB4A24"/>
    <w:rsid w:val="00EB69FA"/>
    <w:rsid w:val="00ED3174"/>
    <w:rsid w:val="00EE78B8"/>
    <w:rsid w:val="00F03A55"/>
    <w:rsid w:val="00F279B6"/>
    <w:rsid w:val="00F43AB4"/>
    <w:rsid w:val="00FA53AF"/>
    <w:rsid w:val="00FB267E"/>
    <w:rsid w:val="00FC2C4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498"/>
  </w:style>
  <w:style w:type="paragraph" w:styleId="Ttulo1">
    <w:name w:val="heading 1"/>
    <w:basedOn w:val="Normal"/>
    <w:next w:val="Normal"/>
    <w:link w:val="Ttulo1Car"/>
    <w:uiPriority w:val="9"/>
    <w:qFormat/>
    <w:rsid w:val="00E35916"/>
    <w:pPr>
      <w:keepNext/>
      <w:keepLines/>
      <w:spacing w:before="240" w:line="276" w:lineRule="auto"/>
      <w:outlineLvl w:val="0"/>
    </w:pPr>
    <w:rPr>
      <w:rFonts w:asciiTheme="majorHAnsi" w:eastAsiaTheme="majorEastAsia" w:hAnsiTheme="majorHAnsi" w:cstheme="majorBidi"/>
      <w:color w:val="365F91" w:themeColor="accent1" w:themeShade="BF"/>
      <w:sz w:val="32"/>
      <w:szCs w:val="32"/>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Prrafodelista">
    <w:name w:val="List Paragraph"/>
    <w:basedOn w:val="Normal"/>
    <w:link w:val="PrrafodelistaCar"/>
    <w:uiPriority w:val="34"/>
    <w:qFormat/>
    <w:rsid w:val="006A14EE"/>
    <w:pPr>
      <w:spacing w:after="200" w:line="276" w:lineRule="auto"/>
      <w:ind w:left="720"/>
      <w:contextualSpacing/>
    </w:pPr>
    <w:rPr>
      <w:rFonts w:eastAsiaTheme="minorHAnsi"/>
      <w:sz w:val="22"/>
      <w:szCs w:val="22"/>
      <w:lang w:val="es-MX" w:eastAsia="en-US"/>
    </w:rPr>
  </w:style>
  <w:style w:type="table" w:styleId="Tablaconcuadrcula">
    <w:name w:val="Table Grid"/>
    <w:basedOn w:val="Tablanormal"/>
    <w:uiPriority w:val="59"/>
    <w:rsid w:val="000B1AF5"/>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1"/>
    <w:locked/>
    <w:rsid w:val="000B1AF5"/>
    <w:rPr>
      <w:rFonts w:eastAsiaTheme="minorHAnsi"/>
      <w:sz w:val="22"/>
      <w:szCs w:val="22"/>
      <w:lang w:val="es-MX" w:eastAsia="en-US"/>
    </w:rPr>
  </w:style>
  <w:style w:type="paragraph" w:customStyle="1" w:styleId="Default">
    <w:name w:val="Default"/>
    <w:rsid w:val="00192F00"/>
    <w:pPr>
      <w:autoSpaceDE w:val="0"/>
      <w:autoSpaceDN w:val="0"/>
      <w:adjustRightInd w:val="0"/>
    </w:pPr>
    <w:rPr>
      <w:rFonts w:ascii="Bookman Old Style" w:eastAsiaTheme="minorHAnsi" w:hAnsi="Bookman Old Style" w:cs="Bookman Old Style"/>
      <w:color w:val="000000"/>
      <w:lang w:val="es-MX" w:eastAsia="en-US"/>
    </w:rPr>
  </w:style>
  <w:style w:type="paragraph" w:customStyle="1" w:styleId="texto">
    <w:name w:val="texto"/>
    <w:basedOn w:val="Normal"/>
    <w:rsid w:val="00341696"/>
    <w:pPr>
      <w:spacing w:after="101" w:line="216" w:lineRule="atLeast"/>
      <w:ind w:firstLine="288"/>
      <w:jc w:val="both"/>
    </w:pPr>
    <w:rPr>
      <w:rFonts w:ascii="Arial" w:eastAsia="Times New Roman" w:hAnsi="Arial" w:cs="Times New Roman"/>
      <w:sz w:val="18"/>
      <w:szCs w:val="20"/>
      <w:lang w:val="es-MX"/>
    </w:rPr>
  </w:style>
  <w:style w:type="paragraph" w:customStyle="1" w:styleId="1">
    <w:name w:val="1"/>
    <w:basedOn w:val="Normal"/>
    <w:next w:val="Sangradetextonormal"/>
    <w:rsid w:val="00341696"/>
    <w:pPr>
      <w:ind w:left="360"/>
      <w:jc w:val="both"/>
    </w:pPr>
    <w:rPr>
      <w:rFonts w:ascii="Arial" w:eastAsia="Times New Roman" w:hAnsi="Arial" w:cs="Arial"/>
      <w:lang w:val="es-ES"/>
    </w:rPr>
  </w:style>
  <w:style w:type="paragraph" w:customStyle="1" w:styleId="ecxmsonormal">
    <w:name w:val="ecxmsonormal"/>
    <w:basedOn w:val="Normal"/>
    <w:rsid w:val="00341696"/>
    <w:pPr>
      <w:spacing w:after="324"/>
    </w:pPr>
    <w:rPr>
      <w:rFonts w:ascii="Times New Roman" w:eastAsia="Times New Roman" w:hAnsi="Times New Roman" w:cs="Times New Roman"/>
      <w:lang w:val="es-MX" w:eastAsia="es-MX"/>
    </w:rPr>
  </w:style>
  <w:style w:type="character" w:customStyle="1" w:styleId="SinespaciadoCar">
    <w:name w:val="Sin espaciado Car"/>
    <w:basedOn w:val="Fuentedeprrafopredeter"/>
    <w:link w:val="Sinespaciado"/>
    <w:uiPriority w:val="1"/>
    <w:locked/>
    <w:rsid w:val="00341696"/>
    <w:rPr>
      <w:rFonts w:ascii="Calibri" w:eastAsia="Times New Roman" w:hAnsi="Calibri" w:cs="Calibri"/>
      <w:lang w:val="es-ES"/>
    </w:rPr>
  </w:style>
  <w:style w:type="paragraph" w:styleId="Sinespaciado">
    <w:name w:val="No Spacing"/>
    <w:link w:val="SinespaciadoCar"/>
    <w:uiPriority w:val="1"/>
    <w:qFormat/>
    <w:rsid w:val="00341696"/>
    <w:rPr>
      <w:rFonts w:ascii="Calibri" w:eastAsia="Times New Roman" w:hAnsi="Calibri" w:cs="Calibri"/>
      <w:lang w:val="es-ES"/>
    </w:rPr>
  </w:style>
  <w:style w:type="paragraph" w:styleId="Sangradetextonormal">
    <w:name w:val="Body Text Indent"/>
    <w:basedOn w:val="Normal"/>
    <w:link w:val="SangradetextonormalCar"/>
    <w:uiPriority w:val="99"/>
    <w:semiHidden/>
    <w:unhideWhenUsed/>
    <w:rsid w:val="00341696"/>
    <w:pPr>
      <w:spacing w:after="120"/>
      <w:ind w:left="283"/>
    </w:pPr>
  </w:style>
  <w:style w:type="character" w:customStyle="1" w:styleId="SangradetextonormalCar">
    <w:name w:val="Sangría de texto normal Car"/>
    <w:basedOn w:val="Fuentedeprrafopredeter"/>
    <w:link w:val="Sangradetextonormal"/>
    <w:uiPriority w:val="99"/>
    <w:semiHidden/>
    <w:rsid w:val="00341696"/>
    <w:rPr>
      <w:noProof/>
    </w:rPr>
  </w:style>
  <w:style w:type="paragraph" w:styleId="Textoindependiente">
    <w:name w:val="Body Text"/>
    <w:basedOn w:val="Normal"/>
    <w:link w:val="TextoindependienteCar"/>
    <w:uiPriority w:val="99"/>
    <w:semiHidden/>
    <w:unhideWhenUsed/>
    <w:rsid w:val="00E35916"/>
    <w:pPr>
      <w:spacing w:after="120"/>
    </w:pPr>
  </w:style>
  <w:style w:type="character" w:customStyle="1" w:styleId="TextoindependienteCar">
    <w:name w:val="Texto independiente Car"/>
    <w:basedOn w:val="Fuentedeprrafopredeter"/>
    <w:link w:val="Textoindependiente"/>
    <w:uiPriority w:val="99"/>
    <w:semiHidden/>
    <w:rsid w:val="00E35916"/>
  </w:style>
  <w:style w:type="character" w:customStyle="1" w:styleId="Ttulo1Car">
    <w:name w:val="Título 1 Car"/>
    <w:basedOn w:val="Fuentedeprrafopredeter"/>
    <w:link w:val="Ttulo1"/>
    <w:uiPriority w:val="9"/>
    <w:rsid w:val="00E35916"/>
    <w:rPr>
      <w:rFonts w:asciiTheme="majorHAnsi" w:eastAsiaTheme="majorEastAsia" w:hAnsiTheme="majorHAnsi" w:cstheme="majorBidi"/>
      <w:color w:val="365F91" w:themeColor="accent1" w:themeShade="BF"/>
      <w:sz w:val="32"/>
      <w:szCs w:val="32"/>
      <w:lang w:val="es-MX" w:eastAsia="es-MX"/>
    </w:rPr>
  </w:style>
  <w:style w:type="character" w:customStyle="1" w:styleId="hgkelc">
    <w:name w:val="hgkelc"/>
    <w:basedOn w:val="Fuentedeprrafopredeter"/>
    <w:rsid w:val="00CA1973"/>
  </w:style>
  <w:style w:type="character" w:styleId="Textoennegrita">
    <w:name w:val="Strong"/>
    <w:basedOn w:val="Fuentedeprrafopredeter"/>
    <w:uiPriority w:val="22"/>
    <w:qFormat/>
    <w:rsid w:val="00CA1973"/>
    <w:rPr>
      <w:b/>
      <w:bCs/>
    </w:rPr>
  </w:style>
  <w:style w:type="character" w:styleId="nfasis">
    <w:name w:val="Emphasis"/>
    <w:basedOn w:val="Fuentedeprrafopredeter"/>
    <w:uiPriority w:val="20"/>
    <w:qFormat/>
    <w:rsid w:val="00612135"/>
    <w:rPr>
      <w:i/>
      <w:iCs/>
    </w:rPr>
  </w:style>
  <w:style w:type="character" w:customStyle="1" w:styleId="markedcontent">
    <w:name w:val="markedcontent"/>
    <w:basedOn w:val="Fuentedeprrafopredeter"/>
    <w:rsid w:val="00C94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0FF6A-3992-4B8E-AFE3-E6397F94D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Pages>
  <Words>2540</Words>
  <Characters>13976</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Maria Isabel Madrigal Lopez</cp:lastModifiedBy>
  <cp:revision>15</cp:revision>
  <cp:lastPrinted>2021-10-05T16:46:00Z</cp:lastPrinted>
  <dcterms:created xsi:type="dcterms:W3CDTF">2022-04-29T19:34:00Z</dcterms:created>
  <dcterms:modified xsi:type="dcterms:W3CDTF">2022-05-02T15:49:00Z</dcterms:modified>
</cp:coreProperties>
</file>