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178E3" w:rsidRPr="008C3DEC" w:rsidRDefault="001178E3" w:rsidP="00A67FC9">
      <w:pPr>
        <w:widowControl w:val="0"/>
        <w:pBdr>
          <w:top w:val="nil"/>
          <w:left w:val="nil"/>
          <w:bottom w:val="nil"/>
          <w:right w:val="nil"/>
          <w:between w:val="nil"/>
        </w:pBdr>
        <w:spacing w:line="360" w:lineRule="auto"/>
        <w:jc w:val="both"/>
        <w:rPr>
          <w:rFonts w:ascii="Arial" w:hAnsi="Arial" w:cs="Arial"/>
          <w:sz w:val="16"/>
          <w:szCs w:val="16"/>
        </w:rPr>
      </w:pPr>
    </w:p>
    <w:p w14:paraId="02A4FA52" w14:textId="16BE0CEF" w:rsidR="006151D6" w:rsidRPr="008C3DEC" w:rsidRDefault="00D768AE" w:rsidP="00A67FC9">
      <w:pPr>
        <w:spacing w:line="360" w:lineRule="auto"/>
        <w:jc w:val="center"/>
        <w:rPr>
          <w:rFonts w:ascii="Arial" w:eastAsia="Arial" w:hAnsi="Arial" w:cs="Arial"/>
          <w:b/>
        </w:rPr>
      </w:pPr>
      <w:r w:rsidRPr="008C3DEC">
        <w:rPr>
          <w:rFonts w:ascii="Arial" w:eastAsia="Arial" w:hAnsi="Arial" w:cs="Arial"/>
          <w:b/>
        </w:rPr>
        <w:t xml:space="preserve">ACTA DE </w:t>
      </w:r>
      <w:r w:rsidR="005815F8" w:rsidRPr="008C3DEC">
        <w:rPr>
          <w:rFonts w:ascii="Arial" w:eastAsia="Arial" w:hAnsi="Arial" w:cs="Arial"/>
          <w:b/>
        </w:rPr>
        <w:t>SESIÓN ORDINARIA</w:t>
      </w:r>
      <w:r w:rsidR="00E21882" w:rsidRPr="008C3DEC">
        <w:rPr>
          <w:rFonts w:ascii="Arial" w:eastAsia="Arial" w:hAnsi="Arial" w:cs="Arial"/>
          <w:b/>
        </w:rPr>
        <w:t xml:space="preserve"> No. </w:t>
      </w:r>
      <w:r w:rsidR="001A21F4" w:rsidRPr="008C3DEC">
        <w:rPr>
          <w:rFonts w:ascii="Arial" w:eastAsia="Arial" w:hAnsi="Arial" w:cs="Arial"/>
          <w:b/>
        </w:rPr>
        <w:t>4</w:t>
      </w:r>
      <w:r w:rsidR="00B311F4" w:rsidRPr="008C3DEC">
        <w:rPr>
          <w:rFonts w:ascii="Arial" w:eastAsia="Arial" w:hAnsi="Arial" w:cs="Arial"/>
          <w:b/>
        </w:rPr>
        <w:t xml:space="preserve"> DE LA COMISIÓ</w:t>
      </w:r>
      <w:r w:rsidR="005815F8" w:rsidRPr="008C3DEC">
        <w:rPr>
          <w:rFonts w:ascii="Arial" w:eastAsia="Arial" w:hAnsi="Arial" w:cs="Arial"/>
          <w:b/>
        </w:rPr>
        <w:t>N EDILICIA</w:t>
      </w:r>
      <w:r w:rsidR="003862C4" w:rsidRPr="008C3DEC">
        <w:rPr>
          <w:rFonts w:ascii="Arial" w:eastAsia="Arial" w:hAnsi="Arial" w:cs="Arial"/>
          <w:b/>
        </w:rPr>
        <w:t xml:space="preserve"> </w:t>
      </w:r>
      <w:r w:rsidR="005815F8" w:rsidRPr="008C3DEC">
        <w:rPr>
          <w:rFonts w:ascii="Arial" w:eastAsia="Arial" w:hAnsi="Arial" w:cs="Arial"/>
          <w:b/>
        </w:rPr>
        <w:t xml:space="preserve">PERMANENTE DE </w:t>
      </w:r>
      <w:r w:rsidR="00155F08" w:rsidRPr="008C3DEC">
        <w:rPr>
          <w:rFonts w:ascii="Arial" w:hAnsi="Arial" w:cs="Arial"/>
          <w:b/>
        </w:rPr>
        <w:t>DESARROLLO ECONÓMICO Y TURISMO</w:t>
      </w:r>
      <w:r w:rsidR="006151D6" w:rsidRPr="008C3DEC">
        <w:rPr>
          <w:rFonts w:ascii="Arial" w:eastAsia="Arial" w:hAnsi="Arial" w:cs="Arial"/>
          <w:b/>
        </w:rPr>
        <w:t>.</w:t>
      </w:r>
    </w:p>
    <w:p w14:paraId="11477CB5" w14:textId="77777777" w:rsidR="002978C0" w:rsidRPr="008C3DEC" w:rsidRDefault="002978C0" w:rsidP="00A67FC9">
      <w:pPr>
        <w:spacing w:line="360" w:lineRule="auto"/>
        <w:jc w:val="both"/>
        <w:rPr>
          <w:rFonts w:ascii="Arial" w:hAnsi="Arial" w:cs="Arial"/>
          <w:b/>
        </w:rPr>
      </w:pPr>
    </w:p>
    <w:p w14:paraId="67813B7D" w14:textId="408301A1" w:rsidR="001A21F4" w:rsidRPr="008C3DEC" w:rsidRDefault="002978C0" w:rsidP="00A67FC9">
      <w:pPr>
        <w:spacing w:line="360" w:lineRule="auto"/>
        <w:jc w:val="both"/>
        <w:rPr>
          <w:rFonts w:ascii="Arial" w:hAnsi="Arial" w:cs="Arial"/>
          <w:b/>
          <w:u w:val="single"/>
        </w:rPr>
      </w:pPr>
      <w:r w:rsidRPr="008C3DEC">
        <w:rPr>
          <w:rFonts w:ascii="Arial" w:hAnsi="Arial" w:cs="Arial"/>
          <w:b/>
        </w:rPr>
        <w:t>TEMA</w:t>
      </w:r>
      <w:r w:rsidR="0081607F" w:rsidRPr="008C3DEC">
        <w:rPr>
          <w:rFonts w:ascii="Arial" w:hAnsi="Arial" w:cs="Arial"/>
          <w:b/>
        </w:rPr>
        <w:t>:</w:t>
      </w:r>
      <w:r w:rsidR="001A21F4" w:rsidRPr="008C3DEC">
        <w:rPr>
          <w:rFonts w:ascii="Arial" w:hAnsi="Arial" w:cs="Arial"/>
        </w:rPr>
        <w:t xml:space="preserve"> ESTUDIO Y ANÁLISIS DE LAS</w:t>
      </w:r>
      <w:r w:rsidR="001A21F4" w:rsidRPr="008C3DEC">
        <w:rPr>
          <w:rFonts w:ascii="Arial" w:hAnsi="Arial" w:cs="Arial"/>
          <w:b/>
        </w:rPr>
        <w:t xml:space="preserve"> </w:t>
      </w:r>
      <w:r w:rsidR="001A21F4" w:rsidRPr="008C3DEC">
        <w:rPr>
          <w:rFonts w:ascii="Arial" w:hAnsi="Arial" w:cs="Arial"/>
          <w:bCs/>
        </w:rPr>
        <w:t>PROPUESTAS DE REFORMA AL “REGLAMENTO DEL CONSEJO DE DESARROLLO ECONÓMICO DEL MUNICIPIO DE ZAPOTLÁN EL GRANDE, JALISCO, PRESENTADA A TRAVÉS DE INICIATIVA DE ORDENAMIENTO MUNICIPAL TURNADA A COMISIONES</w:t>
      </w:r>
      <w:r w:rsidR="001A21F4" w:rsidRPr="008C3DEC">
        <w:rPr>
          <w:rFonts w:ascii="Arial" w:hAnsi="Arial" w:cs="Arial"/>
        </w:rPr>
        <w:t>.</w:t>
      </w:r>
    </w:p>
    <w:p w14:paraId="7E87DE7A" w14:textId="76BF4653" w:rsidR="002978C0" w:rsidRPr="008C3DEC" w:rsidRDefault="0081607F" w:rsidP="00A67FC9">
      <w:pPr>
        <w:spacing w:line="360" w:lineRule="auto"/>
        <w:jc w:val="both"/>
        <w:rPr>
          <w:rFonts w:ascii="Arial" w:hAnsi="Arial" w:cs="Arial"/>
          <w:b/>
          <w:bCs/>
          <w:sz w:val="22"/>
          <w:szCs w:val="22"/>
        </w:rPr>
      </w:pPr>
      <w:r w:rsidRPr="008C3DEC">
        <w:rPr>
          <w:rFonts w:ascii="Arial" w:hAnsi="Arial" w:cs="Arial"/>
          <w:b/>
          <w:bCs/>
          <w:sz w:val="22"/>
          <w:szCs w:val="22"/>
          <w:highlight w:val="white"/>
        </w:rPr>
        <w:t xml:space="preserve"> </w:t>
      </w:r>
    </w:p>
    <w:p w14:paraId="63963E4A" w14:textId="77777777" w:rsidR="002978C0" w:rsidRPr="008C3DEC" w:rsidRDefault="002978C0" w:rsidP="00A67FC9">
      <w:pPr>
        <w:spacing w:line="360" w:lineRule="auto"/>
        <w:jc w:val="both"/>
        <w:rPr>
          <w:rFonts w:ascii="Arial" w:hAnsi="Arial" w:cs="Arial"/>
        </w:rPr>
      </w:pPr>
    </w:p>
    <w:p w14:paraId="15E08DBA" w14:textId="6650AF47" w:rsidR="002978C0" w:rsidRPr="008C3DEC" w:rsidRDefault="002978C0" w:rsidP="00A67FC9">
      <w:pPr>
        <w:spacing w:line="360" w:lineRule="auto"/>
        <w:jc w:val="both"/>
        <w:rPr>
          <w:rFonts w:ascii="Arial" w:eastAsia="Arial" w:hAnsi="Arial" w:cs="Arial"/>
        </w:rPr>
      </w:pPr>
      <w:r w:rsidRPr="008C3DEC">
        <w:rPr>
          <w:rFonts w:ascii="Arial" w:hAnsi="Arial" w:cs="Arial"/>
        </w:rPr>
        <w:t xml:space="preserve">          </w:t>
      </w:r>
      <w:r w:rsidRPr="008C3DEC">
        <w:rPr>
          <w:rFonts w:ascii="Arial" w:eastAsia="Arial" w:hAnsi="Arial" w:cs="Arial"/>
        </w:rPr>
        <w:t xml:space="preserve">Con fundamento en lo establecido por el artículo </w:t>
      </w:r>
      <w:r w:rsidRPr="008C3DEC">
        <w:rPr>
          <w:rFonts w:ascii="Arial" w:hAnsi="Arial" w:cs="Arial"/>
        </w:rPr>
        <w:t xml:space="preserve">115 de la Constitución Política de los Estados Unidos Mexicanos, 73 de la Constitución Política del Estado de Jalisco,  </w:t>
      </w:r>
      <w:r w:rsidRPr="008C3DEC">
        <w:rPr>
          <w:rFonts w:ascii="Arial" w:eastAsia="Arial" w:hAnsi="Arial" w:cs="Arial"/>
        </w:rPr>
        <w:t>27</w:t>
      </w:r>
      <w:r w:rsidR="006260DE" w:rsidRPr="008C3DEC">
        <w:rPr>
          <w:rFonts w:ascii="Arial" w:eastAsia="Arial" w:hAnsi="Arial" w:cs="Arial"/>
        </w:rPr>
        <w:t>, 40, 42 fracción VI,</w:t>
      </w:r>
      <w:r w:rsidRPr="008C3DEC">
        <w:rPr>
          <w:rFonts w:ascii="Arial" w:eastAsia="Arial" w:hAnsi="Arial" w:cs="Arial"/>
        </w:rPr>
        <w:t xml:space="preserve"> de la Ley de Gobierno y la Administración Pública del Estado de Jalisco; así mismo de conformidad con los artículos 37, 38 fracciones V</w:t>
      </w:r>
      <w:r w:rsidR="003862C4" w:rsidRPr="008C3DEC">
        <w:rPr>
          <w:rFonts w:ascii="Arial" w:eastAsia="Arial" w:hAnsi="Arial" w:cs="Arial"/>
          <w:lang w:val="es-MX"/>
        </w:rPr>
        <w:t>I</w:t>
      </w:r>
      <w:r w:rsidR="00010239" w:rsidRPr="008C3DEC">
        <w:rPr>
          <w:rFonts w:ascii="Arial" w:eastAsia="Arial" w:hAnsi="Arial" w:cs="Arial"/>
          <w:lang w:val="es-MX"/>
        </w:rPr>
        <w:t xml:space="preserve"> y XX</w:t>
      </w:r>
      <w:r w:rsidR="003862C4" w:rsidRPr="008C3DEC">
        <w:rPr>
          <w:rFonts w:ascii="Arial" w:eastAsia="Arial" w:hAnsi="Arial" w:cs="Arial"/>
          <w:lang w:val="es-MX"/>
        </w:rPr>
        <w:t>,</w:t>
      </w:r>
      <w:r w:rsidRPr="008C3DEC">
        <w:rPr>
          <w:rFonts w:ascii="Arial" w:eastAsia="Arial" w:hAnsi="Arial" w:cs="Arial"/>
        </w:rPr>
        <w:t xml:space="preserve"> 40 al 49, </w:t>
      </w:r>
      <w:r w:rsidR="00155F08" w:rsidRPr="008C3DEC">
        <w:rPr>
          <w:rFonts w:ascii="Arial" w:eastAsia="Arial" w:hAnsi="Arial" w:cs="Arial"/>
        </w:rPr>
        <w:t>55</w:t>
      </w:r>
      <w:r w:rsidRPr="008C3DEC">
        <w:rPr>
          <w:rFonts w:ascii="Arial" w:eastAsia="Arial" w:hAnsi="Arial" w:cs="Arial"/>
        </w:rPr>
        <w:t xml:space="preserve"> y demás relativos y aplicables del Reglamento Interior del Ayuntamiento de Zapotlán el Grande, Jalisco, </w:t>
      </w:r>
      <w:r w:rsidR="003862C4" w:rsidRPr="008C3DEC">
        <w:rPr>
          <w:rFonts w:ascii="Arial" w:eastAsia="Arial" w:hAnsi="Arial" w:cs="Arial"/>
        </w:rPr>
        <w:t>el</w:t>
      </w:r>
      <w:r w:rsidRPr="008C3DEC">
        <w:rPr>
          <w:rFonts w:ascii="Arial" w:eastAsia="Arial" w:hAnsi="Arial" w:cs="Arial"/>
        </w:rPr>
        <w:t xml:space="preserve"> Lic. </w:t>
      </w:r>
      <w:r w:rsidR="003862C4" w:rsidRPr="008C3DEC">
        <w:rPr>
          <w:rFonts w:ascii="Arial" w:eastAsia="Arial" w:hAnsi="Arial" w:cs="Arial"/>
        </w:rPr>
        <w:t>José Bertín Chávez Vargas</w:t>
      </w:r>
      <w:r w:rsidRPr="008C3DEC">
        <w:rPr>
          <w:rFonts w:ascii="Arial" w:eastAsia="Arial" w:hAnsi="Arial" w:cs="Arial"/>
        </w:rPr>
        <w:t xml:space="preserve"> en su calidad de </w:t>
      </w:r>
      <w:bookmarkStart w:id="0" w:name="_Hlk179892954"/>
      <w:r w:rsidR="00015075" w:rsidRPr="008C3DEC">
        <w:rPr>
          <w:rFonts w:ascii="Arial" w:eastAsia="Arial" w:hAnsi="Arial" w:cs="Arial"/>
        </w:rPr>
        <w:t xml:space="preserve">Regidor del H. Ayuntamiento de Zapotlán el Grande; Jalisco asignado como Presidente de la </w:t>
      </w:r>
      <w:r w:rsidRPr="008C3DEC">
        <w:rPr>
          <w:rFonts w:ascii="Arial" w:eastAsia="Arial" w:hAnsi="Arial" w:cs="Arial"/>
        </w:rPr>
        <w:t xml:space="preserve">Comisión Edilicia Permanente de </w:t>
      </w:r>
      <w:bookmarkEnd w:id="0"/>
      <w:r w:rsidR="00155F08" w:rsidRPr="008C3DEC">
        <w:rPr>
          <w:rFonts w:ascii="Arial" w:hAnsi="Arial" w:cs="Arial"/>
        </w:rPr>
        <w:t>Desarrollo Económico y Turismo</w:t>
      </w:r>
      <w:r w:rsidR="00A6381E" w:rsidRPr="008C3DEC">
        <w:rPr>
          <w:rFonts w:ascii="Arial" w:eastAsia="Times New Roman" w:hAnsi="Arial" w:cs="Arial"/>
        </w:rPr>
        <w:t>,</w:t>
      </w:r>
      <w:r w:rsidR="00A6381E" w:rsidRPr="008C3DEC">
        <w:rPr>
          <w:rFonts w:ascii="Arial" w:eastAsia="Arial" w:hAnsi="Arial" w:cs="Arial"/>
        </w:rPr>
        <w:t xml:space="preserve"> convocó</w:t>
      </w:r>
      <w:r w:rsidRPr="008C3DEC">
        <w:rPr>
          <w:rFonts w:ascii="Arial" w:eastAsia="Arial" w:hAnsi="Arial" w:cs="Arial"/>
        </w:rPr>
        <w:t xml:space="preserve"> a sesión ordinaria mediante oficio No. </w:t>
      </w:r>
      <w:r w:rsidR="001A21F4" w:rsidRPr="008C3DEC">
        <w:rPr>
          <w:rFonts w:ascii="Arial" w:eastAsia="Arial" w:hAnsi="Arial" w:cs="Arial"/>
        </w:rPr>
        <w:t>103</w:t>
      </w:r>
      <w:r w:rsidRPr="008C3DEC">
        <w:rPr>
          <w:rFonts w:ascii="Arial" w:eastAsia="Arial" w:hAnsi="Arial" w:cs="Arial"/>
        </w:rPr>
        <w:t>/202</w:t>
      </w:r>
      <w:r w:rsidR="001A21F4" w:rsidRPr="008C3DEC">
        <w:rPr>
          <w:rFonts w:ascii="Arial" w:eastAsia="Arial" w:hAnsi="Arial" w:cs="Arial"/>
        </w:rPr>
        <w:t>5</w:t>
      </w:r>
      <w:r w:rsidRPr="008C3DEC">
        <w:rPr>
          <w:rFonts w:ascii="Arial" w:eastAsia="Arial" w:hAnsi="Arial" w:cs="Arial"/>
        </w:rPr>
        <w:t>, de la cual se informa a continuación:</w:t>
      </w:r>
    </w:p>
    <w:p w14:paraId="62A9E12D" w14:textId="77777777" w:rsidR="002978C0" w:rsidRPr="008C3DEC" w:rsidRDefault="002978C0" w:rsidP="00A67FC9">
      <w:pPr>
        <w:spacing w:line="360" w:lineRule="auto"/>
        <w:jc w:val="both"/>
        <w:rPr>
          <w:rFonts w:ascii="Arial" w:hAnsi="Arial" w:cs="Arial"/>
          <w:u w:val="single"/>
        </w:rPr>
      </w:pPr>
    </w:p>
    <w:p w14:paraId="2A305590" w14:textId="4E5C619F" w:rsidR="002978C0" w:rsidRPr="008C3DEC" w:rsidRDefault="002978C0" w:rsidP="00A67FC9">
      <w:pPr>
        <w:spacing w:line="360" w:lineRule="auto"/>
        <w:jc w:val="both"/>
        <w:rPr>
          <w:rFonts w:ascii="Arial" w:hAnsi="Arial" w:cs="Arial"/>
        </w:rPr>
      </w:pPr>
      <w:bookmarkStart w:id="1" w:name="_Hlk177544001"/>
      <w:r w:rsidRPr="008C3DEC">
        <w:rPr>
          <w:rFonts w:ascii="Arial" w:hAnsi="Arial" w:cs="Arial"/>
        </w:rPr>
        <w:t xml:space="preserve">En Ciudad Guzmán, Municipio de Zapotlán el Grande, Jalisco, siendo las </w:t>
      </w:r>
      <w:r w:rsidRPr="008C3DEC">
        <w:rPr>
          <w:rFonts w:ascii="Arial" w:hAnsi="Arial" w:cs="Arial"/>
          <w:bCs/>
        </w:rPr>
        <w:t>1</w:t>
      </w:r>
      <w:r w:rsidR="005110EA" w:rsidRPr="008C3DEC">
        <w:rPr>
          <w:rFonts w:ascii="Arial" w:hAnsi="Arial" w:cs="Arial"/>
          <w:bCs/>
        </w:rPr>
        <w:t>0</w:t>
      </w:r>
      <w:r w:rsidRPr="008C3DEC">
        <w:rPr>
          <w:rFonts w:ascii="Arial" w:hAnsi="Arial" w:cs="Arial"/>
          <w:bCs/>
        </w:rPr>
        <w:t>:</w:t>
      </w:r>
      <w:r w:rsidR="00802F9E" w:rsidRPr="008C3DEC">
        <w:rPr>
          <w:rFonts w:ascii="Arial" w:hAnsi="Arial" w:cs="Arial"/>
          <w:bCs/>
        </w:rPr>
        <w:t>25</w:t>
      </w:r>
      <w:r w:rsidRPr="008C3DEC">
        <w:rPr>
          <w:rFonts w:ascii="Arial" w:hAnsi="Arial" w:cs="Arial"/>
          <w:bCs/>
        </w:rPr>
        <w:t xml:space="preserve"> </w:t>
      </w:r>
      <w:r w:rsidR="005110EA" w:rsidRPr="008C3DEC">
        <w:rPr>
          <w:rFonts w:ascii="Arial" w:hAnsi="Arial" w:cs="Arial"/>
          <w:bCs/>
        </w:rPr>
        <w:t>diez</w:t>
      </w:r>
      <w:r w:rsidRPr="008C3DEC">
        <w:rPr>
          <w:rFonts w:ascii="Arial" w:hAnsi="Arial" w:cs="Arial"/>
          <w:bCs/>
        </w:rPr>
        <w:t xml:space="preserve"> horas con </w:t>
      </w:r>
      <w:r w:rsidR="00802F9E" w:rsidRPr="008C3DEC">
        <w:rPr>
          <w:rFonts w:ascii="Arial" w:hAnsi="Arial" w:cs="Arial"/>
          <w:bCs/>
        </w:rPr>
        <w:t>veinticinco</w:t>
      </w:r>
      <w:r w:rsidR="00015075" w:rsidRPr="008C3DEC">
        <w:rPr>
          <w:rFonts w:ascii="Arial" w:hAnsi="Arial" w:cs="Arial"/>
          <w:bCs/>
        </w:rPr>
        <w:t xml:space="preserve"> </w:t>
      </w:r>
      <w:r w:rsidRPr="008C3DEC">
        <w:rPr>
          <w:rFonts w:ascii="Arial" w:hAnsi="Arial" w:cs="Arial"/>
          <w:bCs/>
        </w:rPr>
        <w:t>minutos,</w:t>
      </w:r>
      <w:r w:rsidRPr="008C3DEC">
        <w:rPr>
          <w:rFonts w:ascii="Arial" w:hAnsi="Arial" w:cs="Arial"/>
        </w:rPr>
        <w:t xml:space="preserve"> del día </w:t>
      </w:r>
      <w:r w:rsidR="005110EA" w:rsidRPr="008C3DEC">
        <w:rPr>
          <w:rFonts w:ascii="Arial" w:hAnsi="Arial" w:cs="Arial"/>
          <w:b/>
        </w:rPr>
        <w:t>07</w:t>
      </w:r>
      <w:r w:rsidRPr="008C3DEC">
        <w:rPr>
          <w:rFonts w:ascii="Arial" w:hAnsi="Arial" w:cs="Arial"/>
          <w:b/>
        </w:rPr>
        <w:t xml:space="preserve"> </w:t>
      </w:r>
      <w:r w:rsidR="005110EA" w:rsidRPr="008C3DEC">
        <w:rPr>
          <w:rFonts w:ascii="Arial" w:hAnsi="Arial" w:cs="Arial"/>
        </w:rPr>
        <w:t>siete</w:t>
      </w:r>
      <w:r w:rsidRPr="008C3DEC">
        <w:rPr>
          <w:rFonts w:ascii="Arial" w:hAnsi="Arial" w:cs="Arial"/>
        </w:rPr>
        <w:t xml:space="preserve"> del mes de </w:t>
      </w:r>
      <w:r w:rsidR="003235C1" w:rsidRPr="008C3DEC">
        <w:rPr>
          <w:rFonts w:ascii="Arial" w:hAnsi="Arial" w:cs="Arial"/>
          <w:b/>
        </w:rPr>
        <w:t>febr</w:t>
      </w:r>
      <w:r w:rsidR="005110EA" w:rsidRPr="008C3DEC">
        <w:rPr>
          <w:rFonts w:ascii="Arial" w:hAnsi="Arial" w:cs="Arial"/>
          <w:b/>
        </w:rPr>
        <w:t>ero</w:t>
      </w:r>
      <w:r w:rsidRPr="008C3DEC">
        <w:rPr>
          <w:rFonts w:ascii="Arial" w:hAnsi="Arial" w:cs="Arial"/>
          <w:b/>
        </w:rPr>
        <w:t xml:space="preserve"> </w:t>
      </w:r>
      <w:r w:rsidRPr="008C3DEC">
        <w:rPr>
          <w:rFonts w:ascii="Arial" w:hAnsi="Arial" w:cs="Arial"/>
        </w:rPr>
        <w:t xml:space="preserve">del año </w:t>
      </w:r>
      <w:r w:rsidRPr="008C3DEC">
        <w:rPr>
          <w:rFonts w:ascii="Arial" w:hAnsi="Arial" w:cs="Arial"/>
          <w:b/>
        </w:rPr>
        <w:t>202</w:t>
      </w:r>
      <w:r w:rsidR="005110EA" w:rsidRPr="008C3DEC">
        <w:rPr>
          <w:rFonts w:ascii="Arial" w:hAnsi="Arial" w:cs="Arial"/>
          <w:b/>
        </w:rPr>
        <w:t>5</w:t>
      </w:r>
      <w:r w:rsidRPr="008C3DEC">
        <w:rPr>
          <w:rFonts w:ascii="Arial" w:hAnsi="Arial" w:cs="Arial"/>
        </w:rPr>
        <w:t xml:space="preserve"> dos mil veinti</w:t>
      </w:r>
      <w:r w:rsidR="00A6381E" w:rsidRPr="008C3DEC">
        <w:rPr>
          <w:rFonts w:ascii="Arial" w:hAnsi="Arial" w:cs="Arial"/>
        </w:rPr>
        <w:t>c</w:t>
      </w:r>
      <w:r w:rsidR="005110EA" w:rsidRPr="008C3DEC">
        <w:rPr>
          <w:rFonts w:ascii="Arial" w:hAnsi="Arial" w:cs="Arial"/>
        </w:rPr>
        <w:t>inc</w:t>
      </w:r>
      <w:r w:rsidR="00A6381E" w:rsidRPr="008C3DEC">
        <w:rPr>
          <w:rFonts w:ascii="Arial" w:hAnsi="Arial" w:cs="Arial"/>
        </w:rPr>
        <w:t>o</w:t>
      </w:r>
      <w:r w:rsidRPr="008C3DEC">
        <w:rPr>
          <w:rFonts w:ascii="Arial" w:hAnsi="Arial" w:cs="Arial"/>
        </w:rPr>
        <w:t xml:space="preserve">; se llevó a cabo la </w:t>
      </w:r>
      <w:r w:rsidRPr="008C3DEC">
        <w:rPr>
          <w:rFonts w:ascii="Arial" w:hAnsi="Arial" w:cs="Arial"/>
          <w:b/>
        </w:rPr>
        <w:t xml:space="preserve">Sesión Ordinaria No. </w:t>
      </w:r>
      <w:r w:rsidR="005110EA" w:rsidRPr="008C3DEC">
        <w:rPr>
          <w:rFonts w:ascii="Arial" w:hAnsi="Arial" w:cs="Arial"/>
          <w:b/>
        </w:rPr>
        <w:t>4</w:t>
      </w:r>
      <w:r w:rsidRPr="008C3DEC">
        <w:rPr>
          <w:rFonts w:ascii="Arial" w:hAnsi="Arial" w:cs="Arial"/>
          <w:b/>
        </w:rPr>
        <w:t xml:space="preserve"> </w:t>
      </w:r>
      <w:r w:rsidR="005110EA" w:rsidRPr="008C3DEC">
        <w:rPr>
          <w:rFonts w:ascii="Arial" w:hAnsi="Arial" w:cs="Arial"/>
          <w:bCs/>
        </w:rPr>
        <w:t>cuatro</w:t>
      </w:r>
      <w:r w:rsidRPr="008C3DEC">
        <w:rPr>
          <w:rFonts w:ascii="Arial" w:hAnsi="Arial" w:cs="Arial"/>
          <w:b/>
        </w:rPr>
        <w:t xml:space="preserve"> </w:t>
      </w:r>
      <w:r w:rsidRPr="008C3DEC">
        <w:rPr>
          <w:rFonts w:ascii="Arial" w:hAnsi="Arial" w:cs="Arial"/>
        </w:rPr>
        <w:t xml:space="preserve">de la </w:t>
      </w:r>
      <w:r w:rsidRPr="008C3DEC">
        <w:rPr>
          <w:rFonts w:ascii="Arial" w:hAnsi="Arial" w:cs="Arial"/>
          <w:b/>
          <w:bCs/>
        </w:rPr>
        <w:t xml:space="preserve">Comisión Edilicia Permanente de </w:t>
      </w:r>
      <w:r w:rsidR="00155F08" w:rsidRPr="008C3DEC">
        <w:rPr>
          <w:rFonts w:ascii="Arial" w:hAnsi="Arial" w:cs="Arial"/>
          <w:b/>
          <w:bCs/>
        </w:rPr>
        <w:t>Desarrollo Económico y Turismo</w:t>
      </w:r>
      <w:r w:rsidR="00010239" w:rsidRPr="008C3DEC">
        <w:rPr>
          <w:rFonts w:ascii="Arial" w:hAnsi="Arial" w:cs="Arial"/>
        </w:rPr>
        <w:t>, programada en la</w:t>
      </w:r>
      <w:r w:rsidR="00A6381E" w:rsidRPr="008C3DEC">
        <w:rPr>
          <w:rFonts w:ascii="Arial" w:eastAsia="Times New Roman" w:hAnsi="Arial" w:cs="Arial"/>
          <w:bCs/>
        </w:rPr>
        <w:t xml:space="preserve"> </w:t>
      </w:r>
      <w:r w:rsidR="00A6381E" w:rsidRPr="008C3DEC">
        <w:rPr>
          <w:rFonts w:ascii="Arial" w:hAnsi="Arial" w:cs="Arial"/>
        </w:rPr>
        <w:t>Sala Rocío Elizondo Díaz, al interior de la Sala de Regidores, ubicada en la planta alta de Palacio de Gobierno Municipal</w:t>
      </w:r>
      <w:r w:rsidR="00D768AE" w:rsidRPr="008C3DEC">
        <w:rPr>
          <w:rFonts w:ascii="Arial" w:hAnsi="Arial" w:cs="Arial"/>
        </w:rPr>
        <w:t xml:space="preserve"> con domicilio en Avenida Cristóbal Colón No. 62, Colonia Centro de Ciudad</w:t>
      </w:r>
      <w:r w:rsidR="00BD7B99" w:rsidRPr="008C3DEC">
        <w:rPr>
          <w:rFonts w:ascii="Arial" w:hAnsi="Arial" w:cs="Arial"/>
        </w:rPr>
        <w:t xml:space="preserve"> Guzmán, Jalisco</w:t>
      </w:r>
      <w:r w:rsidRPr="008C3DEC">
        <w:rPr>
          <w:rFonts w:ascii="Arial" w:hAnsi="Arial" w:cs="Arial"/>
        </w:rPr>
        <w:t>.</w:t>
      </w:r>
    </w:p>
    <w:bookmarkEnd w:id="1"/>
    <w:p w14:paraId="4ADBF104" w14:textId="6593B4A1" w:rsidR="002978C0" w:rsidRPr="008C3DEC" w:rsidRDefault="002978C0" w:rsidP="00A67FC9">
      <w:pPr>
        <w:spacing w:line="360" w:lineRule="auto"/>
        <w:jc w:val="both"/>
        <w:rPr>
          <w:rFonts w:ascii="Arial" w:eastAsia="Arial" w:hAnsi="Arial" w:cs="Arial"/>
        </w:rPr>
      </w:pPr>
      <w:r w:rsidRPr="008C3DEC">
        <w:rPr>
          <w:rFonts w:ascii="Arial" w:hAnsi="Arial" w:cs="Arial"/>
        </w:rPr>
        <w:t xml:space="preserve"> </w:t>
      </w:r>
    </w:p>
    <w:p w14:paraId="72B9F68C" w14:textId="77777777" w:rsidR="002978C0" w:rsidRPr="008C3DEC" w:rsidRDefault="002978C0" w:rsidP="00A67FC9">
      <w:pPr>
        <w:spacing w:line="360" w:lineRule="auto"/>
        <w:jc w:val="center"/>
        <w:rPr>
          <w:rFonts w:ascii="Arial" w:eastAsia="Arial" w:hAnsi="Arial" w:cs="Arial"/>
        </w:rPr>
      </w:pPr>
      <w:r w:rsidRPr="008C3DEC">
        <w:rPr>
          <w:rFonts w:ascii="Arial" w:eastAsia="Arial" w:hAnsi="Arial" w:cs="Arial"/>
          <w:b/>
          <w:i/>
        </w:rPr>
        <w:lastRenderedPageBreak/>
        <w:t>Desarrollo de la Sesión:</w:t>
      </w:r>
    </w:p>
    <w:p w14:paraId="63345FBA" w14:textId="77777777" w:rsidR="002978C0" w:rsidRPr="008C3DEC" w:rsidRDefault="002978C0" w:rsidP="00A67FC9">
      <w:pPr>
        <w:spacing w:line="360" w:lineRule="auto"/>
        <w:jc w:val="both"/>
        <w:rPr>
          <w:rFonts w:ascii="Arial" w:eastAsia="Arial" w:hAnsi="Arial" w:cs="Arial"/>
        </w:rPr>
      </w:pPr>
    </w:p>
    <w:p w14:paraId="6B4960F9" w14:textId="2BF943AA" w:rsidR="002978C0" w:rsidRPr="008C3DEC" w:rsidRDefault="00550746" w:rsidP="00A67FC9">
      <w:pPr>
        <w:autoSpaceDE w:val="0"/>
        <w:autoSpaceDN w:val="0"/>
        <w:adjustRightInd w:val="0"/>
        <w:spacing w:line="360" w:lineRule="auto"/>
        <w:jc w:val="both"/>
        <w:rPr>
          <w:rFonts w:ascii="Arial" w:eastAsia="Arial" w:hAnsi="Arial" w:cs="Arial"/>
        </w:rPr>
      </w:pPr>
      <w:r w:rsidRPr="008C3DEC">
        <w:rPr>
          <w:rFonts w:ascii="Arial" w:eastAsia="Arial" w:hAnsi="Arial" w:cs="Arial"/>
          <w:b/>
        </w:rPr>
        <w:t>PRIMER PUNTO.-</w:t>
      </w:r>
      <w:r w:rsidR="002978C0" w:rsidRPr="008C3DEC">
        <w:rPr>
          <w:rFonts w:ascii="Arial" w:eastAsia="Arial" w:hAnsi="Arial" w:cs="Arial"/>
          <w:b/>
        </w:rPr>
        <w:t xml:space="preserve"> </w:t>
      </w:r>
      <w:r w:rsidR="002978C0" w:rsidRPr="008C3DEC">
        <w:rPr>
          <w:rFonts w:ascii="Arial" w:hAnsi="Arial" w:cs="Arial"/>
          <w:b/>
        </w:rPr>
        <w:t xml:space="preserve">LISTA DE ASISTENCIA.  </w:t>
      </w:r>
      <w:r w:rsidR="003126EA" w:rsidRPr="008C3DEC">
        <w:rPr>
          <w:rFonts w:ascii="Arial" w:hAnsi="Arial" w:cs="Arial"/>
          <w:bCs/>
          <w:lang w:val="es-MX"/>
        </w:rPr>
        <w:t>El</w:t>
      </w:r>
      <w:r w:rsidR="002978C0" w:rsidRPr="008C3DEC">
        <w:rPr>
          <w:rFonts w:ascii="Arial" w:eastAsia="Arial" w:hAnsi="Arial" w:cs="Arial"/>
          <w:bCs/>
        </w:rPr>
        <w:t xml:space="preserve"> President</w:t>
      </w:r>
      <w:r w:rsidR="003126EA" w:rsidRPr="008C3DEC">
        <w:rPr>
          <w:rFonts w:ascii="Arial" w:eastAsia="Arial" w:hAnsi="Arial" w:cs="Arial"/>
          <w:bCs/>
        </w:rPr>
        <w:t>e</w:t>
      </w:r>
      <w:r w:rsidR="002978C0" w:rsidRPr="008C3DEC">
        <w:rPr>
          <w:rFonts w:ascii="Arial" w:eastAsia="Arial" w:hAnsi="Arial" w:cs="Arial"/>
        </w:rPr>
        <w:t xml:space="preserve"> de la Comisión da la bienvenida </w:t>
      </w:r>
      <w:r w:rsidR="006D7E73" w:rsidRPr="008C3DEC">
        <w:rPr>
          <w:rFonts w:ascii="Arial" w:eastAsia="Arial" w:hAnsi="Arial" w:cs="Arial"/>
        </w:rPr>
        <w:t>y agradece la asistencia de</w:t>
      </w:r>
      <w:r w:rsidR="002978C0" w:rsidRPr="008C3DEC">
        <w:rPr>
          <w:rFonts w:ascii="Arial" w:eastAsia="Arial" w:hAnsi="Arial" w:cs="Arial"/>
        </w:rPr>
        <w:t xml:space="preserve"> los presentes</w:t>
      </w:r>
      <w:r w:rsidR="00DF0905" w:rsidRPr="008C3DEC">
        <w:rPr>
          <w:rFonts w:ascii="Arial" w:eastAsia="Arial" w:hAnsi="Arial" w:cs="Arial"/>
        </w:rPr>
        <w:t>, manifiesta</w:t>
      </w:r>
      <w:r w:rsidR="002978C0" w:rsidRPr="008C3DEC">
        <w:rPr>
          <w:rFonts w:ascii="Arial" w:eastAsia="Arial" w:hAnsi="Arial" w:cs="Arial"/>
        </w:rPr>
        <w:t xml:space="preserve"> </w:t>
      </w:r>
      <w:r w:rsidR="00BB017D" w:rsidRPr="008C3DEC">
        <w:rPr>
          <w:rFonts w:ascii="Arial" w:eastAsia="Arial" w:hAnsi="Arial" w:cs="Arial"/>
        </w:rPr>
        <w:t>que</w:t>
      </w:r>
      <w:r w:rsidR="00DF0905" w:rsidRPr="008C3DEC">
        <w:rPr>
          <w:rFonts w:ascii="Arial" w:eastAsia="Arial" w:hAnsi="Arial" w:cs="Arial"/>
        </w:rPr>
        <w:t xml:space="preserve"> se desarrollara la presente sesión,</w:t>
      </w:r>
      <w:r w:rsidR="00BB017D" w:rsidRPr="008C3DEC">
        <w:rPr>
          <w:rFonts w:ascii="Arial" w:eastAsia="Arial" w:hAnsi="Arial" w:cs="Arial"/>
        </w:rPr>
        <w:t xml:space="preserve"> </w:t>
      </w:r>
      <w:r w:rsidR="00564E31" w:rsidRPr="008C3DEC">
        <w:rPr>
          <w:rFonts w:ascii="Arial" w:eastAsia="Arial" w:hAnsi="Arial" w:cs="Arial"/>
        </w:rPr>
        <w:t>en razón de</w:t>
      </w:r>
      <w:r w:rsidR="00AC7910" w:rsidRPr="008C3DEC">
        <w:rPr>
          <w:rFonts w:ascii="Arial" w:eastAsia="Arial" w:hAnsi="Arial" w:cs="Arial"/>
        </w:rPr>
        <w:t xml:space="preserve"> </w:t>
      </w:r>
      <w:r w:rsidR="00564E31" w:rsidRPr="008C3DEC">
        <w:rPr>
          <w:rFonts w:ascii="Arial" w:eastAsia="Arial" w:hAnsi="Arial" w:cs="Arial"/>
        </w:rPr>
        <w:t>l</w:t>
      </w:r>
      <w:r w:rsidR="00AC7910" w:rsidRPr="008C3DEC">
        <w:rPr>
          <w:rFonts w:ascii="Arial" w:eastAsia="Arial" w:hAnsi="Arial" w:cs="Arial"/>
        </w:rPr>
        <w:t>a notificación</w:t>
      </w:r>
      <w:r w:rsidR="00564E31" w:rsidRPr="008C3DEC">
        <w:rPr>
          <w:rFonts w:ascii="Arial" w:eastAsia="Arial" w:hAnsi="Arial" w:cs="Arial"/>
        </w:rPr>
        <w:t xml:space="preserve"> </w:t>
      </w:r>
      <w:r w:rsidR="00AC7910" w:rsidRPr="008C3DEC">
        <w:rPr>
          <w:rFonts w:ascii="Arial" w:eastAsia="Arial" w:hAnsi="Arial" w:cs="Arial"/>
        </w:rPr>
        <w:t>NOT/012/2025</w:t>
      </w:r>
      <w:r w:rsidR="005110EA" w:rsidRPr="008C3DEC">
        <w:rPr>
          <w:rFonts w:ascii="Arial" w:eastAsia="Arial" w:hAnsi="Arial" w:cs="Arial"/>
        </w:rPr>
        <w:t xml:space="preserve"> </w:t>
      </w:r>
      <w:r w:rsidR="00AC7910" w:rsidRPr="008C3DEC">
        <w:rPr>
          <w:rFonts w:ascii="Arial" w:eastAsia="Arial" w:hAnsi="Arial" w:cs="Arial"/>
        </w:rPr>
        <w:t xml:space="preserve">cuyo </w:t>
      </w:r>
      <w:r w:rsidR="002042DA" w:rsidRPr="008C3DEC">
        <w:rPr>
          <w:rFonts w:ascii="Arial" w:eastAsia="Arial" w:hAnsi="Arial" w:cs="Arial"/>
        </w:rPr>
        <w:t xml:space="preserve">turno emitido por parte de la Secretaria de Ayuntamiento, haciendo constar que en sesión ordinaria de Ayuntamiento No. 04 celebrada el 27 de enero del 2025, obra en orden del día </w:t>
      </w:r>
      <w:r w:rsidR="002042DA" w:rsidRPr="008C3DEC">
        <w:rPr>
          <w:rFonts w:ascii="Arial" w:hAnsi="Arial" w:cs="Arial"/>
          <w:bCs/>
        </w:rPr>
        <w:t>iniciativa de Ordenamiento Municipal que turna a Comisiones la propuesta de reforma al “Reglamento del Consejo de Desarrollo Económico del Municipio de Zapotlán El Grande, Jalisco, la cual fue aprobada por mayoría calificada y a través de la cual fue emitido en el punto de acuerdo único</w:t>
      </w:r>
      <w:r w:rsidR="0008296F" w:rsidRPr="008C3DEC">
        <w:rPr>
          <w:rFonts w:ascii="Arial" w:hAnsi="Arial" w:cs="Arial"/>
          <w:bCs/>
        </w:rPr>
        <w:t>,</w:t>
      </w:r>
      <w:r w:rsidR="002042DA" w:rsidRPr="008C3DEC">
        <w:rPr>
          <w:rFonts w:ascii="Arial" w:hAnsi="Arial" w:cs="Arial"/>
          <w:bCs/>
        </w:rPr>
        <w:t xml:space="preserve"> se</w:t>
      </w:r>
      <w:r w:rsidR="002042DA" w:rsidRPr="008C3DEC">
        <w:rPr>
          <w:rFonts w:ascii="Arial" w:eastAsia="Arial" w:hAnsi="Arial" w:cs="Arial"/>
        </w:rPr>
        <w:t xml:space="preserve"> turne a la Comisión Edilicia de Desarrollo Económico y Turismo como convocante, así como a la Comisión Edilicia de Reglamentos y Gobernación como coadyuvante</w:t>
      </w:r>
      <w:r w:rsidR="002042DA" w:rsidRPr="008C3DEC">
        <w:rPr>
          <w:rFonts w:ascii="Arial" w:hAnsi="Arial" w:cs="Arial"/>
          <w:bCs/>
        </w:rPr>
        <w:t xml:space="preserve"> </w:t>
      </w:r>
      <w:r w:rsidR="002042DA" w:rsidRPr="008C3DEC">
        <w:rPr>
          <w:rFonts w:ascii="Arial" w:eastAsia="Arial" w:hAnsi="Arial" w:cs="Arial"/>
        </w:rPr>
        <w:t xml:space="preserve">para que lleven a cabo </w:t>
      </w:r>
      <w:r w:rsidR="0008296F" w:rsidRPr="008C3DEC">
        <w:rPr>
          <w:rFonts w:ascii="Arial" w:eastAsia="Arial" w:hAnsi="Arial" w:cs="Arial"/>
        </w:rPr>
        <w:t>e</w:t>
      </w:r>
      <w:r w:rsidR="002042DA" w:rsidRPr="008C3DEC">
        <w:rPr>
          <w:rFonts w:ascii="Arial" w:eastAsia="Arial" w:hAnsi="Arial" w:cs="Arial"/>
        </w:rPr>
        <w:t>l estudio y análisis de las propuestas de reforma al ordenamiento mencionado</w:t>
      </w:r>
      <w:r w:rsidR="00F40B0A" w:rsidRPr="008C3DEC">
        <w:rPr>
          <w:rFonts w:ascii="Arial" w:hAnsi="Arial" w:cs="Arial"/>
        </w:rPr>
        <w:t>.</w:t>
      </w:r>
      <w:r w:rsidR="002978C0" w:rsidRPr="008C3DEC">
        <w:rPr>
          <w:rFonts w:ascii="Arial" w:hAnsi="Arial" w:cs="Arial"/>
        </w:rPr>
        <w:t xml:space="preserve">- - - - - </w:t>
      </w:r>
      <w:r w:rsidR="00613EF8" w:rsidRPr="008C3DEC">
        <w:rPr>
          <w:rFonts w:ascii="Arial" w:hAnsi="Arial" w:cs="Arial"/>
        </w:rPr>
        <w:t xml:space="preserve">- - - - - - - - - - </w:t>
      </w:r>
      <w:r w:rsidR="00221B97" w:rsidRPr="008C3DEC">
        <w:rPr>
          <w:rFonts w:ascii="Arial" w:hAnsi="Arial" w:cs="Arial"/>
        </w:rPr>
        <w:t>-</w:t>
      </w:r>
      <w:r w:rsidR="00155F08" w:rsidRPr="008C3DEC">
        <w:rPr>
          <w:rFonts w:ascii="Arial" w:hAnsi="Arial" w:cs="Arial"/>
        </w:rPr>
        <w:t xml:space="preserve"> - - - - - - - - - - - - - - - - - - - - - - - </w:t>
      </w:r>
      <w:r w:rsidR="00015075" w:rsidRPr="008C3DEC">
        <w:rPr>
          <w:rFonts w:ascii="Arial" w:hAnsi="Arial" w:cs="Arial"/>
        </w:rPr>
        <w:t xml:space="preserve">- - - - </w:t>
      </w:r>
      <w:r w:rsidR="00564E31" w:rsidRPr="008C3DEC">
        <w:rPr>
          <w:rFonts w:ascii="Arial" w:hAnsi="Arial" w:cs="Arial"/>
        </w:rPr>
        <w:t xml:space="preserve">- - - - - - - - - - </w:t>
      </w:r>
      <w:r w:rsidR="009A58C1" w:rsidRPr="008C3DEC">
        <w:rPr>
          <w:rFonts w:ascii="Arial" w:hAnsi="Arial" w:cs="Arial"/>
        </w:rPr>
        <w:t>- - - - - - - - - - -</w:t>
      </w:r>
    </w:p>
    <w:p w14:paraId="797F5B1B" w14:textId="70CFEAB0" w:rsidR="002978C0" w:rsidRPr="008C3DEC" w:rsidRDefault="002A612C" w:rsidP="00A67FC9">
      <w:pPr>
        <w:spacing w:line="360" w:lineRule="auto"/>
        <w:jc w:val="both"/>
        <w:rPr>
          <w:rFonts w:ascii="Arial" w:hAnsi="Arial" w:cs="Arial"/>
        </w:rPr>
      </w:pPr>
      <w:r w:rsidRPr="008C3DEC">
        <w:rPr>
          <w:rFonts w:ascii="Arial" w:hAnsi="Arial" w:cs="Arial"/>
        </w:rPr>
        <w:t xml:space="preserve">A </w:t>
      </w:r>
      <w:r w:rsidR="00817B21" w:rsidRPr="008C3DEC">
        <w:rPr>
          <w:rFonts w:ascii="Arial" w:hAnsi="Arial" w:cs="Arial"/>
        </w:rPr>
        <w:t>continuación, el presidente nombra a</w:t>
      </w:r>
      <w:r w:rsidRPr="008C3DEC">
        <w:rPr>
          <w:rFonts w:ascii="Arial" w:hAnsi="Arial" w:cs="Arial"/>
        </w:rPr>
        <w:t xml:space="preserve"> l</w:t>
      </w:r>
      <w:r w:rsidR="002978C0" w:rsidRPr="008C3DEC">
        <w:rPr>
          <w:rFonts w:ascii="Arial" w:hAnsi="Arial" w:cs="Arial"/>
        </w:rPr>
        <w:t xml:space="preserve">os integrantes de la </w:t>
      </w:r>
      <w:r w:rsidRPr="008C3DEC">
        <w:rPr>
          <w:rFonts w:ascii="Arial" w:hAnsi="Arial" w:cs="Arial"/>
        </w:rPr>
        <w:t>C</w:t>
      </w:r>
      <w:r w:rsidR="002978C0" w:rsidRPr="008C3DEC">
        <w:rPr>
          <w:rFonts w:ascii="Arial" w:hAnsi="Arial" w:cs="Arial"/>
        </w:rPr>
        <w:t>omisi</w:t>
      </w:r>
      <w:r w:rsidR="0076777B" w:rsidRPr="008C3DEC">
        <w:rPr>
          <w:rFonts w:ascii="Arial" w:hAnsi="Arial" w:cs="Arial"/>
        </w:rPr>
        <w:t>ó</w:t>
      </w:r>
      <w:r w:rsidR="002978C0" w:rsidRPr="008C3DEC">
        <w:rPr>
          <w:rFonts w:ascii="Arial" w:hAnsi="Arial" w:cs="Arial"/>
        </w:rPr>
        <w:t>n y les toma asistencia</w:t>
      </w:r>
      <w:r w:rsidR="00221B97" w:rsidRPr="008C3DEC">
        <w:rPr>
          <w:rFonts w:ascii="Arial" w:hAnsi="Arial" w:cs="Arial"/>
        </w:rPr>
        <w:t>.</w:t>
      </w:r>
    </w:p>
    <w:p w14:paraId="25D7146B" w14:textId="28FFB3E3" w:rsidR="002978C0" w:rsidRPr="008C3DEC" w:rsidRDefault="002978C0" w:rsidP="00A67FC9">
      <w:pPr>
        <w:spacing w:line="360" w:lineRule="auto"/>
        <w:jc w:val="both"/>
        <w:rPr>
          <w:rFonts w:ascii="Arial" w:hAnsi="Arial" w:cs="Arial"/>
          <w:b/>
          <w:sz w:val="22"/>
          <w:szCs w:val="22"/>
        </w:rPr>
      </w:pPr>
      <w:r w:rsidRPr="008C3DEC">
        <w:rPr>
          <w:rFonts w:ascii="Arial" w:hAnsi="Arial" w:cs="Arial"/>
          <w:b/>
          <w:sz w:val="22"/>
          <w:szCs w:val="22"/>
        </w:rPr>
        <w:t xml:space="preserve">INTEGRANTES DE LA COMISIÓN EDILICIA PERMANENTE </w:t>
      </w:r>
      <w:r w:rsidR="00015075" w:rsidRPr="008C3DEC">
        <w:rPr>
          <w:rFonts w:ascii="Arial" w:hAnsi="Arial" w:cs="Arial"/>
          <w:b/>
          <w:sz w:val="22"/>
          <w:szCs w:val="22"/>
        </w:rPr>
        <w:t>DE DESARROLLO ECONÓMICO Y TURISMO</w:t>
      </w:r>
      <w:r w:rsidRPr="008C3DEC">
        <w:rPr>
          <w:rFonts w:ascii="Arial" w:hAnsi="Arial" w:cs="Arial"/>
          <w:b/>
          <w:sz w:val="22"/>
          <w:szCs w:val="22"/>
        </w:rPr>
        <w:t>:</w:t>
      </w:r>
    </w:p>
    <w:p w14:paraId="47371F38" w14:textId="77777777" w:rsidR="002978C0" w:rsidRPr="008C3DEC" w:rsidRDefault="002978C0" w:rsidP="00A67FC9">
      <w:pPr>
        <w:spacing w:line="360" w:lineRule="auto"/>
        <w:jc w:val="both"/>
        <w:rPr>
          <w:rFonts w:ascii="Arial" w:hAnsi="Arial" w:cs="Arial"/>
          <w:sz w:val="22"/>
          <w:szCs w:val="22"/>
        </w:rPr>
      </w:pPr>
      <w:r w:rsidRPr="008C3DEC">
        <w:rPr>
          <w:rFonts w:ascii="Arial" w:hAnsi="Arial" w:cs="Arial"/>
          <w:sz w:val="22"/>
          <w:szCs w:val="22"/>
        </w:rPr>
        <w:t xml:space="preserve"> </w:t>
      </w:r>
    </w:p>
    <w:p w14:paraId="28B572B9" w14:textId="73F28183" w:rsidR="002978C0" w:rsidRPr="008C3DEC" w:rsidRDefault="002978C0" w:rsidP="00A67FC9">
      <w:pPr>
        <w:spacing w:line="360" w:lineRule="auto"/>
        <w:jc w:val="both"/>
        <w:rPr>
          <w:rFonts w:ascii="Arial" w:hAnsi="Arial" w:cs="Arial"/>
          <w:b/>
          <w:sz w:val="22"/>
          <w:szCs w:val="22"/>
          <w:u w:val="single"/>
        </w:rPr>
      </w:pPr>
      <w:r w:rsidRPr="008C3DEC">
        <w:rPr>
          <w:rFonts w:ascii="Arial" w:hAnsi="Arial" w:cs="Arial"/>
          <w:b/>
          <w:bCs/>
          <w:sz w:val="22"/>
          <w:szCs w:val="22"/>
        </w:rPr>
        <w:t>LIC</w:t>
      </w:r>
      <w:r w:rsidR="00F5279E" w:rsidRPr="008C3DEC">
        <w:rPr>
          <w:rFonts w:ascii="Arial" w:hAnsi="Arial" w:cs="Arial"/>
          <w:b/>
          <w:bCs/>
          <w:sz w:val="22"/>
          <w:szCs w:val="22"/>
        </w:rPr>
        <w:t>.</w:t>
      </w:r>
      <w:r w:rsidR="006B0BE3" w:rsidRPr="008C3DEC">
        <w:rPr>
          <w:rFonts w:ascii="Arial" w:hAnsi="Arial" w:cs="Arial"/>
          <w:b/>
          <w:sz w:val="22"/>
        </w:rPr>
        <w:t xml:space="preserve"> JOSÉ BERTÍN CHÁVEZ VARGAS</w:t>
      </w:r>
      <w:r w:rsidRPr="008C3DEC">
        <w:rPr>
          <w:rFonts w:ascii="Arial" w:hAnsi="Arial" w:cs="Arial"/>
          <w:sz w:val="22"/>
          <w:szCs w:val="22"/>
        </w:rPr>
        <w:t>. . . . . . . . . . . . . . . . . . . . . . . . . . . . . . . . . .</w:t>
      </w:r>
      <w:r w:rsidRPr="008C3DEC">
        <w:rPr>
          <w:rFonts w:ascii="Arial" w:hAnsi="Arial" w:cs="Arial"/>
          <w:b/>
          <w:sz w:val="22"/>
          <w:szCs w:val="22"/>
          <w:u w:val="single"/>
        </w:rPr>
        <w:t>PRESENTE</w:t>
      </w:r>
    </w:p>
    <w:p w14:paraId="53FEF2B4" w14:textId="5C0ADCDD" w:rsidR="002978C0" w:rsidRPr="008C3DEC" w:rsidRDefault="0068364F" w:rsidP="00A67FC9">
      <w:pPr>
        <w:spacing w:line="360" w:lineRule="auto"/>
        <w:jc w:val="both"/>
        <w:rPr>
          <w:rFonts w:ascii="Arial" w:hAnsi="Arial" w:cs="Arial"/>
          <w:b/>
          <w:sz w:val="22"/>
          <w:szCs w:val="22"/>
          <w:u w:val="single"/>
        </w:rPr>
      </w:pPr>
      <w:r w:rsidRPr="008C3DEC">
        <w:rPr>
          <w:rFonts w:ascii="Arial" w:hAnsi="Arial" w:cs="Arial"/>
          <w:b/>
          <w:sz w:val="22"/>
        </w:rPr>
        <w:t xml:space="preserve">LIC. ERNESTO SANCHEZ </w:t>
      </w:r>
      <w:proofErr w:type="spellStart"/>
      <w:r w:rsidRPr="008C3DEC">
        <w:rPr>
          <w:rFonts w:ascii="Arial" w:hAnsi="Arial" w:cs="Arial"/>
          <w:b/>
          <w:sz w:val="22"/>
        </w:rPr>
        <w:t>SANCHEZ</w:t>
      </w:r>
      <w:proofErr w:type="spellEnd"/>
      <w:r w:rsidR="002978C0" w:rsidRPr="008C3DEC">
        <w:rPr>
          <w:rFonts w:ascii="Arial" w:hAnsi="Arial" w:cs="Arial"/>
          <w:sz w:val="22"/>
          <w:szCs w:val="22"/>
        </w:rPr>
        <w:t>. . . . . . . . . . . . . . . . . . . . . . . . . . . . . . . .</w:t>
      </w:r>
      <w:r w:rsidR="002978C0" w:rsidRPr="008C3DEC">
        <w:rPr>
          <w:rFonts w:ascii="Arial" w:hAnsi="Arial" w:cs="Arial"/>
          <w:b/>
          <w:sz w:val="22"/>
          <w:szCs w:val="22"/>
          <w:u w:val="single"/>
        </w:rPr>
        <w:t>PRESENTE</w:t>
      </w:r>
    </w:p>
    <w:p w14:paraId="76B1D8E0" w14:textId="1AC57CE0" w:rsidR="002978C0" w:rsidRPr="008C3DEC" w:rsidRDefault="00BD7B99" w:rsidP="00A67FC9">
      <w:pPr>
        <w:spacing w:line="360" w:lineRule="auto"/>
        <w:rPr>
          <w:rFonts w:ascii="Arial" w:hAnsi="Arial" w:cs="Arial"/>
          <w:b/>
          <w:sz w:val="22"/>
        </w:rPr>
      </w:pPr>
      <w:r w:rsidRPr="008C3DEC">
        <w:rPr>
          <w:rFonts w:ascii="Arial" w:hAnsi="Arial" w:cs="Arial"/>
          <w:b/>
          <w:sz w:val="22"/>
        </w:rPr>
        <w:t>MTRA</w:t>
      </w:r>
      <w:r w:rsidR="006B0BE3" w:rsidRPr="008C3DEC">
        <w:rPr>
          <w:rFonts w:ascii="Arial" w:hAnsi="Arial" w:cs="Arial"/>
          <w:b/>
          <w:sz w:val="22"/>
        </w:rPr>
        <w:t>. MARÍA OLGA GARCÍA AYALA</w:t>
      </w:r>
      <w:r w:rsidR="002978C0" w:rsidRPr="008C3DEC">
        <w:rPr>
          <w:rFonts w:ascii="Arial" w:hAnsi="Arial" w:cs="Arial"/>
          <w:sz w:val="22"/>
          <w:szCs w:val="22"/>
        </w:rPr>
        <w:t>. . . . . . . . . . . . . . . . . . . . . . . . . . . . . . .</w:t>
      </w:r>
      <w:r w:rsidR="002978C0" w:rsidRPr="008C3DEC">
        <w:rPr>
          <w:rFonts w:ascii="Arial" w:hAnsi="Arial" w:cs="Arial"/>
          <w:b/>
          <w:sz w:val="22"/>
          <w:szCs w:val="22"/>
          <w:u w:val="single"/>
        </w:rPr>
        <w:t>PRESENTE</w:t>
      </w:r>
    </w:p>
    <w:p w14:paraId="1FDA0263" w14:textId="77777777" w:rsidR="002978C0" w:rsidRPr="008C3DEC" w:rsidRDefault="002978C0" w:rsidP="00A67FC9">
      <w:pPr>
        <w:spacing w:line="360" w:lineRule="auto"/>
        <w:jc w:val="both"/>
        <w:rPr>
          <w:rFonts w:ascii="Arial" w:hAnsi="Arial" w:cs="Arial"/>
          <w:b/>
          <w:sz w:val="22"/>
          <w:szCs w:val="22"/>
          <w:u w:val="single"/>
        </w:rPr>
      </w:pPr>
    </w:p>
    <w:p w14:paraId="327D514C" w14:textId="7837D8BD" w:rsidR="00CD1069" w:rsidRPr="008C3DEC" w:rsidRDefault="00CD1069" w:rsidP="00A67FC9">
      <w:pPr>
        <w:spacing w:line="360" w:lineRule="auto"/>
        <w:jc w:val="both"/>
        <w:rPr>
          <w:rFonts w:ascii="Arial" w:hAnsi="Arial" w:cs="Arial"/>
          <w:b/>
          <w:sz w:val="22"/>
          <w:szCs w:val="22"/>
        </w:rPr>
      </w:pPr>
      <w:r w:rsidRPr="008C3DEC">
        <w:rPr>
          <w:rFonts w:ascii="Arial" w:hAnsi="Arial" w:cs="Arial"/>
          <w:b/>
          <w:sz w:val="22"/>
          <w:szCs w:val="22"/>
        </w:rPr>
        <w:t>INTEGRANTES DE LA COMISIÓN EDILICIA PERMANENTE DE REGLAMENTOS Y GOBERNACIÓN:</w:t>
      </w:r>
    </w:p>
    <w:p w14:paraId="0CA4B072" w14:textId="77777777" w:rsidR="00CD1069" w:rsidRPr="008C3DEC" w:rsidRDefault="00CD1069" w:rsidP="00A67FC9">
      <w:pPr>
        <w:spacing w:line="360" w:lineRule="auto"/>
        <w:jc w:val="both"/>
        <w:rPr>
          <w:rFonts w:ascii="Arial" w:hAnsi="Arial" w:cs="Arial"/>
          <w:sz w:val="22"/>
          <w:szCs w:val="22"/>
        </w:rPr>
      </w:pPr>
      <w:r w:rsidRPr="008C3DEC">
        <w:rPr>
          <w:rFonts w:ascii="Arial" w:hAnsi="Arial" w:cs="Arial"/>
          <w:sz w:val="22"/>
          <w:szCs w:val="22"/>
        </w:rPr>
        <w:t xml:space="preserve"> </w:t>
      </w:r>
    </w:p>
    <w:p w14:paraId="2511C51B" w14:textId="4C20D904" w:rsidR="00CD1069" w:rsidRPr="008C3DEC" w:rsidRDefault="00AA67D5" w:rsidP="00A67FC9">
      <w:pPr>
        <w:spacing w:line="360" w:lineRule="auto"/>
        <w:jc w:val="both"/>
        <w:rPr>
          <w:rFonts w:ascii="Arial" w:hAnsi="Arial" w:cs="Arial"/>
          <w:b/>
          <w:sz w:val="22"/>
          <w:szCs w:val="22"/>
          <w:u w:val="single"/>
        </w:rPr>
      </w:pPr>
      <w:r w:rsidRPr="008C3DEC">
        <w:rPr>
          <w:rFonts w:ascii="Arial" w:hAnsi="Arial" w:cs="Arial"/>
          <w:b/>
          <w:bCs/>
          <w:sz w:val="22"/>
          <w:szCs w:val="22"/>
        </w:rPr>
        <w:t>MTRA. CLAUDIA MARGARITA ROBLES GÓMEZ</w:t>
      </w:r>
      <w:r w:rsidR="00CD1069" w:rsidRPr="008C3DEC">
        <w:rPr>
          <w:rFonts w:ascii="Arial" w:hAnsi="Arial" w:cs="Arial"/>
          <w:sz w:val="22"/>
          <w:szCs w:val="22"/>
        </w:rPr>
        <w:t>. . . . . . . . . . . . . . . . . . . . . .</w:t>
      </w:r>
      <w:r w:rsidR="00BD7B99" w:rsidRPr="008C3DEC">
        <w:rPr>
          <w:rFonts w:ascii="Arial" w:hAnsi="Arial" w:cs="Arial"/>
          <w:b/>
          <w:sz w:val="22"/>
          <w:szCs w:val="22"/>
          <w:u w:val="single"/>
        </w:rPr>
        <w:t>JUSTIFICANTE</w:t>
      </w:r>
    </w:p>
    <w:p w14:paraId="35C35F6C" w14:textId="3C57DFE0" w:rsidR="00CD1069" w:rsidRPr="008C3DEC" w:rsidRDefault="00F8683D" w:rsidP="00A67FC9">
      <w:pPr>
        <w:spacing w:line="360" w:lineRule="auto"/>
        <w:rPr>
          <w:rFonts w:ascii="Arial" w:hAnsi="Arial" w:cs="Arial"/>
          <w:b/>
          <w:sz w:val="22"/>
          <w:szCs w:val="22"/>
          <w:u w:val="single"/>
        </w:rPr>
      </w:pPr>
      <w:r w:rsidRPr="008C3DEC">
        <w:rPr>
          <w:rFonts w:ascii="Arial" w:hAnsi="Arial" w:cs="Arial"/>
          <w:b/>
          <w:bCs/>
          <w:sz w:val="22"/>
          <w:szCs w:val="22"/>
        </w:rPr>
        <w:t xml:space="preserve">ARQ. MIRIAM SALOME TORRES </w:t>
      </w:r>
      <w:r w:rsidR="00007A52" w:rsidRPr="008C3DEC">
        <w:rPr>
          <w:rFonts w:ascii="Arial" w:hAnsi="Arial" w:cs="Arial"/>
          <w:b/>
          <w:bCs/>
          <w:sz w:val="22"/>
          <w:szCs w:val="22"/>
        </w:rPr>
        <w:t>LARES</w:t>
      </w:r>
      <w:r w:rsidR="00007A52" w:rsidRPr="008C3DEC">
        <w:rPr>
          <w:rFonts w:ascii="Arial" w:hAnsi="Arial" w:cs="Arial"/>
          <w:sz w:val="22"/>
          <w:szCs w:val="22"/>
        </w:rPr>
        <w:t>.</w:t>
      </w:r>
      <w:r w:rsidR="00CD1069" w:rsidRPr="008C3DEC">
        <w:rPr>
          <w:rFonts w:ascii="Arial" w:hAnsi="Arial" w:cs="Arial"/>
          <w:sz w:val="22"/>
          <w:szCs w:val="22"/>
        </w:rPr>
        <w:t xml:space="preserve"> . . . . . . . . . . . . . . . . . . . . . . . . . . .</w:t>
      </w:r>
      <w:r w:rsidR="00007A52" w:rsidRPr="008C3DEC">
        <w:rPr>
          <w:rFonts w:ascii="Arial" w:hAnsi="Arial" w:cs="Arial"/>
          <w:sz w:val="22"/>
          <w:szCs w:val="22"/>
        </w:rPr>
        <w:t xml:space="preserve"> </w:t>
      </w:r>
      <w:r w:rsidR="00CD1069" w:rsidRPr="008C3DEC">
        <w:rPr>
          <w:rFonts w:ascii="Arial" w:hAnsi="Arial" w:cs="Arial"/>
          <w:b/>
          <w:sz w:val="22"/>
          <w:szCs w:val="22"/>
          <w:u w:val="single"/>
        </w:rPr>
        <w:t>PRESENTE</w:t>
      </w:r>
    </w:p>
    <w:p w14:paraId="23307812" w14:textId="51BDCFAD" w:rsidR="00CD1069" w:rsidRPr="008C3DEC" w:rsidRDefault="00AA67D5" w:rsidP="00A67FC9">
      <w:pPr>
        <w:spacing w:line="360" w:lineRule="auto"/>
        <w:rPr>
          <w:rFonts w:ascii="Arial" w:hAnsi="Arial" w:cs="Arial"/>
          <w:b/>
          <w:sz w:val="22"/>
        </w:rPr>
      </w:pPr>
      <w:r w:rsidRPr="008C3DEC">
        <w:rPr>
          <w:rFonts w:ascii="Arial" w:hAnsi="Arial" w:cs="Arial"/>
          <w:b/>
          <w:sz w:val="22"/>
        </w:rPr>
        <w:t>MTRA</w:t>
      </w:r>
      <w:r w:rsidR="00CD1069" w:rsidRPr="008C3DEC">
        <w:rPr>
          <w:rFonts w:ascii="Arial" w:hAnsi="Arial" w:cs="Arial"/>
          <w:b/>
          <w:sz w:val="22"/>
        </w:rPr>
        <w:t>. MARÍA OLGA GARCÍA AYALA</w:t>
      </w:r>
      <w:r w:rsidR="00CD1069" w:rsidRPr="008C3DEC">
        <w:rPr>
          <w:rFonts w:ascii="Arial" w:hAnsi="Arial" w:cs="Arial"/>
          <w:sz w:val="22"/>
          <w:szCs w:val="22"/>
        </w:rPr>
        <w:t>. . . . . . . . . . . . . . . . . . . . . . . . . . . . . . .</w:t>
      </w:r>
      <w:r w:rsidR="00CD1069" w:rsidRPr="008C3DEC">
        <w:rPr>
          <w:rFonts w:ascii="Arial" w:hAnsi="Arial" w:cs="Arial"/>
          <w:b/>
          <w:sz w:val="22"/>
          <w:szCs w:val="22"/>
          <w:u w:val="single"/>
        </w:rPr>
        <w:t>PRESENTE</w:t>
      </w:r>
    </w:p>
    <w:p w14:paraId="157B091B" w14:textId="77777777" w:rsidR="00CD1069" w:rsidRPr="008C3DEC" w:rsidRDefault="00CD1069" w:rsidP="00A67FC9">
      <w:pPr>
        <w:spacing w:line="360" w:lineRule="auto"/>
        <w:jc w:val="both"/>
        <w:rPr>
          <w:rFonts w:ascii="Arial" w:hAnsi="Arial" w:cs="Arial"/>
          <w:b/>
          <w:sz w:val="22"/>
          <w:szCs w:val="22"/>
          <w:u w:val="single"/>
        </w:rPr>
      </w:pPr>
    </w:p>
    <w:p w14:paraId="688E3467" w14:textId="77777777" w:rsidR="00CD1069" w:rsidRPr="008C3DEC" w:rsidRDefault="00CD1069" w:rsidP="00A67FC9">
      <w:pPr>
        <w:spacing w:line="360" w:lineRule="auto"/>
        <w:jc w:val="both"/>
        <w:rPr>
          <w:rFonts w:ascii="Arial" w:hAnsi="Arial" w:cs="Arial"/>
          <w:b/>
          <w:sz w:val="22"/>
          <w:szCs w:val="22"/>
          <w:u w:val="single"/>
        </w:rPr>
      </w:pPr>
    </w:p>
    <w:p w14:paraId="18D4F955" w14:textId="43C9F87E" w:rsidR="00ED32D2" w:rsidRPr="008C3DEC" w:rsidRDefault="00550746" w:rsidP="00A67FC9">
      <w:pPr>
        <w:spacing w:line="360" w:lineRule="auto"/>
        <w:jc w:val="both"/>
        <w:rPr>
          <w:rFonts w:ascii="Arial" w:hAnsi="Arial" w:cs="Arial"/>
          <w:b/>
          <w:sz w:val="22"/>
          <w:szCs w:val="22"/>
        </w:rPr>
      </w:pPr>
      <w:r w:rsidRPr="008C3DEC">
        <w:rPr>
          <w:rFonts w:ascii="Arial" w:hAnsi="Arial" w:cs="Arial"/>
          <w:bCs/>
        </w:rPr>
        <w:t>Se informa la asistencia de</w:t>
      </w:r>
      <w:r w:rsidR="00221B97" w:rsidRPr="008C3DEC">
        <w:rPr>
          <w:rFonts w:ascii="Arial" w:hAnsi="Arial" w:cs="Arial"/>
          <w:bCs/>
        </w:rPr>
        <w:t xml:space="preserve"> 3</w:t>
      </w:r>
      <w:r w:rsidR="00DF0905" w:rsidRPr="008C3DEC">
        <w:rPr>
          <w:rFonts w:ascii="Arial" w:hAnsi="Arial" w:cs="Arial"/>
          <w:bCs/>
        </w:rPr>
        <w:t xml:space="preserve"> tres</w:t>
      </w:r>
      <w:r w:rsidR="00221B97" w:rsidRPr="008C3DEC">
        <w:rPr>
          <w:rFonts w:ascii="Arial" w:hAnsi="Arial" w:cs="Arial"/>
          <w:bCs/>
        </w:rPr>
        <w:t xml:space="preserve"> </w:t>
      </w:r>
      <w:r w:rsidRPr="008C3DEC">
        <w:rPr>
          <w:rFonts w:ascii="Arial" w:hAnsi="Arial" w:cs="Arial"/>
          <w:bCs/>
        </w:rPr>
        <w:t>integrantes de la Comisión</w:t>
      </w:r>
      <w:r w:rsidR="00CD1069" w:rsidRPr="008C3DEC">
        <w:rPr>
          <w:rFonts w:ascii="Arial" w:hAnsi="Arial" w:cs="Arial"/>
          <w:bCs/>
        </w:rPr>
        <w:t xml:space="preserve"> convocante y 2 dos integrantes de la Comisión coadyuvante</w:t>
      </w:r>
      <w:r w:rsidR="00DF0905" w:rsidRPr="008C3DEC">
        <w:rPr>
          <w:rFonts w:ascii="Arial" w:hAnsi="Arial" w:cs="Arial"/>
          <w:bCs/>
        </w:rPr>
        <w:t>,</w:t>
      </w:r>
      <w:r w:rsidRPr="008C3DEC">
        <w:rPr>
          <w:rFonts w:ascii="Arial" w:hAnsi="Arial" w:cs="Arial"/>
          <w:bCs/>
        </w:rPr>
        <w:t xml:space="preserve"> por lo cual</w:t>
      </w:r>
      <w:r w:rsidR="002A612C" w:rsidRPr="008C3DEC">
        <w:rPr>
          <w:rFonts w:ascii="Arial" w:hAnsi="Arial" w:cs="Arial"/>
          <w:bCs/>
        </w:rPr>
        <w:t xml:space="preserve"> se válida la existencia del quorum</w:t>
      </w:r>
      <w:r w:rsidRPr="008C3DEC">
        <w:rPr>
          <w:rFonts w:ascii="Arial" w:hAnsi="Arial" w:cs="Arial"/>
          <w:bCs/>
        </w:rPr>
        <w:t xml:space="preserve"> </w:t>
      </w:r>
      <w:r w:rsidR="00F74321" w:rsidRPr="008C3DEC">
        <w:rPr>
          <w:rFonts w:ascii="Arial" w:hAnsi="Arial" w:cs="Arial"/>
          <w:bCs/>
        </w:rPr>
        <w:t xml:space="preserve">conforme al artículo 45 del </w:t>
      </w:r>
      <w:r w:rsidR="00F74321" w:rsidRPr="008C3DEC">
        <w:rPr>
          <w:rFonts w:ascii="Arial" w:eastAsia="Arial" w:hAnsi="Arial" w:cs="Arial"/>
        </w:rPr>
        <w:t>Reglamento Interior del Ayuntamiento de Zapotlán el Grande, Jalisco</w:t>
      </w:r>
      <w:r w:rsidR="00ED32D2" w:rsidRPr="008C3DEC">
        <w:rPr>
          <w:rFonts w:ascii="Arial" w:hAnsi="Arial" w:cs="Arial"/>
          <w:bCs/>
        </w:rPr>
        <w:t>.</w:t>
      </w:r>
      <w:r w:rsidR="00221B97" w:rsidRPr="008C3DEC">
        <w:rPr>
          <w:rFonts w:ascii="Arial" w:hAnsi="Arial" w:cs="Arial"/>
          <w:bCs/>
        </w:rPr>
        <w:t xml:space="preserve"> - - - - - - - - - - - - - - - - - - - - - - - - - - - </w:t>
      </w:r>
      <w:r w:rsidR="00CD1069" w:rsidRPr="008C3DEC">
        <w:rPr>
          <w:rFonts w:ascii="Arial" w:hAnsi="Arial" w:cs="Arial"/>
          <w:bCs/>
        </w:rPr>
        <w:t>- - - - - - - - - - - - -</w:t>
      </w:r>
    </w:p>
    <w:p w14:paraId="5284D92B" w14:textId="304FE9D9" w:rsidR="00280EC1" w:rsidRPr="008C3DEC" w:rsidRDefault="003126EA" w:rsidP="00A67FC9">
      <w:pPr>
        <w:spacing w:line="360" w:lineRule="auto"/>
        <w:jc w:val="both"/>
        <w:rPr>
          <w:rFonts w:ascii="Arial" w:hAnsi="Arial" w:cs="Arial"/>
          <w:bCs/>
        </w:rPr>
      </w:pPr>
      <w:r w:rsidRPr="008C3DEC">
        <w:rPr>
          <w:rFonts w:ascii="Arial" w:hAnsi="Arial" w:cs="Arial"/>
          <w:bCs/>
          <w:lang w:val="es-MX"/>
        </w:rPr>
        <w:t>El</w:t>
      </w:r>
      <w:r w:rsidRPr="008C3DEC">
        <w:rPr>
          <w:rFonts w:ascii="Arial" w:eastAsia="Arial" w:hAnsi="Arial" w:cs="Arial"/>
          <w:bCs/>
        </w:rPr>
        <w:t xml:space="preserve"> Presidente de la Comisión m</w:t>
      </w:r>
      <w:r w:rsidRPr="008C3DEC">
        <w:rPr>
          <w:rFonts w:ascii="Arial" w:hAnsi="Arial" w:cs="Arial"/>
          <w:bCs/>
        </w:rPr>
        <w:t>enciona la presencia de</w:t>
      </w:r>
      <w:r w:rsidR="00007A52" w:rsidRPr="008C3DEC">
        <w:rPr>
          <w:rFonts w:ascii="Arial" w:hAnsi="Arial" w:cs="Arial"/>
          <w:bCs/>
        </w:rPr>
        <w:t>l</w:t>
      </w:r>
      <w:r w:rsidRPr="008C3DEC">
        <w:rPr>
          <w:rFonts w:ascii="Arial" w:hAnsi="Arial" w:cs="Arial"/>
          <w:bCs/>
        </w:rPr>
        <w:t xml:space="preserve"> siguiente </w:t>
      </w:r>
      <w:r w:rsidR="00221B97" w:rsidRPr="008C3DEC">
        <w:rPr>
          <w:rFonts w:ascii="Arial" w:hAnsi="Arial" w:cs="Arial"/>
          <w:bCs/>
        </w:rPr>
        <w:t>Invitado Especial</w:t>
      </w:r>
      <w:r w:rsidR="002978C0" w:rsidRPr="008C3DEC">
        <w:rPr>
          <w:rFonts w:ascii="Arial" w:hAnsi="Arial" w:cs="Arial"/>
          <w:bCs/>
        </w:rPr>
        <w:t xml:space="preserve">: </w:t>
      </w:r>
      <w:bookmarkStart w:id="2" w:name="_Hlk179803429"/>
      <w:bookmarkStart w:id="3" w:name="_Hlk179457122"/>
      <w:r w:rsidR="0068364F" w:rsidRPr="008C3DEC">
        <w:rPr>
          <w:rFonts w:ascii="Arial" w:hAnsi="Arial" w:cs="Arial"/>
          <w:bCs/>
        </w:rPr>
        <w:t>Ing. Omar Francisco Ortega Palafox</w:t>
      </w:r>
      <w:r w:rsidR="00007A52" w:rsidRPr="008C3DEC">
        <w:rPr>
          <w:rFonts w:ascii="Arial" w:hAnsi="Arial" w:cs="Arial"/>
          <w:bCs/>
        </w:rPr>
        <w:t>,</w:t>
      </w:r>
      <w:r w:rsidR="0068364F" w:rsidRPr="008C3DEC">
        <w:rPr>
          <w:rFonts w:ascii="Arial" w:hAnsi="Arial" w:cs="Arial"/>
          <w:bCs/>
        </w:rPr>
        <w:t xml:space="preserve"> Director General de Desarrollo Económico Turístico y Agropecuario</w:t>
      </w:r>
      <w:bookmarkEnd w:id="2"/>
      <w:bookmarkEnd w:id="3"/>
      <w:r w:rsidR="00221B97" w:rsidRPr="008C3DEC">
        <w:rPr>
          <w:rFonts w:ascii="Arial" w:hAnsi="Arial" w:cs="Arial"/>
          <w:bCs/>
        </w:rPr>
        <w:t>.</w:t>
      </w:r>
    </w:p>
    <w:p w14:paraId="4903180C" w14:textId="77777777" w:rsidR="00280EC1" w:rsidRPr="008C3DEC" w:rsidRDefault="00280EC1" w:rsidP="00A67FC9">
      <w:pPr>
        <w:spacing w:line="360" w:lineRule="auto"/>
        <w:jc w:val="both"/>
        <w:rPr>
          <w:rFonts w:ascii="Arial" w:hAnsi="Arial" w:cs="Arial"/>
          <w:b/>
          <w:sz w:val="18"/>
          <w:szCs w:val="18"/>
        </w:rPr>
      </w:pPr>
    </w:p>
    <w:p w14:paraId="10056D07" w14:textId="42C5FF03" w:rsidR="00593251" w:rsidRPr="008C3DEC" w:rsidRDefault="00ED32D2" w:rsidP="00A67FC9">
      <w:pPr>
        <w:pStyle w:val="NormalWeb"/>
        <w:spacing w:before="0" w:beforeAutospacing="0" w:after="0" w:afterAutospacing="0" w:line="360" w:lineRule="auto"/>
        <w:jc w:val="both"/>
        <w:rPr>
          <w:rFonts w:ascii="Arial" w:hAnsi="Arial" w:cs="Arial"/>
        </w:rPr>
      </w:pPr>
      <w:r w:rsidRPr="008C3DEC">
        <w:rPr>
          <w:rFonts w:ascii="Arial" w:hAnsi="Arial" w:cs="Arial"/>
          <w:b/>
          <w:bCs/>
        </w:rPr>
        <w:t>SEGUNDO PUNTO.-</w:t>
      </w:r>
      <w:r w:rsidR="002978C0" w:rsidRPr="008C3DEC">
        <w:rPr>
          <w:rFonts w:ascii="Arial" w:hAnsi="Arial" w:cs="Arial"/>
        </w:rPr>
        <w:t xml:space="preserve"> </w:t>
      </w:r>
      <w:r w:rsidRPr="008C3DEC">
        <w:rPr>
          <w:rFonts w:ascii="Arial" w:hAnsi="Arial" w:cs="Arial"/>
          <w:b/>
          <w:bCs/>
        </w:rPr>
        <w:t xml:space="preserve">LECTURA Y APROBACIÓN DEL </w:t>
      </w:r>
      <w:r w:rsidR="002978C0" w:rsidRPr="008C3DEC">
        <w:rPr>
          <w:rFonts w:ascii="Arial" w:hAnsi="Arial" w:cs="Arial"/>
          <w:b/>
          <w:bCs/>
        </w:rPr>
        <w:t>ORDEN DEL DIA</w:t>
      </w:r>
      <w:r w:rsidR="00593251" w:rsidRPr="008C3DEC">
        <w:rPr>
          <w:rFonts w:ascii="Arial" w:hAnsi="Arial" w:cs="Arial"/>
          <w:b/>
          <w:bCs/>
        </w:rPr>
        <w:t xml:space="preserve">. </w:t>
      </w:r>
      <w:r w:rsidR="00593251" w:rsidRPr="008C3DEC">
        <w:rPr>
          <w:rFonts w:ascii="Arial" w:hAnsi="Arial" w:cs="Arial"/>
        </w:rPr>
        <w:t>Se da lectura y en su caso aprobación del orden del día con los siguientes puntos:</w:t>
      </w:r>
    </w:p>
    <w:p w14:paraId="1132D8E1" w14:textId="33D320F5" w:rsidR="002978C0" w:rsidRPr="008C3DEC" w:rsidRDefault="002978C0" w:rsidP="00A67FC9">
      <w:pPr>
        <w:spacing w:line="360" w:lineRule="auto"/>
        <w:jc w:val="both"/>
        <w:rPr>
          <w:rFonts w:ascii="Arial" w:hAnsi="Arial" w:cs="Arial"/>
        </w:rPr>
      </w:pPr>
      <w:r w:rsidRPr="008C3DEC">
        <w:rPr>
          <w:rFonts w:ascii="Arial" w:hAnsi="Arial" w:cs="Arial"/>
        </w:rPr>
        <w:t>1.- Lista de asistencia, verificación del quórum</w:t>
      </w:r>
      <w:r w:rsidR="003C00C1" w:rsidRPr="008C3DEC">
        <w:rPr>
          <w:rFonts w:ascii="Arial" w:hAnsi="Arial" w:cs="Arial"/>
        </w:rPr>
        <w:t xml:space="preserve"> e instalación de sesión</w:t>
      </w:r>
      <w:r w:rsidRPr="008C3DEC">
        <w:rPr>
          <w:rFonts w:ascii="Arial" w:hAnsi="Arial" w:cs="Arial"/>
        </w:rPr>
        <w:t>.</w:t>
      </w:r>
      <w:r w:rsidR="00221B97" w:rsidRPr="008C3DEC">
        <w:rPr>
          <w:rFonts w:ascii="Arial" w:hAnsi="Arial" w:cs="Arial"/>
          <w:sz w:val="22"/>
          <w:szCs w:val="22"/>
        </w:rPr>
        <w:t xml:space="preserve"> . . . . . . . . . . </w:t>
      </w:r>
    </w:p>
    <w:p w14:paraId="7A7ACA24" w14:textId="53A9CABA" w:rsidR="005110EA" w:rsidRPr="008C3DEC" w:rsidRDefault="002978C0" w:rsidP="00A67FC9">
      <w:pPr>
        <w:spacing w:line="360" w:lineRule="auto"/>
        <w:jc w:val="both"/>
        <w:rPr>
          <w:rFonts w:ascii="Arial" w:hAnsi="Arial" w:cs="Arial"/>
        </w:rPr>
      </w:pPr>
      <w:r w:rsidRPr="008C3DEC">
        <w:rPr>
          <w:rFonts w:ascii="Arial" w:hAnsi="Arial" w:cs="Arial"/>
        </w:rPr>
        <w:t>2.- Lectura y aprobación del Orden del Día.</w:t>
      </w:r>
      <w:r w:rsidR="00221B97" w:rsidRPr="008C3DEC">
        <w:rPr>
          <w:rFonts w:ascii="Arial" w:hAnsi="Arial" w:cs="Arial"/>
        </w:rPr>
        <w:t xml:space="preserve"> . . . . . . . . . . . . . . . . . . . . . . . . . . . . . .</w:t>
      </w:r>
    </w:p>
    <w:p w14:paraId="13F2073B" w14:textId="177C00B4" w:rsidR="002978C0" w:rsidRPr="008C3DEC" w:rsidRDefault="002978C0" w:rsidP="00A67FC9">
      <w:pPr>
        <w:spacing w:line="360" w:lineRule="auto"/>
        <w:jc w:val="both"/>
        <w:rPr>
          <w:rFonts w:ascii="Arial" w:hAnsi="Arial" w:cs="Arial"/>
        </w:rPr>
      </w:pPr>
      <w:r w:rsidRPr="008C3DEC">
        <w:rPr>
          <w:rFonts w:ascii="Arial" w:hAnsi="Arial" w:cs="Arial"/>
        </w:rPr>
        <w:t>3</w:t>
      </w:r>
      <w:r w:rsidR="003C00C1" w:rsidRPr="008C3DEC">
        <w:rPr>
          <w:rFonts w:ascii="Arial" w:hAnsi="Arial" w:cs="Arial"/>
        </w:rPr>
        <w:t xml:space="preserve">.- </w:t>
      </w:r>
      <w:r w:rsidR="005110EA" w:rsidRPr="008C3DEC">
        <w:rPr>
          <w:rFonts w:ascii="Arial" w:hAnsi="Arial" w:cs="Arial"/>
        </w:rPr>
        <w:t>Estudio y análisis de las</w:t>
      </w:r>
      <w:r w:rsidR="005110EA" w:rsidRPr="008C3DEC">
        <w:rPr>
          <w:rFonts w:ascii="Arial" w:hAnsi="Arial" w:cs="Arial"/>
          <w:b/>
        </w:rPr>
        <w:t xml:space="preserve"> </w:t>
      </w:r>
      <w:r w:rsidR="005110EA" w:rsidRPr="008C3DEC">
        <w:rPr>
          <w:rFonts w:ascii="Arial" w:hAnsi="Arial" w:cs="Arial"/>
          <w:bCs/>
        </w:rPr>
        <w:t>propuestas de Reforma al “Reglamento del Consejo de Desarrollo Económico del Municipio de Zapotlán El Grande, Jalisco, presentada a través de Iniciativa de Ordenamiento Municipal turnada a Comisiones</w:t>
      </w:r>
      <w:r w:rsidR="008E4933" w:rsidRPr="008C3DEC">
        <w:rPr>
          <w:rFonts w:ascii="Arial" w:hAnsi="Arial" w:cs="Arial"/>
        </w:rPr>
        <w:t xml:space="preserve">. . . . . . . . . . . </w:t>
      </w:r>
      <w:r w:rsidR="00221B97" w:rsidRPr="008C3DEC">
        <w:rPr>
          <w:rFonts w:ascii="Arial" w:hAnsi="Arial" w:cs="Arial"/>
        </w:rPr>
        <w:t xml:space="preserve"> </w:t>
      </w:r>
    </w:p>
    <w:p w14:paraId="470C117D" w14:textId="788CD213" w:rsidR="002978C0" w:rsidRPr="008C3DEC" w:rsidRDefault="002978C0" w:rsidP="00A67FC9">
      <w:pPr>
        <w:spacing w:line="360" w:lineRule="auto"/>
        <w:jc w:val="both"/>
        <w:rPr>
          <w:rFonts w:ascii="Arial" w:hAnsi="Arial" w:cs="Arial"/>
        </w:rPr>
      </w:pPr>
      <w:r w:rsidRPr="008C3DEC">
        <w:rPr>
          <w:rFonts w:ascii="Arial" w:hAnsi="Arial" w:cs="Arial"/>
        </w:rPr>
        <w:t xml:space="preserve">4.- </w:t>
      </w:r>
      <w:r w:rsidR="008E4933" w:rsidRPr="008C3DEC">
        <w:rPr>
          <w:rFonts w:ascii="Arial" w:hAnsi="Arial" w:cs="Arial"/>
        </w:rPr>
        <w:t>Asuntos</w:t>
      </w:r>
      <w:r w:rsidRPr="008C3DEC">
        <w:rPr>
          <w:rFonts w:ascii="Arial" w:hAnsi="Arial" w:cs="Arial"/>
        </w:rPr>
        <w:t xml:space="preserve"> Varios</w:t>
      </w:r>
      <w:r w:rsidR="00221B97" w:rsidRPr="008C3DEC">
        <w:rPr>
          <w:rFonts w:ascii="Arial" w:hAnsi="Arial" w:cs="Arial"/>
          <w:sz w:val="22"/>
          <w:szCs w:val="22"/>
        </w:rPr>
        <w:t xml:space="preserve">. . . . . . . . . . . . . . . . . . . . . . . . . . . . . . . . . . . . . . . . . . . . . . . . . . . . . . . . . </w:t>
      </w:r>
    </w:p>
    <w:p w14:paraId="3507C4F3" w14:textId="046A2B2C" w:rsidR="002978C0" w:rsidRPr="008C3DEC" w:rsidRDefault="002978C0" w:rsidP="00A67FC9">
      <w:pPr>
        <w:spacing w:line="360" w:lineRule="auto"/>
        <w:jc w:val="both"/>
        <w:rPr>
          <w:rFonts w:ascii="Arial" w:hAnsi="Arial" w:cs="Arial"/>
        </w:rPr>
      </w:pPr>
      <w:r w:rsidRPr="008C3DEC">
        <w:rPr>
          <w:rFonts w:ascii="Arial" w:hAnsi="Arial" w:cs="Arial"/>
        </w:rPr>
        <w:t>5.- Clausura.</w:t>
      </w:r>
      <w:r w:rsidR="00221B97" w:rsidRPr="008C3DEC">
        <w:rPr>
          <w:rFonts w:ascii="Arial" w:hAnsi="Arial" w:cs="Arial"/>
          <w:sz w:val="22"/>
          <w:szCs w:val="22"/>
        </w:rPr>
        <w:t xml:space="preserve"> . . . . . . . . . . . . . . . . . . . . . . . . . . . . . . . . . . . . . . . . . . . . . . . . . . . . . . . . . . . . . </w:t>
      </w:r>
    </w:p>
    <w:p w14:paraId="11797585" w14:textId="77777777" w:rsidR="00ED32D2" w:rsidRPr="008C3DEC" w:rsidRDefault="00ED32D2" w:rsidP="00A67FC9">
      <w:pPr>
        <w:spacing w:line="360" w:lineRule="auto"/>
        <w:jc w:val="both"/>
        <w:rPr>
          <w:rFonts w:ascii="Arial" w:hAnsi="Arial" w:cs="Arial"/>
          <w:sz w:val="16"/>
          <w:szCs w:val="16"/>
        </w:rPr>
      </w:pPr>
    </w:p>
    <w:p w14:paraId="7D72CE5D" w14:textId="4B0A11DA" w:rsidR="00ED32D2" w:rsidRPr="008C3DEC" w:rsidRDefault="008F4E95" w:rsidP="00A67FC9">
      <w:pPr>
        <w:spacing w:line="360" w:lineRule="auto"/>
        <w:jc w:val="both"/>
        <w:rPr>
          <w:rFonts w:ascii="Arial" w:hAnsi="Arial" w:cs="Arial"/>
          <w:b/>
        </w:rPr>
      </w:pPr>
      <w:r w:rsidRPr="008C3DEC">
        <w:rPr>
          <w:rFonts w:ascii="Arial" w:hAnsi="Arial" w:cs="Arial"/>
        </w:rPr>
        <w:t>El P</w:t>
      </w:r>
      <w:r w:rsidR="00ED32D2" w:rsidRPr="008C3DEC">
        <w:rPr>
          <w:rFonts w:ascii="Arial" w:hAnsi="Arial" w:cs="Arial"/>
        </w:rPr>
        <w:t xml:space="preserve">residente de la </w:t>
      </w:r>
      <w:r w:rsidRPr="008C3DEC">
        <w:rPr>
          <w:rFonts w:ascii="Arial" w:hAnsi="Arial" w:cs="Arial"/>
        </w:rPr>
        <w:t>C</w:t>
      </w:r>
      <w:r w:rsidR="00ED32D2" w:rsidRPr="008C3DEC">
        <w:rPr>
          <w:rFonts w:ascii="Arial" w:hAnsi="Arial" w:cs="Arial"/>
        </w:rPr>
        <w:t xml:space="preserve">omisión </w:t>
      </w:r>
      <w:r w:rsidRPr="008C3DEC">
        <w:rPr>
          <w:rFonts w:ascii="Arial" w:hAnsi="Arial" w:cs="Arial"/>
        </w:rPr>
        <w:t xml:space="preserve">convocante </w:t>
      </w:r>
      <w:r w:rsidR="00ED32D2" w:rsidRPr="008C3DEC">
        <w:rPr>
          <w:rFonts w:ascii="Arial" w:hAnsi="Arial" w:cs="Arial"/>
        </w:rPr>
        <w:t xml:space="preserve">pone a consideración </w:t>
      </w:r>
      <w:r w:rsidRPr="008C3DEC">
        <w:rPr>
          <w:rFonts w:ascii="Arial" w:hAnsi="Arial" w:cs="Arial"/>
        </w:rPr>
        <w:t xml:space="preserve">de los ediles </w:t>
      </w:r>
      <w:r w:rsidR="00ED32D2" w:rsidRPr="008C3DEC">
        <w:rPr>
          <w:rFonts w:ascii="Arial" w:hAnsi="Arial" w:cs="Arial"/>
        </w:rPr>
        <w:t>el orden del día, para que quienes estén a favor de aprobarlo en los términos propuestos</w:t>
      </w:r>
      <w:r w:rsidRPr="008C3DEC">
        <w:rPr>
          <w:rFonts w:ascii="Arial" w:hAnsi="Arial" w:cs="Arial"/>
        </w:rPr>
        <w:t>,</w:t>
      </w:r>
      <w:r w:rsidR="00ED32D2" w:rsidRPr="008C3DEC">
        <w:rPr>
          <w:rFonts w:ascii="Arial" w:hAnsi="Arial" w:cs="Arial"/>
        </w:rPr>
        <w:t xml:space="preserve"> lo manifiesten levantando su mano</w:t>
      </w:r>
      <w:r w:rsidR="00D74095" w:rsidRPr="008C3DEC">
        <w:rPr>
          <w:rFonts w:ascii="Arial" w:hAnsi="Arial" w:cs="Arial"/>
        </w:rPr>
        <w:t xml:space="preserve"> conforme el artículo 130 del Reglamento Interior</w:t>
      </w:r>
      <w:r w:rsidR="00F96E41" w:rsidRPr="008C3DEC">
        <w:rPr>
          <w:rFonts w:ascii="Arial" w:hAnsi="Arial" w:cs="Arial"/>
        </w:rPr>
        <w:t xml:space="preserve"> del Ayuntamiento de Zapotlán El Grande, Jalisco</w:t>
      </w:r>
      <w:r w:rsidR="00ED32D2" w:rsidRPr="008C3DEC">
        <w:rPr>
          <w:rFonts w:ascii="Arial" w:hAnsi="Arial" w:cs="Arial"/>
        </w:rPr>
        <w:t xml:space="preserve">, siendo aprobado con </w:t>
      </w:r>
      <w:r w:rsidR="005A3D43" w:rsidRPr="008C3DEC">
        <w:rPr>
          <w:rFonts w:ascii="Arial" w:hAnsi="Arial" w:cs="Arial"/>
        </w:rPr>
        <w:t>5</w:t>
      </w:r>
      <w:r w:rsidR="00ED32D2" w:rsidRPr="008C3DEC">
        <w:rPr>
          <w:rFonts w:ascii="Arial" w:hAnsi="Arial" w:cs="Arial"/>
        </w:rPr>
        <w:t xml:space="preserve"> </w:t>
      </w:r>
      <w:r w:rsidR="005A3D43" w:rsidRPr="008C3DEC">
        <w:rPr>
          <w:rFonts w:ascii="Arial" w:hAnsi="Arial" w:cs="Arial"/>
        </w:rPr>
        <w:t>cinco</w:t>
      </w:r>
      <w:r w:rsidR="001F7999" w:rsidRPr="008C3DEC">
        <w:rPr>
          <w:rFonts w:ascii="Arial" w:hAnsi="Arial" w:cs="Arial"/>
        </w:rPr>
        <w:t xml:space="preserve"> </w:t>
      </w:r>
      <w:r w:rsidR="00ED32D2" w:rsidRPr="008C3DEC">
        <w:rPr>
          <w:rFonts w:ascii="Arial" w:hAnsi="Arial" w:cs="Arial"/>
        </w:rPr>
        <w:t>votos a favor</w:t>
      </w:r>
      <w:r w:rsidR="0057400F" w:rsidRPr="008C3DEC">
        <w:rPr>
          <w:rFonts w:ascii="Arial" w:hAnsi="Arial" w:cs="Arial"/>
        </w:rPr>
        <w:t>, como se refiere a continuación:</w:t>
      </w:r>
    </w:p>
    <w:p w14:paraId="1F48954E" w14:textId="77777777" w:rsidR="00E53E5C" w:rsidRPr="008C3DEC" w:rsidRDefault="00E53E5C" w:rsidP="00A67FC9">
      <w:pPr>
        <w:spacing w:line="360" w:lineRule="auto"/>
        <w:jc w:val="both"/>
        <w:rPr>
          <w:rFonts w:ascii="Arial" w:eastAsia="Arial" w:hAnsi="Arial" w:cs="Arial"/>
          <w:b/>
        </w:rPr>
      </w:pPr>
    </w:p>
    <w:p w14:paraId="5F67A80E" w14:textId="77777777" w:rsidR="006A047B" w:rsidRPr="008C3DEC" w:rsidRDefault="006A047B" w:rsidP="00A67FC9">
      <w:pPr>
        <w:spacing w:line="360" w:lineRule="auto"/>
        <w:jc w:val="both"/>
        <w:rPr>
          <w:rFonts w:ascii="Arial" w:hAnsi="Arial" w:cs="Arial"/>
        </w:rPr>
      </w:pPr>
      <w:r w:rsidRPr="008C3DEC">
        <w:rPr>
          <w:rFonts w:ascii="Arial" w:eastAsia="Arial" w:hAnsi="Arial" w:cs="Arial"/>
          <w:b/>
        </w:rPr>
        <w:t>SENTIDO DE LA VOTACION</w:t>
      </w:r>
      <w:r w:rsidRPr="008C3DEC">
        <w:rPr>
          <w:rFonts w:ascii="Arial" w:eastAsia="Arial" w:hAnsi="Arial" w:cs="Arial"/>
        </w:rPr>
        <w:t xml:space="preserve"> </w:t>
      </w:r>
    </w:p>
    <w:p w14:paraId="6C2FA8F0" w14:textId="1330ACC8" w:rsidR="006A047B" w:rsidRPr="008C3DEC" w:rsidRDefault="006A047B" w:rsidP="00A67FC9">
      <w:pPr>
        <w:spacing w:line="360" w:lineRule="auto"/>
        <w:jc w:val="both"/>
        <w:rPr>
          <w:rFonts w:ascii="Arial" w:hAnsi="Arial" w:cs="Arial"/>
          <w:b/>
          <w:sz w:val="22"/>
          <w:szCs w:val="22"/>
        </w:rPr>
      </w:pPr>
      <w:r w:rsidRPr="008C3DEC">
        <w:rPr>
          <w:rFonts w:ascii="Arial" w:hAnsi="Arial" w:cs="Arial"/>
          <w:b/>
          <w:sz w:val="22"/>
          <w:szCs w:val="22"/>
        </w:rPr>
        <w:t xml:space="preserve">INTEGRANTES DE LA COMISIÓN EDILICIA </w:t>
      </w:r>
      <w:r w:rsidR="00F8683D" w:rsidRPr="008C3DEC">
        <w:rPr>
          <w:rFonts w:ascii="Arial" w:hAnsi="Arial" w:cs="Arial"/>
          <w:b/>
          <w:sz w:val="22"/>
          <w:szCs w:val="22"/>
        </w:rPr>
        <w:t xml:space="preserve">DE </w:t>
      </w:r>
      <w:r w:rsidR="004424D6" w:rsidRPr="008C3DEC">
        <w:rPr>
          <w:rFonts w:ascii="Arial" w:hAnsi="Arial" w:cs="Arial"/>
          <w:b/>
          <w:sz w:val="22"/>
          <w:szCs w:val="22"/>
        </w:rPr>
        <w:t>DESARROLLO ECONÓMICO Y TURISMO:</w:t>
      </w:r>
    </w:p>
    <w:p w14:paraId="26A70E7C" w14:textId="35DAB57E" w:rsidR="006A047B" w:rsidRPr="008C3DEC" w:rsidRDefault="006A047B" w:rsidP="00A67FC9">
      <w:pPr>
        <w:spacing w:line="360" w:lineRule="auto"/>
        <w:jc w:val="both"/>
        <w:rPr>
          <w:rFonts w:ascii="Arial" w:hAnsi="Arial" w:cs="Arial"/>
          <w:b/>
          <w:sz w:val="22"/>
          <w:szCs w:val="22"/>
        </w:rPr>
      </w:pPr>
    </w:p>
    <w:tbl>
      <w:tblPr>
        <w:tblStyle w:val="Tablaconcuadrcula"/>
        <w:tblW w:w="0" w:type="auto"/>
        <w:tblLook w:val="04A0" w:firstRow="1" w:lastRow="0" w:firstColumn="1" w:lastColumn="0" w:noHBand="0" w:noVBand="1"/>
      </w:tblPr>
      <w:tblGrid>
        <w:gridCol w:w="3539"/>
        <w:gridCol w:w="1701"/>
        <w:gridCol w:w="1701"/>
        <w:gridCol w:w="1671"/>
      </w:tblGrid>
      <w:tr w:rsidR="008C3DEC" w:rsidRPr="008C3DEC" w14:paraId="2D1D58C7" w14:textId="77777777" w:rsidTr="0082594B">
        <w:tc>
          <w:tcPr>
            <w:tcW w:w="3539" w:type="dxa"/>
          </w:tcPr>
          <w:p w14:paraId="71E36603" w14:textId="77777777" w:rsidR="006A047B" w:rsidRPr="008C3DEC" w:rsidRDefault="006A047B" w:rsidP="00A67FC9">
            <w:pPr>
              <w:spacing w:before="240" w:line="360" w:lineRule="auto"/>
              <w:jc w:val="center"/>
              <w:rPr>
                <w:rFonts w:ascii="Arial" w:hAnsi="Arial" w:cs="Arial"/>
                <w:b/>
                <w:bCs/>
                <w:sz w:val="22"/>
                <w:szCs w:val="22"/>
              </w:rPr>
            </w:pPr>
            <w:r w:rsidRPr="008C3DEC">
              <w:rPr>
                <w:rFonts w:ascii="Arial" w:hAnsi="Arial" w:cs="Arial"/>
                <w:b/>
                <w:bCs/>
                <w:sz w:val="22"/>
                <w:szCs w:val="22"/>
              </w:rPr>
              <w:lastRenderedPageBreak/>
              <w:t>REGIDORES</w:t>
            </w:r>
          </w:p>
        </w:tc>
        <w:tc>
          <w:tcPr>
            <w:tcW w:w="1701" w:type="dxa"/>
          </w:tcPr>
          <w:p w14:paraId="3BCD7F6B" w14:textId="77777777" w:rsidR="006A047B" w:rsidRPr="008C3DEC" w:rsidRDefault="006A047B" w:rsidP="00A67FC9">
            <w:pPr>
              <w:spacing w:before="240" w:line="360" w:lineRule="auto"/>
              <w:jc w:val="center"/>
              <w:rPr>
                <w:rFonts w:ascii="Arial" w:hAnsi="Arial" w:cs="Arial"/>
                <w:b/>
                <w:bCs/>
                <w:sz w:val="22"/>
                <w:szCs w:val="22"/>
              </w:rPr>
            </w:pPr>
            <w:r w:rsidRPr="008C3DEC">
              <w:rPr>
                <w:rFonts w:ascii="Arial" w:hAnsi="Arial" w:cs="Arial"/>
                <w:b/>
                <w:bCs/>
                <w:sz w:val="22"/>
                <w:szCs w:val="22"/>
              </w:rPr>
              <w:t>A FAVOR</w:t>
            </w:r>
          </w:p>
        </w:tc>
        <w:tc>
          <w:tcPr>
            <w:tcW w:w="1701" w:type="dxa"/>
          </w:tcPr>
          <w:p w14:paraId="559E0F4D" w14:textId="77777777" w:rsidR="006A047B" w:rsidRPr="008C3DEC" w:rsidRDefault="006A047B" w:rsidP="00A67FC9">
            <w:pPr>
              <w:spacing w:before="240" w:line="360" w:lineRule="auto"/>
              <w:jc w:val="center"/>
              <w:rPr>
                <w:rFonts w:ascii="Arial" w:hAnsi="Arial" w:cs="Arial"/>
                <w:b/>
                <w:bCs/>
                <w:sz w:val="22"/>
                <w:szCs w:val="22"/>
              </w:rPr>
            </w:pPr>
            <w:r w:rsidRPr="008C3DEC">
              <w:rPr>
                <w:rFonts w:ascii="Arial" w:hAnsi="Arial" w:cs="Arial"/>
                <w:b/>
                <w:bCs/>
                <w:sz w:val="22"/>
                <w:szCs w:val="22"/>
              </w:rPr>
              <w:t>EN CONTRA</w:t>
            </w:r>
          </w:p>
        </w:tc>
        <w:tc>
          <w:tcPr>
            <w:tcW w:w="1671" w:type="dxa"/>
          </w:tcPr>
          <w:p w14:paraId="2BBDD83D" w14:textId="77777777" w:rsidR="006A047B" w:rsidRPr="008C3DEC" w:rsidRDefault="006A047B" w:rsidP="00A67FC9">
            <w:pPr>
              <w:spacing w:before="240" w:line="360" w:lineRule="auto"/>
              <w:jc w:val="center"/>
              <w:rPr>
                <w:rFonts w:ascii="Arial" w:hAnsi="Arial" w:cs="Arial"/>
                <w:b/>
                <w:bCs/>
                <w:sz w:val="22"/>
                <w:szCs w:val="22"/>
              </w:rPr>
            </w:pPr>
            <w:r w:rsidRPr="008C3DEC">
              <w:rPr>
                <w:rFonts w:ascii="Arial" w:hAnsi="Arial" w:cs="Arial"/>
                <w:b/>
                <w:bCs/>
                <w:sz w:val="22"/>
                <w:szCs w:val="22"/>
              </w:rPr>
              <w:t>ABSTENCIÓN</w:t>
            </w:r>
          </w:p>
        </w:tc>
      </w:tr>
      <w:tr w:rsidR="008C3DEC" w:rsidRPr="008C3DEC" w14:paraId="4FF9B1F4" w14:textId="77777777" w:rsidTr="0082594B">
        <w:tc>
          <w:tcPr>
            <w:tcW w:w="3539" w:type="dxa"/>
          </w:tcPr>
          <w:p w14:paraId="0CCEE185" w14:textId="77777777" w:rsidR="006A047B" w:rsidRPr="008C3DEC" w:rsidRDefault="006A047B" w:rsidP="00A67FC9">
            <w:pPr>
              <w:spacing w:line="360" w:lineRule="auto"/>
              <w:rPr>
                <w:rFonts w:ascii="Arial" w:hAnsi="Arial" w:cs="Arial"/>
                <w:b/>
                <w:sz w:val="20"/>
                <w:szCs w:val="20"/>
              </w:rPr>
            </w:pPr>
            <w:r w:rsidRPr="008C3DEC">
              <w:rPr>
                <w:rFonts w:ascii="Arial" w:hAnsi="Arial" w:cs="Arial"/>
                <w:b/>
                <w:sz w:val="20"/>
                <w:szCs w:val="20"/>
              </w:rPr>
              <w:t>LIC. JOSÉ BERTÍN CHÁVEZ VARGAS</w:t>
            </w:r>
          </w:p>
        </w:tc>
        <w:tc>
          <w:tcPr>
            <w:tcW w:w="1701" w:type="dxa"/>
          </w:tcPr>
          <w:p w14:paraId="77AE5A85" w14:textId="3A8E212B" w:rsidR="006A047B" w:rsidRPr="008C3DEC" w:rsidRDefault="007E7AFD" w:rsidP="00A67FC9">
            <w:pPr>
              <w:spacing w:before="240" w:line="360" w:lineRule="auto"/>
              <w:jc w:val="center"/>
              <w:rPr>
                <w:rFonts w:ascii="Arial" w:hAnsi="Arial" w:cs="Arial"/>
                <w:bCs/>
                <w:sz w:val="22"/>
                <w:szCs w:val="22"/>
              </w:rPr>
            </w:pPr>
            <w:r w:rsidRPr="008C3DEC">
              <w:rPr>
                <w:rFonts w:ascii="Segoe UI Symbol" w:hAnsi="Segoe UI Symbol" w:cs="Segoe UI Symbol"/>
                <w:bCs/>
                <w:sz w:val="22"/>
                <w:szCs w:val="22"/>
              </w:rPr>
              <w:t>✓</w:t>
            </w:r>
          </w:p>
        </w:tc>
        <w:tc>
          <w:tcPr>
            <w:tcW w:w="1701" w:type="dxa"/>
          </w:tcPr>
          <w:p w14:paraId="76D38AC9" w14:textId="77777777" w:rsidR="006A047B" w:rsidRPr="008C3DEC" w:rsidRDefault="006A047B" w:rsidP="00A67FC9">
            <w:pPr>
              <w:spacing w:before="240" w:line="360" w:lineRule="auto"/>
              <w:rPr>
                <w:rFonts w:ascii="Arial" w:hAnsi="Arial" w:cs="Arial"/>
                <w:b/>
                <w:bCs/>
                <w:sz w:val="22"/>
                <w:szCs w:val="22"/>
              </w:rPr>
            </w:pPr>
          </w:p>
        </w:tc>
        <w:tc>
          <w:tcPr>
            <w:tcW w:w="1671" w:type="dxa"/>
          </w:tcPr>
          <w:p w14:paraId="2C804592" w14:textId="77777777" w:rsidR="006A047B" w:rsidRPr="008C3DEC" w:rsidRDefault="006A047B" w:rsidP="00A67FC9">
            <w:pPr>
              <w:spacing w:before="240" w:line="360" w:lineRule="auto"/>
              <w:rPr>
                <w:rFonts w:ascii="Arial" w:hAnsi="Arial" w:cs="Arial"/>
                <w:b/>
                <w:bCs/>
                <w:sz w:val="22"/>
                <w:szCs w:val="22"/>
              </w:rPr>
            </w:pPr>
          </w:p>
        </w:tc>
      </w:tr>
      <w:tr w:rsidR="008C3DEC" w:rsidRPr="008C3DEC" w14:paraId="330E99AE" w14:textId="77777777" w:rsidTr="0082594B">
        <w:tc>
          <w:tcPr>
            <w:tcW w:w="3539" w:type="dxa"/>
          </w:tcPr>
          <w:p w14:paraId="392CB528" w14:textId="71AC9BB9" w:rsidR="006A047B" w:rsidRPr="008C3DEC" w:rsidRDefault="004C397E" w:rsidP="00A67FC9">
            <w:pPr>
              <w:spacing w:line="360" w:lineRule="auto"/>
              <w:rPr>
                <w:rFonts w:ascii="Arial" w:hAnsi="Arial" w:cs="Arial"/>
                <w:b/>
                <w:sz w:val="20"/>
                <w:szCs w:val="20"/>
              </w:rPr>
            </w:pPr>
            <w:r w:rsidRPr="008C3DEC">
              <w:rPr>
                <w:rFonts w:ascii="Arial" w:hAnsi="Arial" w:cs="Arial"/>
                <w:b/>
                <w:sz w:val="22"/>
              </w:rPr>
              <w:t xml:space="preserve">LIC. ERNESTO SANCHEZ </w:t>
            </w:r>
            <w:proofErr w:type="spellStart"/>
            <w:r w:rsidRPr="008C3DEC">
              <w:rPr>
                <w:rFonts w:ascii="Arial" w:hAnsi="Arial" w:cs="Arial"/>
                <w:b/>
                <w:sz w:val="22"/>
              </w:rPr>
              <w:t>SANCHEZ</w:t>
            </w:r>
            <w:proofErr w:type="spellEnd"/>
          </w:p>
        </w:tc>
        <w:tc>
          <w:tcPr>
            <w:tcW w:w="1701" w:type="dxa"/>
          </w:tcPr>
          <w:p w14:paraId="032E9F5E" w14:textId="4407E60C" w:rsidR="006A047B" w:rsidRPr="008C3DEC" w:rsidRDefault="007E7AFD" w:rsidP="00A67FC9">
            <w:pPr>
              <w:spacing w:before="240" w:line="360" w:lineRule="auto"/>
              <w:jc w:val="center"/>
              <w:rPr>
                <w:rFonts w:ascii="Arial" w:hAnsi="Arial" w:cs="Arial"/>
                <w:sz w:val="22"/>
                <w:szCs w:val="22"/>
              </w:rPr>
            </w:pPr>
            <w:r w:rsidRPr="008C3DEC">
              <w:rPr>
                <w:rFonts w:ascii="Segoe UI Symbol" w:hAnsi="Segoe UI Symbol" w:cs="Segoe UI Symbol"/>
                <w:sz w:val="22"/>
                <w:szCs w:val="22"/>
              </w:rPr>
              <w:t>✓</w:t>
            </w:r>
          </w:p>
        </w:tc>
        <w:tc>
          <w:tcPr>
            <w:tcW w:w="1701" w:type="dxa"/>
          </w:tcPr>
          <w:p w14:paraId="2EA498D7" w14:textId="77777777" w:rsidR="006A047B" w:rsidRPr="008C3DEC" w:rsidRDefault="006A047B" w:rsidP="00A67FC9">
            <w:pPr>
              <w:spacing w:before="240" w:line="360" w:lineRule="auto"/>
              <w:rPr>
                <w:rFonts w:ascii="Arial" w:hAnsi="Arial" w:cs="Arial"/>
                <w:sz w:val="22"/>
                <w:szCs w:val="22"/>
              </w:rPr>
            </w:pPr>
          </w:p>
        </w:tc>
        <w:tc>
          <w:tcPr>
            <w:tcW w:w="1671" w:type="dxa"/>
          </w:tcPr>
          <w:p w14:paraId="7B8832B7" w14:textId="77777777" w:rsidR="006A047B" w:rsidRPr="008C3DEC" w:rsidRDefault="006A047B" w:rsidP="00A67FC9">
            <w:pPr>
              <w:spacing w:before="240" w:line="360" w:lineRule="auto"/>
              <w:rPr>
                <w:rFonts w:ascii="Arial" w:hAnsi="Arial" w:cs="Arial"/>
                <w:sz w:val="22"/>
                <w:szCs w:val="22"/>
              </w:rPr>
            </w:pPr>
            <w:r w:rsidRPr="008C3DEC">
              <w:rPr>
                <w:rFonts w:ascii="Arial" w:hAnsi="Arial" w:cs="Arial"/>
                <w:sz w:val="22"/>
                <w:szCs w:val="22"/>
              </w:rPr>
              <w:t xml:space="preserve">               </w:t>
            </w:r>
          </w:p>
        </w:tc>
      </w:tr>
      <w:tr w:rsidR="00815848" w:rsidRPr="008C3DEC" w14:paraId="433D386C" w14:textId="77777777" w:rsidTr="0082594B">
        <w:tc>
          <w:tcPr>
            <w:tcW w:w="3539" w:type="dxa"/>
          </w:tcPr>
          <w:p w14:paraId="522A8426" w14:textId="2B079038" w:rsidR="006A047B" w:rsidRPr="008C3DEC" w:rsidRDefault="00F8683D" w:rsidP="00A67FC9">
            <w:pPr>
              <w:spacing w:line="360" w:lineRule="auto"/>
              <w:rPr>
                <w:rFonts w:ascii="Arial" w:hAnsi="Arial" w:cs="Arial"/>
                <w:b/>
                <w:sz w:val="20"/>
                <w:szCs w:val="20"/>
              </w:rPr>
            </w:pPr>
            <w:r w:rsidRPr="008C3DEC">
              <w:rPr>
                <w:rFonts w:ascii="Arial" w:hAnsi="Arial" w:cs="Arial"/>
                <w:b/>
                <w:sz w:val="20"/>
                <w:szCs w:val="20"/>
              </w:rPr>
              <w:t>MTRA</w:t>
            </w:r>
            <w:r w:rsidR="006A047B" w:rsidRPr="008C3DEC">
              <w:rPr>
                <w:rFonts w:ascii="Arial" w:hAnsi="Arial" w:cs="Arial"/>
                <w:b/>
                <w:sz w:val="20"/>
                <w:szCs w:val="20"/>
              </w:rPr>
              <w:t>. MARÍA OLGA GARCÍA</w:t>
            </w:r>
          </w:p>
          <w:p w14:paraId="441C7AC6" w14:textId="77777777" w:rsidR="006A047B" w:rsidRPr="008C3DEC" w:rsidRDefault="006A047B" w:rsidP="00A67FC9">
            <w:pPr>
              <w:spacing w:line="360" w:lineRule="auto"/>
              <w:rPr>
                <w:rFonts w:ascii="Arial" w:hAnsi="Arial" w:cs="Arial"/>
                <w:b/>
                <w:sz w:val="20"/>
                <w:szCs w:val="20"/>
              </w:rPr>
            </w:pPr>
            <w:r w:rsidRPr="008C3DEC">
              <w:rPr>
                <w:rFonts w:ascii="Arial" w:hAnsi="Arial" w:cs="Arial"/>
                <w:b/>
                <w:sz w:val="20"/>
                <w:szCs w:val="20"/>
              </w:rPr>
              <w:t>AYALA</w:t>
            </w:r>
          </w:p>
        </w:tc>
        <w:tc>
          <w:tcPr>
            <w:tcW w:w="1701" w:type="dxa"/>
          </w:tcPr>
          <w:p w14:paraId="139ED706" w14:textId="2B080378" w:rsidR="006A047B" w:rsidRPr="008C3DEC" w:rsidRDefault="007E7AFD" w:rsidP="00A67FC9">
            <w:pPr>
              <w:spacing w:before="240" w:line="360" w:lineRule="auto"/>
              <w:jc w:val="center"/>
              <w:rPr>
                <w:rFonts w:ascii="Arial" w:hAnsi="Arial" w:cs="Arial"/>
                <w:sz w:val="22"/>
                <w:szCs w:val="22"/>
              </w:rPr>
            </w:pPr>
            <w:r w:rsidRPr="008C3DEC">
              <w:rPr>
                <w:rFonts w:ascii="Segoe UI Symbol" w:hAnsi="Segoe UI Symbol" w:cs="Segoe UI Symbol"/>
                <w:sz w:val="22"/>
                <w:szCs w:val="22"/>
              </w:rPr>
              <w:t>✓</w:t>
            </w:r>
          </w:p>
        </w:tc>
        <w:tc>
          <w:tcPr>
            <w:tcW w:w="1701" w:type="dxa"/>
          </w:tcPr>
          <w:p w14:paraId="4FABB388" w14:textId="77777777" w:rsidR="006A047B" w:rsidRPr="008C3DEC" w:rsidRDefault="006A047B" w:rsidP="00A67FC9">
            <w:pPr>
              <w:spacing w:before="240" w:line="360" w:lineRule="auto"/>
              <w:rPr>
                <w:rFonts w:ascii="Arial" w:hAnsi="Arial" w:cs="Arial"/>
                <w:sz w:val="22"/>
                <w:szCs w:val="22"/>
              </w:rPr>
            </w:pPr>
          </w:p>
        </w:tc>
        <w:tc>
          <w:tcPr>
            <w:tcW w:w="1671" w:type="dxa"/>
          </w:tcPr>
          <w:p w14:paraId="091344A6" w14:textId="77777777" w:rsidR="006A047B" w:rsidRPr="008C3DEC" w:rsidRDefault="006A047B" w:rsidP="00A67FC9">
            <w:pPr>
              <w:spacing w:before="240" w:line="360" w:lineRule="auto"/>
              <w:rPr>
                <w:rFonts w:ascii="Arial" w:hAnsi="Arial" w:cs="Arial"/>
                <w:sz w:val="22"/>
                <w:szCs w:val="22"/>
              </w:rPr>
            </w:pPr>
          </w:p>
        </w:tc>
      </w:tr>
    </w:tbl>
    <w:p w14:paraId="34E20F09" w14:textId="77777777" w:rsidR="006A047B" w:rsidRPr="008C3DEC" w:rsidRDefault="006A047B" w:rsidP="00A67FC9">
      <w:pPr>
        <w:spacing w:line="360" w:lineRule="auto"/>
        <w:rPr>
          <w:rFonts w:ascii="Arial" w:hAnsi="Arial" w:cs="Arial"/>
        </w:rPr>
      </w:pPr>
    </w:p>
    <w:p w14:paraId="72726846" w14:textId="4764C1F7" w:rsidR="00F8683D" w:rsidRPr="008C3DEC" w:rsidRDefault="00F8683D" w:rsidP="00A67FC9">
      <w:pPr>
        <w:spacing w:line="360" w:lineRule="auto"/>
        <w:jc w:val="both"/>
        <w:rPr>
          <w:rFonts w:ascii="Arial" w:hAnsi="Arial" w:cs="Arial"/>
          <w:b/>
          <w:sz w:val="22"/>
          <w:szCs w:val="22"/>
        </w:rPr>
      </w:pPr>
      <w:r w:rsidRPr="008C3DEC">
        <w:rPr>
          <w:rFonts w:ascii="Arial" w:hAnsi="Arial" w:cs="Arial"/>
          <w:b/>
          <w:sz w:val="22"/>
          <w:szCs w:val="22"/>
        </w:rPr>
        <w:t>INTEGRANTES DE LA COMISIÓN EDILICIA DE REGLAMENTOS Y GOBERNACIÓN:</w:t>
      </w:r>
    </w:p>
    <w:tbl>
      <w:tblPr>
        <w:tblStyle w:val="Tablaconcuadrcula"/>
        <w:tblW w:w="0" w:type="auto"/>
        <w:tblLook w:val="04A0" w:firstRow="1" w:lastRow="0" w:firstColumn="1" w:lastColumn="0" w:noHBand="0" w:noVBand="1"/>
      </w:tblPr>
      <w:tblGrid>
        <w:gridCol w:w="3539"/>
        <w:gridCol w:w="1701"/>
        <w:gridCol w:w="1701"/>
        <w:gridCol w:w="1671"/>
      </w:tblGrid>
      <w:tr w:rsidR="008C3DEC" w:rsidRPr="008C3DEC" w14:paraId="7BF3C6DB" w14:textId="77777777" w:rsidTr="003E6974">
        <w:tc>
          <w:tcPr>
            <w:tcW w:w="3539" w:type="dxa"/>
          </w:tcPr>
          <w:p w14:paraId="5A612364" w14:textId="77777777" w:rsidR="00F8683D" w:rsidRPr="008C3DEC" w:rsidRDefault="00F8683D" w:rsidP="00A67FC9">
            <w:pPr>
              <w:spacing w:before="240" w:line="360" w:lineRule="auto"/>
              <w:jc w:val="center"/>
              <w:rPr>
                <w:rFonts w:ascii="Arial" w:hAnsi="Arial" w:cs="Arial"/>
                <w:b/>
                <w:bCs/>
                <w:sz w:val="22"/>
                <w:szCs w:val="22"/>
              </w:rPr>
            </w:pPr>
            <w:r w:rsidRPr="008C3DEC">
              <w:rPr>
                <w:rFonts w:ascii="Arial" w:hAnsi="Arial" w:cs="Arial"/>
                <w:b/>
                <w:bCs/>
                <w:sz w:val="22"/>
                <w:szCs w:val="22"/>
              </w:rPr>
              <w:t>REGIDORES</w:t>
            </w:r>
          </w:p>
        </w:tc>
        <w:tc>
          <w:tcPr>
            <w:tcW w:w="1701" w:type="dxa"/>
          </w:tcPr>
          <w:p w14:paraId="5B978DB1" w14:textId="77777777" w:rsidR="00F8683D" w:rsidRPr="008C3DEC" w:rsidRDefault="00F8683D" w:rsidP="00A67FC9">
            <w:pPr>
              <w:spacing w:before="240" w:line="360" w:lineRule="auto"/>
              <w:jc w:val="center"/>
              <w:rPr>
                <w:rFonts w:ascii="Arial" w:hAnsi="Arial" w:cs="Arial"/>
                <w:b/>
                <w:bCs/>
                <w:sz w:val="22"/>
                <w:szCs w:val="22"/>
              </w:rPr>
            </w:pPr>
            <w:r w:rsidRPr="008C3DEC">
              <w:rPr>
                <w:rFonts w:ascii="Arial" w:hAnsi="Arial" w:cs="Arial"/>
                <w:b/>
                <w:bCs/>
                <w:sz w:val="22"/>
                <w:szCs w:val="22"/>
              </w:rPr>
              <w:t>A FAVOR</w:t>
            </w:r>
          </w:p>
        </w:tc>
        <w:tc>
          <w:tcPr>
            <w:tcW w:w="1701" w:type="dxa"/>
          </w:tcPr>
          <w:p w14:paraId="60239B63" w14:textId="77777777" w:rsidR="00F8683D" w:rsidRPr="008C3DEC" w:rsidRDefault="00F8683D" w:rsidP="00A67FC9">
            <w:pPr>
              <w:spacing w:before="240" w:line="360" w:lineRule="auto"/>
              <w:jc w:val="center"/>
              <w:rPr>
                <w:rFonts w:ascii="Arial" w:hAnsi="Arial" w:cs="Arial"/>
                <w:b/>
                <w:bCs/>
                <w:sz w:val="22"/>
                <w:szCs w:val="22"/>
              </w:rPr>
            </w:pPr>
            <w:r w:rsidRPr="008C3DEC">
              <w:rPr>
                <w:rFonts w:ascii="Arial" w:hAnsi="Arial" w:cs="Arial"/>
                <w:b/>
                <w:bCs/>
                <w:sz w:val="22"/>
                <w:szCs w:val="22"/>
              </w:rPr>
              <w:t>EN CONTRA</w:t>
            </w:r>
          </w:p>
        </w:tc>
        <w:tc>
          <w:tcPr>
            <w:tcW w:w="1671" w:type="dxa"/>
          </w:tcPr>
          <w:p w14:paraId="510D07DF" w14:textId="77777777" w:rsidR="00F8683D" w:rsidRPr="008C3DEC" w:rsidRDefault="00F8683D" w:rsidP="00A67FC9">
            <w:pPr>
              <w:spacing w:before="240" w:line="360" w:lineRule="auto"/>
              <w:jc w:val="center"/>
              <w:rPr>
                <w:rFonts w:ascii="Arial" w:hAnsi="Arial" w:cs="Arial"/>
                <w:b/>
                <w:bCs/>
                <w:sz w:val="22"/>
                <w:szCs w:val="22"/>
              </w:rPr>
            </w:pPr>
            <w:r w:rsidRPr="008C3DEC">
              <w:rPr>
                <w:rFonts w:ascii="Arial" w:hAnsi="Arial" w:cs="Arial"/>
                <w:b/>
                <w:bCs/>
                <w:sz w:val="22"/>
                <w:szCs w:val="22"/>
              </w:rPr>
              <w:t>ABSTENCIÓN</w:t>
            </w:r>
          </w:p>
        </w:tc>
      </w:tr>
      <w:tr w:rsidR="008C3DEC" w:rsidRPr="008C3DEC" w14:paraId="618CBD75" w14:textId="77777777" w:rsidTr="003E6974">
        <w:tc>
          <w:tcPr>
            <w:tcW w:w="3539" w:type="dxa"/>
          </w:tcPr>
          <w:p w14:paraId="5220BF63" w14:textId="08EEA2C4" w:rsidR="00F8683D" w:rsidRPr="008C3DEC" w:rsidRDefault="00F8683D" w:rsidP="00A67FC9">
            <w:pPr>
              <w:spacing w:line="360" w:lineRule="auto"/>
              <w:rPr>
                <w:rFonts w:ascii="Arial" w:hAnsi="Arial" w:cs="Arial"/>
                <w:b/>
                <w:sz w:val="20"/>
                <w:szCs w:val="20"/>
              </w:rPr>
            </w:pPr>
            <w:r w:rsidRPr="008C3DEC">
              <w:rPr>
                <w:rFonts w:ascii="Arial" w:hAnsi="Arial" w:cs="Arial"/>
                <w:b/>
                <w:sz w:val="20"/>
                <w:szCs w:val="20"/>
              </w:rPr>
              <w:t>MTRA. CLAUDIA MARGARITA ROBLES GÓMEZ</w:t>
            </w:r>
          </w:p>
        </w:tc>
        <w:tc>
          <w:tcPr>
            <w:tcW w:w="1701" w:type="dxa"/>
          </w:tcPr>
          <w:p w14:paraId="4D5B0E4F" w14:textId="27B4EB8B" w:rsidR="00F8683D" w:rsidRPr="008C3DEC" w:rsidRDefault="00F8683D" w:rsidP="00A67FC9">
            <w:pPr>
              <w:spacing w:before="240" w:line="360" w:lineRule="auto"/>
              <w:jc w:val="center"/>
              <w:rPr>
                <w:rFonts w:ascii="Arial" w:hAnsi="Arial" w:cs="Arial"/>
                <w:bCs/>
                <w:sz w:val="22"/>
                <w:szCs w:val="22"/>
              </w:rPr>
            </w:pPr>
          </w:p>
        </w:tc>
        <w:tc>
          <w:tcPr>
            <w:tcW w:w="1701" w:type="dxa"/>
          </w:tcPr>
          <w:p w14:paraId="3940C245" w14:textId="77777777" w:rsidR="00F8683D" w:rsidRPr="008C3DEC" w:rsidRDefault="00F8683D" w:rsidP="00A67FC9">
            <w:pPr>
              <w:spacing w:before="240" w:line="360" w:lineRule="auto"/>
              <w:rPr>
                <w:rFonts w:ascii="Arial" w:hAnsi="Arial" w:cs="Arial"/>
                <w:b/>
                <w:bCs/>
                <w:sz w:val="22"/>
                <w:szCs w:val="22"/>
              </w:rPr>
            </w:pPr>
          </w:p>
        </w:tc>
        <w:tc>
          <w:tcPr>
            <w:tcW w:w="1671" w:type="dxa"/>
          </w:tcPr>
          <w:p w14:paraId="0469952E" w14:textId="77777777" w:rsidR="00F8683D" w:rsidRPr="008C3DEC" w:rsidRDefault="00F8683D" w:rsidP="00A67FC9">
            <w:pPr>
              <w:spacing w:before="240" w:line="360" w:lineRule="auto"/>
              <w:rPr>
                <w:rFonts w:ascii="Arial" w:hAnsi="Arial" w:cs="Arial"/>
                <w:b/>
                <w:bCs/>
                <w:sz w:val="22"/>
                <w:szCs w:val="22"/>
              </w:rPr>
            </w:pPr>
          </w:p>
        </w:tc>
      </w:tr>
      <w:tr w:rsidR="008C3DEC" w:rsidRPr="008C3DEC" w14:paraId="0E973FC4" w14:textId="77777777" w:rsidTr="003E6974">
        <w:tc>
          <w:tcPr>
            <w:tcW w:w="3539" w:type="dxa"/>
          </w:tcPr>
          <w:p w14:paraId="7B66F80E" w14:textId="77777777" w:rsidR="00F8683D" w:rsidRPr="008C3DEC" w:rsidRDefault="00F8683D" w:rsidP="00A67FC9">
            <w:pPr>
              <w:spacing w:line="360" w:lineRule="auto"/>
              <w:rPr>
                <w:rFonts w:ascii="Arial" w:hAnsi="Arial" w:cs="Arial"/>
                <w:b/>
                <w:sz w:val="20"/>
                <w:szCs w:val="20"/>
              </w:rPr>
            </w:pPr>
            <w:r w:rsidRPr="008C3DEC">
              <w:rPr>
                <w:rFonts w:ascii="Arial" w:hAnsi="Arial" w:cs="Arial"/>
                <w:b/>
                <w:sz w:val="20"/>
                <w:szCs w:val="20"/>
              </w:rPr>
              <w:t>ARQ. MIRIAM SALOME TORRES LARES</w:t>
            </w:r>
          </w:p>
          <w:p w14:paraId="6F4D10BC" w14:textId="47D61817" w:rsidR="00F8683D" w:rsidRPr="008C3DEC" w:rsidRDefault="00F8683D" w:rsidP="00A67FC9">
            <w:pPr>
              <w:spacing w:line="360" w:lineRule="auto"/>
              <w:rPr>
                <w:rFonts w:ascii="Arial" w:hAnsi="Arial" w:cs="Arial"/>
                <w:b/>
                <w:sz w:val="20"/>
                <w:szCs w:val="20"/>
              </w:rPr>
            </w:pPr>
          </w:p>
        </w:tc>
        <w:tc>
          <w:tcPr>
            <w:tcW w:w="1701" w:type="dxa"/>
          </w:tcPr>
          <w:p w14:paraId="7A87F753" w14:textId="77777777" w:rsidR="00F8683D" w:rsidRPr="008C3DEC" w:rsidRDefault="00F8683D" w:rsidP="00A67FC9">
            <w:pPr>
              <w:spacing w:before="240" w:line="360" w:lineRule="auto"/>
              <w:jc w:val="center"/>
              <w:rPr>
                <w:rFonts w:ascii="Arial" w:hAnsi="Arial" w:cs="Arial"/>
                <w:sz w:val="22"/>
                <w:szCs w:val="22"/>
              </w:rPr>
            </w:pPr>
            <w:r w:rsidRPr="008C3DEC">
              <w:rPr>
                <w:rFonts w:ascii="Segoe UI Symbol" w:hAnsi="Segoe UI Symbol" w:cs="Segoe UI Symbol"/>
                <w:sz w:val="22"/>
                <w:szCs w:val="22"/>
              </w:rPr>
              <w:t>✓</w:t>
            </w:r>
          </w:p>
        </w:tc>
        <w:tc>
          <w:tcPr>
            <w:tcW w:w="1701" w:type="dxa"/>
          </w:tcPr>
          <w:p w14:paraId="4D28353F" w14:textId="77777777" w:rsidR="00F8683D" w:rsidRPr="008C3DEC" w:rsidRDefault="00F8683D" w:rsidP="00A67FC9">
            <w:pPr>
              <w:spacing w:before="240" w:line="360" w:lineRule="auto"/>
              <w:rPr>
                <w:rFonts w:ascii="Arial" w:hAnsi="Arial" w:cs="Arial"/>
                <w:sz w:val="22"/>
                <w:szCs w:val="22"/>
              </w:rPr>
            </w:pPr>
          </w:p>
        </w:tc>
        <w:tc>
          <w:tcPr>
            <w:tcW w:w="1671" w:type="dxa"/>
          </w:tcPr>
          <w:p w14:paraId="1A8F82BD" w14:textId="77777777" w:rsidR="00F8683D" w:rsidRPr="008C3DEC" w:rsidRDefault="00F8683D" w:rsidP="00A67FC9">
            <w:pPr>
              <w:spacing w:before="240" w:line="360" w:lineRule="auto"/>
              <w:rPr>
                <w:rFonts w:ascii="Arial" w:hAnsi="Arial" w:cs="Arial"/>
                <w:sz w:val="22"/>
                <w:szCs w:val="22"/>
              </w:rPr>
            </w:pPr>
            <w:r w:rsidRPr="008C3DEC">
              <w:rPr>
                <w:rFonts w:ascii="Arial" w:hAnsi="Arial" w:cs="Arial"/>
                <w:sz w:val="22"/>
                <w:szCs w:val="22"/>
              </w:rPr>
              <w:t xml:space="preserve">               </w:t>
            </w:r>
          </w:p>
        </w:tc>
      </w:tr>
      <w:tr w:rsidR="008C3DEC" w:rsidRPr="008C3DEC" w14:paraId="4B7BFAE4" w14:textId="77777777" w:rsidTr="003E6974">
        <w:tc>
          <w:tcPr>
            <w:tcW w:w="3539" w:type="dxa"/>
          </w:tcPr>
          <w:p w14:paraId="5B75F108" w14:textId="1B06F0FD" w:rsidR="00F8683D" w:rsidRPr="008C3DEC" w:rsidRDefault="00F8683D" w:rsidP="00A67FC9">
            <w:pPr>
              <w:spacing w:line="360" w:lineRule="auto"/>
              <w:rPr>
                <w:rFonts w:ascii="Arial" w:hAnsi="Arial" w:cs="Arial"/>
                <w:b/>
                <w:sz w:val="20"/>
                <w:szCs w:val="20"/>
              </w:rPr>
            </w:pPr>
            <w:r w:rsidRPr="008C3DEC">
              <w:rPr>
                <w:rFonts w:ascii="Arial" w:hAnsi="Arial" w:cs="Arial"/>
                <w:b/>
                <w:sz w:val="20"/>
                <w:szCs w:val="20"/>
              </w:rPr>
              <w:t>MTRA. MARÍA OLGA GARCÍA</w:t>
            </w:r>
          </w:p>
          <w:p w14:paraId="56ACADE6" w14:textId="77777777" w:rsidR="00F8683D" w:rsidRPr="008C3DEC" w:rsidRDefault="00F8683D" w:rsidP="00A67FC9">
            <w:pPr>
              <w:spacing w:line="360" w:lineRule="auto"/>
              <w:rPr>
                <w:rFonts w:ascii="Arial" w:hAnsi="Arial" w:cs="Arial"/>
                <w:b/>
                <w:sz w:val="20"/>
                <w:szCs w:val="20"/>
              </w:rPr>
            </w:pPr>
            <w:r w:rsidRPr="008C3DEC">
              <w:rPr>
                <w:rFonts w:ascii="Arial" w:hAnsi="Arial" w:cs="Arial"/>
                <w:b/>
                <w:sz w:val="20"/>
                <w:szCs w:val="20"/>
              </w:rPr>
              <w:t>AYALA</w:t>
            </w:r>
          </w:p>
        </w:tc>
        <w:tc>
          <w:tcPr>
            <w:tcW w:w="1701" w:type="dxa"/>
          </w:tcPr>
          <w:p w14:paraId="39984345" w14:textId="77777777" w:rsidR="00F8683D" w:rsidRPr="008C3DEC" w:rsidRDefault="00F8683D" w:rsidP="00A67FC9">
            <w:pPr>
              <w:spacing w:before="240" w:line="360" w:lineRule="auto"/>
              <w:jc w:val="center"/>
              <w:rPr>
                <w:rFonts w:ascii="Arial" w:hAnsi="Arial" w:cs="Arial"/>
                <w:sz w:val="22"/>
                <w:szCs w:val="22"/>
              </w:rPr>
            </w:pPr>
            <w:r w:rsidRPr="008C3DEC">
              <w:rPr>
                <w:rFonts w:ascii="Segoe UI Symbol" w:hAnsi="Segoe UI Symbol" w:cs="Segoe UI Symbol"/>
                <w:sz w:val="22"/>
                <w:szCs w:val="22"/>
              </w:rPr>
              <w:t>✓</w:t>
            </w:r>
          </w:p>
        </w:tc>
        <w:tc>
          <w:tcPr>
            <w:tcW w:w="1701" w:type="dxa"/>
          </w:tcPr>
          <w:p w14:paraId="21598B6E" w14:textId="77777777" w:rsidR="00F8683D" w:rsidRPr="008C3DEC" w:rsidRDefault="00F8683D" w:rsidP="00A67FC9">
            <w:pPr>
              <w:spacing w:before="240" w:line="360" w:lineRule="auto"/>
              <w:rPr>
                <w:rFonts w:ascii="Arial" w:hAnsi="Arial" w:cs="Arial"/>
                <w:sz w:val="22"/>
                <w:szCs w:val="22"/>
              </w:rPr>
            </w:pPr>
          </w:p>
        </w:tc>
        <w:tc>
          <w:tcPr>
            <w:tcW w:w="1671" w:type="dxa"/>
          </w:tcPr>
          <w:p w14:paraId="0346BAE1" w14:textId="77777777" w:rsidR="00F8683D" w:rsidRPr="008C3DEC" w:rsidRDefault="00F8683D" w:rsidP="00A67FC9">
            <w:pPr>
              <w:spacing w:before="240" w:line="360" w:lineRule="auto"/>
              <w:rPr>
                <w:rFonts w:ascii="Arial" w:hAnsi="Arial" w:cs="Arial"/>
                <w:sz w:val="22"/>
                <w:szCs w:val="22"/>
              </w:rPr>
            </w:pPr>
          </w:p>
        </w:tc>
      </w:tr>
    </w:tbl>
    <w:p w14:paraId="6150C3BF" w14:textId="77777777" w:rsidR="00F8683D" w:rsidRPr="008C3DEC" w:rsidRDefault="00F8683D" w:rsidP="00A67FC9">
      <w:pPr>
        <w:spacing w:line="360" w:lineRule="auto"/>
        <w:rPr>
          <w:rFonts w:ascii="Arial" w:hAnsi="Arial" w:cs="Arial"/>
        </w:rPr>
      </w:pPr>
    </w:p>
    <w:p w14:paraId="6B6EE9C6" w14:textId="38618476" w:rsidR="002978C0" w:rsidRPr="008C3DEC" w:rsidRDefault="00655947" w:rsidP="00A67FC9">
      <w:pPr>
        <w:spacing w:line="360" w:lineRule="auto"/>
        <w:jc w:val="both"/>
        <w:rPr>
          <w:rFonts w:ascii="Arial" w:hAnsi="Arial" w:cs="Arial"/>
          <w:lang w:val="es-MX"/>
        </w:rPr>
      </w:pPr>
      <w:r w:rsidRPr="008C3DEC">
        <w:rPr>
          <w:rFonts w:ascii="Arial" w:hAnsi="Arial" w:cs="Arial"/>
          <w:b/>
        </w:rPr>
        <w:t>TERCER PUNTO</w:t>
      </w:r>
      <w:r w:rsidR="002978C0" w:rsidRPr="008C3DEC">
        <w:rPr>
          <w:rFonts w:ascii="Arial" w:hAnsi="Arial" w:cs="Arial"/>
          <w:b/>
        </w:rPr>
        <w:t xml:space="preserve">.- </w:t>
      </w:r>
      <w:r w:rsidR="00B16A9D" w:rsidRPr="008C3DEC">
        <w:rPr>
          <w:rFonts w:ascii="Arial" w:hAnsi="Arial" w:cs="Arial"/>
        </w:rPr>
        <w:t>ESTUDIO Y ANÁLISIS DE LAS</w:t>
      </w:r>
      <w:r w:rsidR="00B16A9D" w:rsidRPr="008C3DEC">
        <w:rPr>
          <w:rFonts w:ascii="Arial" w:hAnsi="Arial" w:cs="Arial"/>
          <w:b/>
        </w:rPr>
        <w:t xml:space="preserve"> </w:t>
      </w:r>
      <w:r w:rsidR="00B16A9D" w:rsidRPr="008C3DEC">
        <w:rPr>
          <w:rFonts w:ascii="Arial" w:hAnsi="Arial" w:cs="Arial"/>
          <w:bCs/>
        </w:rPr>
        <w:t>PROPUESTAS DE REFORMA AL “REGLAMENTO DEL CONSEJO DE DESARROLLO ECONÓMICO DEL MUNICIPIO DE ZAPOTLÁN EL GRANDE, JALISCO, PRESENTADA A TRAVÉS DE INICIATIVA DE ORDENAMIENTO MUNICIPAL TURNADA A COMISIONES</w:t>
      </w:r>
      <w:r w:rsidR="00E75C53" w:rsidRPr="008C3DEC">
        <w:rPr>
          <w:rFonts w:ascii="Arial" w:hAnsi="Arial" w:cs="Arial"/>
          <w:b/>
        </w:rPr>
        <w:t>.</w:t>
      </w:r>
      <w:r w:rsidR="001F7999" w:rsidRPr="008C3DEC">
        <w:rPr>
          <w:rFonts w:ascii="Arial" w:hAnsi="Arial" w:cs="Arial"/>
          <w:bCs/>
        </w:rPr>
        <w:t xml:space="preserve">- </w:t>
      </w:r>
      <w:r w:rsidRPr="008C3DEC">
        <w:rPr>
          <w:rFonts w:ascii="Arial" w:hAnsi="Arial" w:cs="Arial"/>
        </w:rPr>
        <w:t>De conformidad al</w:t>
      </w:r>
      <w:r w:rsidR="00F80D67" w:rsidRPr="008C3DEC">
        <w:rPr>
          <w:rFonts w:ascii="Arial" w:hAnsi="Arial" w:cs="Arial"/>
        </w:rPr>
        <w:t xml:space="preserve"> artículo</w:t>
      </w:r>
      <w:r w:rsidR="00A71A08" w:rsidRPr="008C3DEC">
        <w:rPr>
          <w:rFonts w:ascii="Arial" w:hAnsi="Arial" w:cs="Arial"/>
        </w:rPr>
        <w:t xml:space="preserve"> 88</w:t>
      </w:r>
      <w:r w:rsidR="00F80D67" w:rsidRPr="008C3DEC">
        <w:rPr>
          <w:rFonts w:ascii="Arial" w:hAnsi="Arial" w:cs="Arial"/>
        </w:rPr>
        <w:t>,</w:t>
      </w:r>
      <w:r w:rsidRPr="008C3DEC">
        <w:rPr>
          <w:rFonts w:ascii="Arial" w:hAnsi="Arial" w:cs="Arial"/>
        </w:rPr>
        <w:t xml:space="preserve"> </w:t>
      </w:r>
      <w:r w:rsidR="00085AA3" w:rsidRPr="008C3DEC">
        <w:rPr>
          <w:rFonts w:ascii="Arial" w:hAnsi="Arial" w:cs="Arial"/>
          <w:lang w:val="es-MX"/>
        </w:rPr>
        <w:t>c</w:t>
      </w:r>
      <w:r w:rsidR="00A71A08" w:rsidRPr="008C3DEC">
        <w:rPr>
          <w:rFonts w:ascii="Arial" w:hAnsi="Arial" w:cs="Arial"/>
          <w:lang w:val="es-MX"/>
        </w:rPr>
        <w:t>uando algún titular de dependencia o entidad de la administración municipal desee proponer la creación o alguna reforma de ordenamiento municipal o decreto, debe remitirla por escrito al Presidente Municipal,</w:t>
      </w:r>
      <w:r w:rsidR="007103E5" w:rsidRPr="008C3DEC">
        <w:rPr>
          <w:rFonts w:ascii="Arial" w:hAnsi="Arial" w:cs="Arial"/>
          <w:lang w:val="es-MX"/>
        </w:rPr>
        <w:t xml:space="preserve"> o a algún munícipe, o a la Comisión E</w:t>
      </w:r>
      <w:r w:rsidR="00A71A08" w:rsidRPr="008C3DEC">
        <w:rPr>
          <w:rFonts w:ascii="Arial" w:hAnsi="Arial" w:cs="Arial"/>
          <w:lang w:val="es-MX"/>
        </w:rPr>
        <w:t>dilicia competente, para que éstos, si así lo tienen a bien, la presenten</w:t>
      </w:r>
      <w:r w:rsidR="00085AA3" w:rsidRPr="008C3DEC">
        <w:rPr>
          <w:rFonts w:ascii="Arial" w:hAnsi="Arial" w:cs="Arial"/>
          <w:lang w:val="es-MX"/>
        </w:rPr>
        <w:t xml:space="preserve"> </w:t>
      </w:r>
      <w:r w:rsidR="00A71A08" w:rsidRPr="008C3DEC">
        <w:rPr>
          <w:rFonts w:ascii="Arial" w:hAnsi="Arial" w:cs="Arial"/>
          <w:lang w:val="es-MX"/>
        </w:rPr>
        <w:t>ante el Ayuntamiento a efecto de iniciar el procedimiento correspondiente</w:t>
      </w:r>
      <w:r w:rsidR="00613EF8" w:rsidRPr="008C3DEC">
        <w:rPr>
          <w:rFonts w:ascii="Arial" w:hAnsi="Arial" w:cs="Arial"/>
        </w:rPr>
        <w:t xml:space="preserve">. - - - - - - - - - - - - - - - - - - - - - - - - - - - - </w:t>
      </w:r>
      <w:r w:rsidR="001F7999" w:rsidRPr="008C3DEC">
        <w:rPr>
          <w:rFonts w:ascii="Arial" w:hAnsi="Arial" w:cs="Arial"/>
        </w:rPr>
        <w:t xml:space="preserve">- - </w:t>
      </w:r>
      <w:r w:rsidR="00085AA3" w:rsidRPr="008C3DEC">
        <w:rPr>
          <w:rFonts w:ascii="Arial" w:hAnsi="Arial" w:cs="Arial"/>
        </w:rPr>
        <w:t xml:space="preserve">- - - - - - - - - - - - - - - - - - </w:t>
      </w:r>
    </w:p>
    <w:p w14:paraId="25CBFD91" w14:textId="07A06D17" w:rsidR="006E554B" w:rsidRPr="008C3DEC" w:rsidRDefault="007103E5" w:rsidP="006E554B">
      <w:pPr>
        <w:spacing w:line="360" w:lineRule="auto"/>
        <w:jc w:val="both"/>
        <w:rPr>
          <w:rFonts w:ascii="Arial" w:hAnsi="Arial" w:cs="Arial"/>
          <w:lang w:val="es-MX"/>
        </w:rPr>
      </w:pPr>
      <w:r w:rsidRPr="008C3DEC">
        <w:rPr>
          <w:rFonts w:ascii="Arial" w:hAnsi="Arial" w:cs="Arial"/>
        </w:rPr>
        <w:t xml:space="preserve">El </w:t>
      </w:r>
      <w:r w:rsidR="00A144C7" w:rsidRPr="008C3DEC">
        <w:rPr>
          <w:rFonts w:ascii="Arial" w:hAnsi="Arial" w:cs="Arial"/>
        </w:rPr>
        <w:t xml:space="preserve">Regidor </w:t>
      </w:r>
      <w:r w:rsidRPr="008C3DEC">
        <w:rPr>
          <w:rFonts w:ascii="Arial" w:hAnsi="Arial" w:cs="Arial"/>
        </w:rPr>
        <w:t xml:space="preserve">Presidente de la Comisión convocante </w:t>
      </w:r>
      <w:r w:rsidR="00A144C7" w:rsidRPr="008C3DEC">
        <w:rPr>
          <w:rFonts w:ascii="Arial" w:hAnsi="Arial" w:cs="Arial"/>
        </w:rPr>
        <w:t>José Bertín Ch</w:t>
      </w:r>
      <w:r w:rsidRPr="008C3DEC">
        <w:rPr>
          <w:rFonts w:ascii="Arial" w:hAnsi="Arial" w:cs="Arial"/>
        </w:rPr>
        <w:t>ávez Vargas da inicio con el análisis respectivo, refiriendo que en</w:t>
      </w:r>
      <w:r w:rsidR="00CC3CFC" w:rsidRPr="008C3DEC">
        <w:rPr>
          <w:rFonts w:ascii="Arial" w:hAnsi="Arial" w:cs="Arial"/>
          <w:lang w:val="es-MX"/>
        </w:rPr>
        <w:t xml:space="preserve"> el </w:t>
      </w:r>
      <w:r w:rsidRPr="008C3DEC">
        <w:rPr>
          <w:rFonts w:ascii="Arial" w:hAnsi="Arial" w:cs="Arial"/>
          <w:lang w:val="es-MX"/>
        </w:rPr>
        <w:t>ordenamiento en mención,</w:t>
      </w:r>
      <w:r w:rsidR="00CC3CFC" w:rsidRPr="008C3DEC">
        <w:rPr>
          <w:rFonts w:ascii="Arial" w:hAnsi="Arial" w:cs="Arial"/>
          <w:lang w:val="es-MX"/>
        </w:rPr>
        <w:t xml:space="preserve"> del </w:t>
      </w:r>
      <w:r w:rsidR="00CC3CFC" w:rsidRPr="008C3DEC">
        <w:rPr>
          <w:rFonts w:ascii="Arial" w:hAnsi="Arial" w:cs="Arial"/>
          <w:lang w:val="es-MX"/>
        </w:rPr>
        <w:lastRenderedPageBreak/>
        <w:t>artículo 1 al artículo 7 se mantiene exactamente igual, hasta</w:t>
      </w:r>
      <w:r w:rsidR="00CC3CFC" w:rsidRPr="008C3DEC">
        <w:rPr>
          <w:rFonts w:ascii="Arial" w:hAnsi="Arial" w:cs="Arial"/>
        </w:rPr>
        <w:t xml:space="preserve"> el a</w:t>
      </w:r>
      <w:r w:rsidR="006E554B" w:rsidRPr="008C3DEC">
        <w:rPr>
          <w:rFonts w:ascii="Arial" w:hAnsi="Arial" w:cs="Arial"/>
        </w:rPr>
        <w:t xml:space="preserve">rtículo 8° </w:t>
      </w:r>
      <w:r w:rsidR="003A570B" w:rsidRPr="008C3DEC">
        <w:rPr>
          <w:rFonts w:ascii="Arial" w:hAnsi="Arial" w:cs="Arial"/>
        </w:rPr>
        <w:t xml:space="preserve">que dice: </w:t>
      </w:r>
      <w:r w:rsidR="006E554B" w:rsidRPr="008C3DEC">
        <w:rPr>
          <w:rFonts w:ascii="Arial" w:hAnsi="Arial" w:cs="Arial"/>
        </w:rPr>
        <w:t xml:space="preserve">El Consejo estará integrado de la siguiente manera: El Presidente Municipal quién presidirá al Consejo en forma honoraria; El Presidente Ejecutivo del Consejo; </w:t>
      </w:r>
      <w:r w:rsidR="006E554B" w:rsidRPr="008C3DEC">
        <w:rPr>
          <w:rFonts w:ascii="Arial" w:hAnsi="Arial" w:cs="Arial"/>
          <w:bCs/>
        </w:rPr>
        <w:t xml:space="preserve">El Regidor Presidente de la Comisión Edilicia Permanente del Ayuntamiento: de Desarrollo Económico y Turismo,  El Director General de Desarrollo Económico, Turístico y Agropecuario; El Jefe de Desarrollo Económico; quien se desempeñará como Secretario Técnico; Vocal Representante de la Industria de la Transformación; Vocal Representante de un Parque Industrial legalmente constituido y acreditado por el Gobierno Municipal; Vocal Representante de Organizaciones de la sociedad civil promotoras del desarrollo regional; Vocal Representante de servicios y tiendas de conveniencia; Vocal Representante de una Cámara de Comercio; Vocal Representante de un Gremio Patronal; Representante de la Universidad de Guadalajara a través del Centro Universitario del Sur; Representante del Instituto Tecnológico Nacional de México, Campus Instituto Tecnológico de Ciudad Guzmán.   </w:t>
      </w:r>
      <w:bookmarkStart w:id="4" w:name="_Hlk190852096"/>
      <w:r w:rsidR="006E554B" w:rsidRPr="008C3DEC">
        <w:rPr>
          <w:rFonts w:ascii="Arial" w:hAnsi="Arial" w:cs="Arial"/>
          <w:bCs/>
        </w:rPr>
        <w:t>Todos los integrantes del Consejo de Desarrollo Económico participarán con voz y voto a excepción del Secretario Técnico solo contará con voz; el Presidente Ejecutivo del Consejo contará con voto de calidad para el caso de un empate en una votación para la toma de decisiones</w:t>
      </w:r>
      <w:bookmarkEnd w:id="4"/>
      <w:r w:rsidR="006E554B" w:rsidRPr="008C3DEC">
        <w:rPr>
          <w:rFonts w:ascii="Arial" w:hAnsi="Arial" w:cs="Arial"/>
          <w:bCs/>
        </w:rPr>
        <w:t xml:space="preserve">. </w:t>
      </w:r>
      <w:r w:rsidR="006E554B" w:rsidRPr="008C3DEC">
        <w:rPr>
          <w:rFonts w:ascii="Arial" w:hAnsi="Arial" w:cs="Arial"/>
          <w:b/>
          <w:lang w:val="es-MX"/>
        </w:rPr>
        <w:t>Regidora Miriam Salome Torres Lares</w:t>
      </w:r>
      <w:r w:rsidR="006E554B" w:rsidRPr="008C3DEC">
        <w:rPr>
          <w:rFonts w:ascii="Arial" w:hAnsi="Arial" w:cs="Arial"/>
          <w:lang w:val="es-MX"/>
        </w:rPr>
        <w:t xml:space="preserve">: ahí arriba no es Instituto Tecnológico Nacional de México es Tecnológico Nacional de México que es la sede nacional, Campus Instituto Tecnológico de Ciudad Guzmán. </w:t>
      </w:r>
      <w:r w:rsidR="003A570B" w:rsidRPr="008C3DEC">
        <w:rPr>
          <w:rFonts w:ascii="Arial" w:hAnsi="Arial" w:cs="Arial"/>
          <w:b/>
          <w:lang w:val="es-MX"/>
        </w:rPr>
        <w:t xml:space="preserve">Regidor </w:t>
      </w:r>
      <w:r w:rsidR="003A570B" w:rsidRPr="008C3DEC">
        <w:rPr>
          <w:rFonts w:ascii="Arial" w:hAnsi="Arial" w:cs="Arial"/>
          <w:b/>
        </w:rPr>
        <w:t xml:space="preserve">José Bertín Chávez Vargas: </w:t>
      </w:r>
      <w:r w:rsidR="006E554B" w:rsidRPr="008C3DEC">
        <w:rPr>
          <w:rFonts w:ascii="Arial" w:hAnsi="Arial" w:cs="Arial"/>
          <w:lang w:val="es-MX"/>
        </w:rPr>
        <w:t xml:space="preserve">¿Por qué se manejó trabajó de esa manera? prácticamente son las mismas personas las que están incluyéndose con cambios de algunos que ya no estaban realmente participando, esta propuesta se hizo previamente con la experiencia que tiene el Ingeniero Omar dentro de dicha Dirección, ya le ha tocado participar en los Consejos de anterior administración y dentro de la cual pudo ver quiénes son los que participan y tienen mayor auge dentro del desarrollo de los trabajos del Consejo. </w:t>
      </w:r>
      <w:r w:rsidR="006E554B" w:rsidRPr="008C3DEC">
        <w:rPr>
          <w:rFonts w:ascii="Arial" w:hAnsi="Arial" w:cs="Arial"/>
          <w:b/>
        </w:rPr>
        <w:t xml:space="preserve">Regidora Miriam Salome Torres Lares: </w:t>
      </w:r>
      <w:r w:rsidR="006E554B" w:rsidRPr="008C3DEC">
        <w:rPr>
          <w:rFonts w:ascii="Arial" w:hAnsi="Arial" w:cs="Arial"/>
        </w:rPr>
        <w:t>¿</w:t>
      </w:r>
      <w:r w:rsidR="006E554B" w:rsidRPr="008C3DEC">
        <w:rPr>
          <w:rFonts w:ascii="Arial" w:hAnsi="Arial" w:cs="Arial"/>
          <w:lang w:val="es-MX"/>
        </w:rPr>
        <w:t xml:space="preserve">todos tienen participación con voz y voto? </w:t>
      </w:r>
      <w:r w:rsidR="006E554B" w:rsidRPr="008C3DEC">
        <w:rPr>
          <w:rFonts w:ascii="Arial" w:hAnsi="Arial" w:cs="Arial"/>
          <w:b/>
        </w:rPr>
        <w:t xml:space="preserve">Regidor José Bertín Chávez Vargas: </w:t>
      </w:r>
      <w:r w:rsidR="006E554B" w:rsidRPr="008C3DEC">
        <w:rPr>
          <w:rFonts w:ascii="Arial" w:hAnsi="Arial" w:cs="Arial"/>
          <w:lang w:val="es-MX"/>
        </w:rPr>
        <w:t xml:space="preserve">a excepción del secretario. </w:t>
      </w:r>
      <w:r w:rsidR="006E554B" w:rsidRPr="008C3DEC">
        <w:rPr>
          <w:rFonts w:ascii="Arial" w:hAnsi="Arial" w:cs="Arial"/>
          <w:b/>
        </w:rPr>
        <w:t xml:space="preserve">Regidora María Olga García Ayala: </w:t>
      </w:r>
      <w:r w:rsidR="006E554B" w:rsidRPr="008C3DEC">
        <w:rPr>
          <w:rFonts w:ascii="Arial" w:hAnsi="Arial" w:cs="Arial"/>
          <w:lang w:val="es-MX"/>
        </w:rPr>
        <w:t xml:space="preserve">pregunta, ¿qué </w:t>
      </w:r>
      <w:r w:rsidR="006E554B" w:rsidRPr="008C3DEC">
        <w:rPr>
          <w:rFonts w:ascii="Arial" w:hAnsi="Arial" w:cs="Arial"/>
          <w:lang w:val="es-MX"/>
        </w:rPr>
        <w:lastRenderedPageBreak/>
        <w:t xml:space="preserve">función tiene el Tecnológico, que está integrado al Consejo de Desarrollo? lo que hacen ellos dentro de las instituciones lo aportan a la sociedad. </w:t>
      </w:r>
      <w:r w:rsidR="006E554B" w:rsidRPr="008C3DEC">
        <w:rPr>
          <w:rFonts w:ascii="Arial" w:hAnsi="Arial" w:cs="Arial"/>
          <w:b/>
        </w:rPr>
        <w:t>Regidor José Bertín Chávez Vargas:</w:t>
      </w:r>
      <w:r w:rsidR="006E554B" w:rsidRPr="008C3DEC">
        <w:rPr>
          <w:rFonts w:ascii="Arial" w:hAnsi="Arial" w:cs="Arial"/>
          <w:lang w:val="es-MX"/>
        </w:rPr>
        <w:t xml:space="preserve"> si y porque es turístico. </w:t>
      </w:r>
      <w:r w:rsidR="006E554B" w:rsidRPr="008C3DEC">
        <w:rPr>
          <w:rFonts w:ascii="Arial" w:hAnsi="Arial" w:cs="Arial"/>
          <w:b/>
        </w:rPr>
        <w:t xml:space="preserve">Ing. Omar Francisco Ortega Palafox: </w:t>
      </w:r>
      <w:r w:rsidR="006E554B" w:rsidRPr="008C3DEC">
        <w:rPr>
          <w:rFonts w:ascii="Arial" w:hAnsi="Arial" w:cs="Arial"/>
          <w:lang w:val="es-MX"/>
        </w:rPr>
        <w:t xml:space="preserve">ha habido muchos convenios donde tanto COPARMEX, CANACO participan con el CUSur y en unos trabajos que fueron del consejo anterior, se manejaron unas capacitaciones tipo diplomado que fueron sede en CANACO que se llamó “SOS Mi Comercio” y participaron muy atinadamente las instituciones educativas, UNV, pero quien llevó todo el trabajo principal de estructurar esos cursos fue el CUSur, participó un poco el </w:t>
      </w:r>
      <w:proofErr w:type="spellStart"/>
      <w:r w:rsidR="006E554B" w:rsidRPr="008C3DEC">
        <w:rPr>
          <w:rFonts w:ascii="Arial" w:hAnsi="Arial" w:cs="Arial"/>
          <w:lang w:val="es-MX"/>
        </w:rPr>
        <w:t>Tec</w:t>
      </w:r>
      <w:proofErr w:type="spellEnd"/>
      <w:r w:rsidR="006E554B" w:rsidRPr="008C3DEC">
        <w:rPr>
          <w:rFonts w:ascii="Arial" w:hAnsi="Arial" w:cs="Arial"/>
          <w:lang w:val="es-MX"/>
        </w:rPr>
        <w:t xml:space="preserve"> y fueron esos diplomados, entonces siempre es bueno en el tema de un desarrollo regional y un consejo, las instituciones educativas de nivel superior. </w:t>
      </w:r>
      <w:r w:rsidR="006E554B" w:rsidRPr="008C3DEC">
        <w:rPr>
          <w:rFonts w:ascii="Arial" w:hAnsi="Arial" w:cs="Arial"/>
          <w:b/>
        </w:rPr>
        <w:t xml:space="preserve">Regidor Ernesto Sánchez </w:t>
      </w:r>
      <w:proofErr w:type="spellStart"/>
      <w:r w:rsidR="006E554B" w:rsidRPr="008C3DEC">
        <w:rPr>
          <w:rFonts w:ascii="Arial" w:hAnsi="Arial" w:cs="Arial"/>
          <w:b/>
        </w:rPr>
        <w:t>Sánchez</w:t>
      </w:r>
      <w:proofErr w:type="spellEnd"/>
      <w:r w:rsidR="006E554B" w:rsidRPr="008C3DEC">
        <w:rPr>
          <w:rFonts w:ascii="Arial" w:hAnsi="Arial" w:cs="Arial"/>
          <w:b/>
        </w:rPr>
        <w:t xml:space="preserve">: </w:t>
      </w:r>
      <w:r w:rsidR="006E554B" w:rsidRPr="008C3DEC">
        <w:rPr>
          <w:rFonts w:ascii="Arial" w:hAnsi="Arial" w:cs="Arial"/>
          <w:lang w:val="es-MX"/>
        </w:rPr>
        <w:t xml:space="preserve">Hubo un estudio en el tema de turismo, un estudio muy técnico que desarrollaron del CUSur, </w:t>
      </w:r>
      <w:r w:rsidR="006E554B" w:rsidRPr="008C3DEC">
        <w:rPr>
          <w:rFonts w:ascii="Arial" w:hAnsi="Arial" w:cs="Arial"/>
          <w:b/>
        </w:rPr>
        <w:t xml:space="preserve">Ing. Omar Francisco Ortega Palafox: </w:t>
      </w:r>
      <w:r w:rsidR="006E554B" w:rsidRPr="008C3DEC">
        <w:rPr>
          <w:rFonts w:ascii="Arial" w:hAnsi="Arial" w:cs="Arial"/>
          <w:lang w:val="es-MX"/>
        </w:rPr>
        <w:t xml:space="preserve">participaron la jefatura de turismo en apoyar, siempre ha tenido trabajos, en este como no es un consejo de desarrollo económico y turismo, aunque no diga turismo, se participen con trabajos con turismo y la universidad siempre ha estado muy abierta en todo, con el Señor Rector Guadalupe Salazar y quien estuvo asistiendo es la Doctora Marta Leticia Rojano que la verdad ella ha sido muy importante en el Consejo anterior, la jefa de departamento de lo que es económico administrativas y nos ha apoyado mucho el CUSur. En eso de desarrollo económico del gobierno del Estado, ahí en ese sentido era una propuesta que se hizo al inicio y desafortunadamente iban a mandar y nunca mandaron a nadie era de un área de desarrollo económico del Gobierno del Estado, siempre quería que hubiera en sesiones en Zoom, nosotros por involucrar, inclusive hay un área que era un regional, así lo manejó el Secretario en su momento de Desarrollo Económico y nunca asistió a esas a esas sesiones, siempre hubo trabajo en el Consejo, entonces ahorita de 17 si se fijan quedaron 13 que se proponen, en este en este momento no está el secretario técnico pero todos los demás sí participan, hay mucha gente que ahorita está participando como ha tenido bien ver la presidenta Magali que nos ha acompañado, el regidor, con esto último que está </w:t>
      </w:r>
      <w:r w:rsidR="006E554B" w:rsidRPr="008C3DEC">
        <w:rPr>
          <w:rFonts w:ascii="Arial" w:hAnsi="Arial" w:cs="Arial"/>
          <w:lang w:val="es-MX"/>
        </w:rPr>
        <w:lastRenderedPageBreak/>
        <w:t xml:space="preserve">haciendo sus convenios de colaboración con Colima, con los empresarios de allá; entonces ya hay trabajo simplemente era armonizar y adecuar el reglamento para tenerlo un poquito más en forma pero del trabajo hay mucho por hacer, pero con las personas que de veras toman el interés en trabajar por un desarrollo regional, también al Licenciado Ernesto le tocó ver que realmente hay gente que si quiere trabajar y simplemente hay que dejar un recipiente adecuado en este reglamento para que de veras se den las cosas. </w:t>
      </w:r>
      <w:r w:rsidR="006E554B" w:rsidRPr="008C3DEC">
        <w:rPr>
          <w:rFonts w:ascii="Arial" w:hAnsi="Arial" w:cs="Arial"/>
          <w:b/>
        </w:rPr>
        <w:t xml:space="preserve">Regidora Miriam Salome Torres Lares: </w:t>
      </w:r>
      <w:r w:rsidR="006E554B" w:rsidRPr="008C3DEC">
        <w:rPr>
          <w:rFonts w:ascii="Arial" w:hAnsi="Arial" w:cs="Arial"/>
          <w:lang w:val="es-MX"/>
        </w:rPr>
        <w:t xml:space="preserve">para el tema de las instituciones educativas, si bien los ejes de estas instituciones no nada más es la docencia, sino también la investigación y la vinculación y en esa tarea de vinculación creo que normalmente es que participa el subdirector de planeación y/o el jefe de vinculación, normalmente a través de las prácticas profesionales o el servicio social los muchachos pueden incorporarse a varios sectores del desarrollo económico de la región y darse cuenta de la realidad y participar con sus propuestas o mejoras y también apoyar con su trabajo a las dependencias que como dice el Ingeniero Omar, no todo se puede hacer a veces desde las áreas este dependencias del municipio, entonces a través de estos proyectos pueden apoyar mucho en el desarrollo de las ideas. </w:t>
      </w:r>
      <w:r w:rsidR="006E554B" w:rsidRPr="008C3DEC">
        <w:rPr>
          <w:rFonts w:ascii="Arial" w:hAnsi="Arial" w:cs="Arial"/>
          <w:b/>
        </w:rPr>
        <w:t xml:space="preserve">Regidor Ernesto Sánchez </w:t>
      </w:r>
      <w:proofErr w:type="spellStart"/>
      <w:r w:rsidR="006E554B" w:rsidRPr="008C3DEC">
        <w:rPr>
          <w:rFonts w:ascii="Arial" w:hAnsi="Arial" w:cs="Arial"/>
          <w:b/>
        </w:rPr>
        <w:t>Sánchez</w:t>
      </w:r>
      <w:proofErr w:type="spellEnd"/>
      <w:r w:rsidR="006E554B" w:rsidRPr="008C3DEC">
        <w:rPr>
          <w:rFonts w:ascii="Arial" w:hAnsi="Arial" w:cs="Arial"/>
        </w:rPr>
        <w:t>: ¿Dentro de los puntos en donde esta lo de la agro?</w:t>
      </w:r>
      <w:r w:rsidR="006E554B" w:rsidRPr="008C3DEC">
        <w:rPr>
          <w:rFonts w:ascii="Arial" w:hAnsi="Arial" w:cs="Arial"/>
          <w:b/>
        </w:rPr>
        <w:t xml:space="preserve"> Ing. Omar Francisco Ortega Palafox: </w:t>
      </w:r>
      <w:r w:rsidR="006E554B" w:rsidRPr="008C3DEC">
        <w:rPr>
          <w:rFonts w:ascii="Arial" w:hAnsi="Arial" w:cs="Arial"/>
        </w:rPr>
        <w:t>M</w:t>
      </w:r>
      <w:r w:rsidR="006E554B" w:rsidRPr="008C3DEC">
        <w:rPr>
          <w:rFonts w:ascii="Arial" w:hAnsi="Arial" w:cs="Arial"/>
          <w:lang w:val="es-MX"/>
        </w:rPr>
        <w:t xml:space="preserve">ira en los del agro hay una ley que fue en el 2001 que es la Ley de Desarrollo Rural Sustentable, hay un Consejo Municipal de Desarrollo Rural, ahí se participa principalmente con apoyo de la SADER Estatal y es algo que se pide informes mensuales y en su momento principalmente de la maquinaria que se maneja tanto Miguel Amezquita con Enrique Conti y hacer lo que era para empezar a ir a brechas, todo eso, no nada más es un desarrollo económico, no podemos dejar fuera a la agro, si se fijan es el punto número ocho: el vocal representante de organizaciones de la sociedad civil promotoras del desarrollo regional está incluida ahí DIMA en ese tema, porque todos tienen un posible nombre y apellido, no en el caso por decir Cámara de Comercio, alguna Cámara pues es CANACO, gremio empresarial pues es COPARMEX, ahí promotoras de la sociedad </w:t>
      </w:r>
      <w:r w:rsidR="006E554B" w:rsidRPr="008C3DEC">
        <w:rPr>
          <w:rFonts w:ascii="Arial" w:hAnsi="Arial" w:cs="Arial"/>
          <w:lang w:val="es-MX"/>
        </w:rPr>
        <w:lastRenderedPageBreak/>
        <w:t xml:space="preserve">civil es DIMA y ahí dentro está gente que inclusive participa en APEAJAL, entonces están incluidos en ese universo, que somos mucho agro, comercio y servicios están perfectamente incluidos aquí. </w:t>
      </w:r>
      <w:r w:rsidR="006E554B" w:rsidRPr="008C3DEC">
        <w:rPr>
          <w:rFonts w:ascii="Arial" w:hAnsi="Arial" w:cs="Arial"/>
          <w:b/>
        </w:rPr>
        <w:t xml:space="preserve">Regidor José Bertín Chávez Vargas: </w:t>
      </w:r>
      <w:r w:rsidR="006E554B" w:rsidRPr="008C3DEC">
        <w:rPr>
          <w:rFonts w:ascii="Arial" w:hAnsi="Arial" w:cs="Arial"/>
          <w:lang w:val="es-MX"/>
        </w:rPr>
        <w:t xml:space="preserve">gracias Ingeniero, ¿alguna duda? pasamos al siguiente artículo sería el once que dice de la siguiente manera: que </w:t>
      </w:r>
      <w:r w:rsidR="006E554B" w:rsidRPr="008C3DEC">
        <w:rPr>
          <w:rFonts w:ascii="Arial" w:hAnsi="Arial" w:cs="Arial"/>
        </w:rPr>
        <w:t xml:space="preserve">El Consejo funcionará en Pleno y a través de una Comisión Ejecutiva. </w:t>
      </w:r>
      <w:r w:rsidR="006E554B" w:rsidRPr="008C3DEC">
        <w:rPr>
          <w:rFonts w:ascii="Arial" w:hAnsi="Arial" w:cs="Arial"/>
          <w:bCs/>
        </w:rPr>
        <w:t xml:space="preserve">La Comisión Ejecutiva </w:t>
      </w:r>
      <w:r w:rsidR="006E554B" w:rsidRPr="008C3DEC">
        <w:rPr>
          <w:rFonts w:ascii="Arial" w:hAnsi="Arial" w:cs="Arial"/>
        </w:rPr>
        <w:t>se integrará por el Presidente Honorario; el Presidente Ejecutivo</w:t>
      </w:r>
      <w:r w:rsidR="006E554B" w:rsidRPr="008C3DEC">
        <w:rPr>
          <w:rFonts w:ascii="Arial" w:hAnsi="Arial" w:cs="Arial"/>
          <w:bCs/>
        </w:rPr>
        <w:t>, quien presidirá el Pleno del Consejo; el Secretario Técnico; el Representante de una Cámara de Comercio; el Representante de un Gremio Patronal; el Representante de la Universidad de Guadalajara; el Representante del Tecnológico.</w:t>
      </w:r>
      <w:r w:rsidR="006E554B" w:rsidRPr="008C3DEC">
        <w:rPr>
          <w:rFonts w:ascii="Arial" w:hAnsi="Arial" w:cs="Arial"/>
          <w:b/>
          <w:bCs/>
        </w:rPr>
        <w:t xml:space="preserve"> </w:t>
      </w:r>
      <w:r w:rsidR="006E554B" w:rsidRPr="008C3DEC">
        <w:rPr>
          <w:rFonts w:ascii="Arial" w:hAnsi="Arial" w:cs="Arial"/>
          <w:b/>
        </w:rPr>
        <w:t xml:space="preserve">Ing. Omar Francisco Ortega Palafox: </w:t>
      </w:r>
      <w:r w:rsidR="006E554B" w:rsidRPr="008C3DEC">
        <w:rPr>
          <w:rFonts w:ascii="Arial" w:hAnsi="Arial" w:cs="Arial"/>
          <w:lang w:val="es-MX"/>
        </w:rPr>
        <w:t xml:space="preserve">Si se fijan en eso se está incluyendo donde se cobije más el tema de representante patronal universidades y gobierno municipal para la ejecutiva, no la integración de todo el consejo y en el otro parecía que el mismo pleno del Consejo era el mismo de la Comisión Ejecutiva y aquí se hizo ya la diferenciación. </w:t>
      </w:r>
      <w:r w:rsidR="006E554B" w:rsidRPr="008C3DEC">
        <w:rPr>
          <w:rFonts w:ascii="Arial" w:hAnsi="Arial" w:cs="Arial"/>
          <w:b/>
        </w:rPr>
        <w:t xml:space="preserve">Regidor José Bertín Chávez Vargas: </w:t>
      </w:r>
      <w:r w:rsidR="006E554B" w:rsidRPr="008C3DEC">
        <w:rPr>
          <w:rFonts w:ascii="Arial" w:hAnsi="Arial" w:cs="Arial"/>
          <w:lang w:val="es-MX"/>
        </w:rPr>
        <w:t xml:space="preserve">De hecho cuando empezamos a revisar dicho reglamento nos topamos con que venía ciertamente muy confuso, las atribuciones de lo que era la comisión ejecutiva, las atribuciones del consejo como tal, los que la integraban como dice el Ingeniero, que eran prácticamente los mismos entonces decías ¿qué sentido le das a la comisión o a la o al consejo en sí? Entonces, ahorita ya viene diferenciado y haciendo señalamiento más directo de lo que tiene cada uno de atribuciones, lo cual veremos más adelante, ¿alguna duda?, pasamos al siguiente artículo 13 que habla de la vigencia de los nombramientos, anteriormente decía que se terminaba el treinta de septiembre de cada año de la elección municipal, si bien recordarán hace tiempo entraban incluso el primero de diciembre las administraciones municipales, no sabemos el día de mañana alguna reforma que pueda haber, por eso se comenta que la vigencia de los nombramientos del presidente ejecutivo, de los vocales y demás integrantes del Consejo será hasta el término de la Administración Municipal en del cual se les tomo protesta, sí termina el 30 de septiembre ahí termina, si termina el 30 de noviembre ahí termina, para evitar como tal poner una fecha </w:t>
      </w:r>
      <w:r w:rsidR="006E554B" w:rsidRPr="008C3DEC">
        <w:rPr>
          <w:rFonts w:ascii="Arial" w:hAnsi="Arial" w:cs="Arial"/>
          <w:lang w:val="es-MX"/>
        </w:rPr>
        <w:lastRenderedPageBreak/>
        <w:t xml:space="preserve">estipulada, sino que será cada tres años y no estar renovando cada año el consejo para evitar que se trabe también esa parte del desarrollo o el trabajo que ya se había dado a lo largo, de anteriormente como bien pueden ver era solamente de un año la vigencia de los cargos en general de todos los integrantes del Consejo. </w:t>
      </w:r>
      <w:r w:rsidR="006E554B" w:rsidRPr="008C3DEC">
        <w:rPr>
          <w:rFonts w:ascii="Arial" w:hAnsi="Arial" w:cs="Arial"/>
          <w:b/>
        </w:rPr>
        <w:t xml:space="preserve">Regidor Ernesto Sánchez </w:t>
      </w:r>
      <w:proofErr w:type="spellStart"/>
      <w:r w:rsidR="006E554B" w:rsidRPr="008C3DEC">
        <w:rPr>
          <w:rFonts w:ascii="Arial" w:hAnsi="Arial" w:cs="Arial"/>
          <w:b/>
        </w:rPr>
        <w:t>Sánchez</w:t>
      </w:r>
      <w:proofErr w:type="spellEnd"/>
      <w:r w:rsidR="006E554B" w:rsidRPr="008C3DEC">
        <w:rPr>
          <w:rFonts w:ascii="Arial" w:hAnsi="Arial" w:cs="Arial"/>
          <w:b/>
        </w:rPr>
        <w:t xml:space="preserve">: </w:t>
      </w:r>
      <w:r w:rsidR="006E554B" w:rsidRPr="008C3DEC">
        <w:rPr>
          <w:rFonts w:ascii="Arial" w:hAnsi="Arial" w:cs="Arial"/>
          <w:lang w:val="es-MX"/>
        </w:rPr>
        <w:t xml:space="preserve">es decir es por toda la administración. </w:t>
      </w:r>
      <w:r w:rsidR="006E554B" w:rsidRPr="008C3DEC">
        <w:rPr>
          <w:rFonts w:ascii="Arial" w:hAnsi="Arial" w:cs="Arial"/>
          <w:b/>
        </w:rPr>
        <w:t xml:space="preserve">Ing. Omar Francisco Ortega Palafox: </w:t>
      </w:r>
      <w:r w:rsidR="006E554B" w:rsidRPr="008C3DEC">
        <w:rPr>
          <w:rFonts w:ascii="Arial" w:hAnsi="Arial" w:cs="Arial"/>
          <w:lang w:val="es-MX"/>
        </w:rPr>
        <w:t xml:space="preserve">lo importante que los cargos son ya por decirlo, aquí si en su momento si cambia el presidente de CANACO pues simplemente se sustituye, se integra y en el otro tema pues también para no estar convocando cada año al presidente ejecutivo, lo importante que aquí se hace una convocatoria y no es una designación, Eso es lo importante que se mantiene en la convocatoria. </w:t>
      </w:r>
      <w:r w:rsidR="006E554B" w:rsidRPr="008C3DEC">
        <w:rPr>
          <w:rFonts w:ascii="Arial" w:hAnsi="Arial" w:cs="Arial"/>
          <w:b/>
        </w:rPr>
        <w:t xml:space="preserve">Regidor José Bertín Chávez Vargas: </w:t>
      </w:r>
      <w:r w:rsidR="006E554B" w:rsidRPr="008C3DEC">
        <w:rPr>
          <w:rFonts w:ascii="Arial" w:hAnsi="Arial" w:cs="Arial"/>
          <w:lang w:val="es-MX"/>
        </w:rPr>
        <w:t xml:space="preserve">y quien esté interesado recibir dicho consejo, pues tendrá toda la apertura ¿alguna duda respecto a este artículo? </w:t>
      </w:r>
      <w:r w:rsidR="006E554B" w:rsidRPr="008C3DEC">
        <w:rPr>
          <w:rFonts w:ascii="Arial" w:hAnsi="Arial" w:cs="Arial"/>
          <w:b/>
        </w:rPr>
        <w:t xml:space="preserve">Regidor Ernesto Sánchez </w:t>
      </w:r>
      <w:proofErr w:type="spellStart"/>
      <w:r w:rsidR="006E554B" w:rsidRPr="008C3DEC">
        <w:rPr>
          <w:rFonts w:ascii="Arial" w:hAnsi="Arial" w:cs="Arial"/>
          <w:b/>
        </w:rPr>
        <w:t>Sánchez</w:t>
      </w:r>
      <w:proofErr w:type="spellEnd"/>
      <w:r w:rsidR="006E554B" w:rsidRPr="008C3DEC">
        <w:rPr>
          <w:rFonts w:ascii="Arial" w:hAnsi="Arial" w:cs="Arial"/>
          <w:b/>
        </w:rPr>
        <w:t xml:space="preserve">: </w:t>
      </w:r>
      <w:r w:rsidR="006E554B" w:rsidRPr="008C3DEC">
        <w:rPr>
          <w:rFonts w:ascii="Arial" w:hAnsi="Arial" w:cs="Arial"/>
          <w:lang w:val="es-MX"/>
        </w:rPr>
        <w:t xml:space="preserve">ahí en ese es igual con los mismos consejeros entran dentro de todos los integrantes. </w:t>
      </w:r>
      <w:r w:rsidR="006E554B" w:rsidRPr="008C3DEC">
        <w:rPr>
          <w:rFonts w:ascii="Arial" w:hAnsi="Arial" w:cs="Arial"/>
          <w:b/>
        </w:rPr>
        <w:t xml:space="preserve">Regidor José Bertín Chávez Vargas: </w:t>
      </w:r>
      <w:r w:rsidR="006E554B" w:rsidRPr="008C3DEC">
        <w:rPr>
          <w:rFonts w:ascii="Arial" w:hAnsi="Arial" w:cs="Arial"/>
          <w:lang w:val="es-MX"/>
        </w:rPr>
        <w:t xml:space="preserve">el siguiente es el artículo 14 el cual anteriormente decía que el secretario técnico de Consejo será el Coordinador de Desarrollo Económico y actualmente se propone que sea el Secretario Técnico del Consejo será el Jefe de Desarrollo económico en caso de docencia será el Director General de Desarrollo Económico Turístico y Agropecuario. </w:t>
      </w:r>
      <w:r w:rsidR="006E554B" w:rsidRPr="008C3DEC">
        <w:rPr>
          <w:rFonts w:ascii="Arial" w:hAnsi="Arial" w:cs="Arial"/>
          <w:b/>
        </w:rPr>
        <w:t xml:space="preserve">Ing. Omar Francisco Ortega Palafox: </w:t>
      </w:r>
      <w:r w:rsidR="006E554B" w:rsidRPr="008C3DEC">
        <w:rPr>
          <w:rFonts w:ascii="Arial" w:hAnsi="Arial" w:cs="Arial"/>
          <w:lang w:val="es-MX"/>
        </w:rPr>
        <w:t xml:space="preserve">El caso ahí de que estamos armonizando porque antes era coordinadores generales de desarrollo económico y ahora ya en el reglamento de gobierno de administración pública cambió de coordinadores generales a directores y entonces había un coordinador de desarrollo económico, actualmente es el jefe de desarrollo económico, y un simple ejemplo en una ausencia, si está enferma si en ese tiempo no puede estar, no llegó por alguna cosa, quién pueda subir en su momento como secretario técnico y que la sesión se continúe, sería Edna la que llevaría como las funciones como una Secretaria de Ayuntamiento, en este tema para el consejo. </w:t>
      </w:r>
      <w:r w:rsidR="006E554B" w:rsidRPr="008C3DEC">
        <w:rPr>
          <w:rFonts w:ascii="Arial" w:hAnsi="Arial" w:cs="Arial"/>
          <w:b/>
        </w:rPr>
        <w:t xml:space="preserve">Regidor José Bertín Chávez Vargas: </w:t>
      </w:r>
      <w:r w:rsidR="006E554B" w:rsidRPr="008C3DEC">
        <w:rPr>
          <w:rFonts w:ascii="Arial" w:hAnsi="Arial" w:cs="Arial"/>
          <w:lang w:val="es-MX"/>
        </w:rPr>
        <w:t xml:space="preserve">y está de la misma manera tendría voz más voto no, en caso de cualquier decisión, recordando el artículo 8 el Jefe de Desarrollo Económico se llama Edna Gómez del </w:t>
      </w:r>
      <w:r w:rsidR="006E554B" w:rsidRPr="008C3DEC">
        <w:rPr>
          <w:rFonts w:ascii="Arial" w:hAnsi="Arial" w:cs="Arial"/>
          <w:lang w:val="es-MX"/>
        </w:rPr>
        <w:lastRenderedPageBreak/>
        <w:t>Toro.</w:t>
      </w:r>
      <w:r w:rsidR="006E554B" w:rsidRPr="008C3DEC">
        <w:rPr>
          <w:rFonts w:ascii="Arial" w:hAnsi="Arial" w:cs="Arial"/>
          <w:b/>
        </w:rPr>
        <w:t xml:space="preserve"> </w:t>
      </w:r>
      <w:r w:rsidR="006E554B" w:rsidRPr="008C3DEC">
        <w:rPr>
          <w:rFonts w:ascii="Arial" w:hAnsi="Arial" w:cs="Arial"/>
          <w:lang w:val="es-MX"/>
        </w:rPr>
        <w:t xml:space="preserve">Muy bien, pasamos al siguiente que será el artículo 16 en el cual comentando justamente con el ingeniero hacía la propuesta de que fueran las sesiones ordinarias cada cuatrimestre, serían tres prácticamente al año; sin embargo eso no conlleva que sean las únicas, como bien se comenta en el artículo, habrá tantas sesiones extraordinarias como se requieran durante todo el año de acuerdo a las necesidades del consejo y al desarrollo de lo que se vaya dando y el presidente honorario, en este caso la presidenta municipal la que queda como presidente honorario, la que se encargada de la convocatoria. </w:t>
      </w:r>
      <w:r w:rsidR="006E554B" w:rsidRPr="008C3DEC">
        <w:rPr>
          <w:rFonts w:ascii="Arial" w:hAnsi="Arial" w:cs="Arial"/>
          <w:b/>
        </w:rPr>
        <w:t xml:space="preserve">Ing. Omar Francisco Ortega Palafox: </w:t>
      </w:r>
      <w:r w:rsidR="006E554B" w:rsidRPr="008C3DEC">
        <w:rPr>
          <w:rFonts w:ascii="Arial" w:hAnsi="Arial" w:cs="Arial"/>
          <w:lang w:val="es-MX"/>
        </w:rPr>
        <w:t xml:space="preserve">en ese punto no quiere decir que tan espaciadas, serían como las formales donde en esas sesiones ordinarias se expongan los avances de muchos trabajos que se hacen por decir fuera de una sesión ordinaria o sea un ejemplo: hemos tenido muchas reuniones, digo muchas por decir tres mínimo con todo los sectores para que podamos llegar a ciertos avances de un posible plan de trabajo del Consejo, entonces va a haber mucho trabajo fuera de la sesión, que ayuda al desarrollo regional, a eventos, a muchas cosas que se manejen en conjunto con todo el consejo. </w:t>
      </w:r>
      <w:r w:rsidR="006E554B" w:rsidRPr="008C3DEC">
        <w:rPr>
          <w:rFonts w:ascii="Arial" w:hAnsi="Arial" w:cs="Arial"/>
          <w:b/>
        </w:rPr>
        <w:t xml:space="preserve">Regidor José Bertín Chávez Vargas: </w:t>
      </w:r>
      <w:r w:rsidR="006E554B" w:rsidRPr="008C3DEC">
        <w:rPr>
          <w:rFonts w:ascii="Arial" w:hAnsi="Arial" w:cs="Arial"/>
          <w:lang w:val="es-MX"/>
        </w:rPr>
        <w:t xml:space="preserve">gracias. ¿Alguna duda de eso? Del artículo 18 vale la pena hacer un señalamiento, revisando el reglamento viene una serie de artículos derogados a partir del artículo 29, porque antes del Consejo se designaban muchas comisiones existía la comisión de planeación estratégica, comisión de promoción, para que lo vean, para que tenga el sentido ese artículo 18, todos esos artículos desde el 29 ya estaban derogados efectivamente como pueden ver, pero existían todas estas comisiones en el consejo: comisión de promoción financiera, infraestructura, eran comisiones hasta cierto punto innecesarias, por eso yo creo que se derogó anteriormente y actualmente igual se mantiene de la misma manera pero se generaliza en el artículo 18 el cual dice de la siguiente manera: podrán crearse nuevas comisiones con el carácter de permanentes o de transitorias cuando así lo determine el consejo. Si dentro del desarrollo de las sesiones del Consejo determinan que se requiere una comisión especial están facultados perfectamente para hacerlo, porque a fin de cuentas no es limitativo, es enunciativo  </w:t>
      </w:r>
      <w:r w:rsidR="006E554B" w:rsidRPr="008C3DEC">
        <w:rPr>
          <w:rFonts w:ascii="Arial" w:hAnsi="Arial" w:cs="Arial"/>
          <w:lang w:val="es-MX"/>
        </w:rPr>
        <w:lastRenderedPageBreak/>
        <w:t xml:space="preserve">para que puedan hacerlo. </w:t>
      </w:r>
      <w:r w:rsidR="006E554B" w:rsidRPr="008C3DEC">
        <w:rPr>
          <w:rFonts w:ascii="Arial" w:hAnsi="Arial" w:cs="Arial"/>
          <w:b/>
          <w:lang w:val="es-MX"/>
        </w:rPr>
        <w:t xml:space="preserve">Regidor Ernesto Sánchez </w:t>
      </w:r>
      <w:proofErr w:type="spellStart"/>
      <w:r w:rsidR="006E554B" w:rsidRPr="008C3DEC">
        <w:rPr>
          <w:rFonts w:ascii="Arial" w:hAnsi="Arial" w:cs="Arial"/>
          <w:b/>
          <w:lang w:val="es-MX"/>
        </w:rPr>
        <w:t>Sánchez</w:t>
      </w:r>
      <w:proofErr w:type="spellEnd"/>
      <w:r w:rsidR="006E554B" w:rsidRPr="008C3DEC">
        <w:rPr>
          <w:rFonts w:ascii="Arial" w:hAnsi="Arial" w:cs="Arial"/>
          <w:b/>
          <w:lang w:val="es-MX"/>
        </w:rPr>
        <w:t>:</w:t>
      </w:r>
      <w:r w:rsidR="006E554B" w:rsidRPr="008C3DEC">
        <w:rPr>
          <w:rFonts w:ascii="Arial" w:hAnsi="Arial" w:cs="Arial"/>
          <w:lang w:val="es-MX"/>
        </w:rPr>
        <w:t xml:space="preserve"> básicamente nada más el anterior se elimina los tres primeros renglones. Regidor José Bertín Chávez Vargas: lo que pasa, es que el artículo 18 ya está en el artículo 8, mira la Comisión Ejecutiva se integrará y dice por quién está integrado. Entonces esto es lo que leí anteriormente. </w:t>
      </w:r>
      <w:r w:rsidR="006E554B" w:rsidRPr="008C3DEC">
        <w:rPr>
          <w:rFonts w:ascii="Arial" w:hAnsi="Arial" w:cs="Arial"/>
          <w:b/>
        </w:rPr>
        <w:t>Ing. Omar Francisco Ortega Palafox:</w:t>
      </w:r>
      <w:r w:rsidR="006E554B" w:rsidRPr="008C3DEC">
        <w:rPr>
          <w:rFonts w:ascii="Arial" w:hAnsi="Arial" w:cs="Arial"/>
          <w:lang w:val="es-MX"/>
        </w:rPr>
        <w:t xml:space="preserve"> Lo del artículo 18 se sustituyó con lo del 8 arriba porque ya se acomodó, o sea era repetitivo. </w:t>
      </w:r>
      <w:r w:rsidR="006E554B" w:rsidRPr="008C3DEC">
        <w:rPr>
          <w:rFonts w:ascii="Arial" w:hAnsi="Arial" w:cs="Arial"/>
          <w:b/>
        </w:rPr>
        <w:t xml:space="preserve">Regidor José Bertín Chávez Vargas: </w:t>
      </w:r>
      <w:r w:rsidR="006E554B" w:rsidRPr="008C3DEC">
        <w:rPr>
          <w:rFonts w:ascii="Arial" w:hAnsi="Arial" w:cs="Arial"/>
          <w:lang w:val="es-MX"/>
        </w:rPr>
        <w:t xml:space="preserve">bien pasamos al 19 el cual cambia que las convocatorias de sesiones ordinarias del Consejo se llevarán a cabo por conducto del presidente honorario, anteriormente era por conducto del secretario técnico, entonces como toda convocatoria tanto al consejo como al Cabildo normalmente es al conducto de la presidenta municipal, en este caso habrá de ser por el presidente, la propuesta que se está haciendo y es el mismo plazo de anticipación, su convocatoria de cinco días en el caso de las sesiones ordinarias y las extraordinarias un plazo de al menos veinticuatro horas. ¿Alguna duda?, el artículo 21 se está proponiendo que se derogue porque pasa al artículo 8, igual todos los miembros del Consejo de desarrollo económico participarán con voz y voto excepto el secretario técnico del Consejo. El Presidente Ejecutivo del Consejo contará con voto de calidad para el caso de un empate una votación para la toma de decisiones. En el 20  desde donde dice de la Administración municipal, que decía que sin que se supla con el trabajo del Consejo el que corresponde a las áreas administrativas del municipio, quienes a su vez cumplirán las directrices como definición de políticas en materia de desarrollo económico que fije el ayuntamiento de Zapotlán El Grande, Jalisco, esto con el fin de que no sea repetitivo al mismo tema quorum requerido para que se lleven a cabo las sesiones y efectivamente ya están delimitadas las atribuciones. Pasamos el artículo 22 fracción I, se comenta que son propuestas las que hace el consejo, que será proponer las acciones a realizar para ser tomadas en cuenta en el plan municipal de desarrollo y gobernanza en materia económica ya que, anteriormente era participar en la elaboración actualización e instrumentación, eran desde el punto de vista demasiadas atribuciones al consejo ya que, es diferente </w:t>
      </w:r>
      <w:r w:rsidR="006E554B" w:rsidRPr="008C3DEC">
        <w:rPr>
          <w:rFonts w:ascii="Arial" w:hAnsi="Arial" w:cs="Arial"/>
          <w:lang w:val="es-MX"/>
        </w:rPr>
        <w:lastRenderedPageBreak/>
        <w:t xml:space="preserve">proponer a estar dentro de las actividades como tal, para poderla fortalecer.  La fracción número tres que dice definir, son proponer las necesidades de igual manera y cuatro, aprobar los proyectos, es proponer proyectos y programas acciones destinados todos en base a propuestas del consejo, a fin de cuentas hará las propuestas necesarias en base a los conocimientos y a los que están integrados para que camine de la mejor manera. </w:t>
      </w:r>
      <w:r w:rsidR="006E554B" w:rsidRPr="008C3DEC">
        <w:rPr>
          <w:rFonts w:ascii="Arial" w:hAnsi="Arial" w:cs="Arial"/>
          <w:b/>
        </w:rPr>
        <w:t xml:space="preserve">Ing. Omar Francisco Ortega Palafox: </w:t>
      </w:r>
      <w:r w:rsidR="006E554B" w:rsidRPr="008C3DEC">
        <w:rPr>
          <w:rFonts w:ascii="Arial" w:hAnsi="Arial" w:cs="Arial"/>
          <w:lang w:val="es-MX"/>
        </w:rPr>
        <w:t xml:space="preserve"> ahí un ejemplo es como dicen quién puede aprobar proyectos es un cabillo que tiene la facultad, aquí entra mucho en lo que se vio con esta comisión con el Licenciado Bertín con mi equipo de trabajo, con la asesora encargada de apoyarnos, de que realmente entra el principio de subsidiariedad, lo que le corresponde a cada entidad por decirlo, no le podemos decir que es un área ejecutiva que es un consejo lo que le corresponde por ejemplo a un departamento de desarrollo económico que tiene sus funciones en un reglamento de administración pública y el consejo por decirlo, lo que le tiene que hacer es aconsejar, proponer, debatir temas, que de una manera en el consejo se pueda subir y solicitar a un cabildo o a una comisión de regidores de desarrollo económico, de infraestructura, de obra pública, y decir esto señores analícenlo, pero no puede decir aprobar, todo lo que mencionaba el regidor Bertín, no tiene esa facultad, entonces si se tiene que dejar muy claro lo que le corresponde a cada quien efectivamente. </w:t>
      </w:r>
      <w:r w:rsidR="006E554B" w:rsidRPr="008C3DEC">
        <w:rPr>
          <w:rFonts w:ascii="Arial" w:hAnsi="Arial" w:cs="Arial"/>
          <w:b/>
          <w:lang w:val="es-MX"/>
        </w:rPr>
        <w:t xml:space="preserve">Regidor José  Bertín Chávez Vargas: </w:t>
      </w:r>
      <w:r w:rsidR="006E554B" w:rsidRPr="008C3DEC">
        <w:rPr>
          <w:rFonts w:ascii="Arial" w:hAnsi="Arial" w:cs="Arial"/>
          <w:lang w:val="es-MX"/>
        </w:rPr>
        <w:t xml:space="preserve">Gracias, efectivamente ingeniero. La fracción seis como bien lo comenta viene a fortalecer, viene al tema de que sea difundir los objetivos y metas específicas del Consejo entre las dependencias y entidades de la Administración pública municipal y sobre todo los sectores más cercanos, los intereses entre la sociedad en general y el seis en su reforma, esta como proponer la implementación de capacitaciones para emprendedores, comercios en crecimiento y empresas especializadas que incidan en su actualización permanente, esto viene a fortalecer el tema justamente de los emprendedores y viene a darle mejor definición. La facción número siete es </w:t>
      </w:r>
      <w:r w:rsidR="006E554B" w:rsidRPr="008C3DEC">
        <w:rPr>
          <w:rFonts w:ascii="Arial" w:hAnsi="Arial" w:cs="Arial"/>
        </w:rPr>
        <w:t xml:space="preserve">sugerir al Presidente Municipal los nombramientos </w:t>
      </w:r>
      <w:r w:rsidR="006E554B" w:rsidRPr="008C3DEC">
        <w:rPr>
          <w:rFonts w:ascii="Arial" w:hAnsi="Arial" w:cs="Arial"/>
          <w:bCs/>
        </w:rPr>
        <w:t>de nuevos</w:t>
      </w:r>
      <w:r w:rsidR="006E554B" w:rsidRPr="008C3DEC">
        <w:rPr>
          <w:rFonts w:ascii="Arial" w:hAnsi="Arial" w:cs="Arial"/>
        </w:rPr>
        <w:t xml:space="preserve"> consejeros para que formen parte </w:t>
      </w:r>
      <w:r w:rsidR="006E554B" w:rsidRPr="008C3DEC">
        <w:rPr>
          <w:rFonts w:ascii="Arial" w:hAnsi="Arial" w:cs="Arial"/>
          <w:bCs/>
        </w:rPr>
        <w:t>del Consejo</w:t>
      </w:r>
      <w:r w:rsidR="006E554B" w:rsidRPr="008C3DEC">
        <w:rPr>
          <w:rFonts w:ascii="Arial" w:hAnsi="Arial" w:cs="Arial"/>
        </w:rPr>
        <w:t xml:space="preserve">, </w:t>
      </w:r>
      <w:r w:rsidR="006E554B" w:rsidRPr="008C3DEC">
        <w:rPr>
          <w:rFonts w:ascii="Arial" w:hAnsi="Arial" w:cs="Arial"/>
          <w:bCs/>
        </w:rPr>
        <w:t>apegado a los</w:t>
      </w:r>
      <w:r w:rsidR="006E554B" w:rsidRPr="008C3DEC">
        <w:rPr>
          <w:rFonts w:ascii="Arial" w:hAnsi="Arial" w:cs="Arial"/>
        </w:rPr>
        <w:t xml:space="preserve"> términos de lo previsto en el artículo octavo de </w:t>
      </w:r>
      <w:r w:rsidR="006E554B" w:rsidRPr="008C3DEC">
        <w:rPr>
          <w:rFonts w:ascii="Arial" w:hAnsi="Arial" w:cs="Arial"/>
        </w:rPr>
        <w:lastRenderedPageBreak/>
        <w:t xml:space="preserve">este Reglamento, </w:t>
      </w:r>
      <w:r w:rsidR="006E554B" w:rsidRPr="008C3DEC">
        <w:rPr>
          <w:rFonts w:ascii="Arial" w:hAnsi="Arial" w:cs="Arial"/>
          <w:lang w:val="es-MX"/>
        </w:rPr>
        <w:t xml:space="preserve">en la fracción nueve anteriormente decía elegir de entre los consejeros a quien ocuparán el cargo de vocal titular de la comisión ejecutiva, ya está estipulado anterior quién integra la comisión ejecutiva, la fracción diez, aprobar la creación de las nuevas comisiones con el carácter de permanentes transitorias, ya leímos el artículo anterior donde se da el carácter de que podrán aprobar las comisiones que sean necesarias se determinen por el consejo, el doce, resolver todo lo previsto, se queda de la misma manera. El trece es fomentar y apoyar la promoción de partes industriales debidamente constituidos. Si hay algo que abonar, aportar, quitar, crecer o mejorar, adelante, todo eso fue lo que de la mano con el Director de Desarrollo Económico trató de tomarse en cuenta de la mejor manera, con cada área para poder tener el desarrollo pertinente. ¿Alguna duda? </w:t>
      </w:r>
      <w:r w:rsidR="006E554B" w:rsidRPr="008C3DEC">
        <w:rPr>
          <w:rFonts w:ascii="Arial" w:hAnsi="Arial" w:cs="Arial"/>
          <w:b/>
        </w:rPr>
        <w:t xml:space="preserve">Regidora María Olga García Ayala: </w:t>
      </w:r>
      <w:r w:rsidR="006E554B" w:rsidRPr="008C3DEC">
        <w:rPr>
          <w:rFonts w:ascii="Arial" w:hAnsi="Arial" w:cs="Arial"/>
        </w:rPr>
        <w:t>Nada</w:t>
      </w:r>
      <w:r w:rsidR="006E554B" w:rsidRPr="008C3DEC">
        <w:rPr>
          <w:rFonts w:ascii="Arial" w:hAnsi="Arial" w:cs="Arial"/>
          <w:lang w:val="es-MX"/>
        </w:rPr>
        <w:t xml:space="preserve"> más solo en lo de fomentar </w:t>
      </w:r>
      <w:r w:rsidR="006E554B" w:rsidRPr="008C3DEC">
        <w:rPr>
          <w:rFonts w:ascii="Arial" w:hAnsi="Arial" w:cs="Arial"/>
          <w:b/>
        </w:rPr>
        <w:t xml:space="preserve">Regidor José Bertín Chávez Vargas: </w:t>
      </w:r>
      <w:r w:rsidR="006E554B" w:rsidRPr="008C3DEC">
        <w:rPr>
          <w:rFonts w:ascii="Arial" w:hAnsi="Arial" w:cs="Arial"/>
          <w:lang w:val="es-MX"/>
        </w:rPr>
        <w:t xml:space="preserve">fomentar y apoyar la promoción de parques industriales ese es el que se agrega, llegaba hasta el 12 en el anterior, es fomentar y apoyar la promoción de parques industriales ya que no existía nada, aquí tenemos uno, ¿gusta agregarle algo? de acuerdo, continuamos con el artículo 24 en el cual la comisión ejecutiva que tiene como objetivo primordial desarrollar específicamente las propuestas y acciones de trabajo que serán presentadas para la aprobación del pleno del Consejo, y como se está proponiendo actualmente está más concreto, más claro anteriormente recaía exactamente en lo mismo que eran las atribuciones del Consejo, entonces ya está actualmente más correcto de igual manera le voy a dar lectura fracción uno proponer acciones y posibles actualizaciones al Plan municipal de desarrollo y gobernanza de Zapotlán El Grande Jalisco en materia económica, fracción dos promover programas de incentivos fiscales municipales para la atracción de inversión en el municipio, fracción tres impulsar la vinculación con las instituciones educativas y la industria de comercio y servicios existentes para trabajar en temas de capacitación y la inclusión de egresados al área laboral, fracción cuatro promover la creación o modificación de reglamentos en materia de mejora regulatoria que favorezca la apertura de nuevas empresas, la propuesta es </w:t>
      </w:r>
      <w:r w:rsidR="006E554B" w:rsidRPr="008C3DEC">
        <w:rPr>
          <w:rFonts w:ascii="Arial" w:hAnsi="Arial" w:cs="Arial"/>
          <w:lang w:val="es-MX"/>
        </w:rPr>
        <w:lastRenderedPageBreak/>
        <w:t xml:space="preserve">que se derogue las fracciones 5 a la 10, la razón del por qué se derogan es que muchas de las atribuciones que estaban, aquí ya están consideradas dentro de las atribuciones del Consejo, para poder determinar realmente el trabajo del consejo y el trabajo de la comisión ejecutiva, que es más planeación, y el consejo donde se va concretar dichas acciones.  Pasamos al artículo 25, la comisión ejecutiva del Consejo estará formada </w:t>
      </w:r>
      <w:r w:rsidR="00AC09AD" w:rsidRPr="008C3DEC">
        <w:rPr>
          <w:rFonts w:ascii="Arial" w:hAnsi="Arial" w:cs="Arial"/>
          <w:lang w:val="es-MX"/>
        </w:rPr>
        <w:t>por:</w:t>
      </w:r>
      <w:r w:rsidR="006E554B" w:rsidRPr="008C3DEC">
        <w:rPr>
          <w:rFonts w:ascii="Arial" w:hAnsi="Arial" w:cs="Arial"/>
          <w:lang w:val="es-MX"/>
        </w:rPr>
        <w:t xml:space="preserve"> fracción uno el presidente honorario, fracción dos el presidente ejecutivo, fracción tres el secretario técnico del Consejo, fracción cuatro el representante de una cámara de comercio, fracción cinco el representante de un gremio patronal y fracción seis y siete son los representantes de la Universidad de Guadalajara y del Tecnológico de Ciudad Guzmán. </w:t>
      </w:r>
      <w:r w:rsidR="006E554B" w:rsidRPr="008C3DEC">
        <w:rPr>
          <w:rFonts w:ascii="Arial" w:hAnsi="Arial" w:cs="Arial"/>
          <w:b/>
        </w:rPr>
        <w:t>Ing. Omar Francisco Ortega Palafox:</w:t>
      </w:r>
      <w:r w:rsidR="006E554B" w:rsidRPr="008C3DEC">
        <w:rPr>
          <w:rFonts w:ascii="Arial" w:hAnsi="Arial" w:cs="Arial"/>
          <w:lang w:val="es-MX"/>
        </w:rPr>
        <w:t xml:space="preserve"> le estamos dando en ese sentido más apertura hacia afuera, en donde nada más el presidente honorario está ahí y el ejecutivo. En eso, se siguen como ciertas instrucciones de esta comisión para que trabajemos en conjunto todo el pleno del consejo de desarrollo. </w:t>
      </w:r>
      <w:r w:rsidR="006E554B" w:rsidRPr="008C3DEC">
        <w:rPr>
          <w:rFonts w:ascii="Arial" w:hAnsi="Arial" w:cs="Arial"/>
          <w:b/>
        </w:rPr>
        <w:t xml:space="preserve">Regidor José Bertín Chávez Vargas: </w:t>
      </w:r>
      <w:r w:rsidR="006E554B" w:rsidRPr="008C3DEC">
        <w:rPr>
          <w:rFonts w:ascii="Arial" w:hAnsi="Arial" w:cs="Arial"/>
          <w:lang w:val="es-MX"/>
        </w:rPr>
        <w:t xml:space="preserve">Gracias ¿algo más que abonar? pasamos al artículo 26 el cual dice que el presidente ejecutivo tendrá las siguientes facultades: fracción uno representar al consejo proyectando su labor mediante los contactos con autoridades federales estatales y municipales, con los organismos empresariales, asociaciones profesionales e instituciones diversas, fracción dos hacer cumplir los acuerdos que tome el consejo, fracción tres coordinar y vigilar el cumplimiento de los trabajos que fije el pleno del Consejo, ahí ya vendrá la propuesta de reforma a las fracciones a partir de la cuatro que dice: proponer las convocatorias a sesiones de los integrantes del Consejo, anteriormente convocar a sesiones; a través del presidente honorario y presidir las sesiones ordinarias y extraordinarias, fracción cinco dice: firmar en unión del secretario técnico las actas de las sesiones del Consejo, así como las comunicaciones correspondencia y demás documentos que por su importancia lo requieren. La fracción seis se deroga ya está el secretario técnico ya está repetido, la fracción siete es coordinar las actividades del resto de las comisiones para que se cumplan con los objetivos del trabajo del consejo, si es que se designa en </w:t>
      </w:r>
      <w:r w:rsidR="006E554B" w:rsidRPr="008C3DEC">
        <w:rPr>
          <w:rFonts w:ascii="Arial" w:hAnsi="Arial" w:cs="Arial"/>
          <w:lang w:val="es-MX"/>
        </w:rPr>
        <w:lastRenderedPageBreak/>
        <w:t>comisiones pero de mano ya se da la atribución en la fracción ocho en general ejecutar todos los actos administrativos ejecutivos necesarios para la buena marcha del Consejo, en la nueve usar su voto de calidad en caso de empate en cualquier votación que así lo requiera, la diez después de las comisiones del área que hayan promovido y desarrollado proyectos de reactivación económica del municipio encausar su ejecución, que no nada más quede como en una propuesta y la once las demás que señale el pleno del Consejo. Prácticamente sería el último artículo que se propone a reformarse, todo lo demás se queda igual como está el anterior reglamento, vale la pena hacer el señalamiento de que este reglamento ya está más enfatizado en las atribuciones particulares de lo que le corresponde al consejo, a la comisión ejecutiva y quiénes lo conformarán, anteriormente sí estaba un poco confuso a la lectura de cualquier persona, ¿algo que abonar a dicha reforma del reglamento</w:t>
      </w:r>
      <w:proofErr w:type="gramStart"/>
      <w:r w:rsidR="006E554B" w:rsidRPr="008C3DEC">
        <w:rPr>
          <w:rFonts w:ascii="Arial" w:hAnsi="Arial" w:cs="Arial"/>
          <w:lang w:val="es-MX"/>
        </w:rPr>
        <w:t>?.</w:t>
      </w:r>
      <w:proofErr w:type="gramEnd"/>
      <w:r w:rsidR="006E554B" w:rsidRPr="008C3DEC">
        <w:rPr>
          <w:rFonts w:ascii="Arial" w:hAnsi="Arial" w:cs="Arial"/>
          <w:i/>
          <w:lang w:val="es-MX"/>
        </w:rPr>
        <w:t>--- Los ediles presentes contestaron que no.---</w:t>
      </w:r>
      <w:r w:rsidR="006E554B" w:rsidRPr="008C3DEC">
        <w:rPr>
          <w:rFonts w:ascii="Arial" w:hAnsi="Arial" w:cs="Arial"/>
          <w:lang w:val="es-MX"/>
        </w:rPr>
        <w:t xml:space="preserve"> </w:t>
      </w:r>
      <w:r w:rsidR="006E554B" w:rsidRPr="008C3DEC">
        <w:rPr>
          <w:rFonts w:ascii="Arial" w:hAnsi="Arial" w:cs="Arial"/>
          <w:b/>
        </w:rPr>
        <w:t xml:space="preserve">Regidor José Bertín Chávez Vargas: </w:t>
      </w:r>
      <w:r w:rsidR="006E554B" w:rsidRPr="008C3DEC">
        <w:rPr>
          <w:rFonts w:ascii="Arial" w:hAnsi="Arial" w:cs="Arial"/>
        </w:rPr>
        <w:t>Por</w:t>
      </w:r>
      <w:r w:rsidR="006E554B" w:rsidRPr="008C3DEC">
        <w:rPr>
          <w:rFonts w:ascii="Arial" w:hAnsi="Arial" w:cs="Arial"/>
          <w:lang w:val="es-MX"/>
        </w:rPr>
        <w:t xml:space="preserve"> lo tanto, si no hay mayor duda o algo más que abonar a esta propuesta de reforma del reglamento de desarrollo económico someto a su aprobación la reforma al reglamento del Consejo de Desarrollo Económico del Municipio de Zapotlán El Grande, Jalisco, con las modificaciones manifestadas en esta sesión, para lo cual solicito levanten en su mano si lo aprueban. Gracias, aprobado por unanimidad de los presentes</w:t>
      </w:r>
      <w:r w:rsidR="00471000" w:rsidRPr="008C3DEC">
        <w:rPr>
          <w:rFonts w:ascii="Arial" w:hAnsi="Arial" w:cs="Arial"/>
          <w:lang w:val="es-MX"/>
        </w:rPr>
        <w:t xml:space="preserve"> como se refiere a continuación:</w:t>
      </w:r>
    </w:p>
    <w:p w14:paraId="6F40C47E" w14:textId="77777777" w:rsidR="00471000" w:rsidRPr="00446B0E" w:rsidRDefault="00471000" w:rsidP="00471000">
      <w:pPr>
        <w:spacing w:line="360" w:lineRule="auto"/>
        <w:jc w:val="both"/>
        <w:rPr>
          <w:rFonts w:ascii="Arial" w:hAnsi="Arial" w:cs="Arial"/>
          <w:sz w:val="22"/>
          <w:szCs w:val="22"/>
        </w:rPr>
      </w:pPr>
      <w:r w:rsidRPr="00446B0E">
        <w:rPr>
          <w:rFonts w:ascii="Arial" w:eastAsia="Arial" w:hAnsi="Arial" w:cs="Arial"/>
          <w:b/>
          <w:sz w:val="22"/>
          <w:szCs w:val="22"/>
        </w:rPr>
        <w:t>SENTIDO DE LA VOTACION</w:t>
      </w:r>
      <w:r w:rsidRPr="00446B0E">
        <w:rPr>
          <w:rFonts w:ascii="Arial" w:eastAsia="Arial" w:hAnsi="Arial" w:cs="Arial"/>
          <w:sz w:val="22"/>
          <w:szCs w:val="22"/>
        </w:rPr>
        <w:t xml:space="preserve"> </w:t>
      </w:r>
    </w:p>
    <w:p w14:paraId="22BF1574" w14:textId="77777777" w:rsidR="00471000" w:rsidRPr="00446B0E" w:rsidRDefault="00471000" w:rsidP="00446B0E">
      <w:pPr>
        <w:spacing w:line="276" w:lineRule="auto"/>
        <w:jc w:val="both"/>
        <w:rPr>
          <w:rFonts w:ascii="Arial" w:hAnsi="Arial" w:cs="Arial"/>
          <w:b/>
          <w:sz w:val="22"/>
          <w:szCs w:val="22"/>
        </w:rPr>
      </w:pPr>
      <w:r w:rsidRPr="00446B0E">
        <w:rPr>
          <w:rFonts w:ascii="Arial" w:hAnsi="Arial" w:cs="Arial"/>
          <w:b/>
          <w:sz w:val="22"/>
          <w:szCs w:val="22"/>
        </w:rPr>
        <w:t>INTEGRANTES DE LA COMISIÓN EDILICIA DE DESARROLLO ECONÓMICO Y TURISMO:</w:t>
      </w:r>
    </w:p>
    <w:tbl>
      <w:tblPr>
        <w:tblStyle w:val="Tablaconcuadrcula"/>
        <w:tblW w:w="0" w:type="auto"/>
        <w:tblLook w:val="04A0" w:firstRow="1" w:lastRow="0" w:firstColumn="1" w:lastColumn="0" w:noHBand="0" w:noVBand="1"/>
      </w:tblPr>
      <w:tblGrid>
        <w:gridCol w:w="3539"/>
        <w:gridCol w:w="1701"/>
        <w:gridCol w:w="1701"/>
        <w:gridCol w:w="1671"/>
      </w:tblGrid>
      <w:tr w:rsidR="008C3DEC" w:rsidRPr="008C3DEC" w14:paraId="05EE7679" w14:textId="77777777" w:rsidTr="00FC5378">
        <w:tc>
          <w:tcPr>
            <w:tcW w:w="3539" w:type="dxa"/>
          </w:tcPr>
          <w:p w14:paraId="74AF7AED" w14:textId="77777777" w:rsidR="00471000" w:rsidRPr="008C3DEC" w:rsidRDefault="00471000" w:rsidP="00FC5378">
            <w:pPr>
              <w:spacing w:before="240" w:line="360" w:lineRule="auto"/>
              <w:jc w:val="center"/>
              <w:rPr>
                <w:rFonts w:ascii="Arial" w:hAnsi="Arial" w:cs="Arial"/>
                <w:b/>
                <w:bCs/>
                <w:sz w:val="22"/>
                <w:szCs w:val="22"/>
              </w:rPr>
            </w:pPr>
            <w:r w:rsidRPr="008C3DEC">
              <w:rPr>
                <w:rFonts w:ascii="Arial" w:hAnsi="Arial" w:cs="Arial"/>
                <w:b/>
                <w:bCs/>
                <w:sz w:val="22"/>
                <w:szCs w:val="22"/>
              </w:rPr>
              <w:t>REGIDORES</w:t>
            </w:r>
          </w:p>
        </w:tc>
        <w:tc>
          <w:tcPr>
            <w:tcW w:w="1701" w:type="dxa"/>
          </w:tcPr>
          <w:p w14:paraId="0B0BC811" w14:textId="77777777" w:rsidR="00471000" w:rsidRPr="008C3DEC" w:rsidRDefault="00471000" w:rsidP="00FC5378">
            <w:pPr>
              <w:spacing w:before="240" w:line="360" w:lineRule="auto"/>
              <w:jc w:val="center"/>
              <w:rPr>
                <w:rFonts w:ascii="Arial" w:hAnsi="Arial" w:cs="Arial"/>
                <w:b/>
                <w:bCs/>
                <w:sz w:val="22"/>
                <w:szCs w:val="22"/>
              </w:rPr>
            </w:pPr>
            <w:r w:rsidRPr="008C3DEC">
              <w:rPr>
                <w:rFonts w:ascii="Arial" w:hAnsi="Arial" w:cs="Arial"/>
                <w:b/>
                <w:bCs/>
                <w:sz w:val="22"/>
                <w:szCs w:val="22"/>
              </w:rPr>
              <w:t>A FAVOR</w:t>
            </w:r>
          </w:p>
        </w:tc>
        <w:tc>
          <w:tcPr>
            <w:tcW w:w="1701" w:type="dxa"/>
          </w:tcPr>
          <w:p w14:paraId="5E06F24A" w14:textId="77777777" w:rsidR="00471000" w:rsidRPr="008C3DEC" w:rsidRDefault="00471000" w:rsidP="00FC5378">
            <w:pPr>
              <w:spacing w:before="240" w:line="360" w:lineRule="auto"/>
              <w:jc w:val="center"/>
              <w:rPr>
                <w:rFonts w:ascii="Arial" w:hAnsi="Arial" w:cs="Arial"/>
                <w:b/>
                <w:bCs/>
                <w:sz w:val="22"/>
                <w:szCs w:val="22"/>
              </w:rPr>
            </w:pPr>
            <w:r w:rsidRPr="008C3DEC">
              <w:rPr>
                <w:rFonts w:ascii="Arial" w:hAnsi="Arial" w:cs="Arial"/>
                <w:b/>
                <w:bCs/>
                <w:sz w:val="22"/>
                <w:szCs w:val="22"/>
              </w:rPr>
              <w:t>EN CONTRA</w:t>
            </w:r>
          </w:p>
        </w:tc>
        <w:tc>
          <w:tcPr>
            <w:tcW w:w="1671" w:type="dxa"/>
          </w:tcPr>
          <w:p w14:paraId="4B89F0FA" w14:textId="77777777" w:rsidR="00471000" w:rsidRPr="008C3DEC" w:rsidRDefault="00471000" w:rsidP="00FC5378">
            <w:pPr>
              <w:spacing w:before="240" w:line="360" w:lineRule="auto"/>
              <w:jc w:val="center"/>
              <w:rPr>
                <w:rFonts w:ascii="Arial" w:hAnsi="Arial" w:cs="Arial"/>
                <w:b/>
                <w:bCs/>
                <w:sz w:val="22"/>
                <w:szCs w:val="22"/>
              </w:rPr>
            </w:pPr>
            <w:r w:rsidRPr="008C3DEC">
              <w:rPr>
                <w:rFonts w:ascii="Arial" w:hAnsi="Arial" w:cs="Arial"/>
                <w:b/>
                <w:bCs/>
                <w:sz w:val="22"/>
                <w:szCs w:val="22"/>
              </w:rPr>
              <w:t>ABSTENCIÓN</w:t>
            </w:r>
          </w:p>
        </w:tc>
      </w:tr>
      <w:tr w:rsidR="008C3DEC" w:rsidRPr="008C3DEC" w14:paraId="672FA242" w14:textId="77777777" w:rsidTr="00FC5378">
        <w:tc>
          <w:tcPr>
            <w:tcW w:w="3539" w:type="dxa"/>
          </w:tcPr>
          <w:p w14:paraId="2843B6A8" w14:textId="77777777" w:rsidR="00471000" w:rsidRPr="008C3DEC" w:rsidRDefault="00471000" w:rsidP="00FC5378">
            <w:pPr>
              <w:spacing w:line="360" w:lineRule="auto"/>
              <w:rPr>
                <w:rFonts w:ascii="Arial" w:hAnsi="Arial" w:cs="Arial"/>
                <w:b/>
                <w:sz w:val="20"/>
                <w:szCs w:val="20"/>
              </w:rPr>
            </w:pPr>
            <w:r w:rsidRPr="008C3DEC">
              <w:rPr>
                <w:rFonts w:ascii="Arial" w:hAnsi="Arial" w:cs="Arial"/>
                <w:b/>
                <w:sz w:val="20"/>
                <w:szCs w:val="20"/>
              </w:rPr>
              <w:t>LIC. JOSÉ BERTÍN CHÁVEZ VARGAS</w:t>
            </w:r>
          </w:p>
        </w:tc>
        <w:tc>
          <w:tcPr>
            <w:tcW w:w="1701" w:type="dxa"/>
          </w:tcPr>
          <w:p w14:paraId="48C3156F" w14:textId="77777777" w:rsidR="00471000" w:rsidRPr="008C3DEC" w:rsidRDefault="00471000" w:rsidP="00FC5378">
            <w:pPr>
              <w:spacing w:before="240" w:line="360" w:lineRule="auto"/>
              <w:jc w:val="center"/>
              <w:rPr>
                <w:rFonts w:ascii="Arial" w:hAnsi="Arial" w:cs="Arial"/>
                <w:bCs/>
                <w:sz w:val="22"/>
                <w:szCs w:val="22"/>
              </w:rPr>
            </w:pPr>
            <w:r w:rsidRPr="008C3DEC">
              <w:rPr>
                <w:rFonts w:ascii="Segoe UI Symbol" w:hAnsi="Segoe UI Symbol" w:cs="Segoe UI Symbol"/>
                <w:bCs/>
                <w:sz w:val="22"/>
                <w:szCs w:val="22"/>
              </w:rPr>
              <w:t>✓</w:t>
            </w:r>
          </w:p>
        </w:tc>
        <w:tc>
          <w:tcPr>
            <w:tcW w:w="1701" w:type="dxa"/>
          </w:tcPr>
          <w:p w14:paraId="7F1A2B52" w14:textId="77777777" w:rsidR="00471000" w:rsidRPr="008C3DEC" w:rsidRDefault="00471000" w:rsidP="00FC5378">
            <w:pPr>
              <w:spacing w:before="240" w:line="360" w:lineRule="auto"/>
              <w:rPr>
                <w:rFonts w:ascii="Arial" w:hAnsi="Arial" w:cs="Arial"/>
                <w:b/>
                <w:bCs/>
                <w:sz w:val="22"/>
                <w:szCs w:val="22"/>
              </w:rPr>
            </w:pPr>
          </w:p>
        </w:tc>
        <w:tc>
          <w:tcPr>
            <w:tcW w:w="1671" w:type="dxa"/>
          </w:tcPr>
          <w:p w14:paraId="29FCED7D" w14:textId="77777777" w:rsidR="00471000" w:rsidRPr="008C3DEC" w:rsidRDefault="00471000" w:rsidP="00FC5378">
            <w:pPr>
              <w:spacing w:before="240" w:line="360" w:lineRule="auto"/>
              <w:rPr>
                <w:rFonts w:ascii="Arial" w:hAnsi="Arial" w:cs="Arial"/>
                <w:b/>
                <w:bCs/>
                <w:sz w:val="22"/>
                <w:szCs w:val="22"/>
              </w:rPr>
            </w:pPr>
          </w:p>
        </w:tc>
      </w:tr>
      <w:tr w:rsidR="008C3DEC" w:rsidRPr="008C3DEC" w14:paraId="580D7539" w14:textId="77777777" w:rsidTr="00FC5378">
        <w:tc>
          <w:tcPr>
            <w:tcW w:w="3539" w:type="dxa"/>
          </w:tcPr>
          <w:p w14:paraId="2970B39E" w14:textId="77777777" w:rsidR="00471000" w:rsidRPr="008C3DEC" w:rsidRDefault="00471000" w:rsidP="00FC5378">
            <w:pPr>
              <w:spacing w:line="360" w:lineRule="auto"/>
              <w:rPr>
                <w:rFonts w:ascii="Arial" w:hAnsi="Arial" w:cs="Arial"/>
                <w:b/>
                <w:sz w:val="20"/>
                <w:szCs w:val="20"/>
              </w:rPr>
            </w:pPr>
            <w:r w:rsidRPr="008C3DEC">
              <w:rPr>
                <w:rFonts w:ascii="Arial" w:hAnsi="Arial" w:cs="Arial"/>
                <w:b/>
                <w:sz w:val="22"/>
              </w:rPr>
              <w:t xml:space="preserve">LIC. ERNESTO SANCHEZ </w:t>
            </w:r>
            <w:proofErr w:type="spellStart"/>
            <w:r w:rsidRPr="008C3DEC">
              <w:rPr>
                <w:rFonts w:ascii="Arial" w:hAnsi="Arial" w:cs="Arial"/>
                <w:b/>
                <w:sz w:val="22"/>
              </w:rPr>
              <w:t>SANCHEZ</w:t>
            </w:r>
            <w:proofErr w:type="spellEnd"/>
          </w:p>
        </w:tc>
        <w:tc>
          <w:tcPr>
            <w:tcW w:w="1701" w:type="dxa"/>
          </w:tcPr>
          <w:p w14:paraId="63A76E9E" w14:textId="77777777" w:rsidR="00471000" w:rsidRPr="008C3DEC" w:rsidRDefault="00471000" w:rsidP="00FC5378">
            <w:pPr>
              <w:spacing w:before="240" w:line="360" w:lineRule="auto"/>
              <w:jc w:val="center"/>
              <w:rPr>
                <w:rFonts w:ascii="Arial" w:hAnsi="Arial" w:cs="Arial"/>
                <w:sz w:val="22"/>
                <w:szCs w:val="22"/>
              </w:rPr>
            </w:pPr>
            <w:r w:rsidRPr="008C3DEC">
              <w:rPr>
                <w:rFonts w:ascii="Segoe UI Symbol" w:hAnsi="Segoe UI Symbol" w:cs="Segoe UI Symbol"/>
                <w:sz w:val="22"/>
                <w:szCs w:val="22"/>
              </w:rPr>
              <w:t>✓</w:t>
            </w:r>
          </w:p>
        </w:tc>
        <w:tc>
          <w:tcPr>
            <w:tcW w:w="1701" w:type="dxa"/>
          </w:tcPr>
          <w:p w14:paraId="294B8269" w14:textId="77777777" w:rsidR="00471000" w:rsidRPr="008C3DEC" w:rsidRDefault="00471000" w:rsidP="00FC5378">
            <w:pPr>
              <w:spacing w:before="240" w:line="360" w:lineRule="auto"/>
              <w:rPr>
                <w:rFonts w:ascii="Arial" w:hAnsi="Arial" w:cs="Arial"/>
                <w:sz w:val="22"/>
                <w:szCs w:val="22"/>
              </w:rPr>
            </w:pPr>
          </w:p>
        </w:tc>
        <w:tc>
          <w:tcPr>
            <w:tcW w:w="1671" w:type="dxa"/>
          </w:tcPr>
          <w:p w14:paraId="50D6B5E8" w14:textId="77777777" w:rsidR="00471000" w:rsidRPr="008C3DEC" w:rsidRDefault="00471000" w:rsidP="00FC5378">
            <w:pPr>
              <w:spacing w:before="240" w:line="360" w:lineRule="auto"/>
              <w:rPr>
                <w:rFonts w:ascii="Arial" w:hAnsi="Arial" w:cs="Arial"/>
                <w:sz w:val="22"/>
                <w:szCs w:val="22"/>
              </w:rPr>
            </w:pPr>
            <w:r w:rsidRPr="008C3DEC">
              <w:rPr>
                <w:rFonts w:ascii="Arial" w:hAnsi="Arial" w:cs="Arial"/>
                <w:sz w:val="22"/>
                <w:szCs w:val="22"/>
              </w:rPr>
              <w:t xml:space="preserve">               </w:t>
            </w:r>
          </w:p>
        </w:tc>
      </w:tr>
      <w:tr w:rsidR="008C3DEC" w:rsidRPr="008C3DEC" w14:paraId="04B559BB" w14:textId="77777777" w:rsidTr="00FC5378">
        <w:tc>
          <w:tcPr>
            <w:tcW w:w="3539" w:type="dxa"/>
          </w:tcPr>
          <w:p w14:paraId="1756F3C9" w14:textId="77777777" w:rsidR="00471000" w:rsidRPr="008C3DEC" w:rsidRDefault="00471000" w:rsidP="00FC5378">
            <w:pPr>
              <w:spacing w:line="360" w:lineRule="auto"/>
              <w:rPr>
                <w:rFonts w:ascii="Arial" w:hAnsi="Arial" w:cs="Arial"/>
                <w:b/>
                <w:sz w:val="20"/>
                <w:szCs w:val="20"/>
              </w:rPr>
            </w:pPr>
            <w:r w:rsidRPr="008C3DEC">
              <w:rPr>
                <w:rFonts w:ascii="Arial" w:hAnsi="Arial" w:cs="Arial"/>
                <w:b/>
                <w:sz w:val="20"/>
                <w:szCs w:val="20"/>
              </w:rPr>
              <w:t>MTRA. MARÍA OLGA GARCÍA</w:t>
            </w:r>
          </w:p>
          <w:p w14:paraId="7DD324F5" w14:textId="77777777" w:rsidR="00471000" w:rsidRPr="008C3DEC" w:rsidRDefault="00471000" w:rsidP="00FC5378">
            <w:pPr>
              <w:spacing w:line="360" w:lineRule="auto"/>
              <w:rPr>
                <w:rFonts w:ascii="Arial" w:hAnsi="Arial" w:cs="Arial"/>
                <w:b/>
                <w:sz w:val="20"/>
                <w:szCs w:val="20"/>
              </w:rPr>
            </w:pPr>
            <w:r w:rsidRPr="008C3DEC">
              <w:rPr>
                <w:rFonts w:ascii="Arial" w:hAnsi="Arial" w:cs="Arial"/>
                <w:b/>
                <w:sz w:val="20"/>
                <w:szCs w:val="20"/>
              </w:rPr>
              <w:t>AYALA</w:t>
            </w:r>
          </w:p>
        </w:tc>
        <w:tc>
          <w:tcPr>
            <w:tcW w:w="1701" w:type="dxa"/>
          </w:tcPr>
          <w:p w14:paraId="283DBB06" w14:textId="77777777" w:rsidR="00471000" w:rsidRPr="008C3DEC" w:rsidRDefault="00471000" w:rsidP="00FC5378">
            <w:pPr>
              <w:spacing w:before="240" w:line="360" w:lineRule="auto"/>
              <w:jc w:val="center"/>
              <w:rPr>
                <w:rFonts w:ascii="Arial" w:hAnsi="Arial" w:cs="Arial"/>
                <w:sz w:val="22"/>
                <w:szCs w:val="22"/>
              </w:rPr>
            </w:pPr>
            <w:r w:rsidRPr="008C3DEC">
              <w:rPr>
                <w:rFonts w:ascii="Segoe UI Symbol" w:hAnsi="Segoe UI Symbol" w:cs="Segoe UI Symbol"/>
                <w:sz w:val="22"/>
                <w:szCs w:val="22"/>
              </w:rPr>
              <w:t>✓</w:t>
            </w:r>
          </w:p>
        </w:tc>
        <w:tc>
          <w:tcPr>
            <w:tcW w:w="1701" w:type="dxa"/>
          </w:tcPr>
          <w:p w14:paraId="633C9DEF" w14:textId="77777777" w:rsidR="00471000" w:rsidRPr="008C3DEC" w:rsidRDefault="00471000" w:rsidP="00FC5378">
            <w:pPr>
              <w:spacing w:before="240" w:line="360" w:lineRule="auto"/>
              <w:rPr>
                <w:rFonts w:ascii="Arial" w:hAnsi="Arial" w:cs="Arial"/>
                <w:sz w:val="22"/>
                <w:szCs w:val="22"/>
              </w:rPr>
            </w:pPr>
          </w:p>
        </w:tc>
        <w:tc>
          <w:tcPr>
            <w:tcW w:w="1671" w:type="dxa"/>
          </w:tcPr>
          <w:p w14:paraId="2783C1FA" w14:textId="77777777" w:rsidR="00471000" w:rsidRPr="008C3DEC" w:rsidRDefault="00471000" w:rsidP="00FC5378">
            <w:pPr>
              <w:spacing w:before="240" w:line="360" w:lineRule="auto"/>
              <w:rPr>
                <w:rFonts w:ascii="Arial" w:hAnsi="Arial" w:cs="Arial"/>
                <w:sz w:val="22"/>
                <w:szCs w:val="22"/>
              </w:rPr>
            </w:pPr>
          </w:p>
        </w:tc>
      </w:tr>
    </w:tbl>
    <w:p w14:paraId="3C402078" w14:textId="77777777" w:rsidR="00471000" w:rsidRPr="008C3DEC" w:rsidRDefault="00471000" w:rsidP="00471000">
      <w:pPr>
        <w:spacing w:line="360" w:lineRule="auto"/>
        <w:rPr>
          <w:rFonts w:ascii="Arial" w:hAnsi="Arial" w:cs="Arial"/>
        </w:rPr>
      </w:pPr>
    </w:p>
    <w:p w14:paraId="032A64A7" w14:textId="77777777" w:rsidR="00471000" w:rsidRPr="008C3DEC" w:rsidRDefault="00471000" w:rsidP="00471000">
      <w:pPr>
        <w:spacing w:line="360" w:lineRule="auto"/>
        <w:jc w:val="both"/>
        <w:rPr>
          <w:rFonts w:ascii="Arial" w:hAnsi="Arial" w:cs="Arial"/>
          <w:b/>
          <w:sz w:val="22"/>
          <w:szCs w:val="22"/>
        </w:rPr>
      </w:pPr>
      <w:r w:rsidRPr="008C3DEC">
        <w:rPr>
          <w:rFonts w:ascii="Arial" w:hAnsi="Arial" w:cs="Arial"/>
          <w:b/>
          <w:sz w:val="22"/>
          <w:szCs w:val="22"/>
        </w:rPr>
        <w:lastRenderedPageBreak/>
        <w:t>INTEGRANTES DE LA COMISIÓN EDILICIA DE REGLAMENTOS Y GOBERNACIÓN:</w:t>
      </w:r>
    </w:p>
    <w:tbl>
      <w:tblPr>
        <w:tblStyle w:val="Tablaconcuadrcula"/>
        <w:tblW w:w="0" w:type="auto"/>
        <w:tblLook w:val="04A0" w:firstRow="1" w:lastRow="0" w:firstColumn="1" w:lastColumn="0" w:noHBand="0" w:noVBand="1"/>
      </w:tblPr>
      <w:tblGrid>
        <w:gridCol w:w="3539"/>
        <w:gridCol w:w="1701"/>
        <w:gridCol w:w="1701"/>
        <w:gridCol w:w="1671"/>
      </w:tblGrid>
      <w:tr w:rsidR="008C3DEC" w:rsidRPr="008C3DEC" w14:paraId="27EC33E5" w14:textId="77777777" w:rsidTr="00FC5378">
        <w:tc>
          <w:tcPr>
            <w:tcW w:w="3539" w:type="dxa"/>
          </w:tcPr>
          <w:p w14:paraId="76120C84" w14:textId="77777777" w:rsidR="00471000" w:rsidRPr="008C3DEC" w:rsidRDefault="00471000" w:rsidP="00FC5378">
            <w:pPr>
              <w:spacing w:before="240" w:line="360" w:lineRule="auto"/>
              <w:jc w:val="center"/>
              <w:rPr>
                <w:rFonts w:ascii="Arial" w:hAnsi="Arial" w:cs="Arial"/>
                <w:b/>
                <w:bCs/>
                <w:sz w:val="22"/>
                <w:szCs w:val="22"/>
              </w:rPr>
            </w:pPr>
            <w:r w:rsidRPr="008C3DEC">
              <w:rPr>
                <w:rFonts w:ascii="Arial" w:hAnsi="Arial" w:cs="Arial"/>
                <w:b/>
                <w:bCs/>
                <w:sz w:val="22"/>
                <w:szCs w:val="22"/>
              </w:rPr>
              <w:t>REGIDORES</w:t>
            </w:r>
          </w:p>
        </w:tc>
        <w:tc>
          <w:tcPr>
            <w:tcW w:w="1701" w:type="dxa"/>
          </w:tcPr>
          <w:p w14:paraId="2D772858" w14:textId="77777777" w:rsidR="00471000" w:rsidRPr="008C3DEC" w:rsidRDefault="00471000" w:rsidP="00FC5378">
            <w:pPr>
              <w:spacing w:before="240" w:line="360" w:lineRule="auto"/>
              <w:jc w:val="center"/>
              <w:rPr>
                <w:rFonts w:ascii="Arial" w:hAnsi="Arial" w:cs="Arial"/>
                <w:b/>
                <w:bCs/>
                <w:sz w:val="22"/>
                <w:szCs w:val="22"/>
              </w:rPr>
            </w:pPr>
            <w:r w:rsidRPr="008C3DEC">
              <w:rPr>
                <w:rFonts w:ascii="Arial" w:hAnsi="Arial" w:cs="Arial"/>
                <w:b/>
                <w:bCs/>
                <w:sz w:val="22"/>
                <w:szCs w:val="22"/>
              </w:rPr>
              <w:t>A FAVOR</w:t>
            </w:r>
          </w:p>
        </w:tc>
        <w:tc>
          <w:tcPr>
            <w:tcW w:w="1701" w:type="dxa"/>
          </w:tcPr>
          <w:p w14:paraId="4F538106" w14:textId="77777777" w:rsidR="00471000" w:rsidRPr="008C3DEC" w:rsidRDefault="00471000" w:rsidP="00FC5378">
            <w:pPr>
              <w:spacing w:before="240" w:line="360" w:lineRule="auto"/>
              <w:jc w:val="center"/>
              <w:rPr>
                <w:rFonts w:ascii="Arial" w:hAnsi="Arial" w:cs="Arial"/>
                <w:b/>
                <w:bCs/>
                <w:sz w:val="22"/>
                <w:szCs w:val="22"/>
              </w:rPr>
            </w:pPr>
            <w:r w:rsidRPr="008C3DEC">
              <w:rPr>
                <w:rFonts w:ascii="Arial" w:hAnsi="Arial" w:cs="Arial"/>
                <w:b/>
                <w:bCs/>
                <w:sz w:val="22"/>
                <w:szCs w:val="22"/>
              </w:rPr>
              <w:t>EN CONTRA</w:t>
            </w:r>
          </w:p>
        </w:tc>
        <w:tc>
          <w:tcPr>
            <w:tcW w:w="1671" w:type="dxa"/>
          </w:tcPr>
          <w:p w14:paraId="5189A0D7" w14:textId="77777777" w:rsidR="00471000" w:rsidRPr="008C3DEC" w:rsidRDefault="00471000" w:rsidP="00FC5378">
            <w:pPr>
              <w:spacing w:before="240" w:line="360" w:lineRule="auto"/>
              <w:jc w:val="center"/>
              <w:rPr>
                <w:rFonts w:ascii="Arial" w:hAnsi="Arial" w:cs="Arial"/>
                <w:b/>
                <w:bCs/>
                <w:sz w:val="22"/>
                <w:szCs w:val="22"/>
              </w:rPr>
            </w:pPr>
            <w:r w:rsidRPr="008C3DEC">
              <w:rPr>
                <w:rFonts w:ascii="Arial" w:hAnsi="Arial" w:cs="Arial"/>
                <w:b/>
                <w:bCs/>
                <w:sz w:val="22"/>
                <w:szCs w:val="22"/>
              </w:rPr>
              <w:t>ABSTENCIÓN</w:t>
            </w:r>
          </w:p>
        </w:tc>
      </w:tr>
      <w:tr w:rsidR="008C3DEC" w:rsidRPr="008C3DEC" w14:paraId="0692B5B1" w14:textId="77777777" w:rsidTr="00FC5378">
        <w:tc>
          <w:tcPr>
            <w:tcW w:w="3539" w:type="dxa"/>
          </w:tcPr>
          <w:p w14:paraId="2B8F9F3A" w14:textId="77777777" w:rsidR="00471000" w:rsidRPr="008C3DEC" w:rsidRDefault="00471000" w:rsidP="00FC5378">
            <w:pPr>
              <w:spacing w:line="360" w:lineRule="auto"/>
              <w:rPr>
                <w:rFonts w:ascii="Arial" w:hAnsi="Arial" w:cs="Arial"/>
                <w:b/>
                <w:sz w:val="20"/>
                <w:szCs w:val="20"/>
              </w:rPr>
            </w:pPr>
            <w:r w:rsidRPr="008C3DEC">
              <w:rPr>
                <w:rFonts w:ascii="Arial" w:hAnsi="Arial" w:cs="Arial"/>
                <w:b/>
                <w:sz w:val="20"/>
                <w:szCs w:val="20"/>
              </w:rPr>
              <w:t>MTRA. CLAUDIA MARGARITA ROBLES GÓMEZ</w:t>
            </w:r>
          </w:p>
        </w:tc>
        <w:tc>
          <w:tcPr>
            <w:tcW w:w="1701" w:type="dxa"/>
          </w:tcPr>
          <w:p w14:paraId="3FDC2F0A" w14:textId="77777777" w:rsidR="00471000" w:rsidRPr="008C3DEC" w:rsidRDefault="00471000" w:rsidP="00FC5378">
            <w:pPr>
              <w:spacing w:before="240" w:line="360" w:lineRule="auto"/>
              <w:jc w:val="center"/>
              <w:rPr>
                <w:rFonts w:ascii="Arial" w:hAnsi="Arial" w:cs="Arial"/>
                <w:bCs/>
                <w:sz w:val="22"/>
                <w:szCs w:val="22"/>
              </w:rPr>
            </w:pPr>
          </w:p>
        </w:tc>
        <w:tc>
          <w:tcPr>
            <w:tcW w:w="1701" w:type="dxa"/>
          </w:tcPr>
          <w:p w14:paraId="7D056A98" w14:textId="77777777" w:rsidR="00471000" w:rsidRPr="008C3DEC" w:rsidRDefault="00471000" w:rsidP="00FC5378">
            <w:pPr>
              <w:spacing w:before="240" w:line="360" w:lineRule="auto"/>
              <w:rPr>
                <w:rFonts w:ascii="Arial" w:hAnsi="Arial" w:cs="Arial"/>
                <w:b/>
                <w:bCs/>
                <w:sz w:val="22"/>
                <w:szCs w:val="22"/>
              </w:rPr>
            </w:pPr>
          </w:p>
        </w:tc>
        <w:tc>
          <w:tcPr>
            <w:tcW w:w="1671" w:type="dxa"/>
          </w:tcPr>
          <w:p w14:paraId="53D752DC" w14:textId="77777777" w:rsidR="00471000" w:rsidRPr="008C3DEC" w:rsidRDefault="00471000" w:rsidP="00FC5378">
            <w:pPr>
              <w:spacing w:before="240" w:line="360" w:lineRule="auto"/>
              <w:rPr>
                <w:rFonts w:ascii="Arial" w:hAnsi="Arial" w:cs="Arial"/>
                <w:b/>
                <w:bCs/>
                <w:sz w:val="22"/>
                <w:szCs w:val="22"/>
              </w:rPr>
            </w:pPr>
          </w:p>
        </w:tc>
      </w:tr>
      <w:tr w:rsidR="008C3DEC" w:rsidRPr="008C3DEC" w14:paraId="1910439B" w14:textId="77777777" w:rsidTr="00FC5378">
        <w:tc>
          <w:tcPr>
            <w:tcW w:w="3539" w:type="dxa"/>
          </w:tcPr>
          <w:p w14:paraId="4550ECC4" w14:textId="77777777" w:rsidR="00471000" w:rsidRPr="008C3DEC" w:rsidRDefault="00471000" w:rsidP="00FC5378">
            <w:pPr>
              <w:spacing w:line="360" w:lineRule="auto"/>
              <w:rPr>
                <w:rFonts w:ascii="Arial" w:hAnsi="Arial" w:cs="Arial"/>
                <w:b/>
                <w:sz w:val="20"/>
                <w:szCs w:val="20"/>
              </w:rPr>
            </w:pPr>
            <w:r w:rsidRPr="008C3DEC">
              <w:rPr>
                <w:rFonts w:ascii="Arial" w:hAnsi="Arial" w:cs="Arial"/>
                <w:b/>
                <w:sz w:val="20"/>
                <w:szCs w:val="20"/>
              </w:rPr>
              <w:t>ARQ. MIRIAM SALOME TORRES LARES</w:t>
            </w:r>
          </w:p>
          <w:p w14:paraId="4C97EE26" w14:textId="77777777" w:rsidR="00471000" w:rsidRPr="008C3DEC" w:rsidRDefault="00471000" w:rsidP="00FC5378">
            <w:pPr>
              <w:spacing w:line="360" w:lineRule="auto"/>
              <w:rPr>
                <w:rFonts w:ascii="Arial" w:hAnsi="Arial" w:cs="Arial"/>
                <w:b/>
                <w:sz w:val="20"/>
                <w:szCs w:val="20"/>
              </w:rPr>
            </w:pPr>
          </w:p>
        </w:tc>
        <w:tc>
          <w:tcPr>
            <w:tcW w:w="1701" w:type="dxa"/>
          </w:tcPr>
          <w:p w14:paraId="7B980490" w14:textId="77777777" w:rsidR="00471000" w:rsidRPr="008C3DEC" w:rsidRDefault="00471000" w:rsidP="00FC5378">
            <w:pPr>
              <w:spacing w:before="240" w:line="360" w:lineRule="auto"/>
              <w:jc w:val="center"/>
              <w:rPr>
                <w:rFonts w:ascii="Arial" w:hAnsi="Arial" w:cs="Arial"/>
                <w:sz w:val="22"/>
                <w:szCs w:val="22"/>
              </w:rPr>
            </w:pPr>
            <w:r w:rsidRPr="008C3DEC">
              <w:rPr>
                <w:rFonts w:ascii="Segoe UI Symbol" w:hAnsi="Segoe UI Symbol" w:cs="Segoe UI Symbol"/>
                <w:sz w:val="22"/>
                <w:szCs w:val="22"/>
              </w:rPr>
              <w:t>✓</w:t>
            </w:r>
          </w:p>
        </w:tc>
        <w:tc>
          <w:tcPr>
            <w:tcW w:w="1701" w:type="dxa"/>
          </w:tcPr>
          <w:p w14:paraId="11F40393" w14:textId="77777777" w:rsidR="00471000" w:rsidRPr="008C3DEC" w:rsidRDefault="00471000" w:rsidP="00FC5378">
            <w:pPr>
              <w:spacing w:before="240" w:line="360" w:lineRule="auto"/>
              <w:rPr>
                <w:rFonts w:ascii="Arial" w:hAnsi="Arial" w:cs="Arial"/>
                <w:sz w:val="22"/>
                <w:szCs w:val="22"/>
              </w:rPr>
            </w:pPr>
          </w:p>
        </w:tc>
        <w:tc>
          <w:tcPr>
            <w:tcW w:w="1671" w:type="dxa"/>
          </w:tcPr>
          <w:p w14:paraId="5939CA3C" w14:textId="77777777" w:rsidR="00471000" w:rsidRPr="008C3DEC" w:rsidRDefault="00471000" w:rsidP="00FC5378">
            <w:pPr>
              <w:spacing w:before="240" w:line="360" w:lineRule="auto"/>
              <w:rPr>
                <w:rFonts w:ascii="Arial" w:hAnsi="Arial" w:cs="Arial"/>
                <w:sz w:val="22"/>
                <w:szCs w:val="22"/>
              </w:rPr>
            </w:pPr>
            <w:r w:rsidRPr="008C3DEC">
              <w:rPr>
                <w:rFonts w:ascii="Arial" w:hAnsi="Arial" w:cs="Arial"/>
                <w:sz w:val="22"/>
                <w:szCs w:val="22"/>
              </w:rPr>
              <w:t xml:space="preserve">               </w:t>
            </w:r>
          </w:p>
        </w:tc>
      </w:tr>
      <w:tr w:rsidR="008C3DEC" w:rsidRPr="008C3DEC" w14:paraId="02FA579A" w14:textId="77777777" w:rsidTr="00FC5378">
        <w:tc>
          <w:tcPr>
            <w:tcW w:w="3539" w:type="dxa"/>
          </w:tcPr>
          <w:p w14:paraId="1FFE42B0" w14:textId="77777777" w:rsidR="00471000" w:rsidRPr="008C3DEC" w:rsidRDefault="00471000" w:rsidP="00FC5378">
            <w:pPr>
              <w:spacing w:line="360" w:lineRule="auto"/>
              <w:rPr>
                <w:rFonts w:ascii="Arial" w:hAnsi="Arial" w:cs="Arial"/>
                <w:b/>
                <w:sz w:val="20"/>
                <w:szCs w:val="20"/>
              </w:rPr>
            </w:pPr>
            <w:r w:rsidRPr="008C3DEC">
              <w:rPr>
                <w:rFonts w:ascii="Arial" w:hAnsi="Arial" w:cs="Arial"/>
                <w:b/>
                <w:sz w:val="20"/>
                <w:szCs w:val="20"/>
              </w:rPr>
              <w:t>MTRA. MARÍA OLGA GARCÍA</w:t>
            </w:r>
          </w:p>
          <w:p w14:paraId="7851284F" w14:textId="77777777" w:rsidR="00471000" w:rsidRPr="008C3DEC" w:rsidRDefault="00471000" w:rsidP="00FC5378">
            <w:pPr>
              <w:spacing w:line="360" w:lineRule="auto"/>
              <w:rPr>
                <w:rFonts w:ascii="Arial" w:hAnsi="Arial" w:cs="Arial"/>
                <w:b/>
                <w:sz w:val="20"/>
                <w:szCs w:val="20"/>
              </w:rPr>
            </w:pPr>
            <w:r w:rsidRPr="008C3DEC">
              <w:rPr>
                <w:rFonts w:ascii="Arial" w:hAnsi="Arial" w:cs="Arial"/>
                <w:b/>
                <w:sz w:val="20"/>
                <w:szCs w:val="20"/>
              </w:rPr>
              <w:t>AYALA</w:t>
            </w:r>
          </w:p>
        </w:tc>
        <w:tc>
          <w:tcPr>
            <w:tcW w:w="1701" w:type="dxa"/>
          </w:tcPr>
          <w:p w14:paraId="5C845EC0" w14:textId="77777777" w:rsidR="00471000" w:rsidRPr="008C3DEC" w:rsidRDefault="00471000" w:rsidP="00FC5378">
            <w:pPr>
              <w:spacing w:before="240" w:line="360" w:lineRule="auto"/>
              <w:jc w:val="center"/>
              <w:rPr>
                <w:rFonts w:ascii="Arial" w:hAnsi="Arial" w:cs="Arial"/>
                <w:sz w:val="22"/>
                <w:szCs w:val="22"/>
              </w:rPr>
            </w:pPr>
            <w:r w:rsidRPr="008C3DEC">
              <w:rPr>
                <w:rFonts w:ascii="Segoe UI Symbol" w:hAnsi="Segoe UI Symbol" w:cs="Segoe UI Symbol"/>
                <w:sz w:val="22"/>
                <w:szCs w:val="22"/>
              </w:rPr>
              <w:t>✓</w:t>
            </w:r>
          </w:p>
        </w:tc>
        <w:tc>
          <w:tcPr>
            <w:tcW w:w="1701" w:type="dxa"/>
          </w:tcPr>
          <w:p w14:paraId="5D33D5EC" w14:textId="77777777" w:rsidR="00471000" w:rsidRPr="008C3DEC" w:rsidRDefault="00471000" w:rsidP="00FC5378">
            <w:pPr>
              <w:spacing w:before="240" w:line="360" w:lineRule="auto"/>
              <w:rPr>
                <w:rFonts w:ascii="Arial" w:hAnsi="Arial" w:cs="Arial"/>
                <w:sz w:val="22"/>
                <w:szCs w:val="22"/>
              </w:rPr>
            </w:pPr>
          </w:p>
        </w:tc>
        <w:tc>
          <w:tcPr>
            <w:tcW w:w="1671" w:type="dxa"/>
          </w:tcPr>
          <w:p w14:paraId="28A2A756" w14:textId="77777777" w:rsidR="00471000" w:rsidRPr="008C3DEC" w:rsidRDefault="00471000" w:rsidP="00FC5378">
            <w:pPr>
              <w:spacing w:before="240" w:line="360" w:lineRule="auto"/>
              <w:rPr>
                <w:rFonts w:ascii="Arial" w:hAnsi="Arial" w:cs="Arial"/>
                <w:sz w:val="22"/>
                <w:szCs w:val="22"/>
              </w:rPr>
            </w:pPr>
          </w:p>
        </w:tc>
      </w:tr>
    </w:tbl>
    <w:p w14:paraId="58FF5BC0" w14:textId="77777777" w:rsidR="00471000" w:rsidRPr="008C3DEC" w:rsidRDefault="00471000" w:rsidP="00471000">
      <w:pPr>
        <w:spacing w:line="360" w:lineRule="auto"/>
        <w:rPr>
          <w:rFonts w:ascii="Arial" w:hAnsi="Arial" w:cs="Arial"/>
        </w:rPr>
      </w:pPr>
    </w:p>
    <w:p w14:paraId="2B0C1663" w14:textId="0D1752C7" w:rsidR="00362F37" w:rsidRPr="008C3DEC" w:rsidRDefault="00613EF8" w:rsidP="00A67FC9">
      <w:pPr>
        <w:pStyle w:val="NormalWeb"/>
        <w:spacing w:before="0" w:beforeAutospacing="0" w:after="0" w:afterAutospacing="0" w:line="360" w:lineRule="auto"/>
        <w:jc w:val="both"/>
        <w:rPr>
          <w:rFonts w:ascii="Arial" w:eastAsia="Arial" w:hAnsi="Arial" w:cs="Arial"/>
          <w:bCs/>
        </w:rPr>
      </w:pPr>
      <w:r w:rsidRPr="008C3DEC">
        <w:rPr>
          <w:rFonts w:ascii="Arial" w:hAnsi="Arial" w:cs="Arial"/>
          <w:b/>
        </w:rPr>
        <w:t>CUARTO</w:t>
      </w:r>
      <w:r w:rsidRPr="008C3DEC">
        <w:rPr>
          <w:rFonts w:ascii="Arial" w:eastAsiaTheme="minorEastAsia" w:hAnsi="Arial" w:cs="Arial"/>
          <w:b/>
          <w:noProof/>
          <w:lang w:eastAsia="es-ES"/>
        </w:rPr>
        <w:t xml:space="preserve"> PUNTO.- </w:t>
      </w:r>
      <w:r w:rsidRPr="008C3DEC">
        <w:rPr>
          <w:rFonts w:ascii="Arial" w:eastAsiaTheme="minorEastAsia" w:hAnsi="Arial" w:cs="Arial"/>
          <w:b/>
          <w:bCs/>
          <w:noProof/>
          <w:lang w:eastAsia="es-ES"/>
        </w:rPr>
        <w:t>ASUNTOS VARIOS</w:t>
      </w:r>
      <w:r w:rsidRPr="008C3DEC">
        <w:rPr>
          <w:rFonts w:ascii="Arial" w:eastAsiaTheme="minorEastAsia" w:hAnsi="Arial" w:cs="Arial"/>
          <w:noProof/>
          <w:lang w:eastAsia="es-ES"/>
        </w:rPr>
        <w:t>.</w:t>
      </w:r>
      <w:r w:rsidR="00AC23C5" w:rsidRPr="008C3DEC">
        <w:rPr>
          <w:rFonts w:ascii="Arial" w:eastAsiaTheme="minorEastAsia" w:hAnsi="Arial" w:cs="Arial"/>
          <w:noProof/>
          <w:lang w:eastAsia="es-ES"/>
        </w:rPr>
        <w:t>:</w:t>
      </w:r>
      <w:r w:rsidRPr="008C3DEC">
        <w:rPr>
          <w:rFonts w:ascii="Arial" w:eastAsiaTheme="minorEastAsia" w:hAnsi="Arial" w:cs="Arial"/>
          <w:noProof/>
          <w:lang w:eastAsia="es-ES"/>
        </w:rPr>
        <w:t xml:space="preserve"> </w:t>
      </w:r>
      <w:r w:rsidR="002978C0" w:rsidRPr="008C3DEC">
        <w:rPr>
          <w:rFonts w:ascii="Arial" w:hAnsi="Arial" w:cs="Arial"/>
          <w:bCs/>
        </w:rPr>
        <w:t xml:space="preserve">Una vez que fue desahogado el punto tercero del orden del día, </w:t>
      </w:r>
      <w:r w:rsidR="00603E75" w:rsidRPr="008C3DEC">
        <w:rPr>
          <w:rFonts w:ascii="Arial" w:hAnsi="Arial" w:cs="Arial"/>
          <w:bCs/>
        </w:rPr>
        <w:t>el</w:t>
      </w:r>
      <w:r w:rsidR="002978C0" w:rsidRPr="008C3DEC">
        <w:rPr>
          <w:rFonts w:ascii="Arial" w:eastAsia="Arial" w:hAnsi="Arial" w:cs="Arial"/>
          <w:bCs/>
        </w:rPr>
        <w:t xml:space="preserve"> President</w:t>
      </w:r>
      <w:r w:rsidR="00603E75" w:rsidRPr="008C3DEC">
        <w:rPr>
          <w:rFonts w:ascii="Arial" w:eastAsia="Arial" w:hAnsi="Arial" w:cs="Arial"/>
          <w:bCs/>
        </w:rPr>
        <w:t>e</w:t>
      </w:r>
      <w:r w:rsidR="002978C0" w:rsidRPr="008C3DEC">
        <w:rPr>
          <w:rFonts w:ascii="Arial" w:eastAsia="Arial" w:hAnsi="Arial" w:cs="Arial"/>
          <w:bCs/>
        </w:rPr>
        <w:t xml:space="preserve"> da cuenta de no haber puntos varios</w:t>
      </w:r>
      <w:r w:rsidR="00722C57" w:rsidRPr="008C3DEC">
        <w:rPr>
          <w:rFonts w:ascii="Arial" w:eastAsia="Arial" w:hAnsi="Arial" w:cs="Arial"/>
          <w:bCs/>
        </w:rPr>
        <w:t xml:space="preserve">. - - - - </w:t>
      </w:r>
    </w:p>
    <w:p w14:paraId="619BE219" w14:textId="017FA08F" w:rsidR="002978C0" w:rsidRPr="008C3DEC" w:rsidRDefault="00613EF8" w:rsidP="00A67FC9">
      <w:pPr>
        <w:pStyle w:val="NormalWeb"/>
        <w:spacing w:before="0" w:beforeAutospacing="0" w:after="0" w:afterAutospacing="0" w:line="360" w:lineRule="auto"/>
        <w:jc w:val="both"/>
        <w:rPr>
          <w:rFonts w:ascii="Arial" w:eastAsia="Arial" w:hAnsi="Arial" w:cs="Arial"/>
          <w:bCs/>
        </w:rPr>
      </w:pPr>
      <w:r w:rsidRPr="008C3DEC">
        <w:rPr>
          <w:rFonts w:ascii="Arial" w:hAnsi="Arial" w:cs="Arial"/>
          <w:b/>
        </w:rPr>
        <w:t>QUINTO</w:t>
      </w:r>
      <w:r w:rsidRPr="008C3DEC">
        <w:rPr>
          <w:rFonts w:ascii="Arial" w:eastAsiaTheme="minorEastAsia" w:hAnsi="Arial" w:cs="Arial"/>
          <w:b/>
          <w:noProof/>
          <w:lang w:eastAsia="es-ES"/>
        </w:rPr>
        <w:t xml:space="preserve"> PUNTO.- </w:t>
      </w:r>
      <w:r w:rsidRPr="008C3DEC">
        <w:rPr>
          <w:rFonts w:ascii="Arial" w:eastAsiaTheme="minorEastAsia" w:hAnsi="Arial" w:cs="Arial"/>
          <w:b/>
          <w:bCs/>
          <w:noProof/>
          <w:lang w:eastAsia="es-ES"/>
        </w:rPr>
        <w:t>CLAUSURA</w:t>
      </w:r>
      <w:r w:rsidRPr="008C3DEC">
        <w:rPr>
          <w:rFonts w:ascii="Arial" w:eastAsiaTheme="minorEastAsia" w:hAnsi="Arial" w:cs="Arial"/>
          <w:noProof/>
          <w:lang w:eastAsia="es-ES"/>
        </w:rPr>
        <w:t>.</w:t>
      </w:r>
      <w:r w:rsidR="0020325A" w:rsidRPr="008C3DEC">
        <w:rPr>
          <w:rFonts w:ascii="Arial" w:hAnsi="Arial" w:cs="Arial"/>
        </w:rPr>
        <w:t xml:space="preserve">: </w:t>
      </w:r>
      <w:r w:rsidRPr="008C3DEC">
        <w:rPr>
          <w:rFonts w:ascii="Arial" w:eastAsia="Arial" w:hAnsi="Arial" w:cs="Arial"/>
          <w:bCs/>
        </w:rPr>
        <w:t xml:space="preserve">Habiéndose agotado los puntos agendados para esta sesión, y no habiendo más asuntos que tratar, el </w:t>
      </w:r>
      <w:r w:rsidR="001F7999" w:rsidRPr="008C3DEC">
        <w:rPr>
          <w:rFonts w:ascii="Arial" w:hAnsi="Arial" w:cs="Arial"/>
        </w:rPr>
        <w:t xml:space="preserve">Regidor </w:t>
      </w:r>
      <w:r w:rsidRPr="008C3DEC">
        <w:rPr>
          <w:rFonts w:ascii="Arial" w:eastAsia="Arial" w:hAnsi="Arial" w:cs="Arial"/>
          <w:bCs/>
        </w:rPr>
        <w:t>Presidente</w:t>
      </w:r>
      <w:r w:rsidR="001F7999" w:rsidRPr="008C3DEC">
        <w:rPr>
          <w:rFonts w:ascii="Arial" w:eastAsia="Arial" w:hAnsi="Arial" w:cs="Arial"/>
          <w:bCs/>
        </w:rPr>
        <w:t xml:space="preserve"> de la </w:t>
      </w:r>
      <w:r w:rsidR="0019715D" w:rsidRPr="008C3DEC">
        <w:rPr>
          <w:rFonts w:ascii="Arial" w:eastAsia="Arial" w:hAnsi="Arial" w:cs="Arial"/>
          <w:bCs/>
        </w:rPr>
        <w:t>C</w:t>
      </w:r>
      <w:r w:rsidR="001F7999" w:rsidRPr="008C3DEC">
        <w:rPr>
          <w:rFonts w:ascii="Arial" w:eastAsia="Arial" w:hAnsi="Arial" w:cs="Arial"/>
          <w:bCs/>
        </w:rPr>
        <w:t>omisión</w:t>
      </w:r>
      <w:r w:rsidR="0068146A" w:rsidRPr="008C3DEC">
        <w:rPr>
          <w:rFonts w:ascii="Arial" w:eastAsia="Arial" w:hAnsi="Arial" w:cs="Arial"/>
          <w:bCs/>
        </w:rPr>
        <w:t>,</w:t>
      </w:r>
      <w:r w:rsidRPr="008C3DEC">
        <w:rPr>
          <w:rFonts w:ascii="Arial" w:eastAsia="Arial" w:hAnsi="Arial" w:cs="Arial"/>
          <w:bCs/>
        </w:rPr>
        <w:t xml:space="preserve"> </w:t>
      </w:r>
      <w:r w:rsidR="0068146A" w:rsidRPr="008C3DEC">
        <w:rPr>
          <w:rFonts w:ascii="Arial" w:eastAsia="Arial" w:hAnsi="Arial" w:cs="Arial"/>
          <w:bCs/>
        </w:rPr>
        <w:t xml:space="preserve">Lic. </w:t>
      </w:r>
      <w:r w:rsidR="001F7999" w:rsidRPr="008C3DEC">
        <w:rPr>
          <w:rFonts w:ascii="Arial" w:hAnsi="Arial" w:cs="Arial"/>
        </w:rPr>
        <w:t>José Bertín Chávez Vargas</w:t>
      </w:r>
      <w:r w:rsidR="001F7999" w:rsidRPr="008C3DEC">
        <w:rPr>
          <w:rFonts w:ascii="Arial" w:eastAsia="Arial" w:hAnsi="Arial" w:cs="Arial"/>
          <w:bCs/>
        </w:rPr>
        <w:t xml:space="preserve"> </w:t>
      </w:r>
      <w:r w:rsidRPr="008C3DEC">
        <w:rPr>
          <w:rFonts w:ascii="Arial" w:eastAsia="Arial" w:hAnsi="Arial" w:cs="Arial"/>
          <w:bCs/>
        </w:rPr>
        <w:t>agradece a los presentes</w:t>
      </w:r>
      <w:r w:rsidRPr="008C3DEC">
        <w:rPr>
          <w:rFonts w:ascii="Arial" w:hAnsi="Arial" w:cs="Arial"/>
        </w:rPr>
        <w:t xml:space="preserve"> </w:t>
      </w:r>
      <w:r w:rsidR="00CA4EC8" w:rsidRPr="008C3DEC">
        <w:rPr>
          <w:rFonts w:ascii="Arial" w:hAnsi="Arial" w:cs="Arial"/>
        </w:rPr>
        <w:t>su presencia y aportaciones para actualizar el ordenamiento en menci</w:t>
      </w:r>
      <w:r w:rsidR="008D5AAD" w:rsidRPr="008C3DEC">
        <w:rPr>
          <w:rFonts w:ascii="Arial" w:hAnsi="Arial" w:cs="Arial"/>
        </w:rPr>
        <w:t>ón. S</w:t>
      </w:r>
      <w:r w:rsidRPr="008C3DEC">
        <w:rPr>
          <w:rFonts w:ascii="Arial" w:hAnsi="Arial" w:cs="Arial"/>
        </w:rPr>
        <w:t>iendo</w:t>
      </w:r>
      <w:r w:rsidRPr="008C3DEC">
        <w:rPr>
          <w:rFonts w:ascii="Arial" w:hAnsi="Arial" w:cs="Arial"/>
          <w:spacing w:val="84"/>
        </w:rPr>
        <w:t xml:space="preserve"> </w:t>
      </w:r>
      <w:r w:rsidRPr="008C3DEC">
        <w:rPr>
          <w:rFonts w:ascii="Arial" w:hAnsi="Arial" w:cs="Arial"/>
        </w:rPr>
        <w:t>las</w:t>
      </w:r>
      <w:r w:rsidR="00114D1B" w:rsidRPr="008C3DEC">
        <w:rPr>
          <w:rFonts w:ascii="Arial" w:hAnsi="Arial" w:cs="Arial"/>
        </w:rPr>
        <w:t xml:space="preserve"> </w:t>
      </w:r>
      <w:r w:rsidR="0068035E" w:rsidRPr="008C3DEC">
        <w:rPr>
          <w:rFonts w:ascii="Arial" w:hAnsi="Arial" w:cs="Arial"/>
        </w:rPr>
        <w:t>11</w:t>
      </w:r>
      <w:r w:rsidR="00114D1B" w:rsidRPr="008C3DEC">
        <w:rPr>
          <w:rFonts w:ascii="Arial" w:hAnsi="Arial" w:cs="Arial"/>
        </w:rPr>
        <w:t>:</w:t>
      </w:r>
      <w:r w:rsidR="0068035E" w:rsidRPr="008C3DEC">
        <w:rPr>
          <w:rFonts w:ascii="Arial" w:hAnsi="Arial" w:cs="Arial"/>
        </w:rPr>
        <w:t>07</w:t>
      </w:r>
      <w:r w:rsidR="00114D1B" w:rsidRPr="008C3DEC">
        <w:rPr>
          <w:rFonts w:ascii="Arial" w:hAnsi="Arial" w:cs="Arial"/>
        </w:rPr>
        <w:t xml:space="preserve"> </w:t>
      </w:r>
      <w:r w:rsidR="0068035E" w:rsidRPr="008C3DEC">
        <w:rPr>
          <w:rFonts w:ascii="Arial" w:hAnsi="Arial" w:cs="Arial"/>
        </w:rPr>
        <w:t>once</w:t>
      </w:r>
      <w:r w:rsidRPr="008C3DEC">
        <w:rPr>
          <w:rFonts w:ascii="Arial" w:hAnsi="Arial" w:cs="Arial"/>
        </w:rPr>
        <w:t xml:space="preserve"> horas</w:t>
      </w:r>
      <w:r w:rsidR="00114D1B" w:rsidRPr="008C3DEC">
        <w:rPr>
          <w:rFonts w:ascii="Arial" w:hAnsi="Arial" w:cs="Arial"/>
        </w:rPr>
        <w:t xml:space="preserve"> con </w:t>
      </w:r>
      <w:r w:rsidR="0068035E" w:rsidRPr="008C3DEC">
        <w:rPr>
          <w:rFonts w:ascii="Arial" w:hAnsi="Arial" w:cs="Arial"/>
        </w:rPr>
        <w:t>siete</w:t>
      </w:r>
      <w:r w:rsidR="00114D1B" w:rsidRPr="008C3DEC">
        <w:rPr>
          <w:rFonts w:ascii="Arial" w:hAnsi="Arial" w:cs="Arial"/>
        </w:rPr>
        <w:t xml:space="preserve"> minutos</w:t>
      </w:r>
      <w:r w:rsidRPr="008C3DEC">
        <w:rPr>
          <w:rFonts w:ascii="Arial" w:hAnsi="Arial" w:cs="Arial"/>
        </w:rPr>
        <w:t xml:space="preserve"> del día </w:t>
      </w:r>
      <w:r w:rsidR="003804FC" w:rsidRPr="008C3DEC">
        <w:rPr>
          <w:rFonts w:ascii="Arial" w:hAnsi="Arial" w:cs="Arial"/>
        </w:rPr>
        <w:t>07</w:t>
      </w:r>
      <w:r w:rsidRPr="008C3DEC">
        <w:rPr>
          <w:rFonts w:ascii="Arial" w:hAnsi="Arial" w:cs="Arial"/>
        </w:rPr>
        <w:t xml:space="preserve"> de </w:t>
      </w:r>
      <w:r w:rsidR="003235C1" w:rsidRPr="008C3DEC">
        <w:rPr>
          <w:rFonts w:ascii="Arial" w:hAnsi="Arial" w:cs="Arial"/>
        </w:rPr>
        <w:t>febrero</w:t>
      </w:r>
      <w:r w:rsidRPr="008C3DEC">
        <w:rPr>
          <w:rFonts w:ascii="Arial" w:hAnsi="Arial" w:cs="Arial"/>
        </w:rPr>
        <w:t xml:space="preserve"> del 202</w:t>
      </w:r>
      <w:r w:rsidR="003804FC" w:rsidRPr="008C3DEC">
        <w:rPr>
          <w:rFonts w:ascii="Arial" w:hAnsi="Arial" w:cs="Arial"/>
        </w:rPr>
        <w:t>5</w:t>
      </w:r>
      <w:r w:rsidRPr="008C3DEC">
        <w:rPr>
          <w:rFonts w:ascii="Arial" w:hAnsi="Arial" w:cs="Arial"/>
        </w:rPr>
        <w:t xml:space="preserve">, se dan por concluidos y validos los acuerdos tomados en esta Sesión Ordinaria No. </w:t>
      </w:r>
      <w:r w:rsidR="003804FC" w:rsidRPr="008C3DEC">
        <w:rPr>
          <w:rFonts w:ascii="Arial" w:hAnsi="Arial" w:cs="Arial"/>
        </w:rPr>
        <w:t>4</w:t>
      </w:r>
      <w:r w:rsidRPr="008C3DEC">
        <w:rPr>
          <w:rFonts w:ascii="Arial" w:hAnsi="Arial" w:cs="Arial"/>
        </w:rPr>
        <w:t xml:space="preserve"> de la Comisión </w:t>
      </w:r>
      <w:r w:rsidR="00B14985" w:rsidRPr="008C3DEC">
        <w:rPr>
          <w:rFonts w:ascii="Arial" w:hAnsi="Arial" w:cs="Arial"/>
        </w:rPr>
        <w:t xml:space="preserve">de </w:t>
      </w:r>
      <w:r w:rsidR="00015075" w:rsidRPr="008C3DEC">
        <w:rPr>
          <w:rFonts w:ascii="Arial" w:hAnsi="Arial" w:cs="Arial"/>
        </w:rPr>
        <w:t>Desarrollo Económico y Turismo</w:t>
      </w:r>
      <w:r w:rsidR="002978C0" w:rsidRPr="008C3DEC">
        <w:rPr>
          <w:rFonts w:ascii="Arial" w:hAnsi="Arial" w:cs="Arial"/>
          <w:bCs/>
        </w:rPr>
        <w:t xml:space="preserve">. </w:t>
      </w:r>
      <w:r w:rsidRPr="008C3DEC">
        <w:rPr>
          <w:rFonts w:ascii="Arial" w:hAnsi="Arial" w:cs="Arial"/>
          <w:bCs/>
        </w:rPr>
        <w:t>F</w:t>
      </w:r>
      <w:r w:rsidRPr="008C3DEC">
        <w:rPr>
          <w:rFonts w:ascii="Arial" w:eastAsia="Arial" w:hAnsi="Arial" w:cs="Arial"/>
          <w:bCs/>
        </w:rPr>
        <w:t xml:space="preserve">irman para constancia los ediles integrantes de la Comisión </w:t>
      </w:r>
      <w:r w:rsidR="002978C0" w:rsidRPr="008C3DEC">
        <w:rPr>
          <w:rFonts w:ascii="Arial" w:eastAsia="Arial" w:hAnsi="Arial" w:cs="Arial"/>
          <w:bCs/>
        </w:rPr>
        <w:t>- - - - - - - - - - - - - - - - -</w:t>
      </w:r>
      <w:r w:rsidR="002978C0" w:rsidRPr="008C3DEC">
        <w:rPr>
          <w:rFonts w:ascii="Arial" w:hAnsi="Arial" w:cs="Arial"/>
          <w:bCs/>
        </w:rPr>
        <w:t xml:space="preserve"> </w:t>
      </w:r>
      <w:r w:rsidR="002978C0" w:rsidRPr="008C3DEC">
        <w:rPr>
          <w:rFonts w:ascii="Arial" w:eastAsia="Arial" w:hAnsi="Arial" w:cs="Arial"/>
          <w:bCs/>
        </w:rPr>
        <w:t>- - - -</w:t>
      </w:r>
      <w:r w:rsidR="002978C0" w:rsidRPr="008C3DEC">
        <w:rPr>
          <w:rFonts w:ascii="Arial" w:hAnsi="Arial" w:cs="Arial"/>
          <w:bCs/>
        </w:rPr>
        <w:t xml:space="preserve"> </w:t>
      </w:r>
      <w:r w:rsidR="002978C0" w:rsidRPr="008C3DEC">
        <w:rPr>
          <w:rFonts w:ascii="Arial" w:eastAsia="Arial" w:hAnsi="Arial" w:cs="Arial"/>
          <w:bCs/>
        </w:rPr>
        <w:t xml:space="preserve">- - - </w:t>
      </w:r>
      <w:r w:rsidR="002978C0" w:rsidRPr="008C3DEC">
        <w:rPr>
          <w:rFonts w:ascii="Arial" w:hAnsi="Arial" w:cs="Arial"/>
          <w:bCs/>
        </w:rPr>
        <w:t xml:space="preserve">- - - - - - - - - - - </w:t>
      </w:r>
      <w:r w:rsidR="002978C0" w:rsidRPr="008C3DEC">
        <w:rPr>
          <w:rFonts w:ascii="Arial" w:eastAsia="Arial" w:hAnsi="Arial" w:cs="Arial"/>
          <w:bCs/>
        </w:rPr>
        <w:t xml:space="preserve">- - </w:t>
      </w:r>
      <w:r w:rsidR="002978C0" w:rsidRPr="008C3DEC">
        <w:rPr>
          <w:rFonts w:ascii="Arial" w:hAnsi="Arial" w:cs="Arial"/>
          <w:bCs/>
        </w:rPr>
        <w:t xml:space="preserve">- - - - - - - - - </w:t>
      </w:r>
      <w:r w:rsidR="002978C0" w:rsidRPr="008C3DEC">
        <w:rPr>
          <w:rFonts w:ascii="Arial" w:eastAsia="Arial" w:hAnsi="Arial" w:cs="Arial"/>
          <w:bCs/>
        </w:rPr>
        <w:t>- - - - - - - - - - - - - - - - - - - - - - - - - - - - - - -</w:t>
      </w:r>
      <w:r w:rsidR="00362F37" w:rsidRPr="008C3DEC">
        <w:rPr>
          <w:rFonts w:ascii="Arial" w:eastAsia="Arial" w:hAnsi="Arial" w:cs="Arial"/>
          <w:bCs/>
        </w:rPr>
        <w:t xml:space="preserve"> - - - - - - - - -</w:t>
      </w:r>
      <w:r w:rsidR="00DF0905" w:rsidRPr="008C3DEC">
        <w:rPr>
          <w:rFonts w:ascii="Arial" w:eastAsia="Arial" w:hAnsi="Arial" w:cs="Arial"/>
          <w:bCs/>
        </w:rPr>
        <w:t xml:space="preserve"> - - - - - - - - - - - - - - - - - - - - - - - - - - -</w:t>
      </w:r>
    </w:p>
    <w:p w14:paraId="4DE9A4EE" w14:textId="4903B400" w:rsidR="007C3CD7" w:rsidRPr="008C3DEC" w:rsidRDefault="008F1446" w:rsidP="00A67FC9">
      <w:pPr>
        <w:spacing w:line="360" w:lineRule="auto"/>
        <w:jc w:val="center"/>
        <w:rPr>
          <w:rFonts w:ascii="Arial" w:eastAsia="Arial" w:hAnsi="Arial" w:cs="Arial"/>
          <w:b/>
        </w:rPr>
      </w:pPr>
      <w:bookmarkStart w:id="5" w:name="_heading=h.gjdgxs" w:colFirst="0" w:colLast="0"/>
      <w:bookmarkEnd w:id="5"/>
      <w:r w:rsidRPr="008C3DEC">
        <w:rPr>
          <w:rFonts w:ascii="Arial 12" w:hAnsi="Arial 12"/>
          <w:noProof/>
          <w:sz w:val="22"/>
          <w:szCs w:val="22"/>
          <w:lang w:val="es-MX"/>
        </w:rPr>
        <w:drawing>
          <wp:inline distT="0" distB="0" distL="0" distR="0" wp14:anchorId="2E1D4722" wp14:editId="6886C77F">
            <wp:extent cx="4015935" cy="2095500"/>
            <wp:effectExtent l="0" t="0" r="3810" b="0"/>
            <wp:docPr id="149409160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9963" b="10471"/>
                    <a:stretch/>
                  </pic:blipFill>
                  <pic:spPr bwMode="auto">
                    <a:xfrm>
                      <a:off x="0" y="0"/>
                      <a:ext cx="4040017" cy="2108066"/>
                    </a:xfrm>
                    <a:prstGeom prst="rect">
                      <a:avLst/>
                    </a:prstGeom>
                    <a:noFill/>
                    <a:ln>
                      <a:noFill/>
                    </a:ln>
                    <a:extLst>
                      <a:ext uri="{53640926-AAD7-44D8-BBD7-CCE9431645EC}">
                        <a14:shadowObscured xmlns:a14="http://schemas.microsoft.com/office/drawing/2010/main"/>
                      </a:ext>
                    </a:extLst>
                  </pic:spPr>
                </pic:pic>
              </a:graphicData>
            </a:graphic>
          </wp:inline>
        </w:drawing>
      </w:r>
    </w:p>
    <w:p w14:paraId="5F813CED" w14:textId="1AD40585" w:rsidR="00844800" w:rsidRPr="008C3DEC" w:rsidRDefault="002978C0" w:rsidP="008F1446">
      <w:pPr>
        <w:jc w:val="center"/>
        <w:rPr>
          <w:rFonts w:ascii="Arial" w:eastAsia="Arial" w:hAnsi="Arial" w:cs="Arial"/>
          <w:b/>
        </w:rPr>
      </w:pPr>
      <w:r w:rsidRPr="008C3DEC">
        <w:rPr>
          <w:rFonts w:ascii="Arial" w:eastAsia="Arial" w:hAnsi="Arial" w:cs="Arial"/>
          <w:b/>
        </w:rPr>
        <w:lastRenderedPageBreak/>
        <w:t>COMISIÓN EDILICIA PERMANENTE</w:t>
      </w:r>
      <w:r w:rsidR="00844800" w:rsidRPr="008C3DEC">
        <w:rPr>
          <w:rFonts w:ascii="Arial" w:eastAsia="Arial" w:hAnsi="Arial" w:cs="Arial"/>
          <w:b/>
        </w:rPr>
        <w:t xml:space="preserve"> </w:t>
      </w:r>
      <w:r w:rsidRPr="008C3DEC">
        <w:rPr>
          <w:rFonts w:ascii="Arial" w:eastAsia="Arial" w:hAnsi="Arial" w:cs="Arial"/>
          <w:b/>
        </w:rPr>
        <w:t xml:space="preserve">DE </w:t>
      </w:r>
    </w:p>
    <w:p w14:paraId="3C10C466" w14:textId="52E47843" w:rsidR="00844800" w:rsidRPr="008C3DEC" w:rsidRDefault="00446B0E" w:rsidP="008F1446">
      <w:pPr>
        <w:jc w:val="center"/>
        <w:rPr>
          <w:rFonts w:ascii="Arial" w:hAnsi="Arial" w:cs="Arial"/>
          <w:b/>
        </w:rPr>
      </w:pPr>
      <w:r w:rsidRPr="008C3DEC">
        <w:rPr>
          <w:rFonts w:ascii="Arial" w:eastAsia="Times New Roman" w:hAnsi="Arial" w:cs="Arial"/>
          <w:b/>
          <w:bCs/>
          <w:noProof/>
          <w:sz w:val="22"/>
          <w:szCs w:val="22"/>
          <w:lang w:val="es-MX"/>
        </w:rPr>
        <mc:AlternateContent>
          <mc:Choice Requires="wps">
            <w:drawing>
              <wp:anchor distT="45720" distB="45720" distL="114300" distR="114300" simplePos="0" relativeHeight="251663360" behindDoc="0" locked="0" layoutInCell="1" allowOverlap="1" wp14:anchorId="3224565A" wp14:editId="18BC940D">
                <wp:simplePos x="0" y="0"/>
                <wp:positionH relativeFrom="margin">
                  <wp:posOffset>1002665</wp:posOffset>
                </wp:positionH>
                <wp:positionV relativeFrom="paragraph">
                  <wp:posOffset>280670</wp:posOffset>
                </wp:positionV>
                <wp:extent cx="3608705" cy="1219200"/>
                <wp:effectExtent l="0" t="0" r="0" b="0"/>
                <wp:wrapTopAndBottom/>
                <wp:docPr id="210863064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21920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151D847C" w14:textId="77777777" w:rsidR="00534B58" w:rsidRPr="00114D1B" w:rsidRDefault="00534B58" w:rsidP="00534B58">
                            <w:pPr>
                              <w:jc w:val="center"/>
                              <w:rPr>
                                <w:rFonts w:ascii="Arial" w:eastAsia="Times New Roman" w:hAnsi="Arial" w:cs="Arial"/>
                                <w:b/>
                                <w:bCs/>
                                <w:sz w:val="22"/>
                                <w:szCs w:val="22"/>
                              </w:rPr>
                            </w:pPr>
                          </w:p>
                          <w:p w14:paraId="287052EE" w14:textId="77777777" w:rsidR="00534B58" w:rsidRPr="00114D1B" w:rsidRDefault="00534B58" w:rsidP="00534B58">
                            <w:pPr>
                              <w:jc w:val="center"/>
                              <w:rPr>
                                <w:rFonts w:ascii="Arial" w:eastAsia="Times New Roman" w:hAnsi="Arial" w:cs="Arial"/>
                                <w:b/>
                                <w:bCs/>
                                <w:sz w:val="22"/>
                                <w:szCs w:val="22"/>
                              </w:rPr>
                            </w:pPr>
                          </w:p>
                          <w:p w14:paraId="782A2BAE" w14:textId="77777777" w:rsidR="00534B58" w:rsidRPr="00114D1B" w:rsidRDefault="00534B58" w:rsidP="00534B58">
                            <w:pPr>
                              <w:jc w:val="center"/>
                              <w:rPr>
                                <w:rFonts w:ascii="Arial" w:eastAsia="Times New Roman" w:hAnsi="Arial" w:cs="Arial"/>
                                <w:b/>
                                <w:bCs/>
                                <w:sz w:val="22"/>
                                <w:szCs w:val="22"/>
                              </w:rPr>
                            </w:pPr>
                          </w:p>
                          <w:p w14:paraId="5AB8BACB" w14:textId="77777777" w:rsidR="00534B58" w:rsidRPr="00114D1B" w:rsidRDefault="00534B58" w:rsidP="00534B58">
                            <w:pPr>
                              <w:jc w:val="center"/>
                              <w:rPr>
                                <w:rFonts w:ascii="Arial" w:eastAsia="Arial" w:hAnsi="Arial" w:cs="Arial"/>
                                <w:sz w:val="20"/>
                                <w:szCs w:val="20"/>
                              </w:rPr>
                            </w:pPr>
                            <w:r w:rsidRPr="00114D1B">
                              <w:rPr>
                                <w:rFonts w:ascii="Arial" w:hAnsi="Arial" w:cs="Arial"/>
                                <w:b/>
                                <w:sz w:val="20"/>
                                <w:szCs w:val="20"/>
                              </w:rPr>
                              <w:t>LIC. JOSÉ BERTÍN CHÁVEZ VARGAS</w:t>
                            </w:r>
                            <w:r w:rsidRPr="00114D1B">
                              <w:rPr>
                                <w:rFonts w:ascii="Arial" w:eastAsia="Arial" w:hAnsi="Arial" w:cs="Arial"/>
                                <w:sz w:val="20"/>
                                <w:szCs w:val="20"/>
                              </w:rPr>
                              <w:t xml:space="preserve"> </w:t>
                            </w:r>
                          </w:p>
                          <w:p w14:paraId="543AC6D8" w14:textId="77777777" w:rsidR="00534B58" w:rsidRPr="00114D1B" w:rsidRDefault="00534B58" w:rsidP="00534B58">
                            <w:pPr>
                              <w:jc w:val="center"/>
                              <w:rPr>
                                <w:rFonts w:ascii="Arial" w:eastAsia="Arial" w:hAnsi="Arial" w:cs="Arial"/>
                                <w:sz w:val="12"/>
                                <w:szCs w:val="12"/>
                              </w:rPr>
                            </w:pPr>
                          </w:p>
                          <w:p w14:paraId="6DEB2D6C" w14:textId="2E93C4F1" w:rsidR="00534B58" w:rsidRPr="00B14985" w:rsidRDefault="00534B58" w:rsidP="00534B58">
                            <w:pPr>
                              <w:jc w:val="center"/>
                              <w:rPr>
                                <w:rFonts w:ascii="Arial" w:hAnsi="Arial" w:cs="Arial"/>
                                <w:sz w:val="20"/>
                                <w:szCs w:val="20"/>
                              </w:rPr>
                            </w:pPr>
                            <w:r w:rsidRPr="00B14985">
                              <w:rPr>
                                <w:rFonts w:ascii="Arial" w:eastAsia="Arial" w:hAnsi="Arial" w:cs="Arial"/>
                                <w:sz w:val="20"/>
                                <w:szCs w:val="20"/>
                              </w:rPr>
                              <w:t>Regidor Presidente de la Comisión Edilicia Permanente de </w:t>
                            </w:r>
                            <w:r w:rsidR="00B14985" w:rsidRPr="00B14985">
                              <w:rPr>
                                <w:rFonts w:ascii="Arial" w:hAnsi="Arial" w:cs="Arial"/>
                                <w:sz w:val="20"/>
                                <w:szCs w:val="20"/>
                              </w:rPr>
                              <w:t>Desarrollo Económico 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4565A" id="_x0000_t202" coordsize="21600,21600" o:spt="202" path="m,l,21600r21600,l21600,xe">
                <v:stroke joinstyle="miter"/>
                <v:path gradientshapeok="t" o:connecttype="rect"/>
              </v:shapetype>
              <v:shape id="Cuadro de texto 2" o:spid="_x0000_s1026" type="#_x0000_t202" style="position:absolute;left:0;text-align:left;margin-left:78.95pt;margin-top:22.1pt;width:284.15pt;height:9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" fillcolor="white [3201]" stroked="f" strokeweight="2pt">
                <v:textbox>
                  <w:txbxContent>
                    <w:p w14:paraId="151D847C" w14:textId="77777777" w:rsidR="00534B58" w:rsidRPr="00114D1B" w:rsidRDefault="00534B58" w:rsidP="00534B58">
                      <w:pPr>
                        <w:jc w:val="center"/>
                        <w:rPr>
                          <w:rFonts w:ascii="Arial" w:eastAsia="Times New Roman" w:hAnsi="Arial" w:cs="Arial"/>
                          <w:b/>
                          <w:bCs/>
                          <w:sz w:val="22"/>
                          <w:szCs w:val="22"/>
                        </w:rPr>
                      </w:pPr>
                    </w:p>
                    <w:p w14:paraId="287052EE" w14:textId="77777777" w:rsidR="00534B58" w:rsidRPr="00114D1B" w:rsidRDefault="00534B58" w:rsidP="00534B58">
                      <w:pPr>
                        <w:jc w:val="center"/>
                        <w:rPr>
                          <w:rFonts w:ascii="Arial" w:eastAsia="Times New Roman" w:hAnsi="Arial" w:cs="Arial"/>
                          <w:b/>
                          <w:bCs/>
                          <w:sz w:val="22"/>
                          <w:szCs w:val="22"/>
                        </w:rPr>
                      </w:pPr>
                    </w:p>
                    <w:p w14:paraId="782A2BAE" w14:textId="77777777" w:rsidR="00534B58" w:rsidRPr="00114D1B" w:rsidRDefault="00534B58" w:rsidP="00534B58">
                      <w:pPr>
                        <w:jc w:val="center"/>
                        <w:rPr>
                          <w:rFonts w:ascii="Arial" w:eastAsia="Times New Roman" w:hAnsi="Arial" w:cs="Arial"/>
                          <w:b/>
                          <w:bCs/>
                          <w:sz w:val="22"/>
                          <w:szCs w:val="22"/>
                        </w:rPr>
                      </w:pPr>
                    </w:p>
                    <w:p w14:paraId="5AB8BACB" w14:textId="77777777" w:rsidR="00534B58" w:rsidRPr="00114D1B" w:rsidRDefault="00534B58" w:rsidP="00534B58">
                      <w:pPr>
                        <w:jc w:val="center"/>
                        <w:rPr>
                          <w:rFonts w:ascii="Arial" w:eastAsia="Arial" w:hAnsi="Arial" w:cs="Arial"/>
                          <w:sz w:val="20"/>
                          <w:szCs w:val="20"/>
                        </w:rPr>
                      </w:pPr>
                      <w:r w:rsidRPr="00114D1B">
                        <w:rPr>
                          <w:rFonts w:ascii="Arial" w:hAnsi="Arial" w:cs="Arial"/>
                          <w:b/>
                          <w:sz w:val="20"/>
                          <w:szCs w:val="20"/>
                        </w:rPr>
                        <w:t>LIC. JOSÉ BERTÍN CHÁVEZ VARGAS</w:t>
                      </w:r>
                      <w:r w:rsidRPr="00114D1B">
                        <w:rPr>
                          <w:rFonts w:ascii="Arial" w:eastAsia="Arial" w:hAnsi="Arial" w:cs="Arial"/>
                          <w:sz w:val="20"/>
                          <w:szCs w:val="20"/>
                        </w:rPr>
                        <w:t xml:space="preserve"> </w:t>
                      </w:r>
                    </w:p>
                    <w:p w14:paraId="543AC6D8" w14:textId="77777777" w:rsidR="00534B58" w:rsidRPr="00114D1B" w:rsidRDefault="00534B58" w:rsidP="00534B58">
                      <w:pPr>
                        <w:jc w:val="center"/>
                        <w:rPr>
                          <w:rFonts w:ascii="Arial" w:eastAsia="Arial" w:hAnsi="Arial" w:cs="Arial"/>
                          <w:sz w:val="12"/>
                          <w:szCs w:val="12"/>
                        </w:rPr>
                      </w:pPr>
                    </w:p>
                    <w:p w14:paraId="6DEB2D6C" w14:textId="2E93C4F1" w:rsidR="00534B58" w:rsidRPr="00B14985" w:rsidRDefault="00534B58" w:rsidP="00534B58">
                      <w:pPr>
                        <w:jc w:val="center"/>
                        <w:rPr>
                          <w:rFonts w:ascii="Arial" w:hAnsi="Arial" w:cs="Arial"/>
                          <w:sz w:val="20"/>
                          <w:szCs w:val="20"/>
                        </w:rPr>
                      </w:pPr>
                      <w:r w:rsidRPr="00B14985">
                        <w:rPr>
                          <w:rFonts w:ascii="Arial" w:eastAsia="Arial" w:hAnsi="Arial" w:cs="Arial"/>
                          <w:sz w:val="20"/>
                          <w:szCs w:val="20"/>
                        </w:rPr>
                        <w:t>Regidor Presidente de la Comisión Edilicia Permanente de </w:t>
                      </w:r>
                      <w:r w:rsidR="00B14985" w:rsidRPr="00B14985">
                        <w:rPr>
                          <w:rFonts w:ascii="Arial" w:hAnsi="Arial" w:cs="Arial"/>
                          <w:sz w:val="20"/>
                          <w:szCs w:val="20"/>
                        </w:rPr>
                        <w:t>Desarrollo Económico y Turismo</w:t>
                      </w:r>
                    </w:p>
                  </w:txbxContent>
                </v:textbox>
                <w10:wrap type="topAndBottom" anchorx="margin"/>
              </v:shape>
            </w:pict>
          </mc:Fallback>
        </mc:AlternateContent>
      </w:r>
      <w:r w:rsidR="002D6CFD" w:rsidRPr="008C3DEC">
        <w:rPr>
          <w:rFonts w:ascii="Arial" w:hAnsi="Arial" w:cs="Arial"/>
          <w:b/>
        </w:rPr>
        <w:t>DESARROLLO ECONÓMICO Y TURISMO</w:t>
      </w:r>
      <w:r w:rsidR="00362F37" w:rsidRPr="008C3DEC">
        <w:rPr>
          <w:rFonts w:ascii="Arial" w:hAnsi="Arial" w:cs="Arial"/>
          <w:b/>
        </w:rPr>
        <w:t>.</w:t>
      </w:r>
    </w:p>
    <w:p w14:paraId="47BB041F" w14:textId="78C3409D" w:rsidR="00D2350E" w:rsidRPr="008C3DEC" w:rsidRDefault="00CB6A2B" w:rsidP="008F1446">
      <w:pPr>
        <w:spacing w:line="360" w:lineRule="auto"/>
        <w:jc w:val="center"/>
        <w:rPr>
          <w:rFonts w:ascii="Arial" w:eastAsia="Arial" w:hAnsi="Arial" w:cs="Arial"/>
          <w:sz w:val="20"/>
          <w:szCs w:val="20"/>
        </w:rPr>
      </w:pPr>
      <w:r w:rsidRPr="008C3DEC">
        <w:rPr>
          <w:rFonts w:ascii="Arial" w:eastAsia="Times New Roman" w:hAnsi="Arial" w:cs="Arial"/>
          <w:b/>
          <w:bCs/>
          <w:noProof/>
          <w:sz w:val="22"/>
          <w:szCs w:val="22"/>
          <w:lang w:val="es-MX"/>
        </w:rPr>
        <mc:AlternateContent>
          <mc:Choice Requires="wps">
            <w:drawing>
              <wp:anchor distT="45720" distB="45720" distL="114300" distR="114300" simplePos="0" relativeHeight="251661312" behindDoc="0" locked="0" layoutInCell="1" allowOverlap="1" wp14:anchorId="0A17281C" wp14:editId="5683D23B">
                <wp:simplePos x="0" y="0"/>
                <wp:positionH relativeFrom="margin">
                  <wp:posOffset>3142615</wp:posOffset>
                </wp:positionH>
                <wp:positionV relativeFrom="paragraph">
                  <wp:posOffset>1736725</wp:posOffset>
                </wp:positionV>
                <wp:extent cx="2524760" cy="1475105"/>
                <wp:effectExtent l="0" t="0" r="8890" b="0"/>
                <wp:wrapSquare wrapText="bothSides"/>
                <wp:docPr id="2406420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475105"/>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6096AB04" w14:textId="77777777" w:rsidR="00D2350E" w:rsidRPr="00114D1B" w:rsidRDefault="00D2350E" w:rsidP="00D2350E">
                            <w:pPr>
                              <w:jc w:val="center"/>
                              <w:rPr>
                                <w:rFonts w:ascii="Arial" w:eastAsia="Times New Roman" w:hAnsi="Arial" w:cs="Arial"/>
                                <w:b/>
                                <w:bCs/>
                                <w:sz w:val="22"/>
                                <w:szCs w:val="22"/>
                              </w:rPr>
                            </w:pPr>
                          </w:p>
                          <w:p w14:paraId="0F2BA4F4" w14:textId="77777777" w:rsidR="00D2350E" w:rsidRPr="00114D1B" w:rsidRDefault="00D2350E" w:rsidP="00D2350E">
                            <w:pPr>
                              <w:jc w:val="center"/>
                              <w:rPr>
                                <w:rFonts w:ascii="Arial" w:eastAsia="Times New Roman" w:hAnsi="Arial" w:cs="Arial"/>
                                <w:b/>
                                <w:bCs/>
                                <w:sz w:val="22"/>
                                <w:szCs w:val="22"/>
                              </w:rPr>
                            </w:pPr>
                          </w:p>
                          <w:p w14:paraId="1863D8B8" w14:textId="77777777" w:rsidR="00D2350E" w:rsidRPr="00114D1B" w:rsidRDefault="00D2350E" w:rsidP="00D2350E">
                            <w:pPr>
                              <w:jc w:val="center"/>
                              <w:rPr>
                                <w:rFonts w:ascii="Arial" w:eastAsia="Times New Roman" w:hAnsi="Arial" w:cs="Arial"/>
                                <w:b/>
                                <w:bCs/>
                                <w:sz w:val="22"/>
                                <w:szCs w:val="22"/>
                              </w:rPr>
                            </w:pPr>
                          </w:p>
                          <w:p w14:paraId="6C78BF7C" w14:textId="624740AD" w:rsidR="00E72509" w:rsidRPr="00114D1B" w:rsidRDefault="00AC0039" w:rsidP="00E72509">
                            <w:pPr>
                              <w:jc w:val="center"/>
                              <w:rPr>
                                <w:rFonts w:ascii="Arial" w:eastAsia="Arial" w:hAnsi="Arial" w:cs="Arial"/>
                                <w:sz w:val="20"/>
                                <w:szCs w:val="20"/>
                              </w:rPr>
                            </w:pPr>
                            <w:r>
                              <w:rPr>
                                <w:rFonts w:ascii="Arial" w:hAnsi="Arial" w:cs="Arial"/>
                                <w:b/>
                                <w:sz w:val="20"/>
                                <w:szCs w:val="20"/>
                              </w:rPr>
                              <w:t>MTRA</w:t>
                            </w:r>
                            <w:r w:rsidR="00E72509" w:rsidRPr="00114D1B">
                              <w:rPr>
                                <w:rFonts w:ascii="Arial" w:hAnsi="Arial" w:cs="Arial"/>
                                <w:b/>
                                <w:sz w:val="20"/>
                                <w:szCs w:val="20"/>
                              </w:rPr>
                              <w:t>. MARÍA OLGA GARCÍA AYALA</w:t>
                            </w:r>
                            <w:r w:rsidR="00E72509" w:rsidRPr="00114D1B">
                              <w:rPr>
                                <w:rFonts w:ascii="Arial" w:eastAsia="Arial" w:hAnsi="Arial" w:cs="Arial"/>
                                <w:sz w:val="20"/>
                                <w:szCs w:val="20"/>
                              </w:rPr>
                              <w:t xml:space="preserve"> </w:t>
                            </w:r>
                          </w:p>
                          <w:p w14:paraId="16F2D059" w14:textId="77777777" w:rsidR="00E72509" w:rsidRPr="00114D1B" w:rsidRDefault="00E72509" w:rsidP="00E72509">
                            <w:pPr>
                              <w:jc w:val="center"/>
                              <w:rPr>
                                <w:rFonts w:ascii="Arial" w:eastAsia="Arial" w:hAnsi="Arial" w:cs="Arial"/>
                                <w:sz w:val="12"/>
                                <w:szCs w:val="12"/>
                              </w:rPr>
                            </w:pPr>
                          </w:p>
                          <w:p w14:paraId="795CB18D" w14:textId="0516CAC0" w:rsidR="00D2350E" w:rsidRPr="00114D1B" w:rsidRDefault="00D2350E" w:rsidP="00E72509">
                            <w:pPr>
                              <w:jc w:val="center"/>
                              <w:rPr>
                                <w:rFonts w:ascii="Arial" w:hAnsi="Arial" w:cs="Arial"/>
                              </w:rPr>
                            </w:pPr>
                            <w:r w:rsidRPr="00114D1B">
                              <w:rPr>
                                <w:rFonts w:ascii="Arial" w:eastAsia="Arial" w:hAnsi="Arial" w:cs="Arial"/>
                                <w:sz w:val="20"/>
                                <w:szCs w:val="20"/>
                              </w:rPr>
                              <w:t>Regidora Vocal de la Comisión Edilicia Permanente de </w:t>
                            </w:r>
                            <w:r w:rsidR="00B14985" w:rsidRPr="00B14985">
                              <w:rPr>
                                <w:rFonts w:ascii="Arial" w:hAnsi="Arial" w:cs="Arial"/>
                                <w:sz w:val="20"/>
                                <w:szCs w:val="20"/>
                              </w:rPr>
                              <w:t>Desarrollo Económico 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7281C" id="_x0000_t202" coordsize="21600,21600" o:spt="202" path="m,l,21600r21600,l21600,xe">
                <v:stroke joinstyle="miter"/>
                <v:path gradientshapeok="t" o:connecttype="rect"/>
              </v:shapetype>
              <v:shape id="Cuadro de texto 2" o:spid="_x0000_s1026" type="#_x0000_t202" style="position:absolute;left:0;text-align:left;margin-left:247.45pt;margin-top:136.75pt;width:198.8pt;height:116.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" fillcolor="white [3201]" stroked="f" strokeweight="2pt">
                <v:textbox>
                  <w:txbxContent>
                    <w:p w14:paraId="6096AB04" w14:textId="77777777" w:rsidR="00D2350E" w:rsidRPr="00114D1B" w:rsidRDefault="00D2350E" w:rsidP="00D2350E">
                      <w:pPr>
                        <w:jc w:val="center"/>
                        <w:rPr>
                          <w:rFonts w:ascii="Arial" w:eastAsia="Times New Roman" w:hAnsi="Arial" w:cs="Arial"/>
                          <w:b/>
                          <w:bCs/>
                          <w:sz w:val="22"/>
                          <w:szCs w:val="22"/>
                        </w:rPr>
                      </w:pPr>
                    </w:p>
                    <w:p w14:paraId="0F2BA4F4" w14:textId="77777777" w:rsidR="00D2350E" w:rsidRPr="00114D1B" w:rsidRDefault="00D2350E" w:rsidP="00D2350E">
                      <w:pPr>
                        <w:jc w:val="center"/>
                        <w:rPr>
                          <w:rFonts w:ascii="Arial" w:eastAsia="Times New Roman" w:hAnsi="Arial" w:cs="Arial"/>
                          <w:b/>
                          <w:bCs/>
                          <w:sz w:val="22"/>
                          <w:szCs w:val="22"/>
                        </w:rPr>
                      </w:pPr>
                    </w:p>
                    <w:p w14:paraId="1863D8B8" w14:textId="77777777" w:rsidR="00D2350E" w:rsidRPr="00114D1B" w:rsidRDefault="00D2350E" w:rsidP="00D2350E">
                      <w:pPr>
                        <w:jc w:val="center"/>
                        <w:rPr>
                          <w:rFonts w:ascii="Arial" w:eastAsia="Times New Roman" w:hAnsi="Arial" w:cs="Arial"/>
                          <w:b/>
                          <w:bCs/>
                          <w:sz w:val="22"/>
                          <w:szCs w:val="22"/>
                        </w:rPr>
                      </w:pPr>
                    </w:p>
                    <w:p w14:paraId="6C78BF7C" w14:textId="624740AD" w:rsidR="00E72509" w:rsidRPr="00114D1B" w:rsidRDefault="00AC0039" w:rsidP="00E72509">
                      <w:pPr>
                        <w:jc w:val="center"/>
                        <w:rPr>
                          <w:rFonts w:ascii="Arial" w:eastAsia="Arial" w:hAnsi="Arial" w:cs="Arial"/>
                          <w:sz w:val="20"/>
                          <w:szCs w:val="20"/>
                        </w:rPr>
                      </w:pPr>
                      <w:r>
                        <w:rPr>
                          <w:rFonts w:ascii="Arial" w:hAnsi="Arial" w:cs="Arial"/>
                          <w:b/>
                          <w:sz w:val="20"/>
                          <w:szCs w:val="20"/>
                        </w:rPr>
                        <w:t>MTRA</w:t>
                      </w:r>
                      <w:r w:rsidR="00E72509" w:rsidRPr="00114D1B">
                        <w:rPr>
                          <w:rFonts w:ascii="Arial" w:hAnsi="Arial" w:cs="Arial"/>
                          <w:b/>
                          <w:sz w:val="20"/>
                          <w:szCs w:val="20"/>
                        </w:rPr>
                        <w:t>. MARÍA OLGA GARCÍA AYALA</w:t>
                      </w:r>
                      <w:r w:rsidR="00E72509" w:rsidRPr="00114D1B">
                        <w:rPr>
                          <w:rFonts w:ascii="Arial" w:eastAsia="Arial" w:hAnsi="Arial" w:cs="Arial"/>
                          <w:sz w:val="20"/>
                          <w:szCs w:val="20"/>
                        </w:rPr>
                        <w:t xml:space="preserve"> </w:t>
                      </w:r>
                    </w:p>
                    <w:p w14:paraId="16F2D059" w14:textId="77777777" w:rsidR="00E72509" w:rsidRPr="00114D1B" w:rsidRDefault="00E72509" w:rsidP="00E72509">
                      <w:pPr>
                        <w:jc w:val="center"/>
                        <w:rPr>
                          <w:rFonts w:ascii="Arial" w:eastAsia="Arial" w:hAnsi="Arial" w:cs="Arial"/>
                          <w:sz w:val="12"/>
                          <w:szCs w:val="12"/>
                        </w:rPr>
                      </w:pPr>
                    </w:p>
                    <w:p w14:paraId="795CB18D" w14:textId="0516CAC0" w:rsidR="00D2350E" w:rsidRPr="00114D1B" w:rsidRDefault="00D2350E" w:rsidP="00E72509">
                      <w:pPr>
                        <w:jc w:val="center"/>
                        <w:rPr>
                          <w:rFonts w:ascii="Arial" w:hAnsi="Arial" w:cs="Arial"/>
                        </w:rPr>
                      </w:pPr>
                      <w:r w:rsidRPr="00114D1B">
                        <w:rPr>
                          <w:rFonts w:ascii="Arial" w:eastAsia="Arial" w:hAnsi="Arial" w:cs="Arial"/>
                          <w:sz w:val="20"/>
                          <w:szCs w:val="20"/>
                        </w:rPr>
                        <w:t>Regidora Vocal de la Comisión Edilicia Permanente de </w:t>
                      </w:r>
                      <w:r w:rsidR="00B14985" w:rsidRPr="00B14985">
                        <w:rPr>
                          <w:rFonts w:ascii="Arial" w:hAnsi="Arial" w:cs="Arial"/>
                          <w:sz w:val="20"/>
                          <w:szCs w:val="20"/>
                        </w:rPr>
                        <w:t>Desarrollo Económico y Turismo</w:t>
                      </w:r>
                    </w:p>
                  </w:txbxContent>
                </v:textbox>
                <w10:wrap type="square" anchorx="margin"/>
              </v:shape>
            </w:pict>
          </mc:Fallback>
        </mc:AlternateContent>
      </w:r>
      <w:r w:rsidRPr="008C3DEC">
        <w:rPr>
          <w:rFonts w:ascii="Arial" w:eastAsia="Times New Roman" w:hAnsi="Arial" w:cs="Arial"/>
          <w:b/>
          <w:bCs/>
          <w:noProof/>
          <w:sz w:val="22"/>
          <w:szCs w:val="22"/>
          <w:lang w:val="es-MX"/>
        </w:rPr>
        <mc:AlternateContent>
          <mc:Choice Requires="wps">
            <w:drawing>
              <wp:anchor distT="45720" distB="45720" distL="114300" distR="114300" simplePos="0" relativeHeight="251659264" behindDoc="0" locked="0" layoutInCell="1" allowOverlap="1" wp14:anchorId="7EF182F6" wp14:editId="182960FC">
                <wp:simplePos x="0" y="0"/>
                <wp:positionH relativeFrom="margin">
                  <wp:posOffset>-107315</wp:posOffset>
                </wp:positionH>
                <wp:positionV relativeFrom="paragraph">
                  <wp:posOffset>1734820</wp:posOffset>
                </wp:positionV>
                <wp:extent cx="2418715" cy="1389380"/>
                <wp:effectExtent l="0" t="0" r="635" b="127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8938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350A6656" w14:textId="77777777" w:rsidR="00D2350E" w:rsidRPr="00114D1B" w:rsidRDefault="00D2350E" w:rsidP="00D2350E">
                            <w:pPr>
                              <w:jc w:val="center"/>
                              <w:rPr>
                                <w:rFonts w:ascii="Arial" w:eastAsia="Times New Roman" w:hAnsi="Arial" w:cs="Arial"/>
                                <w:b/>
                                <w:bCs/>
                                <w:sz w:val="22"/>
                                <w:szCs w:val="22"/>
                              </w:rPr>
                            </w:pPr>
                          </w:p>
                          <w:p w14:paraId="6B04CA41" w14:textId="77777777" w:rsidR="00D2350E" w:rsidRPr="00114D1B" w:rsidRDefault="00D2350E" w:rsidP="00D2350E">
                            <w:pPr>
                              <w:jc w:val="center"/>
                              <w:rPr>
                                <w:rFonts w:ascii="Arial" w:eastAsia="Times New Roman" w:hAnsi="Arial" w:cs="Arial"/>
                                <w:b/>
                                <w:bCs/>
                                <w:sz w:val="22"/>
                                <w:szCs w:val="22"/>
                              </w:rPr>
                            </w:pPr>
                          </w:p>
                          <w:p w14:paraId="31D017B9" w14:textId="77777777" w:rsidR="00D2350E" w:rsidRPr="00114D1B" w:rsidRDefault="00D2350E" w:rsidP="00D2350E">
                            <w:pPr>
                              <w:jc w:val="center"/>
                              <w:rPr>
                                <w:rFonts w:ascii="Arial" w:eastAsia="Times New Roman" w:hAnsi="Arial" w:cs="Arial"/>
                                <w:b/>
                                <w:bCs/>
                                <w:sz w:val="22"/>
                                <w:szCs w:val="22"/>
                              </w:rPr>
                            </w:pPr>
                          </w:p>
                          <w:p w14:paraId="5AD93C64" w14:textId="22335705" w:rsidR="00D2350E" w:rsidRPr="00114D1B" w:rsidRDefault="00362F37" w:rsidP="00D2350E">
                            <w:pPr>
                              <w:jc w:val="center"/>
                              <w:rPr>
                                <w:rFonts w:ascii="Arial" w:eastAsia="Arial" w:hAnsi="Arial" w:cs="Arial"/>
                                <w:sz w:val="20"/>
                                <w:szCs w:val="20"/>
                              </w:rPr>
                            </w:pPr>
                            <w:r>
                              <w:rPr>
                                <w:rFonts w:ascii="Arial" w:hAnsi="Arial" w:cs="Arial"/>
                                <w:b/>
                                <w:sz w:val="20"/>
                                <w:szCs w:val="20"/>
                              </w:rPr>
                              <w:t xml:space="preserve">LIC. ERNESTO SÁNCHEZ </w:t>
                            </w:r>
                            <w:proofErr w:type="spellStart"/>
                            <w:r>
                              <w:rPr>
                                <w:rFonts w:ascii="Arial" w:hAnsi="Arial" w:cs="Arial"/>
                                <w:b/>
                                <w:sz w:val="20"/>
                                <w:szCs w:val="20"/>
                              </w:rPr>
                              <w:t>SÁNCHEZ</w:t>
                            </w:r>
                            <w:proofErr w:type="spellEnd"/>
                          </w:p>
                          <w:p w14:paraId="1BDA0CB0" w14:textId="77777777" w:rsidR="00E72509" w:rsidRPr="00114D1B" w:rsidRDefault="00E72509" w:rsidP="00D2350E">
                            <w:pPr>
                              <w:jc w:val="center"/>
                              <w:rPr>
                                <w:rFonts w:ascii="Arial" w:eastAsia="Arial" w:hAnsi="Arial" w:cs="Arial"/>
                                <w:sz w:val="12"/>
                                <w:szCs w:val="12"/>
                              </w:rPr>
                            </w:pPr>
                          </w:p>
                          <w:p w14:paraId="65F808A6" w14:textId="087F024F" w:rsidR="00D2350E" w:rsidRPr="00114D1B" w:rsidRDefault="00D2350E" w:rsidP="00D2350E">
                            <w:pPr>
                              <w:jc w:val="center"/>
                              <w:rPr>
                                <w:rFonts w:ascii="Arial" w:hAnsi="Arial" w:cs="Arial"/>
                              </w:rPr>
                            </w:pPr>
                            <w:r w:rsidRPr="00114D1B">
                              <w:rPr>
                                <w:rFonts w:ascii="Arial" w:eastAsia="Arial" w:hAnsi="Arial" w:cs="Arial"/>
                                <w:sz w:val="20"/>
                                <w:szCs w:val="20"/>
                              </w:rPr>
                              <w:t>Regidor Vocal de la Comisión Edilicia Permanente de </w:t>
                            </w:r>
                            <w:r w:rsidR="00B14985" w:rsidRPr="00B14985">
                              <w:rPr>
                                <w:rFonts w:ascii="Arial" w:hAnsi="Arial" w:cs="Arial"/>
                                <w:sz w:val="20"/>
                                <w:szCs w:val="20"/>
                              </w:rPr>
                              <w:t>Desarrollo Económico y Turismo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182F6" id="_x0000_s1028" type="#_x0000_t202" style="position:absolute;left:0;text-align:left;margin-left:-8.45pt;margin-top:136.6pt;width:190.45pt;height:109.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" fillcolor="white [3201]" stroked="f" strokeweight="2pt">
                <v:textbox>
                  <w:txbxContent>
                    <w:p w14:paraId="350A6656" w14:textId="77777777" w:rsidR="00D2350E" w:rsidRPr="00114D1B" w:rsidRDefault="00D2350E" w:rsidP="00D2350E">
                      <w:pPr>
                        <w:jc w:val="center"/>
                        <w:rPr>
                          <w:rFonts w:ascii="Arial" w:eastAsia="Times New Roman" w:hAnsi="Arial" w:cs="Arial"/>
                          <w:b/>
                          <w:bCs/>
                          <w:sz w:val="22"/>
                          <w:szCs w:val="22"/>
                        </w:rPr>
                      </w:pPr>
                    </w:p>
                    <w:p w14:paraId="6B04CA41" w14:textId="77777777" w:rsidR="00D2350E" w:rsidRPr="00114D1B" w:rsidRDefault="00D2350E" w:rsidP="00D2350E">
                      <w:pPr>
                        <w:jc w:val="center"/>
                        <w:rPr>
                          <w:rFonts w:ascii="Arial" w:eastAsia="Times New Roman" w:hAnsi="Arial" w:cs="Arial"/>
                          <w:b/>
                          <w:bCs/>
                          <w:sz w:val="22"/>
                          <w:szCs w:val="22"/>
                        </w:rPr>
                      </w:pPr>
                    </w:p>
                    <w:p w14:paraId="31D017B9" w14:textId="77777777" w:rsidR="00D2350E" w:rsidRPr="00114D1B" w:rsidRDefault="00D2350E" w:rsidP="00D2350E">
                      <w:pPr>
                        <w:jc w:val="center"/>
                        <w:rPr>
                          <w:rFonts w:ascii="Arial" w:eastAsia="Times New Roman" w:hAnsi="Arial" w:cs="Arial"/>
                          <w:b/>
                          <w:bCs/>
                          <w:sz w:val="22"/>
                          <w:szCs w:val="22"/>
                        </w:rPr>
                      </w:pPr>
                    </w:p>
                    <w:p w14:paraId="5AD93C64" w14:textId="22335705" w:rsidR="00D2350E" w:rsidRPr="00114D1B" w:rsidRDefault="00362F37" w:rsidP="00D2350E">
                      <w:pPr>
                        <w:jc w:val="center"/>
                        <w:rPr>
                          <w:rFonts w:ascii="Arial" w:eastAsia="Arial" w:hAnsi="Arial" w:cs="Arial"/>
                          <w:sz w:val="20"/>
                          <w:szCs w:val="20"/>
                        </w:rPr>
                      </w:pPr>
                      <w:r>
                        <w:rPr>
                          <w:rFonts w:ascii="Arial" w:hAnsi="Arial" w:cs="Arial"/>
                          <w:b/>
                          <w:sz w:val="20"/>
                          <w:szCs w:val="20"/>
                        </w:rPr>
                        <w:t xml:space="preserve">LIC. ERNESTO SÁNCHEZ </w:t>
                      </w:r>
                      <w:proofErr w:type="spellStart"/>
                      <w:r>
                        <w:rPr>
                          <w:rFonts w:ascii="Arial" w:hAnsi="Arial" w:cs="Arial"/>
                          <w:b/>
                          <w:sz w:val="20"/>
                          <w:szCs w:val="20"/>
                        </w:rPr>
                        <w:t>SÁNCHEZ</w:t>
                      </w:r>
                      <w:proofErr w:type="spellEnd"/>
                    </w:p>
                    <w:p w14:paraId="1BDA0CB0" w14:textId="77777777" w:rsidR="00E72509" w:rsidRPr="00114D1B" w:rsidRDefault="00E72509" w:rsidP="00D2350E">
                      <w:pPr>
                        <w:jc w:val="center"/>
                        <w:rPr>
                          <w:rFonts w:ascii="Arial" w:eastAsia="Arial" w:hAnsi="Arial" w:cs="Arial"/>
                          <w:sz w:val="12"/>
                          <w:szCs w:val="12"/>
                        </w:rPr>
                      </w:pPr>
                    </w:p>
                    <w:p w14:paraId="65F808A6" w14:textId="087F024F" w:rsidR="00D2350E" w:rsidRPr="00114D1B" w:rsidRDefault="00D2350E" w:rsidP="00D2350E">
                      <w:pPr>
                        <w:jc w:val="center"/>
                        <w:rPr>
                          <w:rFonts w:ascii="Arial" w:hAnsi="Arial" w:cs="Arial"/>
                        </w:rPr>
                      </w:pPr>
                      <w:r w:rsidRPr="00114D1B">
                        <w:rPr>
                          <w:rFonts w:ascii="Arial" w:eastAsia="Arial" w:hAnsi="Arial" w:cs="Arial"/>
                          <w:sz w:val="20"/>
                          <w:szCs w:val="20"/>
                        </w:rPr>
                        <w:t>Regidor Vocal de la Comisión Edilicia Permanente de </w:t>
                      </w:r>
                      <w:r w:rsidR="00B14985" w:rsidRPr="00B14985">
                        <w:rPr>
                          <w:rFonts w:ascii="Arial" w:hAnsi="Arial" w:cs="Arial"/>
                          <w:sz w:val="20"/>
                          <w:szCs w:val="20"/>
                        </w:rPr>
                        <w:t>Desarrollo Económico y Turismo</w:t>
                      </w:r>
                    </w:p>
                  </w:txbxContent>
                </v:textbox>
                <w10:wrap type="square" anchorx="margin"/>
              </v:shape>
            </w:pict>
          </mc:Fallback>
        </mc:AlternateContent>
      </w:r>
      <w:r w:rsidR="002978C0" w:rsidRPr="008C3DEC">
        <w:rPr>
          <w:rFonts w:ascii="Arial" w:eastAsia="Arial" w:hAnsi="Arial" w:cs="Arial"/>
          <w:sz w:val="22"/>
          <w:szCs w:val="22"/>
        </w:rPr>
        <w:tab/>
        <w:t xml:space="preserve">    </w:t>
      </w:r>
    </w:p>
    <w:p w14:paraId="68D680B4" w14:textId="7F4BEF37" w:rsidR="00D2350E" w:rsidRPr="008C3DEC" w:rsidRDefault="00D2350E" w:rsidP="00A67FC9">
      <w:pPr>
        <w:spacing w:line="360" w:lineRule="auto"/>
        <w:jc w:val="both"/>
        <w:rPr>
          <w:rFonts w:ascii="Arial" w:eastAsia="Arial" w:hAnsi="Arial" w:cs="Arial"/>
          <w:sz w:val="20"/>
          <w:szCs w:val="20"/>
        </w:rPr>
      </w:pPr>
    </w:p>
    <w:p w14:paraId="0F98C6CC" w14:textId="18482203" w:rsidR="00D2350E" w:rsidRPr="008C3DEC" w:rsidRDefault="00D2350E" w:rsidP="00A67FC9">
      <w:pPr>
        <w:spacing w:line="360" w:lineRule="auto"/>
        <w:jc w:val="both"/>
        <w:rPr>
          <w:rFonts w:ascii="Arial" w:eastAsia="Arial" w:hAnsi="Arial" w:cs="Arial"/>
          <w:sz w:val="20"/>
          <w:szCs w:val="20"/>
        </w:rPr>
      </w:pPr>
    </w:p>
    <w:p w14:paraId="2AB0825A" w14:textId="77777777" w:rsidR="00D2350E" w:rsidRPr="008C3DEC" w:rsidRDefault="00D2350E" w:rsidP="00A67FC9">
      <w:pPr>
        <w:spacing w:line="360" w:lineRule="auto"/>
        <w:jc w:val="both"/>
        <w:rPr>
          <w:rFonts w:ascii="Arial" w:eastAsia="Arial" w:hAnsi="Arial" w:cs="Arial"/>
          <w:sz w:val="20"/>
          <w:szCs w:val="20"/>
        </w:rPr>
      </w:pPr>
    </w:p>
    <w:p w14:paraId="44B14E9B" w14:textId="2AD6F575" w:rsidR="00AC0039" w:rsidRPr="008C3DEC" w:rsidRDefault="002978C0" w:rsidP="00A67FC9">
      <w:pPr>
        <w:spacing w:line="360" w:lineRule="auto"/>
        <w:jc w:val="both"/>
        <w:rPr>
          <w:rFonts w:ascii="Arial" w:hAnsi="Arial" w:cs="Arial"/>
          <w:sz w:val="20"/>
          <w:szCs w:val="20"/>
        </w:rPr>
      </w:pPr>
      <w:r w:rsidRPr="008C3DEC">
        <w:rPr>
          <w:rFonts w:ascii="Arial" w:eastAsia="Arial" w:hAnsi="Arial" w:cs="Arial"/>
          <w:sz w:val="20"/>
          <w:szCs w:val="20"/>
        </w:rPr>
        <w:tab/>
      </w:r>
      <w:r w:rsidRPr="008C3DEC">
        <w:rPr>
          <w:rFonts w:ascii="Arial" w:eastAsia="Arial" w:hAnsi="Arial" w:cs="Arial"/>
          <w:sz w:val="20"/>
          <w:szCs w:val="20"/>
        </w:rPr>
        <w:tab/>
      </w:r>
      <w:r w:rsidRPr="008C3DEC">
        <w:rPr>
          <w:rFonts w:ascii="Arial" w:eastAsia="Arial" w:hAnsi="Arial" w:cs="Arial"/>
          <w:sz w:val="20"/>
          <w:szCs w:val="20"/>
        </w:rPr>
        <w:tab/>
      </w:r>
      <w:r w:rsidRPr="008C3DEC">
        <w:rPr>
          <w:rFonts w:ascii="Arial" w:eastAsia="Arial" w:hAnsi="Arial" w:cs="Arial"/>
          <w:sz w:val="20"/>
          <w:szCs w:val="20"/>
        </w:rPr>
        <w:tab/>
      </w:r>
      <w:r w:rsidRPr="008C3DEC">
        <w:rPr>
          <w:rFonts w:ascii="Arial" w:eastAsia="Arial" w:hAnsi="Arial" w:cs="Arial"/>
          <w:sz w:val="20"/>
          <w:szCs w:val="20"/>
        </w:rPr>
        <w:tab/>
        <w:t xml:space="preserve">              </w:t>
      </w:r>
    </w:p>
    <w:p w14:paraId="1E8043C9" w14:textId="768FB899" w:rsidR="00C8424F" w:rsidRPr="008C3DEC" w:rsidRDefault="00AC0039" w:rsidP="008F1446">
      <w:pPr>
        <w:jc w:val="center"/>
        <w:rPr>
          <w:rFonts w:ascii="Arial" w:eastAsia="Arial" w:hAnsi="Arial" w:cs="Arial"/>
          <w:b/>
        </w:rPr>
      </w:pPr>
      <w:r w:rsidRPr="008C3DEC">
        <w:rPr>
          <w:rFonts w:ascii="Arial" w:eastAsia="Arial" w:hAnsi="Arial" w:cs="Arial"/>
          <w:b/>
        </w:rPr>
        <w:t>COMISIÓN EDILICIA PERMANENTE DE</w:t>
      </w:r>
    </w:p>
    <w:p w14:paraId="5C47EA93" w14:textId="39B52D18" w:rsidR="00AC0039" w:rsidRPr="008C3DEC" w:rsidRDefault="00AC0039" w:rsidP="008F1446">
      <w:pPr>
        <w:jc w:val="center"/>
        <w:rPr>
          <w:rFonts w:ascii="Arial" w:hAnsi="Arial" w:cs="Arial"/>
          <w:sz w:val="20"/>
          <w:szCs w:val="20"/>
        </w:rPr>
      </w:pPr>
      <w:r w:rsidRPr="008C3DEC">
        <w:rPr>
          <w:rFonts w:ascii="Arial" w:eastAsia="Arial" w:hAnsi="Arial" w:cs="Arial"/>
          <w:b/>
        </w:rPr>
        <w:t>REGLAMENTOS Y GOBERNACIÓN</w:t>
      </w:r>
      <w:r w:rsidR="00C8424F" w:rsidRPr="008C3DEC">
        <w:rPr>
          <w:rFonts w:ascii="Arial" w:eastAsia="Arial" w:hAnsi="Arial" w:cs="Arial"/>
          <w:b/>
        </w:rPr>
        <w:t>.</w:t>
      </w:r>
    </w:p>
    <w:p w14:paraId="4A152884" w14:textId="77777777" w:rsidR="00AC0039" w:rsidRPr="008C3DEC" w:rsidRDefault="00AC0039" w:rsidP="00A67FC9">
      <w:pPr>
        <w:spacing w:line="360" w:lineRule="auto"/>
        <w:jc w:val="both"/>
        <w:rPr>
          <w:rFonts w:ascii="Arial" w:hAnsi="Arial" w:cs="Arial"/>
          <w:sz w:val="20"/>
          <w:szCs w:val="20"/>
        </w:rPr>
      </w:pPr>
    </w:p>
    <w:p w14:paraId="39F59183" w14:textId="259A31E9" w:rsidR="00C8424F" w:rsidRPr="008C3DEC" w:rsidRDefault="00C8424F" w:rsidP="00A67FC9">
      <w:pPr>
        <w:keepNext/>
        <w:keepLines/>
        <w:spacing w:before="40" w:line="360" w:lineRule="auto"/>
        <w:jc w:val="center"/>
        <w:outlineLvl w:val="1"/>
        <w:rPr>
          <w:rFonts w:ascii="Arial" w:eastAsia="Arial" w:hAnsi="Arial" w:cs="Arial"/>
          <w:sz w:val="22"/>
          <w:szCs w:val="22"/>
        </w:rPr>
      </w:pPr>
      <w:r w:rsidRPr="008C3DEC">
        <w:rPr>
          <w:rFonts w:ascii="Arial" w:eastAsia="Times New Roman" w:hAnsi="Arial" w:cs="Arial"/>
          <w:b/>
          <w:bCs/>
          <w:noProof/>
          <w:sz w:val="22"/>
          <w:szCs w:val="22"/>
          <w:lang w:val="es-MX"/>
        </w:rPr>
        <mc:AlternateContent>
          <mc:Choice Requires="wps">
            <w:drawing>
              <wp:anchor distT="45720" distB="45720" distL="114300" distR="114300" simplePos="0" relativeHeight="251666432" behindDoc="0" locked="0" layoutInCell="1" allowOverlap="1" wp14:anchorId="416BCB2F" wp14:editId="54568F06">
                <wp:simplePos x="0" y="0"/>
                <wp:positionH relativeFrom="margin">
                  <wp:posOffset>970915</wp:posOffset>
                </wp:positionH>
                <wp:positionV relativeFrom="paragraph">
                  <wp:posOffset>29210</wp:posOffset>
                </wp:positionV>
                <wp:extent cx="3608705" cy="1200150"/>
                <wp:effectExtent l="0" t="0" r="0" b="0"/>
                <wp:wrapSquare wrapText="bothSides"/>
                <wp:docPr id="8121448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8705" cy="120015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73C33CC4" w14:textId="77777777" w:rsidR="00C8424F" w:rsidRPr="00C0565E" w:rsidRDefault="00C8424F" w:rsidP="00C8424F">
                            <w:pPr>
                              <w:jc w:val="center"/>
                              <w:rPr>
                                <w:rFonts w:ascii="Arial" w:eastAsia="Times New Roman" w:hAnsi="Arial" w:cs="Arial"/>
                                <w:b/>
                                <w:bCs/>
                                <w:sz w:val="22"/>
                                <w:szCs w:val="22"/>
                              </w:rPr>
                            </w:pPr>
                          </w:p>
                          <w:p w14:paraId="23FF18C0" w14:textId="77777777" w:rsidR="00C8424F" w:rsidRPr="00C0565E" w:rsidRDefault="00C8424F" w:rsidP="00C8424F">
                            <w:pPr>
                              <w:jc w:val="center"/>
                              <w:rPr>
                                <w:rFonts w:ascii="Arial" w:eastAsia="Times New Roman" w:hAnsi="Arial" w:cs="Arial"/>
                                <w:b/>
                                <w:bCs/>
                                <w:sz w:val="22"/>
                                <w:szCs w:val="22"/>
                              </w:rPr>
                            </w:pPr>
                          </w:p>
                          <w:p w14:paraId="0C6546CF" w14:textId="77777777" w:rsidR="00C8424F" w:rsidRPr="00C0565E" w:rsidRDefault="00C8424F" w:rsidP="00C8424F">
                            <w:pPr>
                              <w:jc w:val="center"/>
                              <w:rPr>
                                <w:rFonts w:ascii="Arial" w:eastAsia="Times New Roman" w:hAnsi="Arial" w:cs="Arial"/>
                                <w:b/>
                                <w:bCs/>
                                <w:sz w:val="22"/>
                                <w:szCs w:val="22"/>
                              </w:rPr>
                            </w:pPr>
                          </w:p>
                          <w:p w14:paraId="245A2A80" w14:textId="77777777" w:rsidR="00C8424F" w:rsidRPr="00C0565E" w:rsidRDefault="00C8424F" w:rsidP="00C8424F">
                            <w:pPr>
                              <w:jc w:val="center"/>
                              <w:rPr>
                                <w:rFonts w:ascii="Arial" w:hAnsi="Arial" w:cs="Arial"/>
                                <w:b/>
                                <w:sz w:val="20"/>
                                <w:szCs w:val="20"/>
                              </w:rPr>
                            </w:pPr>
                            <w:r w:rsidRPr="00C0565E">
                              <w:rPr>
                                <w:rFonts w:ascii="Arial" w:hAnsi="Arial" w:cs="Arial"/>
                                <w:b/>
                                <w:sz w:val="20"/>
                                <w:szCs w:val="20"/>
                              </w:rPr>
                              <w:t>MTRA. CLAUDIA MARGARITA ROBLES GÓMEZ</w:t>
                            </w:r>
                          </w:p>
                          <w:p w14:paraId="321D25ED" w14:textId="77777777" w:rsidR="00C8424F" w:rsidRPr="00C0565E" w:rsidRDefault="00C8424F" w:rsidP="00C8424F">
                            <w:pPr>
                              <w:jc w:val="center"/>
                              <w:rPr>
                                <w:rFonts w:ascii="Arial" w:eastAsia="Arial" w:hAnsi="Arial" w:cs="Arial"/>
                                <w:sz w:val="12"/>
                                <w:szCs w:val="12"/>
                              </w:rPr>
                            </w:pPr>
                          </w:p>
                          <w:p w14:paraId="2344BC22" w14:textId="5F384AA5" w:rsidR="00C8424F" w:rsidRPr="00C0565E" w:rsidRDefault="00C8424F" w:rsidP="00C8424F">
                            <w:pPr>
                              <w:jc w:val="center"/>
                              <w:rPr>
                                <w:rFonts w:ascii="Arial" w:hAnsi="Arial" w:cs="Arial"/>
                                <w:sz w:val="20"/>
                                <w:szCs w:val="20"/>
                              </w:rPr>
                            </w:pPr>
                            <w:r w:rsidRPr="00C0565E">
                              <w:rPr>
                                <w:rFonts w:ascii="Arial" w:eastAsia="Arial" w:hAnsi="Arial" w:cs="Arial"/>
                                <w:sz w:val="20"/>
                                <w:szCs w:val="20"/>
                              </w:rPr>
                              <w:t>Presidenta de la Comisión Edilicia Permanente de </w:t>
                            </w:r>
                            <w:r w:rsidRPr="00C0565E">
                              <w:rPr>
                                <w:rFonts w:ascii="Arial" w:hAnsi="Arial" w:cs="Arial"/>
                                <w:sz w:val="20"/>
                                <w:szCs w:val="20"/>
                              </w:rPr>
                              <w:t>Reglamentos y Gobernación</w:t>
                            </w:r>
                            <w:r w:rsidR="006B1A62">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BCB2F" id="_x0000_s1029" type="#_x0000_t202" style="position:absolute;left:0;text-align:left;margin-left:76.45pt;margin-top:2.3pt;width:284.15pt;height:9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" fillcolor="white [3201]" stroked="f" strokeweight="2pt">
                <v:textbox>
                  <w:txbxContent>
                    <w:p w14:paraId="73C33CC4" w14:textId="77777777" w:rsidR="00C8424F" w:rsidRPr="00C0565E" w:rsidRDefault="00C8424F" w:rsidP="00C8424F">
                      <w:pPr>
                        <w:jc w:val="center"/>
                        <w:rPr>
                          <w:rFonts w:ascii="Arial" w:eastAsia="Times New Roman" w:hAnsi="Arial" w:cs="Arial"/>
                          <w:b/>
                          <w:bCs/>
                          <w:sz w:val="22"/>
                          <w:szCs w:val="22"/>
                        </w:rPr>
                      </w:pPr>
                    </w:p>
                    <w:p w14:paraId="23FF18C0" w14:textId="77777777" w:rsidR="00C8424F" w:rsidRPr="00C0565E" w:rsidRDefault="00C8424F" w:rsidP="00C8424F">
                      <w:pPr>
                        <w:jc w:val="center"/>
                        <w:rPr>
                          <w:rFonts w:ascii="Arial" w:eastAsia="Times New Roman" w:hAnsi="Arial" w:cs="Arial"/>
                          <w:b/>
                          <w:bCs/>
                          <w:sz w:val="22"/>
                          <w:szCs w:val="22"/>
                        </w:rPr>
                      </w:pPr>
                    </w:p>
                    <w:p w14:paraId="0C6546CF" w14:textId="77777777" w:rsidR="00C8424F" w:rsidRPr="00C0565E" w:rsidRDefault="00C8424F" w:rsidP="00C8424F">
                      <w:pPr>
                        <w:jc w:val="center"/>
                        <w:rPr>
                          <w:rFonts w:ascii="Arial" w:eastAsia="Times New Roman" w:hAnsi="Arial" w:cs="Arial"/>
                          <w:b/>
                          <w:bCs/>
                          <w:sz w:val="22"/>
                          <w:szCs w:val="22"/>
                        </w:rPr>
                      </w:pPr>
                    </w:p>
                    <w:p w14:paraId="245A2A80" w14:textId="77777777" w:rsidR="00C8424F" w:rsidRPr="00C0565E" w:rsidRDefault="00C8424F" w:rsidP="00C8424F">
                      <w:pPr>
                        <w:jc w:val="center"/>
                        <w:rPr>
                          <w:rFonts w:ascii="Arial" w:hAnsi="Arial" w:cs="Arial"/>
                          <w:b/>
                          <w:sz w:val="20"/>
                          <w:szCs w:val="20"/>
                        </w:rPr>
                      </w:pPr>
                      <w:r w:rsidRPr="00C0565E">
                        <w:rPr>
                          <w:rFonts w:ascii="Arial" w:hAnsi="Arial" w:cs="Arial"/>
                          <w:b/>
                          <w:sz w:val="20"/>
                          <w:szCs w:val="20"/>
                        </w:rPr>
                        <w:t>MTRA. CLAUDIA MARGARITA ROBLES GÓMEZ</w:t>
                      </w:r>
                    </w:p>
                    <w:p w14:paraId="321D25ED" w14:textId="77777777" w:rsidR="00C8424F" w:rsidRPr="00C0565E" w:rsidRDefault="00C8424F" w:rsidP="00C8424F">
                      <w:pPr>
                        <w:jc w:val="center"/>
                        <w:rPr>
                          <w:rFonts w:ascii="Arial" w:eastAsia="Arial" w:hAnsi="Arial" w:cs="Arial"/>
                          <w:sz w:val="12"/>
                          <w:szCs w:val="12"/>
                        </w:rPr>
                      </w:pPr>
                    </w:p>
                    <w:p w14:paraId="2344BC22" w14:textId="5F384AA5" w:rsidR="00C8424F" w:rsidRPr="00C0565E" w:rsidRDefault="00C8424F" w:rsidP="00C8424F">
                      <w:pPr>
                        <w:jc w:val="center"/>
                        <w:rPr>
                          <w:rFonts w:ascii="Arial" w:hAnsi="Arial" w:cs="Arial"/>
                          <w:sz w:val="20"/>
                          <w:szCs w:val="20"/>
                        </w:rPr>
                      </w:pPr>
                      <w:r w:rsidRPr="00C0565E">
                        <w:rPr>
                          <w:rFonts w:ascii="Arial" w:eastAsia="Arial" w:hAnsi="Arial" w:cs="Arial"/>
                          <w:sz w:val="20"/>
                          <w:szCs w:val="20"/>
                        </w:rPr>
                        <w:t>Presidenta de la Comisión Edilicia Permanente de </w:t>
                      </w:r>
                      <w:r w:rsidRPr="00C0565E">
                        <w:rPr>
                          <w:rFonts w:ascii="Arial" w:hAnsi="Arial" w:cs="Arial"/>
                          <w:sz w:val="20"/>
                          <w:szCs w:val="20"/>
                        </w:rPr>
                        <w:t>Reglamentos y Gobernación</w:t>
                      </w:r>
                      <w:r w:rsidR="006B1A62">
                        <w:rPr>
                          <w:rFonts w:ascii="Arial" w:hAnsi="Arial" w:cs="Arial"/>
                          <w:sz w:val="20"/>
                          <w:szCs w:val="20"/>
                        </w:rPr>
                        <w:t>.</w:t>
                      </w:r>
                    </w:p>
                  </w:txbxContent>
                </v:textbox>
                <w10:wrap type="square" anchorx="margin"/>
              </v:shape>
            </w:pict>
          </mc:Fallback>
        </mc:AlternateContent>
      </w:r>
    </w:p>
    <w:p w14:paraId="1CDC2117" w14:textId="77777777" w:rsidR="00C8424F" w:rsidRPr="008C3DEC" w:rsidRDefault="00C8424F" w:rsidP="00A67FC9">
      <w:pPr>
        <w:keepNext/>
        <w:keepLines/>
        <w:spacing w:before="40" w:line="360" w:lineRule="auto"/>
        <w:jc w:val="center"/>
        <w:outlineLvl w:val="1"/>
        <w:rPr>
          <w:rFonts w:ascii="Arial" w:eastAsia="Arial" w:hAnsi="Arial" w:cs="Arial"/>
          <w:sz w:val="22"/>
          <w:szCs w:val="22"/>
        </w:rPr>
      </w:pPr>
    </w:p>
    <w:p w14:paraId="43EE224F" w14:textId="77777777" w:rsidR="00C8424F" w:rsidRPr="008C3DEC" w:rsidRDefault="00C8424F" w:rsidP="00A67FC9">
      <w:pPr>
        <w:keepNext/>
        <w:keepLines/>
        <w:spacing w:before="40" w:line="360" w:lineRule="auto"/>
        <w:jc w:val="center"/>
        <w:outlineLvl w:val="1"/>
        <w:rPr>
          <w:rFonts w:ascii="Arial" w:eastAsia="Arial" w:hAnsi="Arial" w:cs="Arial"/>
          <w:sz w:val="22"/>
          <w:szCs w:val="22"/>
        </w:rPr>
      </w:pPr>
    </w:p>
    <w:p w14:paraId="21A6F7F5" w14:textId="77777777" w:rsidR="00C8424F" w:rsidRPr="008C3DEC" w:rsidRDefault="00C8424F" w:rsidP="00A67FC9">
      <w:pPr>
        <w:keepNext/>
        <w:keepLines/>
        <w:spacing w:before="40" w:line="360" w:lineRule="auto"/>
        <w:jc w:val="center"/>
        <w:outlineLvl w:val="1"/>
        <w:rPr>
          <w:rFonts w:ascii="Arial" w:eastAsia="Arial" w:hAnsi="Arial" w:cs="Arial"/>
          <w:sz w:val="22"/>
          <w:szCs w:val="22"/>
        </w:rPr>
      </w:pPr>
    </w:p>
    <w:p w14:paraId="4F832057" w14:textId="77777777" w:rsidR="00C8424F" w:rsidRPr="008C3DEC" w:rsidRDefault="00C8424F" w:rsidP="006B1A62">
      <w:pPr>
        <w:keepNext/>
        <w:keepLines/>
        <w:spacing w:before="40" w:line="360" w:lineRule="auto"/>
        <w:outlineLvl w:val="1"/>
        <w:rPr>
          <w:rFonts w:ascii="Arial" w:eastAsia="Arial" w:hAnsi="Arial" w:cs="Arial"/>
          <w:sz w:val="22"/>
          <w:szCs w:val="22"/>
        </w:rPr>
      </w:pPr>
    </w:p>
    <w:p w14:paraId="747C8E02" w14:textId="735BE113" w:rsidR="00C8424F" w:rsidRPr="008C3DEC" w:rsidRDefault="003234C1" w:rsidP="00A67FC9">
      <w:pPr>
        <w:keepNext/>
        <w:keepLines/>
        <w:spacing w:before="40" w:line="360" w:lineRule="auto"/>
        <w:jc w:val="center"/>
        <w:outlineLvl w:val="1"/>
        <w:rPr>
          <w:rFonts w:ascii="Arial" w:eastAsia="Arial" w:hAnsi="Arial" w:cs="Arial"/>
          <w:sz w:val="22"/>
          <w:szCs w:val="22"/>
        </w:rPr>
      </w:pPr>
      <w:r w:rsidRPr="008C3DEC">
        <w:rPr>
          <w:rFonts w:ascii="Arial" w:eastAsia="Times New Roman" w:hAnsi="Arial" w:cs="Arial"/>
          <w:b/>
          <w:bCs/>
          <w:noProof/>
          <w:sz w:val="22"/>
          <w:szCs w:val="22"/>
          <w:lang w:val="es-MX"/>
        </w:rPr>
        <mc:AlternateContent>
          <mc:Choice Requires="wps">
            <w:drawing>
              <wp:anchor distT="45720" distB="45720" distL="114300" distR="114300" simplePos="0" relativeHeight="251665408" behindDoc="0" locked="0" layoutInCell="1" allowOverlap="1" wp14:anchorId="08074C27" wp14:editId="05F6A718">
                <wp:simplePos x="0" y="0"/>
                <wp:positionH relativeFrom="margin">
                  <wp:posOffset>-55245</wp:posOffset>
                </wp:positionH>
                <wp:positionV relativeFrom="paragraph">
                  <wp:posOffset>182245</wp:posOffset>
                </wp:positionV>
                <wp:extent cx="2665095" cy="1389380"/>
                <wp:effectExtent l="0" t="0" r="1905" b="1270"/>
                <wp:wrapSquare wrapText="bothSides"/>
                <wp:docPr id="69940390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138938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24B0B4BD" w14:textId="77777777" w:rsidR="00C8424F" w:rsidRPr="00C0565E" w:rsidRDefault="00C8424F" w:rsidP="00C8424F">
                            <w:pPr>
                              <w:jc w:val="center"/>
                              <w:rPr>
                                <w:rFonts w:ascii="Arial" w:eastAsia="Times New Roman" w:hAnsi="Arial" w:cs="Arial"/>
                                <w:b/>
                                <w:bCs/>
                                <w:sz w:val="22"/>
                                <w:szCs w:val="22"/>
                              </w:rPr>
                            </w:pPr>
                          </w:p>
                          <w:p w14:paraId="2A128E1A" w14:textId="77777777" w:rsidR="00C8424F" w:rsidRPr="00C0565E" w:rsidRDefault="00C8424F" w:rsidP="00C8424F">
                            <w:pPr>
                              <w:jc w:val="center"/>
                              <w:rPr>
                                <w:rFonts w:ascii="Arial" w:eastAsia="Times New Roman" w:hAnsi="Arial" w:cs="Arial"/>
                                <w:b/>
                                <w:bCs/>
                                <w:sz w:val="22"/>
                                <w:szCs w:val="22"/>
                              </w:rPr>
                            </w:pPr>
                          </w:p>
                          <w:p w14:paraId="24E25450" w14:textId="77777777" w:rsidR="00C8424F" w:rsidRPr="00C0565E" w:rsidRDefault="00C8424F" w:rsidP="00C8424F">
                            <w:pPr>
                              <w:jc w:val="center"/>
                              <w:rPr>
                                <w:rFonts w:ascii="Arial" w:eastAsia="Times New Roman" w:hAnsi="Arial" w:cs="Arial"/>
                                <w:b/>
                                <w:bCs/>
                                <w:sz w:val="22"/>
                                <w:szCs w:val="22"/>
                              </w:rPr>
                            </w:pPr>
                          </w:p>
                          <w:p w14:paraId="19C944E0" w14:textId="77777777" w:rsidR="00C8424F" w:rsidRPr="00C0565E" w:rsidRDefault="00C8424F" w:rsidP="00C8424F">
                            <w:pPr>
                              <w:jc w:val="center"/>
                              <w:rPr>
                                <w:rFonts w:ascii="Arial" w:hAnsi="Arial" w:cs="Arial"/>
                                <w:b/>
                                <w:sz w:val="20"/>
                                <w:szCs w:val="20"/>
                              </w:rPr>
                            </w:pPr>
                            <w:r w:rsidRPr="00C0565E">
                              <w:rPr>
                                <w:rFonts w:ascii="Arial" w:hAnsi="Arial" w:cs="Arial"/>
                                <w:b/>
                                <w:sz w:val="20"/>
                                <w:szCs w:val="20"/>
                              </w:rPr>
                              <w:t>ARQ. MIRIAM SALOME TORRES LARES</w:t>
                            </w:r>
                          </w:p>
                          <w:p w14:paraId="5964079C" w14:textId="77777777" w:rsidR="00C8424F" w:rsidRPr="00C0565E" w:rsidRDefault="00C8424F" w:rsidP="00C8424F">
                            <w:pPr>
                              <w:jc w:val="center"/>
                              <w:rPr>
                                <w:rFonts w:ascii="Arial" w:eastAsia="Arial" w:hAnsi="Arial" w:cs="Arial"/>
                                <w:sz w:val="12"/>
                                <w:szCs w:val="12"/>
                              </w:rPr>
                            </w:pPr>
                          </w:p>
                          <w:p w14:paraId="6D84DB63" w14:textId="77777777" w:rsidR="00C8424F" w:rsidRPr="00C0565E" w:rsidRDefault="00C8424F" w:rsidP="00C8424F">
                            <w:pPr>
                              <w:jc w:val="center"/>
                              <w:rPr>
                                <w:rFonts w:ascii="Arial" w:hAnsi="Arial" w:cs="Arial"/>
                              </w:rPr>
                            </w:pPr>
                            <w:r w:rsidRPr="00C0565E">
                              <w:rPr>
                                <w:rFonts w:ascii="Arial" w:eastAsia="Arial" w:hAnsi="Arial" w:cs="Arial"/>
                                <w:sz w:val="20"/>
                                <w:szCs w:val="20"/>
                              </w:rPr>
                              <w:t>Regidora Vocal de la Comisión Edilicia Permanente de </w:t>
                            </w:r>
                            <w:r w:rsidRPr="00C0565E">
                              <w:rPr>
                                <w:rFonts w:ascii="Arial" w:hAnsi="Arial" w:cs="Arial"/>
                                <w:sz w:val="20"/>
                                <w:szCs w:val="20"/>
                              </w:rPr>
                              <w:t>Reglamentos y Gobernación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74C27" id="_x0000_s1030" type="#_x0000_t202" style="position:absolute;left:0;text-align:left;margin-left:-4.35pt;margin-top:14.35pt;width:209.85pt;height:109.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" fillcolor="white [3201]" stroked="f" strokeweight="2pt">
                <v:textbox>
                  <w:txbxContent>
                    <w:p w14:paraId="24B0B4BD" w14:textId="77777777" w:rsidR="00C8424F" w:rsidRPr="00C0565E" w:rsidRDefault="00C8424F" w:rsidP="00C8424F">
                      <w:pPr>
                        <w:jc w:val="center"/>
                        <w:rPr>
                          <w:rFonts w:ascii="Arial" w:eastAsia="Times New Roman" w:hAnsi="Arial" w:cs="Arial"/>
                          <w:b/>
                          <w:bCs/>
                          <w:sz w:val="22"/>
                          <w:szCs w:val="22"/>
                        </w:rPr>
                      </w:pPr>
                    </w:p>
                    <w:p w14:paraId="2A128E1A" w14:textId="77777777" w:rsidR="00C8424F" w:rsidRPr="00C0565E" w:rsidRDefault="00C8424F" w:rsidP="00C8424F">
                      <w:pPr>
                        <w:jc w:val="center"/>
                        <w:rPr>
                          <w:rFonts w:ascii="Arial" w:eastAsia="Times New Roman" w:hAnsi="Arial" w:cs="Arial"/>
                          <w:b/>
                          <w:bCs/>
                          <w:sz w:val="22"/>
                          <w:szCs w:val="22"/>
                        </w:rPr>
                      </w:pPr>
                    </w:p>
                    <w:p w14:paraId="24E25450" w14:textId="77777777" w:rsidR="00C8424F" w:rsidRPr="00C0565E" w:rsidRDefault="00C8424F" w:rsidP="00C8424F">
                      <w:pPr>
                        <w:jc w:val="center"/>
                        <w:rPr>
                          <w:rFonts w:ascii="Arial" w:eastAsia="Times New Roman" w:hAnsi="Arial" w:cs="Arial"/>
                          <w:b/>
                          <w:bCs/>
                          <w:sz w:val="22"/>
                          <w:szCs w:val="22"/>
                        </w:rPr>
                      </w:pPr>
                    </w:p>
                    <w:p w14:paraId="19C944E0" w14:textId="77777777" w:rsidR="00C8424F" w:rsidRPr="00C0565E" w:rsidRDefault="00C8424F" w:rsidP="00C8424F">
                      <w:pPr>
                        <w:jc w:val="center"/>
                        <w:rPr>
                          <w:rFonts w:ascii="Arial" w:hAnsi="Arial" w:cs="Arial"/>
                          <w:b/>
                          <w:sz w:val="20"/>
                          <w:szCs w:val="20"/>
                        </w:rPr>
                      </w:pPr>
                      <w:r w:rsidRPr="00C0565E">
                        <w:rPr>
                          <w:rFonts w:ascii="Arial" w:hAnsi="Arial" w:cs="Arial"/>
                          <w:b/>
                          <w:sz w:val="20"/>
                          <w:szCs w:val="20"/>
                        </w:rPr>
                        <w:t>ARQ. MIRIAM SALOME TORRES LARES</w:t>
                      </w:r>
                    </w:p>
                    <w:p w14:paraId="5964079C" w14:textId="77777777" w:rsidR="00C8424F" w:rsidRPr="00C0565E" w:rsidRDefault="00C8424F" w:rsidP="00C8424F">
                      <w:pPr>
                        <w:jc w:val="center"/>
                        <w:rPr>
                          <w:rFonts w:ascii="Arial" w:eastAsia="Arial" w:hAnsi="Arial" w:cs="Arial"/>
                          <w:sz w:val="12"/>
                          <w:szCs w:val="12"/>
                        </w:rPr>
                      </w:pPr>
                    </w:p>
                    <w:p w14:paraId="6D84DB63" w14:textId="77777777" w:rsidR="00C8424F" w:rsidRPr="00C0565E" w:rsidRDefault="00C8424F" w:rsidP="00C8424F">
                      <w:pPr>
                        <w:jc w:val="center"/>
                        <w:rPr>
                          <w:rFonts w:ascii="Arial" w:hAnsi="Arial" w:cs="Arial"/>
                        </w:rPr>
                      </w:pPr>
                      <w:r w:rsidRPr="00C0565E">
                        <w:rPr>
                          <w:rFonts w:ascii="Arial" w:eastAsia="Arial" w:hAnsi="Arial" w:cs="Arial"/>
                          <w:sz w:val="20"/>
                          <w:szCs w:val="20"/>
                        </w:rPr>
                        <w:t>Regidora Vocal de la Comisión Edilicia Permanente de </w:t>
                      </w:r>
                      <w:r w:rsidRPr="00C0565E">
                        <w:rPr>
                          <w:rFonts w:ascii="Arial" w:hAnsi="Arial" w:cs="Arial"/>
                          <w:sz w:val="20"/>
                          <w:szCs w:val="20"/>
                        </w:rPr>
                        <w:t>Reglamentos y Gobernación</w:t>
                      </w:r>
                    </w:p>
                  </w:txbxContent>
                </v:textbox>
                <w10:wrap type="square" anchorx="margin"/>
              </v:shape>
            </w:pict>
          </mc:Fallback>
        </mc:AlternateContent>
      </w:r>
      <w:r w:rsidR="00C8424F" w:rsidRPr="008C3DEC">
        <w:rPr>
          <w:rFonts w:ascii="Arial" w:eastAsia="Times New Roman" w:hAnsi="Arial" w:cs="Arial"/>
          <w:b/>
          <w:bCs/>
          <w:noProof/>
          <w:sz w:val="22"/>
          <w:szCs w:val="22"/>
          <w:lang w:val="es-MX"/>
        </w:rPr>
        <mc:AlternateContent>
          <mc:Choice Requires="wps">
            <w:drawing>
              <wp:anchor distT="45720" distB="45720" distL="114300" distR="114300" simplePos="0" relativeHeight="251667456" behindDoc="0" locked="0" layoutInCell="1" allowOverlap="1" wp14:anchorId="4D7B1167" wp14:editId="75C96001">
                <wp:simplePos x="0" y="0"/>
                <wp:positionH relativeFrom="margin">
                  <wp:posOffset>3115884</wp:posOffset>
                </wp:positionH>
                <wp:positionV relativeFrom="paragraph">
                  <wp:posOffset>181202</wp:posOffset>
                </wp:positionV>
                <wp:extent cx="2618740" cy="1389380"/>
                <wp:effectExtent l="0" t="0" r="0" b="1270"/>
                <wp:wrapSquare wrapText="bothSides"/>
                <wp:docPr id="14035875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740" cy="1389380"/>
                        </a:xfrm>
                        <a:prstGeom prst="rect">
                          <a:avLst/>
                        </a:prstGeom>
                        <a:ln>
                          <a:noFill/>
                          <a:headEnd/>
                          <a:tailEnd/>
                        </a:ln>
                      </wps:spPr>
                      <wps:style>
                        <a:lnRef idx="2">
                          <a:schemeClr val="accent2"/>
                        </a:lnRef>
                        <a:fillRef idx="1">
                          <a:schemeClr val="lt1"/>
                        </a:fillRef>
                        <a:effectRef idx="0">
                          <a:schemeClr val="accent2"/>
                        </a:effectRef>
                        <a:fontRef idx="minor">
                          <a:schemeClr val="dk1"/>
                        </a:fontRef>
                      </wps:style>
                      <wps:txbx>
                        <w:txbxContent>
                          <w:p w14:paraId="49A864C1" w14:textId="77777777" w:rsidR="00C8424F" w:rsidRPr="00C0565E" w:rsidRDefault="00C8424F" w:rsidP="00C8424F">
                            <w:pPr>
                              <w:jc w:val="center"/>
                              <w:rPr>
                                <w:rFonts w:ascii="Arial" w:eastAsia="Times New Roman" w:hAnsi="Arial" w:cs="Arial"/>
                                <w:b/>
                                <w:bCs/>
                                <w:sz w:val="22"/>
                                <w:szCs w:val="22"/>
                              </w:rPr>
                            </w:pPr>
                          </w:p>
                          <w:p w14:paraId="5C2E2364" w14:textId="77777777" w:rsidR="00C8424F" w:rsidRPr="00C0565E" w:rsidRDefault="00C8424F" w:rsidP="00C8424F">
                            <w:pPr>
                              <w:jc w:val="center"/>
                              <w:rPr>
                                <w:rFonts w:ascii="Arial" w:eastAsia="Times New Roman" w:hAnsi="Arial" w:cs="Arial"/>
                                <w:b/>
                                <w:bCs/>
                                <w:sz w:val="22"/>
                                <w:szCs w:val="22"/>
                              </w:rPr>
                            </w:pPr>
                          </w:p>
                          <w:p w14:paraId="7110A704" w14:textId="77777777" w:rsidR="00C8424F" w:rsidRPr="00C0565E" w:rsidRDefault="00C8424F" w:rsidP="00C8424F">
                            <w:pPr>
                              <w:jc w:val="center"/>
                              <w:rPr>
                                <w:rFonts w:ascii="Arial" w:eastAsia="Times New Roman" w:hAnsi="Arial" w:cs="Arial"/>
                                <w:b/>
                                <w:bCs/>
                                <w:sz w:val="22"/>
                                <w:szCs w:val="22"/>
                              </w:rPr>
                            </w:pPr>
                          </w:p>
                          <w:p w14:paraId="26E42FAD" w14:textId="77777777" w:rsidR="00C8424F" w:rsidRPr="00C0565E" w:rsidRDefault="00C8424F" w:rsidP="00C8424F">
                            <w:pPr>
                              <w:jc w:val="center"/>
                              <w:rPr>
                                <w:rFonts w:ascii="Arial" w:hAnsi="Arial" w:cs="Arial"/>
                                <w:b/>
                                <w:sz w:val="20"/>
                                <w:szCs w:val="20"/>
                              </w:rPr>
                            </w:pPr>
                            <w:r w:rsidRPr="00C0565E">
                              <w:rPr>
                                <w:rFonts w:ascii="Arial" w:hAnsi="Arial" w:cs="Arial"/>
                                <w:b/>
                                <w:sz w:val="20"/>
                                <w:szCs w:val="20"/>
                              </w:rPr>
                              <w:t>MTRA. MARÍA OLGA GARCÍA AYALA</w:t>
                            </w:r>
                          </w:p>
                          <w:p w14:paraId="1B05D6FE" w14:textId="77777777" w:rsidR="00C8424F" w:rsidRPr="00C0565E" w:rsidRDefault="00C8424F" w:rsidP="00C8424F">
                            <w:pPr>
                              <w:jc w:val="center"/>
                              <w:rPr>
                                <w:rFonts w:ascii="Arial" w:eastAsia="Arial" w:hAnsi="Arial" w:cs="Arial"/>
                                <w:sz w:val="12"/>
                                <w:szCs w:val="12"/>
                              </w:rPr>
                            </w:pPr>
                          </w:p>
                          <w:p w14:paraId="4A158B44" w14:textId="77777777" w:rsidR="00C8424F" w:rsidRPr="00C0565E" w:rsidRDefault="00C8424F" w:rsidP="00C8424F">
                            <w:pPr>
                              <w:jc w:val="center"/>
                              <w:rPr>
                                <w:rFonts w:ascii="Arial" w:hAnsi="Arial" w:cs="Arial"/>
                              </w:rPr>
                            </w:pPr>
                            <w:r w:rsidRPr="00C0565E">
                              <w:rPr>
                                <w:rFonts w:ascii="Arial" w:eastAsia="Arial" w:hAnsi="Arial" w:cs="Arial"/>
                                <w:sz w:val="20"/>
                                <w:szCs w:val="20"/>
                              </w:rPr>
                              <w:t>Regidora Vocal de la Comisión Edilicia Permanente de </w:t>
                            </w:r>
                            <w:r w:rsidRPr="00C0565E">
                              <w:rPr>
                                <w:rFonts w:ascii="Arial" w:hAnsi="Arial" w:cs="Arial"/>
                                <w:sz w:val="20"/>
                                <w:szCs w:val="20"/>
                              </w:rPr>
                              <w:t>Reglamentos y Gobernación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B1167" id="_x0000_s1031" type="#_x0000_t202" style="position:absolute;left:0;text-align:left;margin-left:245.35pt;margin-top:14.25pt;width:206.2pt;height:109.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" fillcolor="white [3201]" stroked="f" strokeweight="2pt">
                <v:textbox>
                  <w:txbxContent>
                    <w:p w14:paraId="49A864C1" w14:textId="77777777" w:rsidR="00C8424F" w:rsidRPr="00C0565E" w:rsidRDefault="00C8424F" w:rsidP="00C8424F">
                      <w:pPr>
                        <w:jc w:val="center"/>
                        <w:rPr>
                          <w:rFonts w:ascii="Arial" w:eastAsia="Times New Roman" w:hAnsi="Arial" w:cs="Arial"/>
                          <w:b/>
                          <w:bCs/>
                          <w:sz w:val="22"/>
                          <w:szCs w:val="22"/>
                        </w:rPr>
                      </w:pPr>
                    </w:p>
                    <w:p w14:paraId="5C2E2364" w14:textId="77777777" w:rsidR="00C8424F" w:rsidRPr="00C0565E" w:rsidRDefault="00C8424F" w:rsidP="00C8424F">
                      <w:pPr>
                        <w:jc w:val="center"/>
                        <w:rPr>
                          <w:rFonts w:ascii="Arial" w:eastAsia="Times New Roman" w:hAnsi="Arial" w:cs="Arial"/>
                          <w:b/>
                          <w:bCs/>
                          <w:sz w:val="22"/>
                          <w:szCs w:val="22"/>
                        </w:rPr>
                      </w:pPr>
                    </w:p>
                    <w:p w14:paraId="7110A704" w14:textId="77777777" w:rsidR="00C8424F" w:rsidRPr="00C0565E" w:rsidRDefault="00C8424F" w:rsidP="00C8424F">
                      <w:pPr>
                        <w:jc w:val="center"/>
                        <w:rPr>
                          <w:rFonts w:ascii="Arial" w:eastAsia="Times New Roman" w:hAnsi="Arial" w:cs="Arial"/>
                          <w:b/>
                          <w:bCs/>
                          <w:sz w:val="22"/>
                          <w:szCs w:val="22"/>
                        </w:rPr>
                      </w:pPr>
                    </w:p>
                    <w:p w14:paraId="26E42FAD" w14:textId="77777777" w:rsidR="00C8424F" w:rsidRPr="00C0565E" w:rsidRDefault="00C8424F" w:rsidP="00C8424F">
                      <w:pPr>
                        <w:jc w:val="center"/>
                        <w:rPr>
                          <w:rFonts w:ascii="Arial" w:hAnsi="Arial" w:cs="Arial"/>
                          <w:b/>
                          <w:sz w:val="20"/>
                          <w:szCs w:val="20"/>
                        </w:rPr>
                      </w:pPr>
                      <w:r w:rsidRPr="00C0565E">
                        <w:rPr>
                          <w:rFonts w:ascii="Arial" w:hAnsi="Arial" w:cs="Arial"/>
                          <w:b/>
                          <w:sz w:val="20"/>
                          <w:szCs w:val="20"/>
                        </w:rPr>
                        <w:t>MTRA. MARÍA OLGA GARCÍA AYALA</w:t>
                      </w:r>
                    </w:p>
                    <w:p w14:paraId="1B05D6FE" w14:textId="77777777" w:rsidR="00C8424F" w:rsidRPr="00C0565E" w:rsidRDefault="00C8424F" w:rsidP="00C8424F">
                      <w:pPr>
                        <w:jc w:val="center"/>
                        <w:rPr>
                          <w:rFonts w:ascii="Arial" w:eastAsia="Arial" w:hAnsi="Arial" w:cs="Arial"/>
                          <w:sz w:val="12"/>
                          <w:szCs w:val="12"/>
                        </w:rPr>
                      </w:pPr>
                    </w:p>
                    <w:p w14:paraId="4A158B44" w14:textId="77777777" w:rsidR="00C8424F" w:rsidRPr="00C0565E" w:rsidRDefault="00C8424F" w:rsidP="00C8424F">
                      <w:pPr>
                        <w:jc w:val="center"/>
                        <w:rPr>
                          <w:rFonts w:ascii="Arial" w:hAnsi="Arial" w:cs="Arial"/>
                        </w:rPr>
                      </w:pPr>
                      <w:r w:rsidRPr="00C0565E">
                        <w:rPr>
                          <w:rFonts w:ascii="Arial" w:eastAsia="Arial" w:hAnsi="Arial" w:cs="Arial"/>
                          <w:sz w:val="20"/>
                          <w:szCs w:val="20"/>
                        </w:rPr>
                        <w:t>Regidora Vocal de la Comisión Edilicia Permanente de </w:t>
                      </w:r>
                      <w:r w:rsidRPr="00C0565E">
                        <w:rPr>
                          <w:rFonts w:ascii="Arial" w:hAnsi="Arial" w:cs="Arial"/>
                          <w:sz w:val="20"/>
                          <w:szCs w:val="20"/>
                        </w:rPr>
                        <w:t>Reglamentos y Gobernación</w:t>
                      </w:r>
                    </w:p>
                  </w:txbxContent>
                </v:textbox>
                <w10:wrap type="square" anchorx="margin"/>
              </v:shape>
            </w:pict>
          </mc:Fallback>
        </mc:AlternateContent>
      </w:r>
    </w:p>
    <w:p w14:paraId="6960CBD9" w14:textId="77777777" w:rsidR="00C8424F" w:rsidRPr="008C3DEC" w:rsidRDefault="00C8424F" w:rsidP="00A67FC9">
      <w:pPr>
        <w:keepNext/>
        <w:keepLines/>
        <w:spacing w:before="40" w:line="360" w:lineRule="auto"/>
        <w:jc w:val="center"/>
        <w:outlineLvl w:val="1"/>
        <w:rPr>
          <w:rFonts w:ascii="Arial" w:eastAsia="Arial" w:hAnsi="Arial" w:cs="Arial"/>
          <w:sz w:val="22"/>
          <w:szCs w:val="22"/>
        </w:rPr>
      </w:pPr>
    </w:p>
    <w:p w14:paraId="41793E0A" w14:textId="77777777" w:rsidR="00C8424F" w:rsidRPr="008C3DEC" w:rsidRDefault="00C8424F" w:rsidP="00A67FC9">
      <w:pPr>
        <w:keepNext/>
        <w:keepLines/>
        <w:spacing w:before="40" w:line="360" w:lineRule="auto"/>
        <w:jc w:val="center"/>
        <w:outlineLvl w:val="1"/>
        <w:rPr>
          <w:rFonts w:ascii="Arial" w:eastAsia="Arial" w:hAnsi="Arial" w:cs="Arial"/>
          <w:sz w:val="20"/>
          <w:szCs w:val="20"/>
        </w:rPr>
      </w:pPr>
    </w:p>
    <w:p w14:paraId="634DE949" w14:textId="77777777" w:rsidR="00C8424F" w:rsidRPr="008C3DEC" w:rsidRDefault="00C8424F" w:rsidP="00A67FC9">
      <w:pPr>
        <w:keepNext/>
        <w:keepLines/>
        <w:spacing w:before="40" w:line="360" w:lineRule="auto"/>
        <w:jc w:val="center"/>
        <w:outlineLvl w:val="1"/>
        <w:rPr>
          <w:rFonts w:ascii="Arial" w:eastAsia="Times New Roman" w:hAnsi="Arial" w:cs="Arial"/>
          <w:b/>
        </w:rPr>
      </w:pPr>
    </w:p>
    <w:p w14:paraId="5244878E" w14:textId="1CAE0EED" w:rsidR="00C8424F" w:rsidRPr="008C3DEC" w:rsidRDefault="00C8424F" w:rsidP="008F1446">
      <w:pPr>
        <w:spacing w:line="360" w:lineRule="auto"/>
        <w:jc w:val="center"/>
        <w:rPr>
          <w:rFonts w:ascii="Arial" w:eastAsia="Arial" w:hAnsi="Arial" w:cs="Arial"/>
          <w:sz w:val="20"/>
          <w:szCs w:val="20"/>
        </w:rPr>
      </w:pPr>
      <w:r w:rsidRPr="008C3DEC">
        <w:rPr>
          <w:rFonts w:ascii="Arial" w:eastAsia="Arial" w:hAnsi="Arial" w:cs="Arial"/>
          <w:sz w:val="22"/>
          <w:szCs w:val="22"/>
        </w:rPr>
        <w:tab/>
      </w:r>
    </w:p>
    <w:p w14:paraId="2A112B87" w14:textId="77777777" w:rsidR="00C8424F" w:rsidRPr="008C3DEC" w:rsidRDefault="00C8424F" w:rsidP="00A67FC9">
      <w:pPr>
        <w:keepNext/>
        <w:keepLines/>
        <w:spacing w:before="40" w:line="360" w:lineRule="auto"/>
        <w:jc w:val="center"/>
        <w:outlineLvl w:val="1"/>
        <w:rPr>
          <w:rFonts w:ascii="Arial" w:eastAsia="Arial" w:hAnsi="Arial" w:cs="Arial"/>
          <w:sz w:val="12"/>
          <w:szCs w:val="12"/>
        </w:rPr>
      </w:pPr>
    </w:p>
    <w:p w14:paraId="6FBFA4D2" w14:textId="77777777" w:rsidR="00C8424F" w:rsidRPr="008C3DEC" w:rsidRDefault="00C8424F" w:rsidP="00A67FC9">
      <w:pPr>
        <w:pStyle w:val="Cuerpo"/>
        <w:spacing w:after="0" w:line="360" w:lineRule="auto"/>
        <w:jc w:val="both"/>
        <w:rPr>
          <w:rFonts w:ascii="Arial" w:eastAsia="Arial" w:hAnsi="Arial" w:cs="Arial"/>
          <w:color w:val="auto"/>
          <w:sz w:val="12"/>
          <w:szCs w:val="12"/>
          <w:lang w:val="es-ES_tradnl"/>
        </w:rPr>
      </w:pPr>
    </w:p>
    <w:p w14:paraId="18E5C2B8" w14:textId="77777777" w:rsidR="00C8424F" w:rsidRPr="008C3DEC" w:rsidRDefault="00C8424F" w:rsidP="00A67FC9">
      <w:pPr>
        <w:pStyle w:val="Cuerpo"/>
        <w:spacing w:after="0" w:line="360" w:lineRule="auto"/>
        <w:jc w:val="both"/>
        <w:rPr>
          <w:rFonts w:ascii="Arial" w:eastAsia="Arial" w:hAnsi="Arial" w:cs="Arial"/>
          <w:color w:val="auto"/>
          <w:sz w:val="12"/>
          <w:szCs w:val="12"/>
          <w:lang w:val="es-ES_tradnl"/>
        </w:rPr>
      </w:pPr>
    </w:p>
    <w:p w14:paraId="7169B143" w14:textId="4DCB1659" w:rsidR="002978C0" w:rsidRPr="006B1A62" w:rsidRDefault="002978C0" w:rsidP="00446B0E">
      <w:pPr>
        <w:jc w:val="both"/>
        <w:rPr>
          <w:rFonts w:ascii="Arial" w:eastAsia="Arial" w:hAnsi="Arial" w:cs="Arial"/>
          <w:bCs/>
          <w:sz w:val="12"/>
          <w:szCs w:val="12"/>
        </w:rPr>
      </w:pPr>
      <w:r w:rsidRPr="006B1A62">
        <w:rPr>
          <w:rFonts w:ascii="Arial" w:hAnsi="Arial" w:cs="Arial"/>
          <w:bCs/>
          <w:sz w:val="12"/>
          <w:szCs w:val="12"/>
          <w:lang w:val="es-MX"/>
        </w:rPr>
        <w:t xml:space="preserve">La presente hoja de firmas pertenece al Acta de la Sesión Ordinaria No. </w:t>
      </w:r>
      <w:r w:rsidR="0002721E" w:rsidRPr="006B1A62">
        <w:rPr>
          <w:rFonts w:ascii="Arial" w:hAnsi="Arial" w:cs="Arial"/>
          <w:bCs/>
          <w:sz w:val="12"/>
          <w:szCs w:val="12"/>
          <w:lang w:val="es-MX"/>
        </w:rPr>
        <w:t>4</w:t>
      </w:r>
      <w:r w:rsidRPr="006B1A62">
        <w:rPr>
          <w:rFonts w:ascii="Arial" w:hAnsi="Arial" w:cs="Arial"/>
          <w:bCs/>
          <w:sz w:val="12"/>
          <w:szCs w:val="12"/>
          <w:lang w:val="es-MX"/>
        </w:rPr>
        <w:t xml:space="preserve"> de la Comisión Edilicia de </w:t>
      </w:r>
      <w:r w:rsidR="00106935" w:rsidRPr="006B1A62">
        <w:rPr>
          <w:rFonts w:ascii="Arial" w:eastAsia="Arial" w:hAnsi="Arial" w:cs="Arial"/>
          <w:bCs/>
          <w:sz w:val="12"/>
          <w:szCs w:val="12"/>
        </w:rPr>
        <w:t>Edilicia Permanente de </w:t>
      </w:r>
      <w:r w:rsidR="00F80BA7" w:rsidRPr="006B1A62">
        <w:rPr>
          <w:rFonts w:ascii="Arial" w:hAnsi="Arial" w:cs="Arial"/>
          <w:sz w:val="12"/>
          <w:szCs w:val="12"/>
        </w:rPr>
        <w:t>Desarrollo Económico y Turismo</w:t>
      </w:r>
      <w:r w:rsidRPr="006B1A62">
        <w:rPr>
          <w:rFonts w:ascii="Arial" w:hAnsi="Arial" w:cs="Arial"/>
          <w:bCs/>
          <w:sz w:val="12"/>
          <w:szCs w:val="12"/>
          <w:lang w:val="es-MX"/>
        </w:rPr>
        <w:t xml:space="preserve">, de fecha </w:t>
      </w:r>
      <w:r w:rsidR="0002721E" w:rsidRPr="006B1A62">
        <w:rPr>
          <w:rFonts w:ascii="Arial" w:hAnsi="Arial" w:cs="Arial"/>
          <w:bCs/>
          <w:sz w:val="12"/>
          <w:szCs w:val="12"/>
          <w:lang w:val="es-MX"/>
        </w:rPr>
        <w:t>07</w:t>
      </w:r>
      <w:r w:rsidRPr="006B1A62">
        <w:rPr>
          <w:rFonts w:ascii="Arial" w:hAnsi="Arial" w:cs="Arial"/>
          <w:bCs/>
          <w:sz w:val="12"/>
          <w:szCs w:val="12"/>
          <w:lang w:val="es-MX"/>
        </w:rPr>
        <w:t xml:space="preserve"> de </w:t>
      </w:r>
      <w:r w:rsidR="0002721E" w:rsidRPr="006B1A62">
        <w:rPr>
          <w:rFonts w:ascii="Arial" w:hAnsi="Arial" w:cs="Arial"/>
          <w:bCs/>
          <w:sz w:val="12"/>
          <w:szCs w:val="12"/>
        </w:rPr>
        <w:t>febrero</w:t>
      </w:r>
      <w:r w:rsidRPr="006B1A62">
        <w:rPr>
          <w:rFonts w:ascii="Arial" w:hAnsi="Arial" w:cs="Arial"/>
          <w:bCs/>
          <w:sz w:val="12"/>
          <w:szCs w:val="12"/>
          <w:lang w:val="es-MX"/>
        </w:rPr>
        <w:t xml:space="preserve"> del 202</w:t>
      </w:r>
      <w:r w:rsidR="0002721E" w:rsidRPr="006B1A62">
        <w:rPr>
          <w:rFonts w:ascii="Arial" w:hAnsi="Arial" w:cs="Arial"/>
          <w:bCs/>
          <w:sz w:val="12"/>
          <w:szCs w:val="12"/>
          <w:lang w:val="es-MX"/>
        </w:rPr>
        <w:t>5</w:t>
      </w:r>
      <w:r w:rsidRPr="006B1A62">
        <w:rPr>
          <w:rFonts w:ascii="Arial" w:hAnsi="Arial" w:cs="Arial"/>
          <w:bCs/>
          <w:sz w:val="12"/>
          <w:szCs w:val="12"/>
          <w:lang w:val="es-MX"/>
        </w:rPr>
        <w:t xml:space="preserve">, consta de </w:t>
      </w:r>
      <w:r w:rsidR="00424BD6" w:rsidRPr="006B1A62">
        <w:rPr>
          <w:rFonts w:ascii="Arial" w:hAnsi="Arial" w:cs="Arial"/>
          <w:bCs/>
          <w:sz w:val="12"/>
          <w:szCs w:val="12"/>
          <w:lang w:val="es-MX"/>
        </w:rPr>
        <w:t>17</w:t>
      </w:r>
      <w:r w:rsidRPr="006B1A62">
        <w:rPr>
          <w:rFonts w:ascii="Arial" w:hAnsi="Arial" w:cs="Arial"/>
          <w:bCs/>
          <w:sz w:val="12"/>
          <w:szCs w:val="12"/>
          <w:lang w:val="es-MX"/>
        </w:rPr>
        <w:t xml:space="preserve"> fojas impresas por un solo lado. </w:t>
      </w:r>
    </w:p>
    <w:p w14:paraId="533DD5CA" w14:textId="77777777" w:rsidR="00021A33" w:rsidRPr="008C3DEC" w:rsidRDefault="00021A33" w:rsidP="00446B0E">
      <w:pPr>
        <w:jc w:val="both"/>
        <w:rPr>
          <w:rFonts w:ascii="Arial" w:eastAsia="Arial" w:hAnsi="Arial" w:cs="Arial"/>
          <w:bCs/>
          <w:sz w:val="16"/>
          <w:szCs w:val="16"/>
        </w:rPr>
      </w:pPr>
      <w:bookmarkStart w:id="6" w:name="_GoBack"/>
      <w:bookmarkEnd w:id="6"/>
    </w:p>
    <w:p w14:paraId="730407D1" w14:textId="77777777" w:rsidR="001B1991" w:rsidRPr="008C3DEC" w:rsidRDefault="001B1991" w:rsidP="00A67FC9">
      <w:pPr>
        <w:spacing w:line="360" w:lineRule="auto"/>
        <w:jc w:val="both"/>
        <w:rPr>
          <w:rFonts w:ascii="Arial" w:eastAsia="Arial" w:hAnsi="Arial" w:cs="Arial"/>
          <w:bCs/>
          <w:sz w:val="16"/>
          <w:szCs w:val="16"/>
        </w:rPr>
      </w:pPr>
    </w:p>
    <w:p w14:paraId="7CACCEF7" w14:textId="77777777" w:rsidR="001B1991" w:rsidRPr="008C3DEC" w:rsidRDefault="001B1991" w:rsidP="00A67FC9">
      <w:pPr>
        <w:spacing w:line="360" w:lineRule="auto"/>
        <w:jc w:val="both"/>
        <w:rPr>
          <w:rFonts w:ascii="Arial" w:eastAsia="Arial" w:hAnsi="Arial" w:cs="Arial"/>
          <w:bCs/>
          <w:sz w:val="16"/>
          <w:szCs w:val="16"/>
        </w:rPr>
      </w:pPr>
    </w:p>
    <w:p w14:paraId="0C8CC542" w14:textId="77777777" w:rsidR="001B1991" w:rsidRPr="008C3DEC" w:rsidRDefault="001B1991" w:rsidP="00A67FC9">
      <w:pPr>
        <w:spacing w:line="360" w:lineRule="auto"/>
        <w:jc w:val="both"/>
        <w:rPr>
          <w:rFonts w:ascii="Arial" w:eastAsia="Arial" w:hAnsi="Arial" w:cs="Arial"/>
          <w:bCs/>
          <w:sz w:val="16"/>
          <w:szCs w:val="16"/>
        </w:rPr>
      </w:pPr>
    </w:p>
    <w:p w14:paraId="0F781B45" w14:textId="77777777" w:rsidR="001B1991" w:rsidRPr="008C3DEC" w:rsidRDefault="001B1991" w:rsidP="00A67FC9">
      <w:pPr>
        <w:spacing w:line="360" w:lineRule="auto"/>
        <w:jc w:val="both"/>
        <w:rPr>
          <w:rFonts w:ascii="Arial" w:eastAsia="Arial" w:hAnsi="Arial" w:cs="Arial"/>
          <w:bCs/>
          <w:sz w:val="16"/>
          <w:szCs w:val="16"/>
        </w:rPr>
      </w:pPr>
    </w:p>
    <w:sectPr w:rsidR="001B1991" w:rsidRPr="008C3DEC" w:rsidSect="00114D1B">
      <w:headerReference w:type="even" r:id="rId10"/>
      <w:headerReference w:type="default" r:id="rId11"/>
      <w:footerReference w:type="default" r:id="rId12"/>
      <w:headerReference w:type="first" r:id="rId13"/>
      <w:pgSz w:w="12240" w:h="15840"/>
      <w:pgMar w:top="1418" w:right="1701" w:bottom="1418" w:left="1701" w:header="1701" w:footer="96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367D3" w14:textId="77777777" w:rsidR="00443D3C" w:rsidRDefault="00443D3C">
      <w:r>
        <w:separator/>
      </w:r>
    </w:p>
  </w:endnote>
  <w:endnote w:type="continuationSeparator" w:id="0">
    <w:p w14:paraId="734B1F10" w14:textId="77777777" w:rsidR="00443D3C" w:rsidRDefault="0044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Arial 12">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39B4" w14:textId="77777777" w:rsidR="00114D1B" w:rsidRDefault="00114D1B" w:rsidP="00534B58">
    <w:pPr>
      <w:pStyle w:val="Piedepgina"/>
      <w:jc w:val="both"/>
      <w:rPr>
        <w:rFonts w:ascii="Arial" w:hAnsi="Arial" w:cs="Arial"/>
        <w:bCs/>
        <w:i/>
        <w:sz w:val="16"/>
        <w:szCs w:val="16"/>
        <w:lang w:val="es-MX"/>
      </w:rPr>
    </w:pPr>
  </w:p>
  <w:p w14:paraId="3841E9F0" w14:textId="277F825E" w:rsidR="00B311F4" w:rsidRPr="00AC0039" w:rsidRDefault="00202883" w:rsidP="00534B58">
    <w:pPr>
      <w:pStyle w:val="Piedepgina"/>
      <w:jc w:val="both"/>
      <w:rPr>
        <w:color w:val="00B050"/>
      </w:rPr>
    </w:pPr>
    <w:r>
      <w:rPr>
        <w:rFonts w:ascii="Arial" w:hAnsi="Arial" w:cs="Arial"/>
        <w:bCs/>
        <w:i/>
        <w:color w:val="00B050"/>
        <w:sz w:val="16"/>
        <w:szCs w:val="16"/>
        <w:lang w:val="es-MX"/>
      </w:rPr>
      <w:t xml:space="preserve">Acta de </w:t>
    </w:r>
    <w:r w:rsidR="00070474" w:rsidRPr="00AC0039">
      <w:rPr>
        <w:rFonts w:ascii="Arial" w:hAnsi="Arial" w:cs="Arial"/>
        <w:bCs/>
        <w:i/>
        <w:color w:val="00B050"/>
        <w:sz w:val="16"/>
        <w:szCs w:val="16"/>
        <w:lang w:val="es-MX"/>
      </w:rPr>
      <w:t xml:space="preserve">Sesión Ordinaria No. </w:t>
    </w:r>
    <w:r w:rsidR="0002721E" w:rsidRPr="00AC0039">
      <w:rPr>
        <w:rFonts w:ascii="Arial" w:hAnsi="Arial" w:cs="Arial"/>
        <w:bCs/>
        <w:i/>
        <w:color w:val="00B050"/>
        <w:sz w:val="16"/>
        <w:szCs w:val="16"/>
        <w:lang w:val="es-MX"/>
      </w:rPr>
      <w:t>4</w:t>
    </w:r>
    <w:r w:rsidR="00070474" w:rsidRPr="00AC0039">
      <w:rPr>
        <w:rFonts w:ascii="Arial" w:hAnsi="Arial" w:cs="Arial"/>
        <w:bCs/>
        <w:i/>
        <w:color w:val="00B050"/>
        <w:sz w:val="16"/>
        <w:szCs w:val="16"/>
        <w:lang w:val="es-MX"/>
      </w:rPr>
      <w:t xml:space="preserve"> de la Comisión Edilicia </w:t>
    </w:r>
    <w:r w:rsidR="00C042EE" w:rsidRPr="00AC0039">
      <w:rPr>
        <w:rFonts w:ascii="Arial" w:hAnsi="Arial" w:cs="Arial"/>
        <w:bCs/>
        <w:i/>
        <w:color w:val="00B050"/>
        <w:sz w:val="16"/>
        <w:szCs w:val="16"/>
        <w:lang w:val="es-MX"/>
      </w:rPr>
      <w:t xml:space="preserve">Permanente </w:t>
    </w:r>
    <w:r w:rsidR="00070474" w:rsidRPr="00AC0039">
      <w:rPr>
        <w:rFonts w:ascii="Arial" w:hAnsi="Arial" w:cs="Arial"/>
        <w:bCs/>
        <w:i/>
        <w:color w:val="00B050"/>
        <w:sz w:val="16"/>
        <w:szCs w:val="16"/>
        <w:lang w:val="es-MX"/>
      </w:rPr>
      <w:t xml:space="preserve">de </w:t>
    </w:r>
    <w:r w:rsidR="00A95BD5" w:rsidRPr="00AC0039">
      <w:rPr>
        <w:rFonts w:ascii="Arial" w:hAnsi="Arial" w:cs="Arial"/>
        <w:i/>
        <w:color w:val="00B050"/>
        <w:sz w:val="16"/>
        <w:szCs w:val="16"/>
      </w:rPr>
      <w:t>Desarrollo Económico y Turism</w:t>
    </w:r>
    <w:r w:rsidR="00C042EE" w:rsidRPr="00AC0039">
      <w:rPr>
        <w:rFonts w:ascii="Arial" w:hAnsi="Arial" w:cs="Arial"/>
        <w:i/>
        <w:color w:val="00B050"/>
        <w:sz w:val="16"/>
        <w:szCs w:val="16"/>
      </w:rPr>
      <w:t>o</w:t>
    </w:r>
    <w:r w:rsidR="000411DA" w:rsidRPr="00AC0039">
      <w:rPr>
        <w:rFonts w:ascii="Arial" w:hAnsi="Arial" w:cs="Arial"/>
        <w:bCs/>
        <w:i/>
        <w:color w:val="00B050"/>
        <w:sz w:val="16"/>
        <w:szCs w:val="16"/>
        <w:lang w:val="es-MX"/>
      </w:rPr>
      <w:t xml:space="preserve">, del día </w:t>
    </w:r>
    <w:r w:rsidR="0002721E" w:rsidRPr="00AC0039">
      <w:rPr>
        <w:rFonts w:ascii="Arial" w:hAnsi="Arial" w:cs="Arial"/>
        <w:bCs/>
        <w:i/>
        <w:color w:val="00B050"/>
        <w:sz w:val="16"/>
        <w:szCs w:val="16"/>
        <w:lang w:val="es-MX"/>
      </w:rPr>
      <w:t>07</w:t>
    </w:r>
    <w:r w:rsidR="000411DA" w:rsidRPr="00AC0039">
      <w:rPr>
        <w:rFonts w:ascii="Arial" w:hAnsi="Arial" w:cs="Arial"/>
        <w:bCs/>
        <w:i/>
        <w:color w:val="00B050"/>
        <w:sz w:val="16"/>
        <w:szCs w:val="16"/>
        <w:lang w:val="es-MX"/>
      </w:rPr>
      <w:t xml:space="preserve"> </w:t>
    </w:r>
    <w:r w:rsidR="00070474" w:rsidRPr="00AC0039">
      <w:rPr>
        <w:rFonts w:ascii="Arial" w:hAnsi="Arial" w:cs="Arial"/>
        <w:bCs/>
        <w:i/>
        <w:color w:val="00B050"/>
        <w:sz w:val="16"/>
        <w:szCs w:val="16"/>
        <w:lang w:val="es-MX"/>
      </w:rPr>
      <w:t xml:space="preserve">de </w:t>
    </w:r>
    <w:r w:rsidR="0002721E" w:rsidRPr="00AC0039">
      <w:rPr>
        <w:rFonts w:ascii="Arial" w:hAnsi="Arial" w:cs="Arial"/>
        <w:bCs/>
        <w:i/>
        <w:color w:val="00B050"/>
        <w:sz w:val="16"/>
        <w:szCs w:val="16"/>
        <w:lang w:val="es-MX"/>
      </w:rPr>
      <w:t>febrero</w:t>
    </w:r>
    <w:r w:rsidR="00534B58" w:rsidRPr="00AC0039">
      <w:rPr>
        <w:rFonts w:ascii="Arial" w:hAnsi="Arial" w:cs="Arial"/>
        <w:bCs/>
        <w:i/>
        <w:color w:val="00B050"/>
        <w:sz w:val="16"/>
        <w:szCs w:val="16"/>
        <w:lang w:val="es-MX"/>
      </w:rPr>
      <w:t xml:space="preserve"> </w:t>
    </w:r>
    <w:r w:rsidR="00070474" w:rsidRPr="00AC0039">
      <w:rPr>
        <w:rFonts w:ascii="Arial" w:hAnsi="Arial" w:cs="Arial"/>
        <w:bCs/>
        <w:i/>
        <w:color w:val="00B050"/>
        <w:sz w:val="16"/>
        <w:szCs w:val="16"/>
        <w:lang w:val="es-MX"/>
      </w:rPr>
      <w:t>del 202</w:t>
    </w:r>
    <w:r w:rsidR="0002721E" w:rsidRPr="00AC0039">
      <w:rPr>
        <w:rFonts w:ascii="Arial" w:hAnsi="Arial" w:cs="Arial"/>
        <w:bCs/>
        <w:i/>
        <w:color w:val="00B050"/>
        <w:sz w:val="16"/>
        <w:szCs w:val="16"/>
        <w:lang w:val="es-MX"/>
      </w:rPr>
      <w:t>5</w:t>
    </w:r>
    <w:r w:rsidR="0011431B" w:rsidRPr="00AC0039">
      <w:rPr>
        <w:rFonts w:ascii="Arial" w:hAnsi="Arial" w:cs="Arial"/>
        <w:bCs/>
        <w:i/>
        <w:color w:val="00B050"/>
        <w:sz w:val="16"/>
        <w:szCs w:val="16"/>
        <w:lang w:val="es-MX"/>
      </w:rPr>
      <w:t>.</w:t>
    </w:r>
    <w:r w:rsidR="0011431B" w:rsidRPr="00AC0039">
      <w:rPr>
        <w:rFonts w:ascii="Arial" w:hAnsi="Arial" w:cs="Arial"/>
        <w:bCs/>
        <w:color w:val="00B050"/>
        <w:sz w:val="16"/>
        <w:szCs w:val="16"/>
        <w:lang w:val="es-MX"/>
      </w:rPr>
      <w:t xml:space="preserve"> </w:t>
    </w:r>
    <w:r w:rsidR="00534B58" w:rsidRPr="00AC0039">
      <w:rPr>
        <w:rFonts w:ascii="Arial" w:hAnsi="Arial" w:cs="Arial"/>
        <w:bCs/>
        <w:color w:val="00B050"/>
        <w:sz w:val="16"/>
        <w:szCs w:val="16"/>
        <w:lang w:val="es-MX"/>
      </w:rPr>
      <w:tab/>
    </w:r>
    <w:r w:rsidR="00534B58" w:rsidRPr="00AC0039">
      <w:rPr>
        <w:rFonts w:ascii="Arial" w:hAnsi="Arial" w:cs="Arial"/>
        <w:bCs/>
        <w:color w:val="00B050"/>
        <w:sz w:val="16"/>
        <w:szCs w:val="16"/>
        <w:lang w:val="es-MX"/>
      </w:rPr>
      <w:tab/>
    </w:r>
    <w:r w:rsidR="00546FB8" w:rsidRPr="00AC0039">
      <w:rPr>
        <w:rFonts w:ascii="Arial" w:hAnsi="Arial" w:cs="Arial"/>
        <w:bCs/>
        <w:color w:val="00B050"/>
        <w:lang w:val="es-MX"/>
      </w:rPr>
      <w:t>Pág</w:t>
    </w:r>
    <w:r w:rsidR="00546FB8" w:rsidRPr="00AC0039">
      <w:rPr>
        <w:rFonts w:ascii="Arial" w:hAnsi="Arial" w:cs="Arial"/>
        <w:bCs/>
        <w:color w:val="00B050"/>
        <w:sz w:val="16"/>
        <w:szCs w:val="16"/>
        <w:lang w:val="es-MX"/>
      </w:rPr>
      <w:t>.</w:t>
    </w:r>
    <w:sdt>
      <w:sdtPr>
        <w:rPr>
          <w:color w:val="00B050"/>
        </w:rPr>
        <w:id w:val="-272163401"/>
        <w:docPartObj>
          <w:docPartGallery w:val="Page Numbers (Bottom of Page)"/>
          <w:docPartUnique/>
        </w:docPartObj>
      </w:sdtPr>
      <w:sdtEndPr/>
      <w:sdtContent>
        <w:r w:rsidR="0011431B" w:rsidRPr="00AC0039">
          <w:rPr>
            <w:color w:val="00B050"/>
          </w:rPr>
          <w:t xml:space="preserve">  </w:t>
        </w:r>
        <w:r w:rsidR="00B311F4" w:rsidRPr="00AC0039">
          <w:rPr>
            <w:color w:val="00B050"/>
          </w:rPr>
          <w:fldChar w:fldCharType="begin"/>
        </w:r>
        <w:r w:rsidR="00B311F4" w:rsidRPr="00AC0039">
          <w:rPr>
            <w:color w:val="00B050"/>
          </w:rPr>
          <w:instrText>PAGE   \* MERGEFORMAT</w:instrText>
        </w:r>
        <w:r w:rsidR="00B311F4" w:rsidRPr="00AC0039">
          <w:rPr>
            <w:color w:val="00B050"/>
          </w:rPr>
          <w:fldChar w:fldCharType="separate"/>
        </w:r>
        <w:r w:rsidR="006B1A62" w:rsidRPr="006B1A62">
          <w:rPr>
            <w:noProof/>
            <w:color w:val="00B050"/>
            <w:lang w:val="es-ES"/>
          </w:rPr>
          <w:t>18</w:t>
        </w:r>
        <w:r w:rsidR="00B311F4" w:rsidRPr="00AC0039">
          <w:rPr>
            <w:color w:val="00B050"/>
          </w:rPr>
          <w:fldChar w:fldCharType="end"/>
        </w:r>
      </w:sdtContent>
    </w:sdt>
  </w:p>
  <w:p w14:paraId="00000051" w14:textId="77777777" w:rsidR="00B311F4" w:rsidRDefault="00B311F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0B242" w14:textId="77777777" w:rsidR="00443D3C" w:rsidRDefault="00443D3C">
      <w:r>
        <w:separator/>
      </w:r>
    </w:p>
  </w:footnote>
  <w:footnote w:type="continuationSeparator" w:id="0">
    <w:p w14:paraId="39473AA0" w14:textId="77777777" w:rsidR="00443D3C" w:rsidRDefault="0044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E" w14:textId="77777777" w:rsidR="00B311F4" w:rsidRDefault="00443D3C">
    <w:pPr>
      <w:pBdr>
        <w:top w:val="nil"/>
        <w:left w:val="nil"/>
        <w:bottom w:val="nil"/>
        <w:right w:val="nil"/>
        <w:between w:val="nil"/>
      </w:pBdr>
      <w:tabs>
        <w:tab w:val="center" w:pos="4252"/>
        <w:tab w:val="right" w:pos="8504"/>
      </w:tabs>
      <w:rPr>
        <w:color w:val="000000"/>
      </w:rPr>
    </w:pPr>
    <w:r>
      <w:rPr>
        <w:color w:val="000000"/>
      </w:rPr>
      <w:pict w14:anchorId="33C38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612pt;height:11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D" w14:textId="22789403" w:rsidR="00B311F4" w:rsidRDefault="00443D3C">
    <w:pPr>
      <w:pBdr>
        <w:top w:val="nil"/>
        <w:left w:val="nil"/>
        <w:bottom w:val="nil"/>
        <w:right w:val="nil"/>
        <w:between w:val="nil"/>
      </w:pBdr>
      <w:tabs>
        <w:tab w:val="center" w:pos="4252"/>
        <w:tab w:val="right" w:pos="8504"/>
      </w:tabs>
      <w:rPr>
        <w:color w:val="000000"/>
      </w:rPr>
    </w:pPr>
    <w:r>
      <w:rPr>
        <w:noProof/>
        <w:color w:val="000000"/>
      </w:rPr>
      <w:pict w14:anchorId="0FD8A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3" type="#_x0000_t75" alt="" style="position:absolute;margin-left:-87.5pt;margin-top:-97.8pt;width:612.35pt;height:789.45pt;z-index:-251656704;mso-wrap-edited:f;mso-width-percent:0;mso-position-horizontal-relative:margin;mso-position-vertical-relative:margin;mso-width-percent:0" o:allowincell="f">
          <v:imagedata r:id="rId1" o:title="Hoja membretada" cropbottom="1667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F" w14:textId="77777777" w:rsidR="00B311F4" w:rsidRDefault="00443D3C">
    <w:pPr>
      <w:pBdr>
        <w:top w:val="nil"/>
        <w:left w:val="nil"/>
        <w:bottom w:val="nil"/>
        <w:right w:val="nil"/>
        <w:between w:val="nil"/>
      </w:pBdr>
      <w:tabs>
        <w:tab w:val="center" w:pos="4252"/>
        <w:tab w:val="right" w:pos="8504"/>
      </w:tabs>
      <w:rPr>
        <w:color w:val="000000"/>
      </w:rPr>
    </w:pPr>
    <w:r>
      <w:rPr>
        <w:color w:val="000000"/>
      </w:rPr>
      <w:pict w14:anchorId="41D9D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366"/>
    <w:multiLevelType w:val="multilevel"/>
    <w:tmpl w:val="BE78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9485F"/>
    <w:multiLevelType w:val="hybridMultilevel"/>
    <w:tmpl w:val="2118F2FE"/>
    <w:numStyleLink w:val="Estiloimportado75"/>
  </w:abstractNum>
  <w:abstractNum w:abstractNumId="2" w15:restartNumberingAfterBreak="0">
    <w:nsid w:val="10345A73"/>
    <w:multiLevelType w:val="hybridMultilevel"/>
    <w:tmpl w:val="480A031C"/>
    <w:styleLink w:val="Estiloimportado180"/>
    <w:lvl w:ilvl="0" w:tplc="CB7E5C1A">
      <w:start w:val="1"/>
      <w:numFmt w:val="upperRoman"/>
      <w:lvlText w:val="%1."/>
      <w:lvlJc w:val="left"/>
      <w:pPr>
        <w:ind w:left="72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A892804E">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AB16D9D8">
      <w:start w:val="1"/>
      <w:numFmt w:val="lowerRoman"/>
      <w:lvlText w:val="%3."/>
      <w:lvlJc w:val="left"/>
      <w:pPr>
        <w:ind w:left="216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B776A19C">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4A7CEC02">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86107BF0">
      <w:start w:val="1"/>
      <w:numFmt w:val="lowerRoman"/>
      <w:lvlText w:val="%6."/>
      <w:lvlJc w:val="left"/>
      <w:pPr>
        <w:ind w:left="432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01B610AE">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63ECF1EA">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1DA8119E">
      <w:start w:val="1"/>
      <w:numFmt w:val="lowerRoman"/>
      <w:lvlText w:val="%9."/>
      <w:lvlJc w:val="left"/>
      <w:pPr>
        <w:ind w:left="648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11593CD8"/>
    <w:multiLevelType w:val="hybridMultilevel"/>
    <w:tmpl w:val="E0B40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1F54BC"/>
    <w:multiLevelType w:val="hybridMultilevel"/>
    <w:tmpl w:val="B882DDE6"/>
    <w:numStyleLink w:val="Estiloimportado67"/>
  </w:abstractNum>
  <w:abstractNum w:abstractNumId="5" w15:restartNumberingAfterBreak="0">
    <w:nsid w:val="207277A6"/>
    <w:multiLevelType w:val="hybridMultilevel"/>
    <w:tmpl w:val="E94EF312"/>
    <w:lvl w:ilvl="0" w:tplc="B4A6B740">
      <w:start w:val="7"/>
      <w:numFmt w:val="upperRoman"/>
      <w:lvlText w:val="%1."/>
      <w:lvlJc w:val="left"/>
      <w:pPr>
        <w:ind w:left="8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26C8EB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E1EA76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B88FE0A">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8D3A4AA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AB6D912">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6447A9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9B4FA9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788E9E8">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33F7220"/>
    <w:multiLevelType w:val="hybridMultilevel"/>
    <w:tmpl w:val="2118F2FE"/>
    <w:styleLink w:val="Estiloimportado75"/>
    <w:lvl w:ilvl="0" w:tplc="B0789BBA">
      <w:start w:val="1"/>
      <w:numFmt w:val="upperRoman"/>
      <w:lvlText w:val="%1."/>
      <w:lvlJc w:val="left"/>
      <w:pPr>
        <w:ind w:left="108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B71073EE">
      <w:start w:val="1"/>
      <w:numFmt w:val="lowerLetter"/>
      <w:lvlText w:val="%2."/>
      <w:lvlJc w:val="left"/>
      <w:pPr>
        <w:ind w:left="103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0B32F9F0">
      <w:start w:val="1"/>
      <w:numFmt w:val="lowerRoman"/>
      <w:lvlText w:val="%3."/>
      <w:lvlJc w:val="left"/>
      <w:pPr>
        <w:ind w:left="175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0478A992">
      <w:start w:val="1"/>
      <w:numFmt w:val="decimal"/>
      <w:lvlText w:val="%4."/>
      <w:lvlJc w:val="left"/>
      <w:pPr>
        <w:ind w:left="247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46EBACC">
      <w:start w:val="1"/>
      <w:numFmt w:val="lowerLetter"/>
      <w:lvlText w:val="%5."/>
      <w:lvlJc w:val="left"/>
      <w:pPr>
        <w:ind w:left="319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C682F142">
      <w:start w:val="1"/>
      <w:numFmt w:val="lowerRoman"/>
      <w:lvlText w:val="%6."/>
      <w:lvlJc w:val="left"/>
      <w:pPr>
        <w:ind w:left="391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F588E228">
      <w:start w:val="1"/>
      <w:numFmt w:val="decimal"/>
      <w:lvlText w:val="%7."/>
      <w:lvlJc w:val="left"/>
      <w:pPr>
        <w:ind w:left="463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AF664A0A">
      <w:start w:val="1"/>
      <w:numFmt w:val="lowerLetter"/>
      <w:lvlText w:val="%8."/>
      <w:lvlJc w:val="left"/>
      <w:pPr>
        <w:ind w:left="535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DEEC9730">
      <w:start w:val="1"/>
      <w:numFmt w:val="lowerRoman"/>
      <w:lvlText w:val="%9."/>
      <w:lvlJc w:val="left"/>
      <w:pPr>
        <w:ind w:left="6071" w:hanging="869"/>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4E578E9"/>
    <w:multiLevelType w:val="hybridMultilevel"/>
    <w:tmpl w:val="480A031C"/>
    <w:numStyleLink w:val="Estiloimportado180"/>
  </w:abstractNum>
  <w:abstractNum w:abstractNumId="8" w15:restartNumberingAfterBreak="0">
    <w:nsid w:val="3DF226D0"/>
    <w:multiLevelType w:val="hybridMultilevel"/>
    <w:tmpl w:val="614ABA0E"/>
    <w:lvl w:ilvl="0" w:tplc="2EBE9A5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F2E7D69"/>
    <w:multiLevelType w:val="hybridMultilevel"/>
    <w:tmpl w:val="FB6C0F78"/>
    <w:lvl w:ilvl="0" w:tplc="080A0013">
      <w:start w:val="1"/>
      <w:numFmt w:val="upperRoman"/>
      <w:lvlText w:val="%1."/>
      <w:lvlJc w:val="right"/>
      <w:pPr>
        <w:ind w:left="720" w:hanging="360"/>
      </w:pPr>
    </w:lvl>
    <w:lvl w:ilvl="1" w:tplc="080A0019">
      <w:start w:val="1"/>
      <w:numFmt w:val="lowerLetter"/>
      <w:lvlText w:val="%2."/>
      <w:lvlJc w:val="left"/>
      <w:pPr>
        <w:ind w:left="1637"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D21B43"/>
    <w:multiLevelType w:val="multilevel"/>
    <w:tmpl w:val="1C461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6E1895"/>
    <w:multiLevelType w:val="hybridMultilevel"/>
    <w:tmpl w:val="79EA6388"/>
    <w:lvl w:ilvl="0" w:tplc="A2367894">
      <w:start w:val="1"/>
      <w:numFmt w:val="upperRoman"/>
      <w:lvlText w:val="%1."/>
      <w:lvlJc w:val="left"/>
      <w:pPr>
        <w:ind w:left="471" w:hanging="471"/>
      </w:pPr>
      <w:rPr>
        <w:rFonts w:ascii="Arial" w:eastAsia="Arial" w:hAnsi="Arial" w:cs="Arial" w:hint="default"/>
        <w:b/>
        <w:bCs/>
        <w:i w:val="0"/>
        <w:iCs w:val="0"/>
        <w:caps w:val="0"/>
        <w:smallCaps w:val="0"/>
        <w:strike w:val="0"/>
        <w:dstrike w:val="0"/>
        <w:outline w:val="0"/>
        <w:emboss w:val="0"/>
        <w:imprint w:val="0"/>
        <w:color w:val="000000"/>
        <w:spacing w:val="0"/>
        <w:w w:val="100"/>
        <w:kern w:val="0"/>
        <w:position w:val="0"/>
        <w:highlight w:val="none"/>
        <w:vertAlign w:val="baseline"/>
      </w:rPr>
    </w:lvl>
    <w:lvl w:ilvl="1" w:tplc="397E0694">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A9EFA3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D46E6E">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2CCA26E">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33C6BAE">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EFA316A">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1C49AC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525B7A">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4AD4883"/>
    <w:multiLevelType w:val="hybridMultilevel"/>
    <w:tmpl w:val="19F88A8C"/>
    <w:lvl w:ilvl="0" w:tplc="C07E4B3A">
      <w:start w:val="1"/>
      <w:numFmt w:val="upperRoman"/>
      <w:lvlText w:val="%1."/>
      <w:lvlJc w:val="left"/>
      <w:pPr>
        <w:ind w:left="12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AFE603A">
      <w:start w:val="1"/>
      <w:numFmt w:val="lowerLetter"/>
      <w:lvlText w:val="%2"/>
      <w:lvlJc w:val="left"/>
      <w:pPr>
        <w:ind w:left="11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CA875AE">
      <w:start w:val="1"/>
      <w:numFmt w:val="lowerRoman"/>
      <w:lvlText w:val="%3"/>
      <w:lvlJc w:val="left"/>
      <w:pPr>
        <w:ind w:left="18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1AA6AC0A">
      <w:start w:val="1"/>
      <w:numFmt w:val="decimal"/>
      <w:lvlText w:val="%4"/>
      <w:lvlJc w:val="left"/>
      <w:pPr>
        <w:ind w:left="25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B06A71F8">
      <w:start w:val="1"/>
      <w:numFmt w:val="lowerLetter"/>
      <w:lvlText w:val="%5"/>
      <w:lvlJc w:val="left"/>
      <w:pPr>
        <w:ind w:left="329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B7271AE">
      <w:start w:val="1"/>
      <w:numFmt w:val="lowerRoman"/>
      <w:lvlText w:val="%6"/>
      <w:lvlJc w:val="left"/>
      <w:pPr>
        <w:ind w:left="401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6FE4AA6">
      <w:start w:val="1"/>
      <w:numFmt w:val="decimal"/>
      <w:lvlText w:val="%7"/>
      <w:lvlJc w:val="left"/>
      <w:pPr>
        <w:ind w:left="47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E669C26">
      <w:start w:val="1"/>
      <w:numFmt w:val="lowerLetter"/>
      <w:lvlText w:val="%8"/>
      <w:lvlJc w:val="left"/>
      <w:pPr>
        <w:ind w:left="545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918D6D0">
      <w:start w:val="1"/>
      <w:numFmt w:val="lowerRoman"/>
      <w:lvlText w:val="%9"/>
      <w:lvlJc w:val="left"/>
      <w:pPr>
        <w:ind w:left="61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226DDC"/>
    <w:multiLevelType w:val="hybridMultilevel"/>
    <w:tmpl w:val="B882DDE6"/>
    <w:styleLink w:val="Estiloimportado67"/>
    <w:lvl w:ilvl="0" w:tplc="62B65244">
      <w:start w:val="1"/>
      <w:numFmt w:val="upperRoman"/>
      <w:lvlText w:val="%1."/>
      <w:lvlJc w:val="left"/>
      <w:pPr>
        <w:ind w:left="720" w:hanging="47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1" w:tplc="88C09486">
      <w:start w:val="1"/>
      <w:numFmt w:val="lowerLetter"/>
      <w:lvlText w:val="%2."/>
      <w:lvlJc w:val="left"/>
      <w:pPr>
        <w:ind w:left="14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2" w:tplc="3DDC721A">
      <w:start w:val="1"/>
      <w:numFmt w:val="lowerRoman"/>
      <w:lvlText w:val="%3."/>
      <w:lvlJc w:val="left"/>
      <w:pPr>
        <w:ind w:left="216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3" w:tplc="AE462E56">
      <w:start w:val="1"/>
      <w:numFmt w:val="decimal"/>
      <w:lvlText w:val="%4."/>
      <w:lvlJc w:val="left"/>
      <w:pPr>
        <w:ind w:left="288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4" w:tplc="FB90483A">
      <w:start w:val="1"/>
      <w:numFmt w:val="lowerLetter"/>
      <w:lvlText w:val="%5."/>
      <w:lvlJc w:val="left"/>
      <w:pPr>
        <w:ind w:left="360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5" w:tplc="3BC68C06">
      <w:start w:val="1"/>
      <w:numFmt w:val="lowerRoman"/>
      <w:lvlText w:val="%6."/>
      <w:lvlJc w:val="left"/>
      <w:pPr>
        <w:ind w:left="432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6" w:tplc="4B045286">
      <w:start w:val="1"/>
      <w:numFmt w:val="decimal"/>
      <w:lvlText w:val="%7."/>
      <w:lvlJc w:val="left"/>
      <w:pPr>
        <w:ind w:left="504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7" w:tplc="64D4779C">
      <w:start w:val="1"/>
      <w:numFmt w:val="lowerLetter"/>
      <w:lvlText w:val="%8."/>
      <w:lvlJc w:val="left"/>
      <w:pPr>
        <w:ind w:left="5760" w:hanging="36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 w:ilvl="8" w:tplc="2A4CFB5E">
      <w:start w:val="1"/>
      <w:numFmt w:val="lowerRoman"/>
      <w:lvlText w:val="%9."/>
      <w:lvlJc w:val="left"/>
      <w:pPr>
        <w:ind w:left="6480" w:hanging="291"/>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65CB576F"/>
    <w:multiLevelType w:val="hybridMultilevel"/>
    <w:tmpl w:val="67B62C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CEE2C77"/>
    <w:multiLevelType w:val="hybridMultilevel"/>
    <w:tmpl w:val="168C37F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6E3A6963"/>
    <w:multiLevelType w:val="hybridMultilevel"/>
    <w:tmpl w:val="E0EEB320"/>
    <w:lvl w:ilvl="0" w:tplc="FFFFFFFF">
      <w:start w:val="1"/>
      <w:numFmt w:val="decimal"/>
      <w:lvlText w:val="%1."/>
      <w:lvlJc w:val="left"/>
      <w:pPr>
        <w:ind w:left="643" w:hanging="360"/>
      </w:pPr>
      <w:rPr>
        <w:b/>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17" w15:restartNumberingAfterBreak="0">
    <w:nsid w:val="6F974AD1"/>
    <w:multiLevelType w:val="hybridMultilevel"/>
    <w:tmpl w:val="F42279DE"/>
    <w:lvl w:ilvl="0" w:tplc="B1E639CA">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570EB80">
      <w:start w:val="1"/>
      <w:numFmt w:val="lowerLetter"/>
      <w:lvlText w:val="%2"/>
      <w:lvlJc w:val="left"/>
      <w:pPr>
        <w:ind w:left="6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CE1810">
      <w:start w:val="1"/>
      <w:numFmt w:val="lowerRoman"/>
      <w:lvlText w:val="%3"/>
      <w:lvlJc w:val="left"/>
      <w:pPr>
        <w:ind w:left="103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510C572">
      <w:start w:val="1"/>
      <w:numFmt w:val="decimal"/>
      <w:lvlText w:val="%4"/>
      <w:lvlJc w:val="left"/>
      <w:pPr>
        <w:ind w:left="13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53A2E78A">
      <w:start w:val="1"/>
      <w:numFmt w:val="lowerLetter"/>
      <w:lvlText w:val="%5"/>
      <w:lvlJc w:val="left"/>
      <w:pPr>
        <w:ind w:left="17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52F048F6">
      <w:start w:val="1"/>
      <w:numFmt w:val="upperRoman"/>
      <w:lvlRestart w:val="0"/>
      <w:lvlText w:val="%6."/>
      <w:lvlJc w:val="left"/>
      <w:pPr>
        <w:ind w:left="24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675C9648">
      <w:start w:val="1"/>
      <w:numFmt w:val="decimal"/>
      <w:lvlText w:val="%7"/>
      <w:lvlJc w:val="left"/>
      <w:pPr>
        <w:ind w:left="276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38A0966">
      <w:start w:val="1"/>
      <w:numFmt w:val="lowerLetter"/>
      <w:lvlText w:val="%8"/>
      <w:lvlJc w:val="left"/>
      <w:pPr>
        <w:ind w:left="348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8B01448">
      <w:start w:val="1"/>
      <w:numFmt w:val="lowerRoman"/>
      <w:lvlText w:val="%9"/>
      <w:lvlJc w:val="left"/>
      <w:pPr>
        <w:ind w:left="42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29468C4"/>
    <w:multiLevelType w:val="hybridMultilevel"/>
    <w:tmpl w:val="BBC88418"/>
    <w:lvl w:ilvl="0" w:tplc="5F3CF4F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4E0076E"/>
    <w:multiLevelType w:val="hybridMultilevel"/>
    <w:tmpl w:val="E0EEB320"/>
    <w:lvl w:ilvl="0" w:tplc="670A89E6">
      <w:start w:val="1"/>
      <w:numFmt w:val="decimal"/>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0" w15:restartNumberingAfterBreak="0">
    <w:nsid w:val="789C5831"/>
    <w:multiLevelType w:val="hybridMultilevel"/>
    <w:tmpl w:val="12C2DB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F472175"/>
    <w:multiLevelType w:val="multilevel"/>
    <w:tmpl w:val="92E4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7"/>
  </w:num>
  <w:num w:numId="4">
    <w:abstractNumId w:val="17"/>
  </w:num>
  <w:num w:numId="5">
    <w:abstractNumId w:val="15"/>
  </w:num>
  <w:num w:numId="6">
    <w:abstractNumId w:val="12"/>
  </w:num>
  <w:num w:numId="7">
    <w:abstractNumId w:val="6"/>
  </w:num>
  <w:num w:numId="8">
    <w:abstractNumId w:val="1"/>
  </w:num>
  <w:num w:numId="9">
    <w:abstractNumId w:val="13"/>
  </w:num>
  <w:num w:numId="10">
    <w:abstractNumId w:val="4"/>
  </w:num>
  <w:num w:numId="11">
    <w:abstractNumId w:val="19"/>
  </w:num>
  <w:num w:numId="12">
    <w:abstractNumId w:val="8"/>
  </w:num>
  <w:num w:numId="13">
    <w:abstractNumId w:val="3"/>
  </w:num>
  <w:num w:numId="14">
    <w:abstractNumId w:val="14"/>
  </w:num>
  <w:num w:numId="15">
    <w:abstractNumId w:val="21"/>
    <w:lvlOverride w:ilvl="0">
      <w:lvl w:ilvl="0">
        <w:numFmt w:val="upperLetter"/>
        <w:lvlText w:val="%1."/>
        <w:lvlJc w:val="left"/>
      </w:lvl>
    </w:lvlOverride>
  </w:num>
  <w:num w:numId="16">
    <w:abstractNumId w:val="0"/>
    <w:lvlOverride w:ilvl="0">
      <w:lvl w:ilvl="0">
        <w:numFmt w:val="lowerLetter"/>
        <w:lvlText w:val="%1."/>
        <w:lvlJc w:val="left"/>
      </w:lvl>
    </w:lvlOverride>
  </w:num>
  <w:num w:numId="17">
    <w:abstractNumId w:val="10"/>
  </w:num>
  <w:num w:numId="18">
    <w:abstractNumId w:val="20"/>
  </w:num>
  <w:num w:numId="19">
    <w:abstractNumId w:val="5"/>
  </w:num>
  <w:num w:numId="20">
    <w:abstractNumId w:val="16"/>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8E3"/>
    <w:rsid w:val="00000A17"/>
    <w:rsid w:val="00002C6C"/>
    <w:rsid w:val="00003A17"/>
    <w:rsid w:val="00003F2B"/>
    <w:rsid w:val="00006E8C"/>
    <w:rsid w:val="00007A52"/>
    <w:rsid w:val="00010239"/>
    <w:rsid w:val="000116D5"/>
    <w:rsid w:val="0001298A"/>
    <w:rsid w:val="00015075"/>
    <w:rsid w:val="00015407"/>
    <w:rsid w:val="00021A33"/>
    <w:rsid w:val="00023BB5"/>
    <w:rsid w:val="00023F83"/>
    <w:rsid w:val="00026844"/>
    <w:rsid w:val="00026E68"/>
    <w:rsid w:val="0002721E"/>
    <w:rsid w:val="00031A2D"/>
    <w:rsid w:val="000363B2"/>
    <w:rsid w:val="000411DA"/>
    <w:rsid w:val="00050C82"/>
    <w:rsid w:val="000527DD"/>
    <w:rsid w:val="00052B37"/>
    <w:rsid w:val="00054E1B"/>
    <w:rsid w:val="0006194C"/>
    <w:rsid w:val="00064FF7"/>
    <w:rsid w:val="00066BD8"/>
    <w:rsid w:val="00066CF3"/>
    <w:rsid w:val="00070474"/>
    <w:rsid w:val="00070D62"/>
    <w:rsid w:val="00075F42"/>
    <w:rsid w:val="0008296F"/>
    <w:rsid w:val="00085AA3"/>
    <w:rsid w:val="000B7850"/>
    <w:rsid w:val="000C00D8"/>
    <w:rsid w:val="000C5426"/>
    <w:rsid w:val="000D06EA"/>
    <w:rsid w:val="000D66F4"/>
    <w:rsid w:val="000D7F88"/>
    <w:rsid w:val="000E13C2"/>
    <w:rsid w:val="000E7AC0"/>
    <w:rsid w:val="000F1034"/>
    <w:rsid w:val="000F14F5"/>
    <w:rsid w:val="000F61FF"/>
    <w:rsid w:val="000F76A1"/>
    <w:rsid w:val="001002D5"/>
    <w:rsid w:val="0010047D"/>
    <w:rsid w:val="00106935"/>
    <w:rsid w:val="0011431B"/>
    <w:rsid w:val="00114D1B"/>
    <w:rsid w:val="00116F75"/>
    <w:rsid w:val="00117256"/>
    <w:rsid w:val="001178E3"/>
    <w:rsid w:val="00121E69"/>
    <w:rsid w:val="0012364F"/>
    <w:rsid w:val="0013648A"/>
    <w:rsid w:val="00143DF1"/>
    <w:rsid w:val="00146081"/>
    <w:rsid w:val="00147B0D"/>
    <w:rsid w:val="001516C0"/>
    <w:rsid w:val="0015290D"/>
    <w:rsid w:val="00155F08"/>
    <w:rsid w:val="00156AF0"/>
    <w:rsid w:val="00161E1C"/>
    <w:rsid w:val="001630CA"/>
    <w:rsid w:val="00164F11"/>
    <w:rsid w:val="00170412"/>
    <w:rsid w:val="00171527"/>
    <w:rsid w:val="0017646C"/>
    <w:rsid w:val="00180C38"/>
    <w:rsid w:val="00181F85"/>
    <w:rsid w:val="00183510"/>
    <w:rsid w:val="0019715D"/>
    <w:rsid w:val="00197F6F"/>
    <w:rsid w:val="001A21F4"/>
    <w:rsid w:val="001B0BF6"/>
    <w:rsid w:val="001B1991"/>
    <w:rsid w:val="001B6C88"/>
    <w:rsid w:val="001D17EB"/>
    <w:rsid w:val="001D4434"/>
    <w:rsid w:val="001D46D8"/>
    <w:rsid w:val="001D50BD"/>
    <w:rsid w:val="001E2F44"/>
    <w:rsid w:val="001F3C88"/>
    <w:rsid w:val="001F5BFD"/>
    <w:rsid w:val="001F7999"/>
    <w:rsid w:val="00202883"/>
    <w:rsid w:val="0020325A"/>
    <w:rsid w:val="002042DA"/>
    <w:rsid w:val="0021021C"/>
    <w:rsid w:val="002119D3"/>
    <w:rsid w:val="00215D3F"/>
    <w:rsid w:val="00221B97"/>
    <w:rsid w:val="002230B0"/>
    <w:rsid w:val="00224C8B"/>
    <w:rsid w:val="00227773"/>
    <w:rsid w:val="002301CF"/>
    <w:rsid w:val="00231570"/>
    <w:rsid w:val="002321A2"/>
    <w:rsid w:val="00236632"/>
    <w:rsid w:val="002400FC"/>
    <w:rsid w:val="002430D9"/>
    <w:rsid w:val="00246AC5"/>
    <w:rsid w:val="00246C18"/>
    <w:rsid w:val="0024756B"/>
    <w:rsid w:val="00252694"/>
    <w:rsid w:val="0025592F"/>
    <w:rsid w:val="0026116D"/>
    <w:rsid w:val="0026550F"/>
    <w:rsid w:val="0027393B"/>
    <w:rsid w:val="00273A7F"/>
    <w:rsid w:val="0028047B"/>
    <w:rsid w:val="00280EC1"/>
    <w:rsid w:val="00287D3B"/>
    <w:rsid w:val="00291458"/>
    <w:rsid w:val="00292431"/>
    <w:rsid w:val="00292A3A"/>
    <w:rsid w:val="00294DF2"/>
    <w:rsid w:val="002963F3"/>
    <w:rsid w:val="0029670E"/>
    <w:rsid w:val="002978C0"/>
    <w:rsid w:val="002A249D"/>
    <w:rsid w:val="002A3727"/>
    <w:rsid w:val="002A612C"/>
    <w:rsid w:val="002B28A6"/>
    <w:rsid w:val="002B6D97"/>
    <w:rsid w:val="002B7466"/>
    <w:rsid w:val="002C1A2F"/>
    <w:rsid w:val="002C48F8"/>
    <w:rsid w:val="002D0488"/>
    <w:rsid w:val="002D04B5"/>
    <w:rsid w:val="002D2093"/>
    <w:rsid w:val="002D3342"/>
    <w:rsid w:val="002D6CFD"/>
    <w:rsid w:val="002E65BB"/>
    <w:rsid w:val="002F0F07"/>
    <w:rsid w:val="002F3668"/>
    <w:rsid w:val="002F4634"/>
    <w:rsid w:val="002F6616"/>
    <w:rsid w:val="002F67C4"/>
    <w:rsid w:val="00306A45"/>
    <w:rsid w:val="00307F60"/>
    <w:rsid w:val="003123EE"/>
    <w:rsid w:val="003126EA"/>
    <w:rsid w:val="00313A8E"/>
    <w:rsid w:val="00320539"/>
    <w:rsid w:val="00320951"/>
    <w:rsid w:val="003220DD"/>
    <w:rsid w:val="003234C1"/>
    <w:rsid w:val="003235C1"/>
    <w:rsid w:val="003236E9"/>
    <w:rsid w:val="0032555B"/>
    <w:rsid w:val="00333261"/>
    <w:rsid w:val="00334055"/>
    <w:rsid w:val="0033570B"/>
    <w:rsid w:val="00343EF8"/>
    <w:rsid w:val="00346354"/>
    <w:rsid w:val="003517A6"/>
    <w:rsid w:val="00351909"/>
    <w:rsid w:val="00351A75"/>
    <w:rsid w:val="00353ED4"/>
    <w:rsid w:val="00356828"/>
    <w:rsid w:val="00360A4C"/>
    <w:rsid w:val="00362F37"/>
    <w:rsid w:val="003637FB"/>
    <w:rsid w:val="00363F10"/>
    <w:rsid w:val="00366DF4"/>
    <w:rsid w:val="003705C6"/>
    <w:rsid w:val="0037243B"/>
    <w:rsid w:val="00372AD5"/>
    <w:rsid w:val="00375D73"/>
    <w:rsid w:val="003804FC"/>
    <w:rsid w:val="0038214D"/>
    <w:rsid w:val="00382D4C"/>
    <w:rsid w:val="003850B2"/>
    <w:rsid w:val="003862C4"/>
    <w:rsid w:val="00387418"/>
    <w:rsid w:val="00387D9A"/>
    <w:rsid w:val="003925E0"/>
    <w:rsid w:val="00394CCA"/>
    <w:rsid w:val="00395BEA"/>
    <w:rsid w:val="003A570B"/>
    <w:rsid w:val="003B1EEE"/>
    <w:rsid w:val="003B2652"/>
    <w:rsid w:val="003B5CCF"/>
    <w:rsid w:val="003B70A4"/>
    <w:rsid w:val="003C00C1"/>
    <w:rsid w:val="003C2CF2"/>
    <w:rsid w:val="003C661B"/>
    <w:rsid w:val="003D4AEB"/>
    <w:rsid w:val="003D57B7"/>
    <w:rsid w:val="003E1608"/>
    <w:rsid w:val="003E3089"/>
    <w:rsid w:val="003E3BB7"/>
    <w:rsid w:val="003E5F54"/>
    <w:rsid w:val="003E7732"/>
    <w:rsid w:val="003F7E4E"/>
    <w:rsid w:val="0040108B"/>
    <w:rsid w:val="0040762D"/>
    <w:rsid w:val="00415DA6"/>
    <w:rsid w:val="004226BF"/>
    <w:rsid w:val="00424BD6"/>
    <w:rsid w:val="00431DE2"/>
    <w:rsid w:val="00432AC7"/>
    <w:rsid w:val="00434125"/>
    <w:rsid w:val="00434F2D"/>
    <w:rsid w:val="00437C47"/>
    <w:rsid w:val="004424D6"/>
    <w:rsid w:val="00443D3C"/>
    <w:rsid w:val="00444B8E"/>
    <w:rsid w:val="004468D3"/>
    <w:rsid w:val="00446B0E"/>
    <w:rsid w:val="00447A72"/>
    <w:rsid w:val="004538E8"/>
    <w:rsid w:val="004539E0"/>
    <w:rsid w:val="00455F7E"/>
    <w:rsid w:val="004568D1"/>
    <w:rsid w:val="00460446"/>
    <w:rsid w:val="00460691"/>
    <w:rsid w:val="00462202"/>
    <w:rsid w:val="00466BFB"/>
    <w:rsid w:val="00467657"/>
    <w:rsid w:val="00467717"/>
    <w:rsid w:val="00467C2D"/>
    <w:rsid w:val="00471000"/>
    <w:rsid w:val="0047287D"/>
    <w:rsid w:val="004738C4"/>
    <w:rsid w:val="00476D4A"/>
    <w:rsid w:val="004809BE"/>
    <w:rsid w:val="00480D81"/>
    <w:rsid w:val="00481066"/>
    <w:rsid w:val="00481792"/>
    <w:rsid w:val="00486191"/>
    <w:rsid w:val="00486397"/>
    <w:rsid w:val="00493FE0"/>
    <w:rsid w:val="004941D8"/>
    <w:rsid w:val="004B2F83"/>
    <w:rsid w:val="004B3BE9"/>
    <w:rsid w:val="004B428B"/>
    <w:rsid w:val="004B6185"/>
    <w:rsid w:val="004B7893"/>
    <w:rsid w:val="004C397E"/>
    <w:rsid w:val="004C7F51"/>
    <w:rsid w:val="004D1366"/>
    <w:rsid w:val="004D1E10"/>
    <w:rsid w:val="004D3BA7"/>
    <w:rsid w:val="004D48B1"/>
    <w:rsid w:val="004E2659"/>
    <w:rsid w:val="004F00C0"/>
    <w:rsid w:val="0050138D"/>
    <w:rsid w:val="00510DF1"/>
    <w:rsid w:val="005110EA"/>
    <w:rsid w:val="00511EFC"/>
    <w:rsid w:val="00515897"/>
    <w:rsid w:val="005241CE"/>
    <w:rsid w:val="00527D86"/>
    <w:rsid w:val="005319A4"/>
    <w:rsid w:val="00534B58"/>
    <w:rsid w:val="00534E61"/>
    <w:rsid w:val="00536D42"/>
    <w:rsid w:val="00536DC1"/>
    <w:rsid w:val="0054041C"/>
    <w:rsid w:val="00542389"/>
    <w:rsid w:val="00546FB8"/>
    <w:rsid w:val="00547C37"/>
    <w:rsid w:val="00550746"/>
    <w:rsid w:val="00551584"/>
    <w:rsid w:val="00551CBD"/>
    <w:rsid w:val="00554C6C"/>
    <w:rsid w:val="00556080"/>
    <w:rsid w:val="005560C8"/>
    <w:rsid w:val="00561CB3"/>
    <w:rsid w:val="005625A8"/>
    <w:rsid w:val="00564E31"/>
    <w:rsid w:val="005730BC"/>
    <w:rsid w:val="0057400F"/>
    <w:rsid w:val="00576839"/>
    <w:rsid w:val="005769F9"/>
    <w:rsid w:val="00577A8E"/>
    <w:rsid w:val="005815F8"/>
    <w:rsid w:val="00591A15"/>
    <w:rsid w:val="00593251"/>
    <w:rsid w:val="005A3D43"/>
    <w:rsid w:val="005B127E"/>
    <w:rsid w:val="005B234A"/>
    <w:rsid w:val="005B4C70"/>
    <w:rsid w:val="005B5A3B"/>
    <w:rsid w:val="005B5F87"/>
    <w:rsid w:val="005B630E"/>
    <w:rsid w:val="005B649A"/>
    <w:rsid w:val="005C5002"/>
    <w:rsid w:val="005C65A2"/>
    <w:rsid w:val="005D0806"/>
    <w:rsid w:val="005D3FB8"/>
    <w:rsid w:val="005D45B3"/>
    <w:rsid w:val="005F0D62"/>
    <w:rsid w:val="005F5BA6"/>
    <w:rsid w:val="00601CDF"/>
    <w:rsid w:val="00603E75"/>
    <w:rsid w:val="006059E6"/>
    <w:rsid w:val="006069C4"/>
    <w:rsid w:val="00606D4D"/>
    <w:rsid w:val="00610F8C"/>
    <w:rsid w:val="00611282"/>
    <w:rsid w:val="00613EF8"/>
    <w:rsid w:val="006151D6"/>
    <w:rsid w:val="0061701F"/>
    <w:rsid w:val="00620B08"/>
    <w:rsid w:val="00621E15"/>
    <w:rsid w:val="006260DE"/>
    <w:rsid w:val="006261C0"/>
    <w:rsid w:val="0063133A"/>
    <w:rsid w:val="006313C0"/>
    <w:rsid w:val="00633DDB"/>
    <w:rsid w:val="0064542C"/>
    <w:rsid w:val="00645EDF"/>
    <w:rsid w:val="0064634F"/>
    <w:rsid w:val="006503E7"/>
    <w:rsid w:val="00652B65"/>
    <w:rsid w:val="00655947"/>
    <w:rsid w:val="0066053D"/>
    <w:rsid w:val="006639B0"/>
    <w:rsid w:val="00665793"/>
    <w:rsid w:val="00666854"/>
    <w:rsid w:val="00667194"/>
    <w:rsid w:val="00670C8E"/>
    <w:rsid w:val="00671A1D"/>
    <w:rsid w:val="00674F9D"/>
    <w:rsid w:val="006763D5"/>
    <w:rsid w:val="00676B30"/>
    <w:rsid w:val="0068035E"/>
    <w:rsid w:val="0068146A"/>
    <w:rsid w:val="0068364F"/>
    <w:rsid w:val="00683D69"/>
    <w:rsid w:val="00685B10"/>
    <w:rsid w:val="00686110"/>
    <w:rsid w:val="00692F81"/>
    <w:rsid w:val="00697D4F"/>
    <w:rsid w:val="006A047B"/>
    <w:rsid w:val="006A1D17"/>
    <w:rsid w:val="006A4547"/>
    <w:rsid w:val="006A5C63"/>
    <w:rsid w:val="006B0BE3"/>
    <w:rsid w:val="006B1A62"/>
    <w:rsid w:val="006B1A7D"/>
    <w:rsid w:val="006B296A"/>
    <w:rsid w:val="006B297A"/>
    <w:rsid w:val="006B362D"/>
    <w:rsid w:val="006C4D9A"/>
    <w:rsid w:val="006C565F"/>
    <w:rsid w:val="006D1380"/>
    <w:rsid w:val="006D7E73"/>
    <w:rsid w:val="006E554B"/>
    <w:rsid w:val="006E5B83"/>
    <w:rsid w:val="006F1715"/>
    <w:rsid w:val="006F2DE4"/>
    <w:rsid w:val="00701BC7"/>
    <w:rsid w:val="00703063"/>
    <w:rsid w:val="007075E4"/>
    <w:rsid w:val="007103E5"/>
    <w:rsid w:val="00712577"/>
    <w:rsid w:val="00722988"/>
    <w:rsid w:val="00722C57"/>
    <w:rsid w:val="00723822"/>
    <w:rsid w:val="00723D69"/>
    <w:rsid w:val="00724E99"/>
    <w:rsid w:val="0072567F"/>
    <w:rsid w:val="00730E47"/>
    <w:rsid w:val="00735A02"/>
    <w:rsid w:val="007369E9"/>
    <w:rsid w:val="0074210C"/>
    <w:rsid w:val="00743AB3"/>
    <w:rsid w:val="007450B0"/>
    <w:rsid w:val="00746DF9"/>
    <w:rsid w:val="0075059E"/>
    <w:rsid w:val="0075136A"/>
    <w:rsid w:val="00752166"/>
    <w:rsid w:val="00753B58"/>
    <w:rsid w:val="00756452"/>
    <w:rsid w:val="007578B7"/>
    <w:rsid w:val="00764036"/>
    <w:rsid w:val="00766EF4"/>
    <w:rsid w:val="0076777B"/>
    <w:rsid w:val="007724B3"/>
    <w:rsid w:val="00772D6B"/>
    <w:rsid w:val="007748C0"/>
    <w:rsid w:val="007802C4"/>
    <w:rsid w:val="00783E84"/>
    <w:rsid w:val="00786784"/>
    <w:rsid w:val="007875A5"/>
    <w:rsid w:val="007905BB"/>
    <w:rsid w:val="0079309A"/>
    <w:rsid w:val="007A0378"/>
    <w:rsid w:val="007A0BEA"/>
    <w:rsid w:val="007A17BF"/>
    <w:rsid w:val="007A4504"/>
    <w:rsid w:val="007A74FF"/>
    <w:rsid w:val="007A7A45"/>
    <w:rsid w:val="007B39F9"/>
    <w:rsid w:val="007B3C27"/>
    <w:rsid w:val="007B7DAB"/>
    <w:rsid w:val="007C1C4A"/>
    <w:rsid w:val="007C3CD7"/>
    <w:rsid w:val="007C56B1"/>
    <w:rsid w:val="007D02FF"/>
    <w:rsid w:val="007D651C"/>
    <w:rsid w:val="007E445D"/>
    <w:rsid w:val="007E45F7"/>
    <w:rsid w:val="007E63E5"/>
    <w:rsid w:val="007E7562"/>
    <w:rsid w:val="007E7AFD"/>
    <w:rsid w:val="007F28B8"/>
    <w:rsid w:val="007F78AE"/>
    <w:rsid w:val="0080089E"/>
    <w:rsid w:val="00802F9E"/>
    <w:rsid w:val="00806188"/>
    <w:rsid w:val="00807D20"/>
    <w:rsid w:val="00815848"/>
    <w:rsid w:val="00815FC0"/>
    <w:rsid w:val="0081607F"/>
    <w:rsid w:val="008165B2"/>
    <w:rsid w:val="008172A2"/>
    <w:rsid w:val="00817B21"/>
    <w:rsid w:val="0082594B"/>
    <w:rsid w:val="0082670D"/>
    <w:rsid w:val="00830305"/>
    <w:rsid w:val="00832848"/>
    <w:rsid w:val="00833885"/>
    <w:rsid w:val="008347EF"/>
    <w:rsid w:val="00835F71"/>
    <w:rsid w:val="00836F07"/>
    <w:rsid w:val="00837F4F"/>
    <w:rsid w:val="00841D41"/>
    <w:rsid w:val="00844800"/>
    <w:rsid w:val="00846DF6"/>
    <w:rsid w:val="00850BC4"/>
    <w:rsid w:val="008539A9"/>
    <w:rsid w:val="00855B9B"/>
    <w:rsid w:val="008573FF"/>
    <w:rsid w:val="008616EE"/>
    <w:rsid w:val="008672AA"/>
    <w:rsid w:val="0087091F"/>
    <w:rsid w:val="008723F4"/>
    <w:rsid w:val="00875789"/>
    <w:rsid w:val="008762B1"/>
    <w:rsid w:val="00877358"/>
    <w:rsid w:val="0087768A"/>
    <w:rsid w:val="00877A40"/>
    <w:rsid w:val="00883459"/>
    <w:rsid w:val="008874B0"/>
    <w:rsid w:val="0089186D"/>
    <w:rsid w:val="008943C7"/>
    <w:rsid w:val="008959AF"/>
    <w:rsid w:val="008A1EF2"/>
    <w:rsid w:val="008A2EFF"/>
    <w:rsid w:val="008A4D09"/>
    <w:rsid w:val="008A5544"/>
    <w:rsid w:val="008A7D9E"/>
    <w:rsid w:val="008B326F"/>
    <w:rsid w:val="008B332F"/>
    <w:rsid w:val="008C3C2A"/>
    <w:rsid w:val="008C3DEC"/>
    <w:rsid w:val="008C4C4B"/>
    <w:rsid w:val="008D056F"/>
    <w:rsid w:val="008D16A7"/>
    <w:rsid w:val="008D5AAD"/>
    <w:rsid w:val="008E1CA6"/>
    <w:rsid w:val="008E36DD"/>
    <w:rsid w:val="008E3740"/>
    <w:rsid w:val="008E4933"/>
    <w:rsid w:val="008E4E65"/>
    <w:rsid w:val="008E5179"/>
    <w:rsid w:val="008F1446"/>
    <w:rsid w:val="008F4BDF"/>
    <w:rsid w:val="008F4E95"/>
    <w:rsid w:val="008F7ADB"/>
    <w:rsid w:val="00902DD2"/>
    <w:rsid w:val="0090384A"/>
    <w:rsid w:val="00904CC3"/>
    <w:rsid w:val="00905B1F"/>
    <w:rsid w:val="00912124"/>
    <w:rsid w:val="00912F0B"/>
    <w:rsid w:val="009231AC"/>
    <w:rsid w:val="00923760"/>
    <w:rsid w:val="00924C1A"/>
    <w:rsid w:val="0093160E"/>
    <w:rsid w:val="0093397E"/>
    <w:rsid w:val="00935FD3"/>
    <w:rsid w:val="009409AD"/>
    <w:rsid w:val="00951876"/>
    <w:rsid w:val="00954CCA"/>
    <w:rsid w:val="009619B5"/>
    <w:rsid w:val="009701A3"/>
    <w:rsid w:val="009702A8"/>
    <w:rsid w:val="0097478A"/>
    <w:rsid w:val="00977E1B"/>
    <w:rsid w:val="00984ED6"/>
    <w:rsid w:val="009A58C1"/>
    <w:rsid w:val="009A5DFA"/>
    <w:rsid w:val="009A69E5"/>
    <w:rsid w:val="009A7B00"/>
    <w:rsid w:val="009A7E37"/>
    <w:rsid w:val="009B3B43"/>
    <w:rsid w:val="009B7712"/>
    <w:rsid w:val="009C22D3"/>
    <w:rsid w:val="009C3B39"/>
    <w:rsid w:val="009C49FE"/>
    <w:rsid w:val="009C6E90"/>
    <w:rsid w:val="009D7F07"/>
    <w:rsid w:val="009E3734"/>
    <w:rsid w:val="009F1602"/>
    <w:rsid w:val="009F55C9"/>
    <w:rsid w:val="009F580F"/>
    <w:rsid w:val="009F7AF0"/>
    <w:rsid w:val="00A02522"/>
    <w:rsid w:val="00A144C7"/>
    <w:rsid w:val="00A27B90"/>
    <w:rsid w:val="00A41FBB"/>
    <w:rsid w:val="00A42083"/>
    <w:rsid w:val="00A454B2"/>
    <w:rsid w:val="00A45BA7"/>
    <w:rsid w:val="00A5045A"/>
    <w:rsid w:val="00A53853"/>
    <w:rsid w:val="00A57236"/>
    <w:rsid w:val="00A635C3"/>
    <w:rsid w:val="00A6381E"/>
    <w:rsid w:val="00A66535"/>
    <w:rsid w:val="00A67FC9"/>
    <w:rsid w:val="00A7174C"/>
    <w:rsid w:val="00A71A08"/>
    <w:rsid w:val="00A734ED"/>
    <w:rsid w:val="00A805E7"/>
    <w:rsid w:val="00A80AB9"/>
    <w:rsid w:val="00A81E15"/>
    <w:rsid w:val="00A81E73"/>
    <w:rsid w:val="00A95BD5"/>
    <w:rsid w:val="00A97220"/>
    <w:rsid w:val="00AA67D5"/>
    <w:rsid w:val="00AB3363"/>
    <w:rsid w:val="00AB6865"/>
    <w:rsid w:val="00AB7426"/>
    <w:rsid w:val="00AC0039"/>
    <w:rsid w:val="00AC09AD"/>
    <w:rsid w:val="00AC23C5"/>
    <w:rsid w:val="00AC2B0C"/>
    <w:rsid w:val="00AC7910"/>
    <w:rsid w:val="00AD0ADC"/>
    <w:rsid w:val="00AD382C"/>
    <w:rsid w:val="00AD4915"/>
    <w:rsid w:val="00AD7B15"/>
    <w:rsid w:val="00AD7BD3"/>
    <w:rsid w:val="00AE1638"/>
    <w:rsid w:val="00AE63AE"/>
    <w:rsid w:val="00AE7CD5"/>
    <w:rsid w:val="00AF081D"/>
    <w:rsid w:val="00AF2C2B"/>
    <w:rsid w:val="00AF658D"/>
    <w:rsid w:val="00AF7BFE"/>
    <w:rsid w:val="00B00360"/>
    <w:rsid w:val="00B008A6"/>
    <w:rsid w:val="00B0529D"/>
    <w:rsid w:val="00B0732C"/>
    <w:rsid w:val="00B14985"/>
    <w:rsid w:val="00B1594E"/>
    <w:rsid w:val="00B16A9D"/>
    <w:rsid w:val="00B2559F"/>
    <w:rsid w:val="00B26655"/>
    <w:rsid w:val="00B309A1"/>
    <w:rsid w:val="00B30E3C"/>
    <w:rsid w:val="00B311F4"/>
    <w:rsid w:val="00B32DAF"/>
    <w:rsid w:val="00B375C2"/>
    <w:rsid w:val="00B40897"/>
    <w:rsid w:val="00B4585E"/>
    <w:rsid w:val="00B4762B"/>
    <w:rsid w:val="00B50C86"/>
    <w:rsid w:val="00B57B80"/>
    <w:rsid w:val="00B57FB4"/>
    <w:rsid w:val="00B6244F"/>
    <w:rsid w:val="00B637B7"/>
    <w:rsid w:val="00B671DF"/>
    <w:rsid w:val="00B70058"/>
    <w:rsid w:val="00B75464"/>
    <w:rsid w:val="00B76E76"/>
    <w:rsid w:val="00B8339B"/>
    <w:rsid w:val="00B83796"/>
    <w:rsid w:val="00B86088"/>
    <w:rsid w:val="00B93EAE"/>
    <w:rsid w:val="00B9776B"/>
    <w:rsid w:val="00BA1197"/>
    <w:rsid w:val="00BA5C43"/>
    <w:rsid w:val="00BB017D"/>
    <w:rsid w:val="00BB2813"/>
    <w:rsid w:val="00BB334F"/>
    <w:rsid w:val="00BB3692"/>
    <w:rsid w:val="00BB5BB1"/>
    <w:rsid w:val="00BB677F"/>
    <w:rsid w:val="00BB7420"/>
    <w:rsid w:val="00BB7D73"/>
    <w:rsid w:val="00BC35CE"/>
    <w:rsid w:val="00BC4029"/>
    <w:rsid w:val="00BC5742"/>
    <w:rsid w:val="00BD0043"/>
    <w:rsid w:val="00BD0D80"/>
    <w:rsid w:val="00BD3F53"/>
    <w:rsid w:val="00BD7B99"/>
    <w:rsid w:val="00BE1D36"/>
    <w:rsid w:val="00BE57A1"/>
    <w:rsid w:val="00BF1F39"/>
    <w:rsid w:val="00BF6C5D"/>
    <w:rsid w:val="00C042EE"/>
    <w:rsid w:val="00C07C43"/>
    <w:rsid w:val="00C07F29"/>
    <w:rsid w:val="00C110AC"/>
    <w:rsid w:val="00C132C6"/>
    <w:rsid w:val="00C14ECF"/>
    <w:rsid w:val="00C16497"/>
    <w:rsid w:val="00C16B96"/>
    <w:rsid w:val="00C17BA4"/>
    <w:rsid w:val="00C2077C"/>
    <w:rsid w:val="00C20F1A"/>
    <w:rsid w:val="00C211E7"/>
    <w:rsid w:val="00C22AF2"/>
    <w:rsid w:val="00C23D73"/>
    <w:rsid w:val="00C24F9E"/>
    <w:rsid w:val="00C25DA0"/>
    <w:rsid w:val="00C267F5"/>
    <w:rsid w:val="00C31975"/>
    <w:rsid w:val="00C37FE8"/>
    <w:rsid w:val="00C40F3C"/>
    <w:rsid w:val="00C415B3"/>
    <w:rsid w:val="00C44E95"/>
    <w:rsid w:val="00C5332C"/>
    <w:rsid w:val="00C57C30"/>
    <w:rsid w:val="00C608A5"/>
    <w:rsid w:val="00C6369C"/>
    <w:rsid w:val="00C73AA7"/>
    <w:rsid w:val="00C73E3B"/>
    <w:rsid w:val="00C741D6"/>
    <w:rsid w:val="00C810C4"/>
    <w:rsid w:val="00C8335E"/>
    <w:rsid w:val="00C8424F"/>
    <w:rsid w:val="00C84BDA"/>
    <w:rsid w:val="00C855CB"/>
    <w:rsid w:val="00C87DDD"/>
    <w:rsid w:val="00C87EB7"/>
    <w:rsid w:val="00C911CF"/>
    <w:rsid w:val="00C93988"/>
    <w:rsid w:val="00C93BC6"/>
    <w:rsid w:val="00C94F24"/>
    <w:rsid w:val="00CA0761"/>
    <w:rsid w:val="00CA3CFB"/>
    <w:rsid w:val="00CA40E7"/>
    <w:rsid w:val="00CA4EC8"/>
    <w:rsid w:val="00CB1C10"/>
    <w:rsid w:val="00CB3556"/>
    <w:rsid w:val="00CB3EAA"/>
    <w:rsid w:val="00CB5244"/>
    <w:rsid w:val="00CB5C8E"/>
    <w:rsid w:val="00CB6A2B"/>
    <w:rsid w:val="00CB6F60"/>
    <w:rsid w:val="00CC24E3"/>
    <w:rsid w:val="00CC3CFC"/>
    <w:rsid w:val="00CD0436"/>
    <w:rsid w:val="00CD1069"/>
    <w:rsid w:val="00CD26BC"/>
    <w:rsid w:val="00CD43F6"/>
    <w:rsid w:val="00CD61CE"/>
    <w:rsid w:val="00CE0A8B"/>
    <w:rsid w:val="00CF600E"/>
    <w:rsid w:val="00D05F87"/>
    <w:rsid w:val="00D05FB2"/>
    <w:rsid w:val="00D05FEB"/>
    <w:rsid w:val="00D07E49"/>
    <w:rsid w:val="00D10D11"/>
    <w:rsid w:val="00D12094"/>
    <w:rsid w:val="00D13E79"/>
    <w:rsid w:val="00D2001E"/>
    <w:rsid w:val="00D214CD"/>
    <w:rsid w:val="00D22655"/>
    <w:rsid w:val="00D2350E"/>
    <w:rsid w:val="00D255E2"/>
    <w:rsid w:val="00D3258B"/>
    <w:rsid w:val="00D421B5"/>
    <w:rsid w:val="00D42C96"/>
    <w:rsid w:val="00D468EA"/>
    <w:rsid w:val="00D50862"/>
    <w:rsid w:val="00D550C3"/>
    <w:rsid w:val="00D5528E"/>
    <w:rsid w:val="00D7244B"/>
    <w:rsid w:val="00D73051"/>
    <w:rsid w:val="00D74095"/>
    <w:rsid w:val="00D768AE"/>
    <w:rsid w:val="00D76D17"/>
    <w:rsid w:val="00D77CC9"/>
    <w:rsid w:val="00D8419A"/>
    <w:rsid w:val="00D879FF"/>
    <w:rsid w:val="00D966DE"/>
    <w:rsid w:val="00D97277"/>
    <w:rsid w:val="00DA4F39"/>
    <w:rsid w:val="00DA597E"/>
    <w:rsid w:val="00DB0358"/>
    <w:rsid w:val="00DB1EE3"/>
    <w:rsid w:val="00DB3F67"/>
    <w:rsid w:val="00DB5227"/>
    <w:rsid w:val="00DC5F7E"/>
    <w:rsid w:val="00DD0060"/>
    <w:rsid w:val="00DD0D34"/>
    <w:rsid w:val="00DD15C5"/>
    <w:rsid w:val="00DD1D11"/>
    <w:rsid w:val="00DD20EF"/>
    <w:rsid w:val="00DD29F2"/>
    <w:rsid w:val="00DD4678"/>
    <w:rsid w:val="00DD5149"/>
    <w:rsid w:val="00DD6D88"/>
    <w:rsid w:val="00DD759F"/>
    <w:rsid w:val="00DE0366"/>
    <w:rsid w:val="00DE13DF"/>
    <w:rsid w:val="00DE3EFE"/>
    <w:rsid w:val="00DE55E8"/>
    <w:rsid w:val="00DE7B1C"/>
    <w:rsid w:val="00DF0905"/>
    <w:rsid w:val="00DF0A05"/>
    <w:rsid w:val="00DF2EBC"/>
    <w:rsid w:val="00DF4BDF"/>
    <w:rsid w:val="00DF7BA3"/>
    <w:rsid w:val="00E011CD"/>
    <w:rsid w:val="00E05EFE"/>
    <w:rsid w:val="00E11188"/>
    <w:rsid w:val="00E1308B"/>
    <w:rsid w:val="00E1565E"/>
    <w:rsid w:val="00E16C93"/>
    <w:rsid w:val="00E21882"/>
    <w:rsid w:val="00E21A7D"/>
    <w:rsid w:val="00E2297C"/>
    <w:rsid w:val="00E23E8A"/>
    <w:rsid w:val="00E24E41"/>
    <w:rsid w:val="00E316B0"/>
    <w:rsid w:val="00E31DCB"/>
    <w:rsid w:val="00E335C9"/>
    <w:rsid w:val="00E364BA"/>
    <w:rsid w:val="00E51084"/>
    <w:rsid w:val="00E53E5C"/>
    <w:rsid w:val="00E54931"/>
    <w:rsid w:val="00E55AC5"/>
    <w:rsid w:val="00E72509"/>
    <w:rsid w:val="00E7343B"/>
    <w:rsid w:val="00E737CB"/>
    <w:rsid w:val="00E738D9"/>
    <w:rsid w:val="00E75C53"/>
    <w:rsid w:val="00E76868"/>
    <w:rsid w:val="00E80329"/>
    <w:rsid w:val="00E8043E"/>
    <w:rsid w:val="00E8275A"/>
    <w:rsid w:val="00E83F52"/>
    <w:rsid w:val="00E84B40"/>
    <w:rsid w:val="00E91A16"/>
    <w:rsid w:val="00E92182"/>
    <w:rsid w:val="00E938DD"/>
    <w:rsid w:val="00E962A0"/>
    <w:rsid w:val="00E96FA6"/>
    <w:rsid w:val="00E979FB"/>
    <w:rsid w:val="00EA0B9C"/>
    <w:rsid w:val="00EA2783"/>
    <w:rsid w:val="00EA3456"/>
    <w:rsid w:val="00EB187C"/>
    <w:rsid w:val="00EB24D7"/>
    <w:rsid w:val="00EB329C"/>
    <w:rsid w:val="00EC0A6F"/>
    <w:rsid w:val="00EC1E73"/>
    <w:rsid w:val="00ED13A3"/>
    <w:rsid w:val="00ED32D2"/>
    <w:rsid w:val="00ED4E9C"/>
    <w:rsid w:val="00ED59F7"/>
    <w:rsid w:val="00EE26AF"/>
    <w:rsid w:val="00EE26F7"/>
    <w:rsid w:val="00EE6B4A"/>
    <w:rsid w:val="00EE7B29"/>
    <w:rsid w:val="00F008BF"/>
    <w:rsid w:val="00F00D54"/>
    <w:rsid w:val="00F0269C"/>
    <w:rsid w:val="00F02716"/>
    <w:rsid w:val="00F064CE"/>
    <w:rsid w:val="00F168A7"/>
    <w:rsid w:val="00F23629"/>
    <w:rsid w:val="00F2614C"/>
    <w:rsid w:val="00F3096F"/>
    <w:rsid w:val="00F400FE"/>
    <w:rsid w:val="00F40B0A"/>
    <w:rsid w:val="00F426FB"/>
    <w:rsid w:val="00F46C9A"/>
    <w:rsid w:val="00F5279E"/>
    <w:rsid w:val="00F600FE"/>
    <w:rsid w:val="00F615BE"/>
    <w:rsid w:val="00F63749"/>
    <w:rsid w:val="00F7427E"/>
    <w:rsid w:val="00F74321"/>
    <w:rsid w:val="00F74498"/>
    <w:rsid w:val="00F80BA7"/>
    <w:rsid w:val="00F80D67"/>
    <w:rsid w:val="00F8231B"/>
    <w:rsid w:val="00F8544F"/>
    <w:rsid w:val="00F8683D"/>
    <w:rsid w:val="00F90644"/>
    <w:rsid w:val="00F914A9"/>
    <w:rsid w:val="00F96B2B"/>
    <w:rsid w:val="00F96E41"/>
    <w:rsid w:val="00FA0F36"/>
    <w:rsid w:val="00FB0BCC"/>
    <w:rsid w:val="00FB133F"/>
    <w:rsid w:val="00FC089F"/>
    <w:rsid w:val="00FC57CD"/>
    <w:rsid w:val="00FD41A7"/>
    <w:rsid w:val="00FD4636"/>
    <w:rsid w:val="00FD5042"/>
    <w:rsid w:val="00FD6DA4"/>
    <w:rsid w:val="00FD7512"/>
    <w:rsid w:val="00FE0783"/>
    <w:rsid w:val="00FF43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274206A"/>
  <w15:docId w15:val="{CC5D2628-EE35-4A82-83F0-BC52C7B5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link w:val="Ttulo4Car"/>
    <w:uiPriority w:val="9"/>
    <w:qFormat/>
    <w:pPr>
      <w:keepNext/>
      <w:keepLines/>
      <w:spacing w:before="240" w:after="40"/>
      <w:outlineLvl w:val="3"/>
    </w:pPr>
    <w:rPr>
      <w:b/>
    </w:rPr>
  </w:style>
  <w:style w:type="paragraph" w:styleId="Ttulo5">
    <w:name w:val="heading 5"/>
    <w:basedOn w:val="Normal"/>
    <w:next w:val="Normal"/>
    <w:link w:val="Ttulo5Car"/>
    <w:uiPriority w:val="9"/>
    <w:qFormat/>
    <w:pPr>
      <w:keepNext/>
      <w:keepLines/>
      <w:spacing w:before="220" w:after="40"/>
      <w:outlineLvl w:val="4"/>
    </w:pPr>
    <w:rPr>
      <w:b/>
      <w:sz w:val="22"/>
      <w:szCs w:val="22"/>
    </w:rPr>
  </w:style>
  <w:style w:type="paragraph" w:styleId="Ttulo6">
    <w:name w:val="heading 6"/>
    <w:basedOn w:val="Normal"/>
    <w:next w:val="Normal"/>
    <w:link w:val="Ttulo6Car"/>
    <w:uiPriority w:val="9"/>
    <w:qFormat/>
    <w:pPr>
      <w:keepNext/>
      <w:keepLines/>
      <w:spacing w:before="200" w:after="40"/>
      <w:outlineLvl w:val="5"/>
    </w:pPr>
    <w:rPr>
      <w:b/>
      <w:sz w:val="20"/>
      <w:szCs w:val="20"/>
    </w:rPr>
  </w:style>
  <w:style w:type="paragraph" w:styleId="Ttulo7">
    <w:name w:val="heading 7"/>
    <w:basedOn w:val="Normal"/>
    <w:next w:val="Normal"/>
    <w:link w:val="Ttulo7Car"/>
    <w:uiPriority w:val="9"/>
    <w:semiHidden/>
    <w:unhideWhenUsed/>
    <w:qFormat/>
    <w:rsid w:val="006E554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6E554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6E554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NormalWeb">
    <w:name w:val="Normal (Web)"/>
    <w:basedOn w:val="Normal"/>
    <w:uiPriority w:val="99"/>
    <w:unhideWhenUsed/>
    <w:rsid w:val="00A571FA"/>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Fuentedeprrafopredeter"/>
    <w:rsid w:val="00F114EE"/>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815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15F8"/>
    <w:rPr>
      <w:rFonts w:ascii="Segoe UI" w:hAnsi="Segoe UI" w:cs="Segoe UI"/>
      <w:noProof/>
      <w:sz w:val="18"/>
      <w:szCs w:val="18"/>
    </w:rPr>
  </w:style>
  <w:style w:type="paragraph" w:customStyle="1" w:styleId="Cuerpo">
    <w:name w:val="Cuerpo"/>
    <w:rsid w:val="002F6616"/>
    <w:pPr>
      <w:spacing w:after="160" w:line="256" w:lineRule="auto"/>
    </w:pPr>
    <w:rPr>
      <w:rFonts w:ascii="Calibri" w:eastAsia="Arial Unicode MS" w:hAnsi="Calibri" w:cs="Arial Unicode MS"/>
      <w:color w:val="000000"/>
      <w:sz w:val="22"/>
      <w:szCs w:val="22"/>
      <w:u w:color="000000"/>
      <w:lang w:val="en-US"/>
      <w14:textOutline w14:w="0" w14:cap="flat" w14:cmpd="sng" w14:algn="ctr">
        <w14:noFill/>
        <w14:prstDash w14:val="solid"/>
        <w14:bevel/>
      </w14:textOutline>
    </w:rPr>
  </w:style>
  <w:style w:type="character" w:customStyle="1" w:styleId="Ninguno">
    <w:name w:val="Ninguno"/>
    <w:rsid w:val="00E962A0"/>
  </w:style>
  <w:style w:type="paragraph" w:customStyle="1" w:styleId="CuerpoAA">
    <w:name w:val="Cuerpo A A"/>
    <w:rsid w:val="00E962A0"/>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14:textOutline w14:w="12700" w14:cap="flat" w14:cmpd="sng" w14:algn="ctr">
        <w14:noFill/>
        <w14:prstDash w14:val="solid"/>
        <w14:miter w14:lim="400000"/>
      </w14:textOutline>
    </w:rPr>
  </w:style>
  <w:style w:type="numbering" w:customStyle="1" w:styleId="Estiloimportado180">
    <w:name w:val="Estilo importado 18.0"/>
    <w:rsid w:val="00BB677F"/>
    <w:pPr>
      <w:numPr>
        <w:numId w:val="2"/>
      </w:numPr>
    </w:pPr>
  </w:style>
  <w:style w:type="paragraph" w:styleId="Prrafodelista">
    <w:name w:val="List Paragraph"/>
    <w:basedOn w:val="Normal"/>
    <w:uiPriority w:val="34"/>
    <w:qFormat/>
    <w:rsid w:val="003C661B"/>
    <w:pPr>
      <w:spacing w:after="160" w:line="259" w:lineRule="auto"/>
      <w:ind w:left="720"/>
      <w:contextualSpacing/>
    </w:pPr>
    <w:rPr>
      <w:rFonts w:asciiTheme="minorHAnsi" w:eastAsiaTheme="minorHAnsi" w:hAnsiTheme="minorHAnsi" w:cstheme="minorBidi"/>
      <w:sz w:val="22"/>
      <w:szCs w:val="22"/>
      <w:lang w:val="es-MX" w:eastAsia="en-US"/>
    </w:rPr>
  </w:style>
  <w:style w:type="numbering" w:customStyle="1" w:styleId="Estiloimportado75">
    <w:name w:val="Estilo importado 75"/>
    <w:rsid w:val="00FD6DA4"/>
    <w:pPr>
      <w:numPr>
        <w:numId w:val="7"/>
      </w:numPr>
    </w:pPr>
  </w:style>
  <w:style w:type="numbering" w:customStyle="1" w:styleId="Estiloimportado67">
    <w:name w:val="Estilo importado 67"/>
    <w:rsid w:val="00BB5BB1"/>
    <w:pPr>
      <w:numPr>
        <w:numId w:val="9"/>
      </w:numPr>
    </w:pPr>
  </w:style>
  <w:style w:type="character" w:styleId="Hipervnculo">
    <w:name w:val="Hyperlink"/>
    <w:basedOn w:val="Fuentedeprrafopredeter"/>
    <w:uiPriority w:val="99"/>
    <w:unhideWhenUsed/>
    <w:rsid w:val="00116F75"/>
    <w:rPr>
      <w:color w:val="0000FF" w:themeColor="hyperlink"/>
      <w:u w:val="single"/>
    </w:rPr>
  </w:style>
  <w:style w:type="character" w:customStyle="1" w:styleId="Ttulo3Car">
    <w:name w:val="Título 3 Car"/>
    <w:basedOn w:val="Fuentedeprrafopredeter"/>
    <w:link w:val="Ttulo3"/>
    <w:uiPriority w:val="9"/>
    <w:rsid w:val="00116F75"/>
    <w:rPr>
      <w:b/>
      <w:sz w:val="28"/>
      <w:szCs w:val="28"/>
      <w:lang w:val="es-ES_tradnl"/>
    </w:rPr>
  </w:style>
  <w:style w:type="table" w:customStyle="1" w:styleId="Tablaconcuadrcula1">
    <w:name w:val="Tabla con cuadrícula1"/>
    <w:basedOn w:val="Tablanormal"/>
    <w:next w:val="Tablaconcuadrcula"/>
    <w:uiPriority w:val="39"/>
    <w:rsid w:val="006B362D"/>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B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F1034"/>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0F1034"/>
    <w:rPr>
      <w:rFonts w:ascii="Arial MT" w:eastAsia="Arial MT" w:hAnsi="Arial MT" w:cs="Arial MT"/>
      <w:sz w:val="31"/>
      <w:szCs w:val="31"/>
      <w:lang w:val="es-ES" w:eastAsia="en-US"/>
    </w:rPr>
  </w:style>
  <w:style w:type="character" w:customStyle="1" w:styleId="UnresolvedMention">
    <w:name w:val="Unresolved Mention"/>
    <w:basedOn w:val="Fuentedeprrafopredeter"/>
    <w:uiPriority w:val="99"/>
    <w:semiHidden/>
    <w:unhideWhenUsed/>
    <w:rsid w:val="002978C0"/>
    <w:rPr>
      <w:color w:val="605E5C"/>
      <w:shd w:val="clear" w:color="auto" w:fill="E1DFDD"/>
    </w:rPr>
  </w:style>
  <w:style w:type="paragraph" w:styleId="Sinespaciado">
    <w:name w:val="No Spacing"/>
    <w:link w:val="SinespaciadoCar"/>
    <w:uiPriority w:val="1"/>
    <w:qFormat/>
    <w:rsid w:val="001B1991"/>
    <w:rPr>
      <w:rFonts w:asciiTheme="minorHAnsi" w:eastAsiaTheme="minorHAnsi"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1B1991"/>
    <w:rPr>
      <w:rFonts w:asciiTheme="minorHAnsi" w:eastAsiaTheme="minorHAnsi" w:hAnsiTheme="minorHAnsi" w:cstheme="minorBidi"/>
      <w:sz w:val="22"/>
      <w:szCs w:val="22"/>
      <w:lang w:val="es-ES" w:eastAsia="en-US"/>
    </w:rPr>
  </w:style>
  <w:style w:type="character" w:customStyle="1" w:styleId="Ttulo7Car">
    <w:name w:val="Título 7 Car"/>
    <w:basedOn w:val="Fuentedeprrafopredeter"/>
    <w:link w:val="Ttulo7"/>
    <w:uiPriority w:val="9"/>
    <w:semiHidden/>
    <w:rsid w:val="006E554B"/>
    <w:rPr>
      <w:rFonts w:asciiTheme="minorHAnsi" w:eastAsiaTheme="majorEastAsia" w:hAnsiTheme="minorHAnsi" w:cstheme="majorBidi"/>
      <w:color w:val="595959" w:themeColor="text1" w:themeTint="A6"/>
      <w:kern w:val="2"/>
      <w:sz w:val="22"/>
      <w:szCs w:val="22"/>
      <w:lang w:val="es-ES_tradnl" w:eastAsia="en-US"/>
      <w14:ligatures w14:val="standardContextual"/>
    </w:rPr>
  </w:style>
  <w:style w:type="character" w:customStyle="1" w:styleId="Ttulo8Car">
    <w:name w:val="Título 8 Car"/>
    <w:basedOn w:val="Fuentedeprrafopredeter"/>
    <w:link w:val="Ttulo8"/>
    <w:uiPriority w:val="9"/>
    <w:semiHidden/>
    <w:rsid w:val="006E554B"/>
    <w:rPr>
      <w:rFonts w:asciiTheme="minorHAnsi" w:eastAsiaTheme="majorEastAsia" w:hAnsiTheme="minorHAnsi" w:cstheme="majorBidi"/>
      <w:i/>
      <w:iCs/>
      <w:color w:val="272727" w:themeColor="text1" w:themeTint="D8"/>
      <w:kern w:val="2"/>
      <w:sz w:val="22"/>
      <w:szCs w:val="22"/>
      <w:lang w:val="es-ES_tradnl" w:eastAsia="en-US"/>
      <w14:ligatures w14:val="standardContextual"/>
    </w:rPr>
  </w:style>
  <w:style w:type="character" w:customStyle="1" w:styleId="Ttulo9Car">
    <w:name w:val="Título 9 Car"/>
    <w:basedOn w:val="Fuentedeprrafopredeter"/>
    <w:link w:val="Ttulo9"/>
    <w:uiPriority w:val="9"/>
    <w:semiHidden/>
    <w:rsid w:val="006E554B"/>
    <w:rPr>
      <w:rFonts w:asciiTheme="minorHAnsi" w:eastAsiaTheme="majorEastAsia" w:hAnsiTheme="minorHAnsi" w:cstheme="majorBidi"/>
      <w:color w:val="272727" w:themeColor="text1" w:themeTint="D8"/>
      <w:kern w:val="2"/>
      <w:sz w:val="22"/>
      <w:szCs w:val="22"/>
      <w:lang w:val="es-ES_tradnl" w:eastAsia="en-US"/>
      <w14:ligatures w14:val="standardContextual"/>
    </w:rPr>
  </w:style>
  <w:style w:type="character" w:customStyle="1" w:styleId="Ttulo1Car">
    <w:name w:val="Título 1 Car"/>
    <w:basedOn w:val="Fuentedeprrafopredeter"/>
    <w:link w:val="Ttulo1"/>
    <w:uiPriority w:val="9"/>
    <w:rsid w:val="006E554B"/>
    <w:rPr>
      <w:b/>
      <w:sz w:val="48"/>
      <w:szCs w:val="48"/>
      <w:lang w:val="es-ES_tradnl"/>
    </w:rPr>
  </w:style>
  <w:style w:type="character" w:customStyle="1" w:styleId="Ttulo2Car">
    <w:name w:val="Título 2 Car"/>
    <w:basedOn w:val="Fuentedeprrafopredeter"/>
    <w:link w:val="Ttulo2"/>
    <w:uiPriority w:val="9"/>
    <w:rsid w:val="006E554B"/>
    <w:rPr>
      <w:b/>
      <w:sz w:val="36"/>
      <w:szCs w:val="36"/>
      <w:lang w:val="es-ES_tradnl"/>
    </w:rPr>
  </w:style>
  <w:style w:type="character" w:customStyle="1" w:styleId="Ttulo4Car">
    <w:name w:val="Título 4 Car"/>
    <w:basedOn w:val="Fuentedeprrafopredeter"/>
    <w:link w:val="Ttulo4"/>
    <w:uiPriority w:val="9"/>
    <w:rsid w:val="006E554B"/>
    <w:rPr>
      <w:b/>
      <w:lang w:val="es-ES_tradnl"/>
    </w:rPr>
  </w:style>
  <w:style w:type="character" w:customStyle="1" w:styleId="Ttulo5Car">
    <w:name w:val="Título 5 Car"/>
    <w:basedOn w:val="Fuentedeprrafopredeter"/>
    <w:link w:val="Ttulo5"/>
    <w:uiPriority w:val="9"/>
    <w:rsid w:val="006E554B"/>
    <w:rPr>
      <w:b/>
      <w:sz w:val="22"/>
      <w:szCs w:val="22"/>
      <w:lang w:val="es-ES_tradnl"/>
    </w:rPr>
  </w:style>
  <w:style w:type="character" w:customStyle="1" w:styleId="Ttulo6Car">
    <w:name w:val="Título 6 Car"/>
    <w:basedOn w:val="Fuentedeprrafopredeter"/>
    <w:link w:val="Ttulo6"/>
    <w:uiPriority w:val="9"/>
    <w:rsid w:val="006E554B"/>
    <w:rPr>
      <w:b/>
      <w:sz w:val="20"/>
      <w:szCs w:val="20"/>
      <w:lang w:val="es-ES_tradnl"/>
    </w:rPr>
  </w:style>
  <w:style w:type="character" w:customStyle="1" w:styleId="PuestoCar">
    <w:name w:val="Puesto Car"/>
    <w:basedOn w:val="Fuentedeprrafopredeter"/>
    <w:link w:val="Puesto"/>
    <w:uiPriority w:val="10"/>
    <w:rsid w:val="006E554B"/>
    <w:rPr>
      <w:b/>
      <w:sz w:val="72"/>
      <w:szCs w:val="72"/>
      <w:lang w:val="es-ES_tradnl"/>
    </w:rPr>
  </w:style>
  <w:style w:type="character" w:customStyle="1" w:styleId="SubttuloCar">
    <w:name w:val="Subtítulo Car"/>
    <w:basedOn w:val="Fuentedeprrafopredeter"/>
    <w:link w:val="Subttulo"/>
    <w:uiPriority w:val="11"/>
    <w:rsid w:val="006E554B"/>
    <w:rPr>
      <w:rFonts w:ascii="Georgia" w:eastAsia="Georgia" w:hAnsi="Georgia" w:cs="Georgia"/>
      <w:i/>
      <w:color w:val="666666"/>
      <w:sz w:val="48"/>
      <w:szCs w:val="48"/>
      <w:lang w:val="es-ES_tradnl"/>
    </w:rPr>
  </w:style>
  <w:style w:type="paragraph" w:styleId="Cita">
    <w:name w:val="Quote"/>
    <w:basedOn w:val="Normal"/>
    <w:next w:val="Normal"/>
    <w:link w:val="CitaCar"/>
    <w:uiPriority w:val="29"/>
    <w:qFormat/>
    <w:rsid w:val="006E554B"/>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6E554B"/>
    <w:rPr>
      <w:rFonts w:asciiTheme="minorHAnsi" w:eastAsiaTheme="minorHAnsi" w:hAnsiTheme="minorHAnsi" w:cstheme="minorBidi"/>
      <w:i/>
      <w:iCs/>
      <w:color w:val="404040" w:themeColor="text1" w:themeTint="BF"/>
      <w:kern w:val="2"/>
      <w:sz w:val="22"/>
      <w:szCs w:val="22"/>
      <w:lang w:val="es-ES_tradnl" w:eastAsia="en-US"/>
      <w14:ligatures w14:val="standardContextual"/>
    </w:rPr>
  </w:style>
  <w:style w:type="character" w:styleId="nfasisintenso">
    <w:name w:val="Intense Emphasis"/>
    <w:basedOn w:val="Fuentedeprrafopredeter"/>
    <w:uiPriority w:val="21"/>
    <w:qFormat/>
    <w:rsid w:val="006E554B"/>
    <w:rPr>
      <w:i/>
      <w:iCs/>
      <w:color w:val="365F91" w:themeColor="accent1" w:themeShade="BF"/>
    </w:rPr>
  </w:style>
  <w:style w:type="paragraph" w:styleId="Citadestacada">
    <w:name w:val="Intense Quote"/>
    <w:basedOn w:val="Normal"/>
    <w:next w:val="Normal"/>
    <w:link w:val="CitadestacadaCar"/>
    <w:uiPriority w:val="30"/>
    <w:qFormat/>
    <w:rsid w:val="006E554B"/>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6E554B"/>
    <w:rPr>
      <w:rFonts w:asciiTheme="minorHAnsi" w:eastAsiaTheme="minorHAnsi" w:hAnsiTheme="minorHAnsi" w:cstheme="minorBidi"/>
      <w:i/>
      <w:iCs/>
      <w:color w:val="365F91" w:themeColor="accent1" w:themeShade="BF"/>
      <w:kern w:val="2"/>
      <w:sz w:val="22"/>
      <w:szCs w:val="22"/>
      <w:lang w:val="es-ES_tradnl" w:eastAsia="en-US"/>
      <w14:ligatures w14:val="standardContextual"/>
    </w:rPr>
  </w:style>
  <w:style w:type="character" w:styleId="Referenciaintensa">
    <w:name w:val="Intense Reference"/>
    <w:basedOn w:val="Fuentedeprrafopredeter"/>
    <w:uiPriority w:val="32"/>
    <w:qFormat/>
    <w:rsid w:val="006E554B"/>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81203">
      <w:bodyDiv w:val="1"/>
      <w:marLeft w:val="0"/>
      <w:marRight w:val="0"/>
      <w:marTop w:val="0"/>
      <w:marBottom w:val="0"/>
      <w:divBdr>
        <w:top w:val="none" w:sz="0" w:space="0" w:color="auto"/>
        <w:left w:val="none" w:sz="0" w:space="0" w:color="auto"/>
        <w:bottom w:val="none" w:sz="0" w:space="0" w:color="auto"/>
        <w:right w:val="none" w:sz="0" w:space="0" w:color="auto"/>
      </w:divBdr>
    </w:div>
    <w:div w:id="755519103">
      <w:bodyDiv w:val="1"/>
      <w:marLeft w:val="0"/>
      <w:marRight w:val="0"/>
      <w:marTop w:val="0"/>
      <w:marBottom w:val="0"/>
      <w:divBdr>
        <w:top w:val="none" w:sz="0" w:space="0" w:color="auto"/>
        <w:left w:val="none" w:sz="0" w:space="0" w:color="auto"/>
        <w:bottom w:val="none" w:sz="0" w:space="0" w:color="auto"/>
        <w:right w:val="none" w:sz="0" w:space="0" w:color="auto"/>
      </w:divBdr>
    </w:div>
    <w:div w:id="787893494">
      <w:bodyDiv w:val="1"/>
      <w:marLeft w:val="0"/>
      <w:marRight w:val="0"/>
      <w:marTop w:val="0"/>
      <w:marBottom w:val="0"/>
      <w:divBdr>
        <w:top w:val="none" w:sz="0" w:space="0" w:color="auto"/>
        <w:left w:val="none" w:sz="0" w:space="0" w:color="auto"/>
        <w:bottom w:val="none" w:sz="0" w:space="0" w:color="auto"/>
        <w:right w:val="none" w:sz="0" w:space="0" w:color="auto"/>
      </w:divBdr>
    </w:div>
    <w:div w:id="1131902907">
      <w:bodyDiv w:val="1"/>
      <w:marLeft w:val="0"/>
      <w:marRight w:val="0"/>
      <w:marTop w:val="0"/>
      <w:marBottom w:val="0"/>
      <w:divBdr>
        <w:top w:val="none" w:sz="0" w:space="0" w:color="auto"/>
        <w:left w:val="none" w:sz="0" w:space="0" w:color="auto"/>
        <w:bottom w:val="none" w:sz="0" w:space="0" w:color="auto"/>
        <w:right w:val="none" w:sz="0" w:space="0" w:color="auto"/>
      </w:divBdr>
    </w:div>
    <w:div w:id="1814911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VonMAo9jZPAqAn+DSFe57xXd5w==">AMUW2mVivmZmqvuQyQKznVFKn8tVUGjf7iXmk2LoqrSigJjOwy+atOfB9Tx0laox02CHzWDBI4DtZffqw9TUGJYNLgCetTp1sNfgPkl+nLP61emCt7ApYNxXpA1zaYUB5XQrYvKCgr+P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886348A-20BB-4280-AD4E-3C0DD02E7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18</Pages>
  <Words>5130</Words>
  <Characters>28215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yocastly@gmail.com</cp:lastModifiedBy>
  <cp:revision>110</cp:revision>
  <cp:lastPrinted>2024-12-17T18:24:00Z</cp:lastPrinted>
  <dcterms:created xsi:type="dcterms:W3CDTF">2024-10-15T19:27:00Z</dcterms:created>
  <dcterms:modified xsi:type="dcterms:W3CDTF">2025-04-07T18:52:00Z</dcterms:modified>
</cp:coreProperties>
</file>