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E1D3" w14:textId="77777777" w:rsidR="002329C5" w:rsidRPr="00FD5946" w:rsidRDefault="002329C5">
      <w:pPr>
        <w:rPr>
          <w:rFonts w:ascii="Arial" w:hAnsi="Arial" w:cs="Arial"/>
          <w:sz w:val="24"/>
          <w:szCs w:val="24"/>
        </w:rPr>
      </w:pPr>
    </w:p>
    <w:p w14:paraId="6AB14A3F" w14:textId="77777777" w:rsidR="00DD76C9" w:rsidRPr="00FD5946" w:rsidRDefault="00DD76C9">
      <w:pPr>
        <w:rPr>
          <w:rFonts w:ascii="Arial" w:hAnsi="Arial" w:cs="Arial"/>
          <w:sz w:val="24"/>
          <w:szCs w:val="24"/>
        </w:rPr>
      </w:pPr>
    </w:p>
    <w:p w14:paraId="2E7A30A0" w14:textId="77777777" w:rsidR="00DD76C9" w:rsidRPr="00FD5946" w:rsidRDefault="00DD76C9" w:rsidP="00DD76C9">
      <w:pPr>
        <w:autoSpaceDE w:val="0"/>
        <w:autoSpaceDN w:val="0"/>
        <w:adjustRightInd w:val="0"/>
        <w:spacing w:after="0"/>
        <w:jc w:val="both"/>
        <w:rPr>
          <w:rFonts w:ascii="Arial" w:eastAsiaTheme="minorHAnsi" w:hAnsi="Arial" w:cs="Arial"/>
          <w:b/>
          <w:bCs/>
          <w:iCs/>
          <w:color w:val="000000"/>
          <w:sz w:val="24"/>
          <w:szCs w:val="24"/>
          <w:lang w:eastAsia="en-US"/>
        </w:rPr>
      </w:pPr>
      <w:r w:rsidRPr="00FD5946">
        <w:rPr>
          <w:rFonts w:ascii="Arial" w:eastAsiaTheme="minorHAnsi" w:hAnsi="Arial" w:cs="Arial"/>
          <w:b/>
          <w:bCs/>
          <w:iCs/>
          <w:color w:val="000000"/>
          <w:sz w:val="24"/>
          <w:szCs w:val="24"/>
          <w:lang w:eastAsia="en-US"/>
        </w:rPr>
        <w:t xml:space="preserve">H. AYUNTAMIENTO CONSTITUCIONAL </w:t>
      </w:r>
    </w:p>
    <w:p w14:paraId="20A82685" w14:textId="77777777" w:rsidR="00DD76C9" w:rsidRPr="00FD5946" w:rsidRDefault="00DD76C9" w:rsidP="00DD76C9">
      <w:pPr>
        <w:autoSpaceDE w:val="0"/>
        <w:autoSpaceDN w:val="0"/>
        <w:adjustRightInd w:val="0"/>
        <w:spacing w:after="0"/>
        <w:jc w:val="both"/>
        <w:rPr>
          <w:rFonts w:ascii="Arial" w:eastAsiaTheme="minorHAnsi" w:hAnsi="Arial" w:cs="Arial"/>
          <w:b/>
          <w:bCs/>
          <w:iCs/>
          <w:color w:val="000000"/>
          <w:sz w:val="24"/>
          <w:szCs w:val="24"/>
          <w:lang w:eastAsia="en-US"/>
        </w:rPr>
      </w:pPr>
      <w:r w:rsidRPr="00FD5946">
        <w:rPr>
          <w:rFonts w:ascii="Arial" w:eastAsiaTheme="minorHAnsi" w:hAnsi="Arial" w:cs="Arial"/>
          <w:b/>
          <w:bCs/>
          <w:iCs/>
          <w:color w:val="000000"/>
          <w:sz w:val="24"/>
          <w:szCs w:val="24"/>
          <w:lang w:eastAsia="en-US"/>
        </w:rPr>
        <w:t xml:space="preserve">DE ZAPOTLÁN EL GRANDE, JALISCO. </w:t>
      </w:r>
    </w:p>
    <w:p w14:paraId="6DDA7F3A" w14:textId="77777777" w:rsidR="00DD76C9" w:rsidRPr="00FD5946" w:rsidRDefault="00DD76C9" w:rsidP="00DD76C9">
      <w:pPr>
        <w:tabs>
          <w:tab w:val="center" w:pos="4986"/>
        </w:tabs>
        <w:autoSpaceDE w:val="0"/>
        <w:autoSpaceDN w:val="0"/>
        <w:adjustRightInd w:val="0"/>
        <w:spacing w:after="0"/>
        <w:jc w:val="both"/>
        <w:rPr>
          <w:rFonts w:ascii="Arial" w:eastAsiaTheme="minorHAnsi" w:hAnsi="Arial" w:cs="Arial"/>
          <w:b/>
          <w:bCs/>
          <w:iCs/>
          <w:color w:val="000000"/>
          <w:sz w:val="24"/>
          <w:szCs w:val="24"/>
          <w:lang w:eastAsia="en-US"/>
        </w:rPr>
      </w:pPr>
      <w:r w:rsidRPr="00FD5946">
        <w:rPr>
          <w:rFonts w:ascii="Arial" w:eastAsiaTheme="minorHAnsi" w:hAnsi="Arial" w:cs="Arial"/>
          <w:b/>
          <w:bCs/>
          <w:iCs/>
          <w:color w:val="000000"/>
          <w:sz w:val="24"/>
          <w:szCs w:val="24"/>
          <w:lang w:eastAsia="en-US"/>
        </w:rPr>
        <w:t xml:space="preserve">P R E S E N T E </w:t>
      </w:r>
      <w:r w:rsidRPr="00FD5946">
        <w:rPr>
          <w:rFonts w:ascii="Arial" w:eastAsiaTheme="minorHAnsi" w:hAnsi="Arial" w:cs="Arial"/>
          <w:b/>
          <w:bCs/>
          <w:iCs/>
          <w:color w:val="000000"/>
          <w:sz w:val="24"/>
          <w:szCs w:val="24"/>
          <w:lang w:eastAsia="en-US"/>
        </w:rPr>
        <w:tab/>
      </w:r>
    </w:p>
    <w:p w14:paraId="724FB5C6" w14:textId="77777777" w:rsidR="00DD76C9" w:rsidRPr="00FD5946" w:rsidRDefault="00DD76C9" w:rsidP="00DD76C9">
      <w:pPr>
        <w:autoSpaceDE w:val="0"/>
        <w:autoSpaceDN w:val="0"/>
        <w:adjustRightInd w:val="0"/>
        <w:spacing w:after="0"/>
        <w:jc w:val="both"/>
        <w:rPr>
          <w:rFonts w:ascii="Arial" w:hAnsi="Arial" w:cs="Arial"/>
          <w:color w:val="000000"/>
          <w:sz w:val="24"/>
          <w:szCs w:val="24"/>
        </w:rPr>
      </w:pPr>
    </w:p>
    <w:p w14:paraId="76FD67BC" w14:textId="77777777" w:rsidR="00DD76C9" w:rsidRPr="00FD5946" w:rsidRDefault="00DD76C9" w:rsidP="00DD76C9">
      <w:pPr>
        <w:tabs>
          <w:tab w:val="left" w:pos="7125"/>
        </w:tabs>
        <w:spacing w:after="0"/>
        <w:ind w:firstLine="360"/>
        <w:jc w:val="both"/>
        <w:rPr>
          <w:rFonts w:ascii="Arial" w:hAnsi="Arial" w:cs="Arial"/>
          <w:color w:val="000000"/>
          <w:sz w:val="24"/>
          <w:szCs w:val="24"/>
        </w:rPr>
      </w:pPr>
      <w:r w:rsidRPr="00FD5946">
        <w:rPr>
          <w:rFonts w:ascii="Arial" w:hAnsi="Arial" w:cs="Arial"/>
          <w:color w:val="000000"/>
          <w:sz w:val="24"/>
          <w:szCs w:val="24"/>
        </w:rPr>
        <w:tab/>
      </w:r>
    </w:p>
    <w:p w14:paraId="72818C68" w14:textId="130EE550" w:rsidR="00DD76C9" w:rsidRPr="00FD5946" w:rsidRDefault="00DD76C9" w:rsidP="00DD76C9">
      <w:pPr>
        <w:ind w:firstLine="708"/>
        <w:jc w:val="both"/>
        <w:rPr>
          <w:rFonts w:ascii="Arial" w:hAnsi="Arial" w:cs="Arial"/>
          <w:iCs/>
          <w:color w:val="000000"/>
          <w:sz w:val="24"/>
          <w:szCs w:val="24"/>
        </w:rPr>
      </w:pPr>
      <w:r w:rsidRPr="00FD5946">
        <w:rPr>
          <w:rFonts w:ascii="Arial" w:hAnsi="Arial" w:cs="Arial"/>
          <w:color w:val="000000"/>
          <w:sz w:val="24"/>
          <w:szCs w:val="24"/>
        </w:rPr>
        <w:t xml:space="preserve">Quien motiva y suscribe </w:t>
      </w:r>
      <w:r w:rsidR="00F67B89" w:rsidRPr="00FD5946">
        <w:rPr>
          <w:rFonts w:ascii="Arial" w:hAnsi="Arial" w:cs="Arial"/>
          <w:b/>
          <w:color w:val="000000"/>
          <w:sz w:val="24"/>
          <w:szCs w:val="24"/>
        </w:rPr>
        <w:t>MTRA. MARÍA OLGA GARCÍA AYALA</w:t>
      </w:r>
      <w:r w:rsidRPr="00FD5946">
        <w:rPr>
          <w:rFonts w:ascii="Arial" w:hAnsi="Arial" w:cs="Arial"/>
          <w:color w:val="000000"/>
          <w:sz w:val="24"/>
          <w:szCs w:val="24"/>
        </w:rPr>
        <w:t xml:space="preserve">, </w:t>
      </w:r>
      <w:r w:rsidRPr="00FD5946">
        <w:rPr>
          <w:rFonts w:ascii="Arial" w:hAnsi="Arial" w:cs="Arial"/>
          <w:sz w:val="24"/>
          <w:szCs w:val="24"/>
        </w:rPr>
        <w:t>en mi carácter de Regidora de este Ayuntamiento de Zapotlán</w:t>
      </w:r>
      <w:r w:rsidRPr="00FD5946">
        <w:rPr>
          <w:rFonts w:ascii="Arial" w:hAnsi="Arial" w:cs="Arial"/>
          <w:color w:val="000000"/>
          <w:sz w:val="24"/>
          <w:szCs w:val="24"/>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II, </w:t>
      </w:r>
      <w:r w:rsidR="00743EE2" w:rsidRPr="00FD5946">
        <w:rPr>
          <w:rFonts w:ascii="Arial" w:hAnsi="Arial" w:cs="Arial"/>
          <w:color w:val="000000"/>
          <w:sz w:val="24"/>
          <w:szCs w:val="24"/>
        </w:rPr>
        <w:t>99,</w:t>
      </w:r>
      <w:r w:rsidRPr="00FD5946">
        <w:rPr>
          <w:rFonts w:ascii="Arial" w:hAnsi="Arial" w:cs="Arial"/>
          <w:color w:val="000000"/>
          <w:sz w:val="24"/>
          <w:szCs w:val="24"/>
        </w:rPr>
        <w:t xml:space="preserve"> 100 y demás aplicables del Reglamento Interior del Ayuntamiento de Zapotlán el Grande, Jalisco, </w:t>
      </w:r>
      <w:r w:rsidRPr="00FD5946">
        <w:rPr>
          <w:rFonts w:ascii="Arial" w:hAnsi="Arial" w:cs="Arial"/>
          <w:iCs/>
          <w:color w:val="000000"/>
          <w:sz w:val="24"/>
          <w:szCs w:val="24"/>
        </w:rPr>
        <w:t xml:space="preserve">comparezco a presentar al Pleno de éste H. Ayuntamiento la siguiente </w:t>
      </w:r>
      <w:r w:rsidRPr="00FD5946">
        <w:rPr>
          <w:rFonts w:ascii="Arial" w:hAnsi="Arial" w:cs="Arial"/>
          <w:b/>
          <w:iCs/>
          <w:color w:val="000000"/>
          <w:sz w:val="24"/>
          <w:szCs w:val="24"/>
        </w:rPr>
        <w:t xml:space="preserve">INICIATIVA QUE </w:t>
      </w:r>
      <w:r w:rsidR="00940D93" w:rsidRPr="00FD5946">
        <w:rPr>
          <w:rFonts w:ascii="Arial" w:hAnsi="Arial" w:cs="Arial"/>
          <w:b/>
          <w:iCs/>
          <w:color w:val="000000"/>
          <w:sz w:val="24"/>
          <w:szCs w:val="24"/>
        </w:rPr>
        <w:t>PROPONE</w:t>
      </w:r>
      <w:r w:rsidRPr="00FD5946">
        <w:rPr>
          <w:rFonts w:ascii="Arial" w:hAnsi="Arial" w:cs="Arial"/>
          <w:b/>
          <w:iCs/>
          <w:color w:val="000000"/>
          <w:sz w:val="24"/>
          <w:szCs w:val="24"/>
        </w:rPr>
        <w:t xml:space="preserve"> </w:t>
      </w:r>
      <w:r w:rsidR="00C25793" w:rsidRPr="00FD5946">
        <w:rPr>
          <w:rFonts w:ascii="Arial" w:hAnsi="Arial" w:cs="Arial"/>
          <w:b/>
          <w:iCs/>
          <w:color w:val="000000"/>
          <w:sz w:val="24"/>
          <w:szCs w:val="24"/>
        </w:rPr>
        <w:t>LA CONMEMORACIÓN DE LOS HIJOS ILUSTRES EN LAS ESCUELAS PRIMARIAS Y SECUNDARIAS DEL MUNICIPIO</w:t>
      </w:r>
      <w:r w:rsidRPr="00FD5946">
        <w:rPr>
          <w:rFonts w:ascii="Arial" w:eastAsia="Arial" w:hAnsi="Arial" w:cs="Arial"/>
          <w:b/>
          <w:sz w:val="24"/>
          <w:szCs w:val="24"/>
        </w:rPr>
        <w:t>,</w:t>
      </w:r>
      <w:r w:rsidRPr="00FD5946">
        <w:rPr>
          <w:rFonts w:ascii="Arial" w:hAnsi="Arial" w:cs="Arial"/>
          <w:b/>
          <w:iCs/>
          <w:color w:val="000000"/>
          <w:sz w:val="24"/>
          <w:szCs w:val="24"/>
        </w:rPr>
        <w:t xml:space="preserve"> </w:t>
      </w:r>
      <w:r w:rsidRPr="00FD5946">
        <w:rPr>
          <w:rFonts w:ascii="Arial" w:hAnsi="Arial" w:cs="Arial"/>
          <w:iCs/>
          <w:color w:val="000000"/>
          <w:sz w:val="24"/>
          <w:szCs w:val="24"/>
        </w:rPr>
        <w:t>poniendo a consideración l</w:t>
      </w:r>
      <w:r w:rsidR="00FE4C78" w:rsidRPr="00FD5946">
        <w:rPr>
          <w:rFonts w:ascii="Arial" w:hAnsi="Arial" w:cs="Arial"/>
          <w:iCs/>
          <w:color w:val="000000"/>
          <w:sz w:val="24"/>
          <w:szCs w:val="24"/>
        </w:rPr>
        <w:t>os</w:t>
      </w:r>
      <w:r w:rsidRPr="00FD5946">
        <w:rPr>
          <w:rFonts w:ascii="Arial" w:hAnsi="Arial" w:cs="Arial"/>
          <w:iCs/>
          <w:color w:val="000000"/>
          <w:sz w:val="24"/>
          <w:szCs w:val="24"/>
        </w:rPr>
        <w:t xml:space="preserve"> siguiente</w:t>
      </w:r>
      <w:r w:rsidR="00FE4C78" w:rsidRPr="00FD5946">
        <w:rPr>
          <w:rFonts w:ascii="Arial" w:hAnsi="Arial" w:cs="Arial"/>
          <w:iCs/>
          <w:color w:val="000000"/>
          <w:sz w:val="24"/>
          <w:szCs w:val="24"/>
        </w:rPr>
        <w:t>s</w:t>
      </w:r>
      <w:r w:rsidRPr="00FD5946">
        <w:rPr>
          <w:rFonts w:ascii="Arial" w:hAnsi="Arial" w:cs="Arial"/>
          <w:iCs/>
          <w:color w:val="000000"/>
          <w:sz w:val="24"/>
          <w:szCs w:val="24"/>
        </w:rPr>
        <w:t xml:space="preserve">: </w:t>
      </w:r>
    </w:p>
    <w:p w14:paraId="6EF46E62" w14:textId="77777777" w:rsidR="00BE7C02" w:rsidRPr="00FD5946" w:rsidRDefault="00BE7C02" w:rsidP="00DD76C9">
      <w:pPr>
        <w:ind w:firstLine="708"/>
        <w:jc w:val="both"/>
        <w:rPr>
          <w:rFonts w:ascii="Arial" w:hAnsi="Arial" w:cs="Arial"/>
          <w:iCs/>
          <w:color w:val="000000"/>
          <w:sz w:val="24"/>
          <w:szCs w:val="24"/>
        </w:rPr>
      </w:pPr>
    </w:p>
    <w:p w14:paraId="29A61A0D" w14:textId="35148E2B" w:rsidR="00FE4C78" w:rsidRDefault="00FE4C78" w:rsidP="00D41E2E">
      <w:pPr>
        <w:ind w:firstLine="708"/>
        <w:jc w:val="center"/>
        <w:rPr>
          <w:rFonts w:ascii="Arial" w:hAnsi="Arial" w:cs="Arial"/>
          <w:b/>
          <w:bCs/>
          <w:iCs/>
          <w:color w:val="000000"/>
          <w:sz w:val="24"/>
          <w:szCs w:val="24"/>
        </w:rPr>
      </w:pPr>
      <w:r w:rsidRPr="00FD5946">
        <w:rPr>
          <w:rFonts w:ascii="Arial" w:hAnsi="Arial" w:cs="Arial"/>
          <w:b/>
          <w:bCs/>
          <w:iCs/>
          <w:color w:val="000000"/>
          <w:sz w:val="24"/>
          <w:szCs w:val="24"/>
        </w:rPr>
        <w:t>A</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N</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T</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E</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C</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E</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D</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E</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N</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T</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E</w:t>
      </w:r>
      <w:r w:rsidR="00D41E2E" w:rsidRPr="00FD5946">
        <w:rPr>
          <w:rFonts w:ascii="Arial" w:hAnsi="Arial" w:cs="Arial"/>
          <w:b/>
          <w:bCs/>
          <w:iCs/>
          <w:color w:val="000000"/>
          <w:sz w:val="24"/>
          <w:szCs w:val="24"/>
        </w:rPr>
        <w:t xml:space="preserve"> </w:t>
      </w:r>
      <w:r w:rsidRPr="00FD5946">
        <w:rPr>
          <w:rFonts w:ascii="Arial" w:hAnsi="Arial" w:cs="Arial"/>
          <w:b/>
          <w:bCs/>
          <w:iCs/>
          <w:color w:val="000000"/>
          <w:sz w:val="24"/>
          <w:szCs w:val="24"/>
        </w:rPr>
        <w:t>S:</w:t>
      </w:r>
    </w:p>
    <w:p w14:paraId="7316FE9C" w14:textId="77777777" w:rsidR="007043DE" w:rsidRPr="00FD5946" w:rsidRDefault="007043DE" w:rsidP="00D41E2E">
      <w:pPr>
        <w:ind w:firstLine="708"/>
        <w:jc w:val="center"/>
        <w:rPr>
          <w:rFonts w:ascii="Arial" w:hAnsi="Arial" w:cs="Arial"/>
          <w:b/>
          <w:bCs/>
          <w:iCs/>
          <w:color w:val="000000"/>
          <w:sz w:val="24"/>
          <w:szCs w:val="24"/>
        </w:rPr>
      </w:pPr>
    </w:p>
    <w:p w14:paraId="718E4774" w14:textId="558D08E9" w:rsidR="00FD5946" w:rsidRPr="00FD5946" w:rsidRDefault="00FE4C78" w:rsidP="007043DE">
      <w:pPr>
        <w:ind w:firstLine="708"/>
        <w:jc w:val="both"/>
        <w:rPr>
          <w:rFonts w:ascii="Arial" w:hAnsi="Arial" w:cs="Arial"/>
          <w:iCs/>
          <w:color w:val="000000"/>
          <w:sz w:val="24"/>
          <w:szCs w:val="24"/>
        </w:rPr>
      </w:pPr>
      <w:r w:rsidRPr="00FD5946">
        <w:rPr>
          <w:rFonts w:ascii="Arial" w:hAnsi="Arial" w:cs="Arial"/>
          <w:b/>
          <w:bCs/>
          <w:iCs/>
          <w:color w:val="000000"/>
          <w:sz w:val="24"/>
          <w:szCs w:val="24"/>
        </w:rPr>
        <w:t>1.-</w:t>
      </w:r>
      <w:r w:rsidRPr="00FD5946">
        <w:rPr>
          <w:rFonts w:ascii="Arial" w:hAnsi="Arial" w:cs="Arial"/>
          <w:iCs/>
          <w:color w:val="000000"/>
          <w:sz w:val="24"/>
          <w:szCs w:val="24"/>
        </w:rPr>
        <w:t xml:space="preserve"> </w:t>
      </w:r>
      <w:r w:rsidR="00FD5946" w:rsidRPr="00FD5946">
        <w:rPr>
          <w:rFonts w:ascii="Arial" w:hAnsi="Arial" w:cs="Arial"/>
          <w:iCs/>
          <w:color w:val="000000"/>
          <w:sz w:val="24"/>
          <w:szCs w:val="24"/>
        </w:rPr>
        <w:t>Que el sendero de los Hijos Ilustres fue obra del Ramón Villalobos Castillo “</w:t>
      </w:r>
      <w:proofErr w:type="spellStart"/>
      <w:r w:rsidR="00FD5946" w:rsidRPr="00FD5946">
        <w:rPr>
          <w:rFonts w:ascii="Arial" w:hAnsi="Arial" w:cs="Arial"/>
          <w:iCs/>
          <w:color w:val="000000"/>
          <w:sz w:val="24"/>
          <w:szCs w:val="24"/>
        </w:rPr>
        <w:t>Tijelino</w:t>
      </w:r>
      <w:proofErr w:type="spellEnd"/>
      <w:r w:rsidR="00FD5946" w:rsidRPr="00FD5946">
        <w:rPr>
          <w:rFonts w:ascii="Arial" w:hAnsi="Arial" w:cs="Arial"/>
          <w:iCs/>
          <w:color w:val="000000"/>
          <w:sz w:val="24"/>
          <w:szCs w:val="24"/>
        </w:rPr>
        <w:t xml:space="preserve">”, </w:t>
      </w:r>
      <w:r w:rsidR="007043DE">
        <w:rPr>
          <w:rFonts w:ascii="Arial" w:hAnsi="Arial" w:cs="Arial"/>
          <w:iCs/>
          <w:color w:val="000000"/>
          <w:sz w:val="24"/>
          <w:szCs w:val="24"/>
        </w:rPr>
        <w:t xml:space="preserve">fue </w:t>
      </w:r>
      <w:r w:rsidR="00FD5946" w:rsidRPr="00FD5946">
        <w:rPr>
          <w:rFonts w:ascii="Arial" w:hAnsi="Arial" w:cs="Arial"/>
          <w:iCs/>
          <w:color w:val="000000"/>
          <w:sz w:val="24"/>
          <w:szCs w:val="24"/>
        </w:rPr>
        <w:t>inaugurada el 16 de septiembre del 2000 y constaba de 17 columnas </w:t>
      </w:r>
      <w:r w:rsidR="007043DE">
        <w:rPr>
          <w:rFonts w:ascii="Arial" w:hAnsi="Arial" w:cs="Arial"/>
          <w:iCs/>
          <w:color w:val="000000"/>
          <w:sz w:val="24"/>
          <w:szCs w:val="24"/>
        </w:rPr>
        <w:t xml:space="preserve">dedicadas </w:t>
      </w:r>
      <w:r w:rsidR="00FD5946" w:rsidRPr="00FD5946">
        <w:rPr>
          <w:rFonts w:ascii="Arial" w:hAnsi="Arial" w:cs="Arial"/>
          <w:iCs/>
          <w:color w:val="000000"/>
          <w:sz w:val="24"/>
          <w:szCs w:val="24"/>
        </w:rPr>
        <w:t>a:</w:t>
      </w:r>
    </w:p>
    <w:p w14:paraId="7A58228D"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Francisco Arias y Cárdenas</w:t>
      </w:r>
    </w:p>
    <w:p w14:paraId="22326D57"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José María Arreola Mendoza</w:t>
      </w:r>
    </w:p>
    <w:p w14:paraId="03996EA9"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Juan José Arreola Zúñiga</w:t>
      </w:r>
    </w:p>
    <w:p w14:paraId="30370AE2"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Esteban Cibrián Guzmán</w:t>
      </w:r>
    </w:p>
    <w:p w14:paraId="4AA95080"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Roberto Espinoza Guzmán</w:t>
      </w:r>
    </w:p>
    <w:p w14:paraId="5C821484"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Rubén Fuentes Gasson</w:t>
      </w:r>
    </w:p>
    <w:p w14:paraId="0559F9E0"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Aurelio Fuentes Trujillo</w:t>
      </w:r>
    </w:p>
    <w:p w14:paraId="67D3CBC2"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Antonio González Ochoa</w:t>
      </w:r>
    </w:p>
    <w:p w14:paraId="433CB2F5"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Guillermo Jiménez</w:t>
      </w:r>
    </w:p>
    <w:p w14:paraId="0AAA46E9" w14:textId="77777777" w:rsidR="00FD5946" w:rsidRDefault="00FD5946" w:rsidP="007043DE">
      <w:pPr>
        <w:pStyle w:val="Sinespaciado"/>
        <w:numPr>
          <w:ilvl w:val="0"/>
          <w:numId w:val="2"/>
        </w:numPr>
        <w:spacing w:line="276" w:lineRule="auto"/>
        <w:rPr>
          <w:sz w:val="24"/>
          <w:szCs w:val="24"/>
        </w:rPr>
      </w:pPr>
      <w:r w:rsidRPr="007043DE">
        <w:rPr>
          <w:sz w:val="24"/>
          <w:szCs w:val="24"/>
        </w:rPr>
        <w:t>Eustaquio Mendoza Ruiz</w:t>
      </w:r>
    </w:p>
    <w:p w14:paraId="555D20E8" w14:textId="77777777" w:rsidR="007043DE" w:rsidRDefault="007043DE" w:rsidP="007043DE">
      <w:pPr>
        <w:pStyle w:val="Sinespaciado"/>
        <w:spacing w:line="276" w:lineRule="auto"/>
        <w:ind w:left="720"/>
        <w:rPr>
          <w:sz w:val="24"/>
          <w:szCs w:val="24"/>
        </w:rPr>
      </w:pPr>
    </w:p>
    <w:p w14:paraId="3658DCDD" w14:textId="77777777" w:rsidR="007043DE" w:rsidRDefault="007043DE" w:rsidP="007043DE">
      <w:pPr>
        <w:pStyle w:val="Sinespaciado"/>
        <w:spacing w:line="276" w:lineRule="auto"/>
        <w:ind w:left="720"/>
        <w:rPr>
          <w:sz w:val="24"/>
          <w:szCs w:val="24"/>
        </w:rPr>
      </w:pPr>
    </w:p>
    <w:p w14:paraId="340B1C3C" w14:textId="77777777" w:rsidR="007043DE" w:rsidRPr="007043DE" w:rsidRDefault="007043DE" w:rsidP="007043DE">
      <w:pPr>
        <w:pStyle w:val="Sinespaciado"/>
        <w:spacing w:line="276" w:lineRule="auto"/>
        <w:ind w:left="720"/>
        <w:rPr>
          <w:sz w:val="24"/>
          <w:szCs w:val="24"/>
        </w:rPr>
      </w:pPr>
    </w:p>
    <w:p w14:paraId="416F0D52"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José Clemente Orozco Flores</w:t>
      </w:r>
    </w:p>
    <w:p w14:paraId="5C5ED0DD"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María Cristina Pérez Vizcaíno</w:t>
      </w:r>
    </w:p>
    <w:p w14:paraId="3C7F9277"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Vicente Preciado Zacarías</w:t>
      </w:r>
    </w:p>
    <w:p w14:paraId="0522B374"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José Paulino Rolón Alcaraz</w:t>
      </w:r>
    </w:p>
    <w:p w14:paraId="1F4B22EA"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Edmundo Taboada Ramírez</w:t>
      </w:r>
    </w:p>
    <w:p w14:paraId="20872036" w14:textId="77777777" w:rsidR="00FD5946" w:rsidRPr="007043DE" w:rsidRDefault="00FD5946" w:rsidP="007043DE">
      <w:pPr>
        <w:pStyle w:val="Sinespaciado"/>
        <w:numPr>
          <w:ilvl w:val="0"/>
          <w:numId w:val="2"/>
        </w:numPr>
        <w:spacing w:line="276" w:lineRule="auto"/>
        <w:rPr>
          <w:sz w:val="24"/>
          <w:szCs w:val="24"/>
        </w:rPr>
      </w:pPr>
      <w:r w:rsidRPr="007043DE">
        <w:rPr>
          <w:sz w:val="24"/>
          <w:szCs w:val="24"/>
        </w:rPr>
        <w:t>Alfredo Velasco Cisneros</w:t>
      </w:r>
    </w:p>
    <w:p w14:paraId="7AEB69BE" w14:textId="77777777" w:rsidR="00FD5946" w:rsidRPr="00FD5946" w:rsidRDefault="00FD5946" w:rsidP="007043DE">
      <w:pPr>
        <w:pStyle w:val="Sinespaciado"/>
        <w:numPr>
          <w:ilvl w:val="0"/>
          <w:numId w:val="2"/>
        </w:numPr>
        <w:spacing w:line="276" w:lineRule="auto"/>
      </w:pPr>
      <w:r w:rsidRPr="007043DE">
        <w:rPr>
          <w:sz w:val="24"/>
          <w:szCs w:val="24"/>
        </w:rPr>
        <w:t>Consuelo Velázquez Torres</w:t>
      </w:r>
    </w:p>
    <w:p w14:paraId="48A15D8A" w14:textId="77777777" w:rsidR="00FD5946" w:rsidRPr="00FD5946" w:rsidRDefault="00FD5946" w:rsidP="007043DE">
      <w:pPr>
        <w:ind w:firstLine="708"/>
        <w:jc w:val="both"/>
        <w:rPr>
          <w:rFonts w:ascii="Arial" w:hAnsi="Arial" w:cs="Arial"/>
          <w:iCs/>
          <w:color w:val="000000"/>
          <w:sz w:val="24"/>
          <w:szCs w:val="24"/>
        </w:rPr>
      </w:pPr>
    </w:p>
    <w:p w14:paraId="3771958D" w14:textId="25F14801" w:rsidR="00FE4C78" w:rsidRPr="00FD5946" w:rsidRDefault="00FD5946" w:rsidP="007043DE">
      <w:pPr>
        <w:ind w:firstLine="708"/>
        <w:jc w:val="both"/>
        <w:rPr>
          <w:rFonts w:ascii="Arial" w:hAnsi="Arial" w:cs="Arial"/>
          <w:iCs/>
          <w:color w:val="000000"/>
          <w:sz w:val="24"/>
          <w:szCs w:val="24"/>
        </w:rPr>
      </w:pPr>
      <w:r w:rsidRPr="00FD5946">
        <w:rPr>
          <w:rFonts w:ascii="Arial" w:hAnsi="Arial" w:cs="Arial"/>
          <w:b/>
          <w:bCs/>
          <w:iCs/>
          <w:color w:val="000000"/>
          <w:sz w:val="24"/>
          <w:szCs w:val="24"/>
        </w:rPr>
        <w:t>2.-</w:t>
      </w:r>
      <w:r>
        <w:rPr>
          <w:rFonts w:ascii="Arial" w:hAnsi="Arial" w:cs="Arial"/>
          <w:iCs/>
          <w:color w:val="000000"/>
          <w:sz w:val="24"/>
          <w:szCs w:val="24"/>
        </w:rPr>
        <w:t xml:space="preserve"> </w:t>
      </w:r>
      <w:r w:rsidR="00FE4C78" w:rsidRPr="00FD5946">
        <w:rPr>
          <w:rFonts w:ascii="Arial" w:hAnsi="Arial" w:cs="Arial"/>
          <w:iCs/>
          <w:color w:val="000000"/>
          <w:sz w:val="24"/>
          <w:szCs w:val="24"/>
        </w:rPr>
        <w:t>Que en Sesión Ordinaria de Ayuntamiento No. 14 de fecha 20 de febrero de 2017, en el vigésimo séptimo punto se aprobó el dictamen que propone la autorización del cambio de lugar del Columnario de Hijos Ilustres</w:t>
      </w:r>
      <w:r w:rsidR="00D41E2E" w:rsidRPr="00FD5946">
        <w:rPr>
          <w:rFonts w:ascii="Arial" w:hAnsi="Arial" w:cs="Arial"/>
          <w:iCs/>
          <w:color w:val="000000"/>
          <w:sz w:val="24"/>
          <w:szCs w:val="24"/>
        </w:rPr>
        <w:t>, sin embargo, solo se retiraron las columnas, pero no se realizó el proyecto autorizado. Este columnario situado en el jardín principal frente al palacio municipal, era el sitio donde se realizaban las conmemoraciones de los hijos ilustres que tuvieran una columna y que no tuvieran un busto en otro lugar en el municipio. Al ser retirado el columnario, las conmemoraciones se realiz</w:t>
      </w:r>
      <w:r w:rsidR="004A478D">
        <w:rPr>
          <w:rFonts w:ascii="Arial" w:hAnsi="Arial" w:cs="Arial"/>
          <w:iCs/>
          <w:color w:val="000000"/>
          <w:sz w:val="24"/>
          <w:szCs w:val="24"/>
        </w:rPr>
        <w:t>aron</w:t>
      </w:r>
      <w:r w:rsidR="00D41E2E" w:rsidRPr="00FD5946">
        <w:rPr>
          <w:rFonts w:ascii="Arial" w:hAnsi="Arial" w:cs="Arial"/>
          <w:iCs/>
          <w:color w:val="000000"/>
          <w:sz w:val="24"/>
          <w:szCs w:val="24"/>
        </w:rPr>
        <w:t xml:space="preserve"> en la casa de la cultura.</w:t>
      </w:r>
    </w:p>
    <w:p w14:paraId="173EE52C" w14:textId="77777777" w:rsidR="00FD5946" w:rsidRDefault="00FD5946" w:rsidP="007043DE">
      <w:pPr>
        <w:ind w:firstLine="708"/>
        <w:jc w:val="both"/>
        <w:rPr>
          <w:rFonts w:ascii="Arial" w:hAnsi="Arial" w:cs="Arial"/>
          <w:iCs/>
          <w:color w:val="000000"/>
          <w:sz w:val="24"/>
          <w:szCs w:val="24"/>
        </w:rPr>
      </w:pPr>
    </w:p>
    <w:p w14:paraId="323BA881" w14:textId="77777777" w:rsidR="00BE7C02" w:rsidRPr="00FD5946" w:rsidRDefault="00BE7C02" w:rsidP="007043DE">
      <w:pPr>
        <w:autoSpaceDE w:val="0"/>
        <w:autoSpaceDN w:val="0"/>
        <w:adjustRightInd w:val="0"/>
        <w:spacing w:after="0"/>
        <w:jc w:val="center"/>
        <w:rPr>
          <w:rFonts w:ascii="Arial" w:hAnsi="Arial" w:cs="Arial"/>
          <w:b/>
          <w:bCs/>
          <w:iCs/>
          <w:color w:val="000000"/>
          <w:sz w:val="24"/>
          <w:szCs w:val="24"/>
        </w:rPr>
      </w:pPr>
      <w:r w:rsidRPr="00FD5946">
        <w:rPr>
          <w:rFonts w:ascii="Arial" w:hAnsi="Arial" w:cs="Arial"/>
          <w:b/>
          <w:bCs/>
          <w:iCs/>
          <w:color w:val="000000"/>
          <w:sz w:val="24"/>
          <w:szCs w:val="24"/>
        </w:rPr>
        <w:t xml:space="preserve">EXPOSICIÓN DE MOTIVOS: </w:t>
      </w:r>
    </w:p>
    <w:p w14:paraId="35BC1CEE" w14:textId="77777777" w:rsidR="00BE7C02" w:rsidRDefault="00BE7C02" w:rsidP="007043DE">
      <w:pPr>
        <w:autoSpaceDE w:val="0"/>
        <w:autoSpaceDN w:val="0"/>
        <w:adjustRightInd w:val="0"/>
        <w:spacing w:after="0"/>
        <w:jc w:val="center"/>
        <w:rPr>
          <w:rFonts w:ascii="Arial" w:hAnsi="Arial" w:cs="Arial"/>
          <w:b/>
          <w:bCs/>
          <w:iCs/>
          <w:color w:val="000000"/>
          <w:sz w:val="24"/>
          <w:szCs w:val="24"/>
        </w:rPr>
      </w:pPr>
    </w:p>
    <w:p w14:paraId="59118866" w14:textId="77777777" w:rsidR="00FD5946" w:rsidRPr="00FD5946" w:rsidRDefault="00FD5946" w:rsidP="007043DE">
      <w:pPr>
        <w:autoSpaceDE w:val="0"/>
        <w:autoSpaceDN w:val="0"/>
        <w:adjustRightInd w:val="0"/>
        <w:spacing w:after="0"/>
        <w:jc w:val="center"/>
        <w:rPr>
          <w:rFonts w:ascii="Arial" w:hAnsi="Arial" w:cs="Arial"/>
          <w:b/>
          <w:bCs/>
          <w:iCs/>
          <w:color w:val="000000"/>
          <w:sz w:val="24"/>
          <w:szCs w:val="24"/>
        </w:rPr>
      </w:pPr>
    </w:p>
    <w:p w14:paraId="26C3634A" w14:textId="64ED1E50" w:rsidR="003119B6" w:rsidRPr="00FD5946" w:rsidRDefault="00BE7C02" w:rsidP="007043DE">
      <w:pPr>
        <w:ind w:firstLine="708"/>
        <w:jc w:val="both"/>
        <w:rPr>
          <w:rFonts w:ascii="Arial" w:hAnsi="Arial" w:cs="Arial"/>
          <w:sz w:val="24"/>
          <w:szCs w:val="24"/>
        </w:rPr>
      </w:pPr>
      <w:r w:rsidRPr="00FD5946">
        <w:rPr>
          <w:rFonts w:ascii="Arial" w:hAnsi="Arial" w:cs="Arial"/>
          <w:b/>
          <w:bCs/>
          <w:iCs/>
          <w:color w:val="000000"/>
          <w:sz w:val="24"/>
          <w:szCs w:val="24"/>
        </w:rPr>
        <w:t xml:space="preserve">I.- </w:t>
      </w:r>
      <w:r w:rsidR="003119B6" w:rsidRPr="00FD5946">
        <w:rPr>
          <w:rFonts w:ascii="Arial" w:hAnsi="Arial" w:cs="Arial"/>
          <w:sz w:val="24"/>
          <w:szCs w:val="24"/>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100  y demás relativos y aplicables del Reglamento Interior de Ayuntamiento del Municipio de Zapotlán El Grande, Jalisco. </w:t>
      </w:r>
    </w:p>
    <w:p w14:paraId="57CF1C17" w14:textId="77777777" w:rsidR="007043DE" w:rsidRDefault="007043DE" w:rsidP="007043DE">
      <w:pPr>
        <w:ind w:firstLine="708"/>
        <w:jc w:val="both"/>
        <w:rPr>
          <w:rFonts w:ascii="Arial" w:hAnsi="Arial" w:cs="Arial"/>
          <w:b/>
          <w:iCs/>
          <w:color w:val="000000"/>
          <w:sz w:val="24"/>
          <w:szCs w:val="24"/>
        </w:rPr>
      </w:pPr>
    </w:p>
    <w:p w14:paraId="19FB178B" w14:textId="77777777" w:rsidR="007043DE" w:rsidRDefault="007043DE" w:rsidP="007043DE">
      <w:pPr>
        <w:ind w:firstLine="708"/>
        <w:jc w:val="both"/>
        <w:rPr>
          <w:rFonts w:ascii="Arial" w:hAnsi="Arial" w:cs="Arial"/>
          <w:b/>
          <w:iCs/>
          <w:color w:val="000000"/>
          <w:sz w:val="24"/>
          <w:szCs w:val="24"/>
        </w:rPr>
      </w:pPr>
    </w:p>
    <w:p w14:paraId="02448D0C" w14:textId="77777777" w:rsidR="004B662E" w:rsidRDefault="004B662E" w:rsidP="007043DE">
      <w:pPr>
        <w:ind w:firstLine="708"/>
        <w:jc w:val="both"/>
        <w:rPr>
          <w:rFonts w:ascii="Arial" w:hAnsi="Arial" w:cs="Arial"/>
          <w:b/>
          <w:iCs/>
          <w:color w:val="000000"/>
          <w:sz w:val="24"/>
          <w:szCs w:val="24"/>
        </w:rPr>
      </w:pPr>
    </w:p>
    <w:p w14:paraId="0A4B219A" w14:textId="553235BE" w:rsidR="003119B6" w:rsidRDefault="003119B6" w:rsidP="007043DE">
      <w:pPr>
        <w:ind w:firstLine="708"/>
        <w:jc w:val="both"/>
        <w:rPr>
          <w:rFonts w:ascii="Arial" w:hAnsi="Arial" w:cs="Arial"/>
          <w:sz w:val="24"/>
          <w:szCs w:val="24"/>
        </w:rPr>
      </w:pPr>
      <w:r w:rsidRPr="00FD5946">
        <w:rPr>
          <w:rFonts w:ascii="Arial" w:hAnsi="Arial" w:cs="Arial"/>
          <w:b/>
          <w:iCs/>
          <w:color w:val="000000"/>
          <w:sz w:val="24"/>
          <w:szCs w:val="24"/>
        </w:rPr>
        <w:t xml:space="preserve">II.- </w:t>
      </w:r>
      <w:r w:rsidRPr="00FD5946">
        <w:rPr>
          <w:rFonts w:ascii="Arial" w:hAnsi="Arial" w:cs="Arial"/>
          <w:bCs/>
          <w:iCs/>
          <w:color w:val="000000"/>
          <w:sz w:val="24"/>
          <w:szCs w:val="24"/>
        </w:rPr>
        <w:t>La ley de Fomento a la Cultura del Estado de Jalisco, establece los lineamientos para g</w:t>
      </w:r>
      <w:r w:rsidRPr="00FD5946">
        <w:rPr>
          <w:rFonts w:ascii="Arial" w:hAnsi="Arial" w:cs="Arial"/>
          <w:sz w:val="24"/>
          <w:szCs w:val="24"/>
        </w:rPr>
        <w:t>enerar las condiciones para la promoción, fomento y difusión de las manifestaciones culturales y artísticas, con el fin de facilitar el acceso a ellas a todos los individuos de la sociedad, especialmente de las personas pertenecientes a grupos vulnerables, considerando las necesidades específicas que puedan requerir estos para su justo acceso a la cultura.</w:t>
      </w:r>
    </w:p>
    <w:p w14:paraId="62251E20" w14:textId="77777777" w:rsidR="007043DE" w:rsidRPr="00FD5946" w:rsidRDefault="007043DE" w:rsidP="007043DE">
      <w:pPr>
        <w:ind w:firstLine="708"/>
        <w:jc w:val="both"/>
        <w:rPr>
          <w:rFonts w:ascii="Arial" w:hAnsi="Arial" w:cs="Arial"/>
          <w:sz w:val="24"/>
          <w:szCs w:val="24"/>
        </w:rPr>
      </w:pPr>
    </w:p>
    <w:p w14:paraId="4C9B41F4" w14:textId="3ABDFC8B" w:rsidR="00FD5946" w:rsidRDefault="003119B6" w:rsidP="007043DE">
      <w:pPr>
        <w:ind w:firstLine="708"/>
        <w:jc w:val="both"/>
        <w:rPr>
          <w:rFonts w:ascii="Arial" w:hAnsi="Arial" w:cs="Arial"/>
          <w:iCs/>
          <w:color w:val="000000"/>
          <w:sz w:val="24"/>
          <w:szCs w:val="24"/>
        </w:rPr>
      </w:pPr>
      <w:r w:rsidRPr="003119B6">
        <w:rPr>
          <w:rFonts w:ascii="Arial" w:hAnsi="Arial" w:cs="Arial"/>
          <w:b/>
          <w:bCs/>
          <w:iCs/>
          <w:color w:val="000000"/>
          <w:sz w:val="24"/>
          <w:szCs w:val="24"/>
        </w:rPr>
        <w:t>III.-</w:t>
      </w:r>
      <w:r>
        <w:rPr>
          <w:rFonts w:ascii="Arial" w:hAnsi="Arial" w:cs="Arial"/>
          <w:iCs/>
          <w:color w:val="000000"/>
          <w:sz w:val="24"/>
          <w:szCs w:val="24"/>
        </w:rPr>
        <w:t xml:space="preserve"> Con los antecedentes vertidos, e</w:t>
      </w:r>
      <w:r w:rsidR="00FD5946" w:rsidRPr="00FD5946">
        <w:rPr>
          <w:rFonts w:ascii="Arial" w:hAnsi="Arial" w:cs="Arial"/>
          <w:iCs/>
          <w:color w:val="000000"/>
          <w:sz w:val="24"/>
          <w:szCs w:val="24"/>
        </w:rPr>
        <w:t>n la actualidad, las conmemoraciones</w:t>
      </w:r>
      <w:r>
        <w:rPr>
          <w:rFonts w:ascii="Arial" w:hAnsi="Arial" w:cs="Arial"/>
          <w:iCs/>
          <w:color w:val="000000"/>
          <w:sz w:val="24"/>
          <w:szCs w:val="24"/>
        </w:rPr>
        <w:t xml:space="preserve"> de los hijos ilustres</w:t>
      </w:r>
      <w:r w:rsidR="00FD5946" w:rsidRPr="00FD5946">
        <w:rPr>
          <w:rFonts w:ascii="Arial" w:hAnsi="Arial" w:cs="Arial"/>
          <w:iCs/>
          <w:color w:val="000000"/>
          <w:sz w:val="24"/>
          <w:szCs w:val="24"/>
        </w:rPr>
        <w:t xml:space="preserve"> se continúan realizando en la casa de la cultura en su mayoría, sin embargo, cada vez</w:t>
      </w:r>
      <w:r w:rsidR="00FD5946">
        <w:rPr>
          <w:rFonts w:ascii="Arial" w:hAnsi="Arial" w:cs="Arial"/>
          <w:iCs/>
          <w:color w:val="000000"/>
          <w:sz w:val="24"/>
          <w:szCs w:val="24"/>
        </w:rPr>
        <w:t xml:space="preserve"> la presencia de personas es escasa, los eventos se encuentran desolados, y es lamentable que el recordatorio de nuestros hijos ilustres vaya perdiendo la esencia de recordar sus hazañas y logros benéficos para Zapotlán.</w:t>
      </w:r>
    </w:p>
    <w:p w14:paraId="67B1E181" w14:textId="77777777" w:rsidR="007043DE" w:rsidRDefault="007043DE" w:rsidP="007043DE">
      <w:pPr>
        <w:ind w:firstLine="708"/>
        <w:jc w:val="both"/>
        <w:rPr>
          <w:rFonts w:ascii="Arial" w:hAnsi="Arial" w:cs="Arial"/>
          <w:iCs/>
          <w:color w:val="000000"/>
          <w:sz w:val="24"/>
          <w:szCs w:val="24"/>
        </w:rPr>
      </w:pPr>
    </w:p>
    <w:p w14:paraId="42A37379" w14:textId="0A114FE2" w:rsidR="00FD5946" w:rsidRDefault="00FD5946" w:rsidP="007043DE">
      <w:pPr>
        <w:ind w:firstLine="708"/>
        <w:jc w:val="both"/>
        <w:rPr>
          <w:rFonts w:ascii="Arial" w:hAnsi="Arial" w:cs="Arial"/>
          <w:iCs/>
          <w:color w:val="000000"/>
          <w:sz w:val="24"/>
          <w:szCs w:val="24"/>
        </w:rPr>
      </w:pPr>
      <w:r>
        <w:rPr>
          <w:rFonts w:ascii="Arial" w:hAnsi="Arial" w:cs="Arial"/>
          <w:b/>
          <w:bCs/>
          <w:iCs/>
          <w:color w:val="000000"/>
          <w:sz w:val="24"/>
          <w:szCs w:val="24"/>
        </w:rPr>
        <w:t>I</w:t>
      </w:r>
      <w:r w:rsidR="003119B6">
        <w:rPr>
          <w:rFonts w:ascii="Arial" w:hAnsi="Arial" w:cs="Arial"/>
          <w:b/>
          <w:bCs/>
          <w:iCs/>
          <w:color w:val="000000"/>
          <w:sz w:val="24"/>
          <w:szCs w:val="24"/>
        </w:rPr>
        <w:t>V</w:t>
      </w:r>
      <w:r>
        <w:rPr>
          <w:rFonts w:ascii="Arial" w:hAnsi="Arial" w:cs="Arial"/>
          <w:b/>
          <w:bCs/>
          <w:iCs/>
          <w:color w:val="000000"/>
          <w:sz w:val="24"/>
          <w:szCs w:val="24"/>
        </w:rPr>
        <w:t xml:space="preserve">.- </w:t>
      </w:r>
      <w:r w:rsidR="004A478D">
        <w:rPr>
          <w:rFonts w:ascii="Arial" w:hAnsi="Arial" w:cs="Arial"/>
          <w:iCs/>
          <w:color w:val="000000"/>
          <w:sz w:val="24"/>
          <w:szCs w:val="24"/>
        </w:rPr>
        <w:t xml:space="preserve">Se desconoce el listado oficial del número total de hijos ilustres que se han aprobado por el Pleno del Ayuntamiento, así como no se ha actualizado e integrado a los nuevos hijos ilustres recientemente aprobados. Por lo que es necesario realizar una actualización en la página oficial del ayuntamiento </w:t>
      </w:r>
      <w:r w:rsidR="004B662E">
        <w:rPr>
          <w:rFonts w:ascii="Arial" w:hAnsi="Arial" w:cs="Arial"/>
          <w:iCs/>
          <w:color w:val="000000"/>
          <w:sz w:val="24"/>
          <w:szCs w:val="24"/>
        </w:rPr>
        <w:t>(</w:t>
      </w:r>
      <w:hyperlink r:id="rId8" w:history="1">
        <w:r w:rsidR="004B662E" w:rsidRPr="00CC4D4E">
          <w:rPr>
            <w:rStyle w:val="Hipervnculo"/>
            <w:rFonts w:ascii="Arial" w:hAnsi="Arial" w:cs="Arial"/>
            <w:iCs/>
            <w:sz w:val="24"/>
            <w:szCs w:val="24"/>
          </w:rPr>
          <w:t>http://www.ciudadguzman.gob.mx/pagina.aspx?id=708565fa-a3dd-4468-8b56-4ec8549fb0cd</w:t>
        </w:r>
      </w:hyperlink>
      <w:r w:rsidR="004B662E">
        <w:rPr>
          <w:rFonts w:ascii="Arial" w:hAnsi="Arial" w:cs="Arial"/>
          <w:iCs/>
          <w:color w:val="000000"/>
          <w:sz w:val="24"/>
          <w:szCs w:val="24"/>
        </w:rPr>
        <w:t xml:space="preserve">) </w:t>
      </w:r>
      <w:r w:rsidR="004A478D">
        <w:rPr>
          <w:rFonts w:ascii="Arial" w:hAnsi="Arial" w:cs="Arial"/>
          <w:iCs/>
          <w:color w:val="000000"/>
          <w:sz w:val="24"/>
          <w:szCs w:val="24"/>
        </w:rPr>
        <w:t>de los nuevos hijos ilustres, sus reseñas y promover la información en todas las redes sociales oficiales con la finalidad de que la ciudadanía los conozca y encuentre una identidad en ellos, se sientan orgullosos de ser parte de la cuna de grandes artistas, mujeres y hombres exitosos.</w:t>
      </w:r>
    </w:p>
    <w:p w14:paraId="5B6193D1" w14:textId="77777777" w:rsidR="007043DE" w:rsidRDefault="007043DE" w:rsidP="007043DE">
      <w:pPr>
        <w:ind w:firstLine="708"/>
        <w:jc w:val="both"/>
        <w:rPr>
          <w:rFonts w:ascii="Arial" w:hAnsi="Arial" w:cs="Arial"/>
          <w:iCs/>
          <w:color w:val="000000"/>
          <w:sz w:val="24"/>
          <w:szCs w:val="24"/>
        </w:rPr>
      </w:pPr>
    </w:p>
    <w:p w14:paraId="01AC58FF" w14:textId="77777777" w:rsidR="007043DE" w:rsidRDefault="003119B6" w:rsidP="007043DE">
      <w:pPr>
        <w:ind w:firstLine="708"/>
        <w:jc w:val="both"/>
        <w:rPr>
          <w:rFonts w:ascii="Arial" w:hAnsi="Arial" w:cs="Arial"/>
          <w:iCs/>
          <w:color w:val="000000"/>
          <w:sz w:val="24"/>
          <w:szCs w:val="24"/>
        </w:rPr>
      </w:pPr>
      <w:r w:rsidRPr="003119B6">
        <w:rPr>
          <w:rFonts w:ascii="Arial" w:hAnsi="Arial" w:cs="Arial"/>
          <w:b/>
          <w:bCs/>
          <w:iCs/>
          <w:color w:val="000000"/>
          <w:sz w:val="24"/>
          <w:szCs w:val="24"/>
        </w:rPr>
        <w:t>V</w:t>
      </w:r>
      <w:r w:rsidR="004A478D" w:rsidRPr="003119B6">
        <w:rPr>
          <w:rFonts w:ascii="Arial" w:hAnsi="Arial" w:cs="Arial"/>
          <w:b/>
          <w:bCs/>
          <w:iCs/>
          <w:color w:val="000000"/>
          <w:sz w:val="24"/>
          <w:szCs w:val="24"/>
        </w:rPr>
        <w:t>.-</w:t>
      </w:r>
      <w:r w:rsidR="004A478D">
        <w:rPr>
          <w:rFonts w:ascii="Arial" w:hAnsi="Arial" w:cs="Arial"/>
          <w:iCs/>
          <w:color w:val="000000"/>
          <w:sz w:val="24"/>
          <w:szCs w:val="24"/>
        </w:rPr>
        <w:t xml:space="preserve"> Se propondría </w:t>
      </w:r>
      <w:r>
        <w:rPr>
          <w:rFonts w:ascii="Arial" w:hAnsi="Arial" w:cs="Arial"/>
          <w:iCs/>
          <w:color w:val="000000"/>
          <w:sz w:val="24"/>
          <w:szCs w:val="24"/>
        </w:rPr>
        <w:t>que el</w:t>
      </w:r>
      <w:r w:rsidR="004A478D">
        <w:rPr>
          <w:rFonts w:ascii="Arial" w:hAnsi="Arial" w:cs="Arial"/>
          <w:iCs/>
          <w:color w:val="000000"/>
          <w:sz w:val="24"/>
          <w:szCs w:val="24"/>
        </w:rPr>
        <w:t xml:space="preserve"> proyecto del columnario </w:t>
      </w:r>
      <w:r>
        <w:rPr>
          <w:rFonts w:ascii="Arial" w:hAnsi="Arial" w:cs="Arial"/>
          <w:iCs/>
          <w:color w:val="000000"/>
          <w:sz w:val="24"/>
          <w:szCs w:val="24"/>
        </w:rPr>
        <w:t xml:space="preserve">tanto originalmente como se encontraba o como se aprobó por el pleno en el 2017, pueda preverse y ejecutarse </w:t>
      </w:r>
      <w:r w:rsidR="004A478D">
        <w:rPr>
          <w:rFonts w:ascii="Arial" w:hAnsi="Arial" w:cs="Arial"/>
          <w:iCs/>
          <w:color w:val="000000"/>
          <w:sz w:val="24"/>
          <w:szCs w:val="24"/>
        </w:rPr>
        <w:t>conforme a</w:t>
      </w:r>
      <w:r>
        <w:rPr>
          <w:rFonts w:ascii="Arial" w:hAnsi="Arial" w:cs="Arial"/>
          <w:iCs/>
          <w:color w:val="000000"/>
          <w:sz w:val="24"/>
          <w:szCs w:val="24"/>
        </w:rPr>
        <w:t>l nuevo proyecto de presupuesto 2026. Además, se propone, que las conmemoraciones ya establecidas para este 2025 y las que se vayan a establecer para el 2026, puedan realizarse en las escuelas primarias y secundarias, con la finalidad de que los alumnos de los diferentes planteles educativos puedan conocer la biografía y logros de nuestros hijos ilustres, realizando una conmemoración digna de ellos. Así por parte del municipio logra inculcar los arraigos culturales de este bello municipio, poniendo como ejemplo a las nuevas</w:t>
      </w:r>
    </w:p>
    <w:p w14:paraId="27AEB63E" w14:textId="77777777" w:rsidR="007043DE" w:rsidRDefault="007043DE" w:rsidP="007043DE">
      <w:pPr>
        <w:jc w:val="both"/>
        <w:rPr>
          <w:rFonts w:ascii="Arial" w:hAnsi="Arial" w:cs="Arial"/>
          <w:iCs/>
          <w:color w:val="000000"/>
          <w:sz w:val="24"/>
          <w:szCs w:val="24"/>
        </w:rPr>
      </w:pPr>
    </w:p>
    <w:p w14:paraId="2A05DB97" w14:textId="77777777" w:rsidR="007043DE" w:rsidRDefault="007043DE" w:rsidP="007043DE">
      <w:pPr>
        <w:jc w:val="both"/>
        <w:rPr>
          <w:rFonts w:ascii="Arial" w:hAnsi="Arial" w:cs="Arial"/>
          <w:iCs/>
          <w:color w:val="000000"/>
          <w:sz w:val="24"/>
          <w:szCs w:val="24"/>
        </w:rPr>
      </w:pPr>
    </w:p>
    <w:p w14:paraId="31373182" w14:textId="3DC5E714" w:rsidR="006A654E" w:rsidRPr="004A478D" w:rsidRDefault="003119B6" w:rsidP="007043DE">
      <w:pPr>
        <w:jc w:val="both"/>
        <w:rPr>
          <w:rFonts w:ascii="Arial" w:hAnsi="Arial" w:cs="Arial"/>
          <w:iCs/>
          <w:color w:val="000000"/>
          <w:sz w:val="24"/>
          <w:szCs w:val="24"/>
        </w:rPr>
      </w:pPr>
      <w:r>
        <w:rPr>
          <w:rFonts w:ascii="Arial" w:hAnsi="Arial" w:cs="Arial"/>
          <w:iCs/>
          <w:color w:val="000000"/>
          <w:sz w:val="24"/>
          <w:szCs w:val="24"/>
        </w:rPr>
        <w:t xml:space="preserve"> generaciones de que mujeres y hombres nacidos aquí han puesto en alto a Zapotlán.</w:t>
      </w:r>
      <w:r w:rsidR="006A654E">
        <w:rPr>
          <w:rFonts w:ascii="Arial" w:hAnsi="Arial" w:cs="Arial"/>
          <w:iCs/>
          <w:color w:val="000000"/>
          <w:sz w:val="24"/>
          <w:szCs w:val="24"/>
        </w:rPr>
        <w:t xml:space="preserve"> Acciones que se realizarían a cargo del departamento de Cultura con el apoyo de Educación Municipal para que los objetivos sean logrados.</w:t>
      </w:r>
    </w:p>
    <w:p w14:paraId="20AC19D1" w14:textId="77777777" w:rsidR="00FE68F8" w:rsidRDefault="00FE68F8" w:rsidP="007043DE">
      <w:pPr>
        <w:autoSpaceDE w:val="0"/>
        <w:autoSpaceDN w:val="0"/>
        <w:adjustRightInd w:val="0"/>
        <w:spacing w:after="0"/>
        <w:jc w:val="both"/>
        <w:rPr>
          <w:rFonts w:ascii="Arial" w:hAnsi="Arial" w:cs="Arial"/>
          <w:bCs/>
          <w:iCs/>
          <w:color w:val="000000"/>
          <w:sz w:val="24"/>
          <w:szCs w:val="24"/>
        </w:rPr>
      </w:pPr>
    </w:p>
    <w:p w14:paraId="2EF2BF16" w14:textId="77777777" w:rsidR="0057624C" w:rsidRDefault="0057624C" w:rsidP="007043DE">
      <w:pPr>
        <w:autoSpaceDE w:val="0"/>
        <w:autoSpaceDN w:val="0"/>
        <w:adjustRightInd w:val="0"/>
        <w:spacing w:after="0"/>
        <w:jc w:val="both"/>
        <w:rPr>
          <w:rFonts w:ascii="Arial" w:hAnsi="Arial" w:cs="Arial"/>
          <w:bCs/>
          <w:iCs/>
          <w:color w:val="000000"/>
          <w:sz w:val="24"/>
          <w:szCs w:val="24"/>
        </w:rPr>
      </w:pPr>
    </w:p>
    <w:p w14:paraId="00F6A135" w14:textId="0FB3DAD8" w:rsidR="0057624C" w:rsidRPr="0057624C" w:rsidRDefault="0057624C" w:rsidP="0057624C">
      <w:pPr>
        <w:ind w:firstLine="708"/>
        <w:jc w:val="both"/>
        <w:rPr>
          <w:rFonts w:ascii="Arial" w:hAnsi="Arial" w:cs="Arial"/>
          <w:sz w:val="24"/>
          <w:szCs w:val="24"/>
        </w:rPr>
      </w:pPr>
      <w:r w:rsidRPr="0057624C">
        <w:rPr>
          <w:rFonts w:ascii="Arial" w:hAnsi="Arial" w:cs="Arial"/>
          <w:sz w:val="24"/>
          <w:szCs w:val="24"/>
        </w:rPr>
        <w:t xml:space="preserve">Por lo anteriormente expuesto y de conformidad a lo dispuesto por el artículo 87 fracción II del Reglamento Interior del Ayuntamiento de Zapotlán el Grande, presento para su aprobación </w:t>
      </w:r>
      <w:r w:rsidRPr="00FD5946">
        <w:rPr>
          <w:rFonts w:ascii="Arial" w:hAnsi="Arial" w:cs="Arial"/>
          <w:b/>
          <w:iCs/>
          <w:color w:val="000000"/>
          <w:sz w:val="24"/>
          <w:szCs w:val="24"/>
        </w:rPr>
        <w:t>INICIATIVA QUE PROPONE LA CONMEMORACIÓN DE LOS HIJOS ILUSTRES EN LAS ESCUELAS PRIMARIAS Y SECUNDARIAS DEL MUNICIPIO</w:t>
      </w:r>
      <w:r>
        <w:rPr>
          <w:rFonts w:ascii="Arial" w:hAnsi="Arial" w:cs="Arial"/>
          <w:sz w:val="24"/>
          <w:szCs w:val="24"/>
        </w:rPr>
        <w:t xml:space="preserve">, </w:t>
      </w:r>
      <w:r w:rsidRPr="0057624C">
        <w:rPr>
          <w:rFonts w:ascii="Arial" w:hAnsi="Arial" w:cs="Arial"/>
          <w:sz w:val="24"/>
          <w:szCs w:val="24"/>
        </w:rPr>
        <w:t>bajo el siguiente:</w:t>
      </w:r>
    </w:p>
    <w:p w14:paraId="694E6E9E" w14:textId="77777777" w:rsidR="0057624C" w:rsidRPr="00FD5946" w:rsidRDefault="0057624C" w:rsidP="007043DE">
      <w:pPr>
        <w:autoSpaceDE w:val="0"/>
        <w:autoSpaceDN w:val="0"/>
        <w:adjustRightInd w:val="0"/>
        <w:spacing w:after="0"/>
        <w:jc w:val="both"/>
        <w:rPr>
          <w:rFonts w:ascii="Arial" w:hAnsi="Arial" w:cs="Arial"/>
          <w:bCs/>
          <w:iCs/>
          <w:color w:val="000000"/>
          <w:sz w:val="24"/>
          <w:szCs w:val="24"/>
        </w:rPr>
      </w:pPr>
    </w:p>
    <w:p w14:paraId="7FD11BA0" w14:textId="77777777" w:rsidR="00351138" w:rsidRPr="00FD5946" w:rsidRDefault="00351138" w:rsidP="007043DE">
      <w:pPr>
        <w:autoSpaceDE w:val="0"/>
        <w:autoSpaceDN w:val="0"/>
        <w:adjustRightInd w:val="0"/>
        <w:spacing w:after="0"/>
        <w:jc w:val="center"/>
        <w:rPr>
          <w:rFonts w:ascii="Arial" w:hAnsi="Arial" w:cs="Arial"/>
          <w:b/>
          <w:bCs/>
          <w:iCs/>
          <w:color w:val="000000"/>
          <w:sz w:val="24"/>
          <w:szCs w:val="24"/>
        </w:rPr>
      </w:pPr>
      <w:r w:rsidRPr="00FD5946">
        <w:rPr>
          <w:rFonts w:ascii="Arial" w:hAnsi="Arial" w:cs="Arial"/>
          <w:b/>
          <w:bCs/>
          <w:iCs/>
          <w:color w:val="000000"/>
          <w:sz w:val="24"/>
          <w:szCs w:val="24"/>
        </w:rPr>
        <w:t>ACUERDO:</w:t>
      </w:r>
    </w:p>
    <w:p w14:paraId="141DB7A6" w14:textId="77777777" w:rsidR="00351138" w:rsidRPr="00FD5946" w:rsidRDefault="00351138" w:rsidP="007043DE">
      <w:pPr>
        <w:ind w:firstLine="708"/>
        <w:jc w:val="both"/>
        <w:rPr>
          <w:rFonts w:ascii="Arial" w:eastAsia="Times New Roman" w:hAnsi="Arial" w:cs="Arial"/>
          <w:sz w:val="24"/>
          <w:szCs w:val="24"/>
          <w:lang w:val="es-ES" w:eastAsia="es-ES"/>
        </w:rPr>
      </w:pPr>
    </w:p>
    <w:p w14:paraId="55111BC5" w14:textId="696C1F13" w:rsidR="00E85825" w:rsidRPr="00FD5946" w:rsidRDefault="00C97EB3" w:rsidP="007043DE">
      <w:pPr>
        <w:ind w:firstLine="708"/>
        <w:jc w:val="both"/>
        <w:rPr>
          <w:rFonts w:ascii="Arial" w:hAnsi="Arial" w:cs="Arial"/>
          <w:b/>
          <w:iCs/>
          <w:color w:val="000000"/>
          <w:sz w:val="24"/>
          <w:szCs w:val="24"/>
        </w:rPr>
      </w:pPr>
      <w:r w:rsidRPr="00FD5946">
        <w:rPr>
          <w:rFonts w:ascii="Arial" w:eastAsia="Times New Roman" w:hAnsi="Arial" w:cs="Arial"/>
          <w:b/>
          <w:sz w:val="24"/>
          <w:szCs w:val="24"/>
          <w:lang w:val="es-ES" w:eastAsia="es-ES"/>
        </w:rPr>
        <w:t>ÚNICO. -</w:t>
      </w:r>
      <w:r w:rsidR="00E85825" w:rsidRPr="00FD5946">
        <w:rPr>
          <w:rFonts w:ascii="Arial" w:eastAsia="Times New Roman" w:hAnsi="Arial" w:cs="Arial"/>
          <w:sz w:val="24"/>
          <w:szCs w:val="24"/>
          <w:lang w:val="es-ES" w:eastAsia="es-ES"/>
        </w:rPr>
        <w:t xml:space="preserve"> Se turne a la comisión edilicia de Cultura,</w:t>
      </w:r>
      <w:r w:rsidR="00743EE2" w:rsidRPr="00FD5946">
        <w:rPr>
          <w:rFonts w:ascii="Arial" w:eastAsia="Times New Roman" w:hAnsi="Arial" w:cs="Arial"/>
          <w:sz w:val="24"/>
          <w:szCs w:val="24"/>
          <w:lang w:val="es-ES" w:eastAsia="es-ES"/>
        </w:rPr>
        <w:t xml:space="preserve"> Educación y Festividades Cívicas,</w:t>
      </w:r>
      <w:r w:rsidR="00E85825" w:rsidRPr="00FD5946">
        <w:rPr>
          <w:rFonts w:ascii="Arial" w:eastAsia="Times New Roman" w:hAnsi="Arial" w:cs="Arial"/>
          <w:sz w:val="24"/>
          <w:szCs w:val="24"/>
          <w:lang w:val="es-ES" w:eastAsia="es-ES"/>
        </w:rPr>
        <w:t xml:space="preserve"> para su estudio y dictaminación la</w:t>
      </w:r>
      <w:r w:rsidR="0057624C">
        <w:rPr>
          <w:rFonts w:ascii="Arial" w:hAnsi="Arial" w:cs="Arial"/>
          <w:b/>
          <w:iCs/>
          <w:color w:val="000000"/>
          <w:sz w:val="24"/>
          <w:szCs w:val="24"/>
        </w:rPr>
        <w:t xml:space="preserve"> </w:t>
      </w:r>
      <w:r w:rsidR="0057624C">
        <w:rPr>
          <w:rFonts w:ascii="Arial" w:hAnsi="Arial" w:cs="Arial"/>
          <w:bCs/>
          <w:iCs/>
          <w:color w:val="000000"/>
          <w:sz w:val="24"/>
          <w:szCs w:val="24"/>
        </w:rPr>
        <w:t>presente iniciativ</w:t>
      </w:r>
      <w:r w:rsidR="0057624C" w:rsidRPr="0057624C">
        <w:rPr>
          <w:rFonts w:ascii="Arial" w:hAnsi="Arial" w:cs="Arial"/>
          <w:bCs/>
          <w:iCs/>
          <w:color w:val="000000"/>
          <w:sz w:val="24"/>
          <w:szCs w:val="24"/>
        </w:rPr>
        <w:t>a</w:t>
      </w:r>
      <w:r w:rsidR="00E85825" w:rsidRPr="0057624C">
        <w:rPr>
          <w:rFonts w:ascii="Arial" w:hAnsi="Arial" w:cs="Arial"/>
          <w:bCs/>
          <w:iCs/>
          <w:color w:val="000000"/>
          <w:sz w:val="24"/>
          <w:szCs w:val="24"/>
        </w:rPr>
        <w:t>,</w:t>
      </w:r>
      <w:r w:rsidR="00E85825" w:rsidRPr="00FD5946">
        <w:rPr>
          <w:rFonts w:ascii="Arial" w:hAnsi="Arial" w:cs="Arial"/>
          <w:b/>
          <w:iCs/>
          <w:color w:val="000000"/>
          <w:sz w:val="24"/>
          <w:szCs w:val="24"/>
        </w:rPr>
        <w:t xml:space="preserve"> </w:t>
      </w:r>
      <w:r w:rsidR="006A654E">
        <w:rPr>
          <w:rFonts w:ascii="Arial" w:hAnsi="Arial" w:cs="Arial"/>
          <w:bCs/>
          <w:iCs/>
          <w:color w:val="000000"/>
          <w:sz w:val="24"/>
          <w:szCs w:val="24"/>
        </w:rPr>
        <w:t>considerando para su dictaminación especialmente</w:t>
      </w:r>
      <w:r w:rsidR="0057624C">
        <w:rPr>
          <w:rFonts w:ascii="Arial" w:hAnsi="Arial" w:cs="Arial"/>
          <w:bCs/>
          <w:iCs/>
          <w:color w:val="000000"/>
          <w:sz w:val="24"/>
          <w:szCs w:val="24"/>
        </w:rPr>
        <w:t xml:space="preserve"> las propuestas vertidas en</w:t>
      </w:r>
      <w:r w:rsidR="006A654E">
        <w:rPr>
          <w:rFonts w:ascii="Arial" w:hAnsi="Arial" w:cs="Arial"/>
          <w:bCs/>
          <w:iCs/>
          <w:color w:val="000000"/>
          <w:sz w:val="24"/>
          <w:szCs w:val="24"/>
        </w:rPr>
        <w:t xml:space="preserve"> los puntos IV y V de la exposición de motivos, </w:t>
      </w:r>
      <w:r w:rsidR="00E85825" w:rsidRPr="00FD5946">
        <w:rPr>
          <w:rFonts w:ascii="Arial" w:hAnsi="Arial" w:cs="Arial"/>
          <w:bCs/>
          <w:iCs/>
          <w:color w:val="000000"/>
          <w:sz w:val="24"/>
          <w:szCs w:val="24"/>
        </w:rPr>
        <w:t>con el objetivo</w:t>
      </w:r>
      <w:r w:rsidR="0057624C">
        <w:rPr>
          <w:rFonts w:ascii="Arial" w:hAnsi="Arial" w:cs="Arial"/>
          <w:bCs/>
          <w:iCs/>
          <w:color w:val="000000"/>
          <w:sz w:val="24"/>
          <w:szCs w:val="24"/>
        </w:rPr>
        <w:t xml:space="preserve"> de realizar conmemoraciones especiales dignas de nuestros hijos ilustres, además</w:t>
      </w:r>
      <w:r w:rsidR="00E85825" w:rsidRPr="00FD5946">
        <w:rPr>
          <w:rFonts w:ascii="Arial" w:hAnsi="Arial" w:cs="Arial"/>
          <w:sz w:val="24"/>
          <w:szCs w:val="24"/>
        </w:rPr>
        <w:t xml:space="preserve"> de </w:t>
      </w:r>
      <w:r w:rsidR="006A654E">
        <w:rPr>
          <w:rFonts w:ascii="Arial" w:hAnsi="Arial" w:cs="Arial"/>
          <w:sz w:val="24"/>
          <w:szCs w:val="24"/>
        </w:rPr>
        <w:t>fomentar e inculcar los arraigos culturales en las nuevas generaciones y en la ciudadanía en general. Solicito se me integre a los trabajos de esta comisión como autora de la iniciativa.</w:t>
      </w:r>
    </w:p>
    <w:p w14:paraId="5A517910" w14:textId="77777777" w:rsidR="0057624C" w:rsidRDefault="0057624C" w:rsidP="0057624C">
      <w:pPr>
        <w:pStyle w:val="Sinespaciado"/>
        <w:jc w:val="center"/>
        <w:rPr>
          <w:rFonts w:eastAsia="Calibri"/>
        </w:rPr>
      </w:pPr>
    </w:p>
    <w:p w14:paraId="44C8B06F" w14:textId="4C5E578C" w:rsidR="006A654E" w:rsidRDefault="006A654E" w:rsidP="0057624C">
      <w:pPr>
        <w:pStyle w:val="Sinespaciado"/>
        <w:jc w:val="center"/>
        <w:rPr>
          <w:rFonts w:eastAsia="Calibri"/>
        </w:rPr>
      </w:pPr>
      <w:r w:rsidRPr="004B662E">
        <w:rPr>
          <w:rFonts w:eastAsia="Calibri"/>
        </w:rPr>
        <w:t>A T E N T A M E N T E</w:t>
      </w:r>
    </w:p>
    <w:p w14:paraId="5BEDC9AA" w14:textId="77777777" w:rsidR="0057624C" w:rsidRPr="004B662E" w:rsidRDefault="0057624C" w:rsidP="0057624C">
      <w:pPr>
        <w:pStyle w:val="Sinespaciado"/>
        <w:jc w:val="center"/>
        <w:rPr>
          <w:rFonts w:eastAsia="Calibri"/>
        </w:rPr>
      </w:pPr>
    </w:p>
    <w:p w14:paraId="622565A5" w14:textId="77777777" w:rsidR="006A654E" w:rsidRPr="004B662E" w:rsidRDefault="006A654E" w:rsidP="0057624C">
      <w:pPr>
        <w:pStyle w:val="Sinespaciado"/>
        <w:jc w:val="center"/>
        <w:rPr>
          <w:rFonts w:eastAsia="Calibri"/>
          <w:b/>
        </w:rPr>
      </w:pPr>
      <w:r w:rsidRPr="004B662E">
        <w:rPr>
          <w:rFonts w:eastAsia="Calibri"/>
          <w:b/>
        </w:rPr>
        <w:t>“2025, AÑO DEL 130 ANIVERSARIO DEL NATALICIO DE LA MUSA Y ESCRITORA ZAPOTLENSE MARÍA GUADALUPE MARÍN PRECIADO”</w:t>
      </w:r>
    </w:p>
    <w:p w14:paraId="4FB9442E" w14:textId="77777777" w:rsidR="006A654E" w:rsidRPr="004B662E" w:rsidRDefault="006A654E" w:rsidP="0057624C">
      <w:pPr>
        <w:pStyle w:val="Sinespaciado"/>
        <w:jc w:val="center"/>
        <w:rPr>
          <w:rFonts w:eastAsia="Calibri"/>
          <w:b/>
        </w:rPr>
      </w:pPr>
      <w:r w:rsidRPr="004B662E">
        <w:rPr>
          <w:rFonts w:eastAsia="Calibri"/>
          <w:b/>
        </w:rPr>
        <w:t>“2025, CENTENARIO DE LA INSTITUCIONALIZACIÓN DE LA FERIA ZAPOTLÁN”</w:t>
      </w:r>
    </w:p>
    <w:p w14:paraId="11797F5E" w14:textId="77777777" w:rsidR="006A654E" w:rsidRPr="004B662E" w:rsidRDefault="006A654E" w:rsidP="0057624C">
      <w:pPr>
        <w:pStyle w:val="Sinespaciado"/>
        <w:jc w:val="center"/>
      </w:pPr>
      <w:r w:rsidRPr="004B662E">
        <w:t>Ciudad</w:t>
      </w:r>
      <w:r w:rsidRPr="004B662E">
        <w:rPr>
          <w:spacing w:val="-2"/>
        </w:rPr>
        <w:t xml:space="preserve"> </w:t>
      </w:r>
      <w:r w:rsidRPr="004B662E">
        <w:t>Guzmán,</w:t>
      </w:r>
      <w:r w:rsidRPr="004B662E">
        <w:rPr>
          <w:spacing w:val="1"/>
        </w:rPr>
        <w:t xml:space="preserve"> </w:t>
      </w:r>
      <w:r w:rsidRPr="004B662E">
        <w:t>Municipio</w:t>
      </w:r>
      <w:r w:rsidRPr="004B662E">
        <w:rPr>
          <w:spacing w:val="-1"/>
        </w:rPr>
        <w:t xml:space="preserve"> </w:t>
      </w:r>
      <w:r w:rsidRPr="004B662E">
        <w:t>de</w:t>
      </w:r>
      <w:r w:rsidRPr="004B662E">
        <w:rPr>
          <w:spacing w:val="-1"/>
        </w:rPr>
        <w:t xml:space="preserve"> </w:t>
      </w:r>
      <w:r w:rsidRPr="004B662E">
        <w:t>Zapotlán</w:t>
      </w:r>
      <w:r w:rsidRPr="004B662E">
        <w:rPr>
          <w:spacing w:val="-3"/>
        </w:rPr>
        <w:t xml:space="preserve"> </w:t>
      </w:r>
      <w:r w:rsidRPr="004B662E">
        <w:t>el</w:t>
      </w:r>
      <w:r w:rsidRPr="004B662E">
        <w:rPr>
          <w:spacing w:val="-2"/>
        </w:rPr>
        <w:t xml:space="preserve"> </w:t>
      </w:r>
      <w:r w:rsidRPr="004B662E">
        <w:t>Grande, Jalisco. 10 de septiembre del año 2025.</w:t>
      </w:r>
    </w:p>
    <w:p w14:paraId="7D17E6C7" w14:textId="77777777" w:rsidR="006A654E" w:rsidRPr="00477573" w:rsidRDefault="006A654E" w:rsidP="006A654E">
      <w:pPr>
        <w:pStyle w:val="Sinespaciado"/>
        <w:spacing w:line="276" w:lineRule="auto"/>
        <w:ind w:left="1134"/>
        <w:jc w:val="center"/>
        <w:rPr>
          <w:rFonts w:cs="Arial"/>
          <w:b/>
          <w:bCs/>
          <w:sz w:val="24"/>
          <w:szCs w:val="24"/>
          <w:lang w:val="es-ES"/>
        </w:rPr>
      </w:pPr>
    </w:p>
    <w:p w14:paraId="0AA289BC" w14:textId="77777777" w:rsidR="004B662E" w:rsidRDefault="004B662E" w:rsidP="00F67B89">
      <w:pPr>
        <w:rPr>
          <w:rFonts w:ascii="Arial" w:hAnsi="Arial" w:cs="Arial"/>
          <w:b/>
          <w:sz w:val="24"/>
          <w:szCs w:val="24"/>
        </w:rPr>
      </w:pPr>
    </w:p>
    <w:p w14:paraId="0D2B1BC1" w14:textId="77777777" w:rsidR="0057624C" w:rsidRDefault="0057624C" w:rsidP="00F67B89">
      <w:pPr>
        <w:rPr>
          <w:rFonts w:ascii="Arial" w:hAnsi="Arial" w:cs="Arial"/>
          <w:b/>
          <w:sz w:val="24"/>
          <w:szCs w:val="24"/>
        </w:rPr>
      </w:pPr>
    </w:p>
    <w:p w14:paraId="752AC4F3" w14:textId="77777777" w:rsidR="0057624C" w:rsidRPr="00FD5946" w:rsidRDefault="0057624C" w:rsidP="00F67B89">
      <w:pPr>
        <w:rPr>
          <w:rFonts w:ascii="Arial" w:hAnsi="Arial" w:cs="Arial"/>
          <w:b/>
          <w:sz w:val="24"/>
          <w:szCs w:val="24"/>
        </w:rPr>
      </w:pPr>
    </w:p>
    <w:p w14:paraId="0E028E7B" w14:textId="77777777" w:rsidR="00F67B89" w:rsidRPr="00FD5946" w:rsidRDefault="00F67B89" w:rsidP="00F67B89">
      <w:pPr>
        <w:pStyle w:val="Sinespaciado"/>
        <w:spacing w:line="276" w:lineRule="auto"/>
        <w:jc w:val="center"/>
        <w:rPr>
          <w:rFonts w:cs="Arial"/>
          <w:b/>
          <w:sz w:val="24"/>
          <w:szCs w:val="24"/>
          <w:lang w:val="es-MX"/>
        </w:rPr>
      </w:pPr>
      <w:r w:rsidRPr="00FD5946">
        <w:rPr>
          <w:rFonts w:cs="Arial"/>
          <w:b/>
          <w:sz w:val="24"/>
          <w:szCs w:val="24"/>
          <w:lang w:val="es-MX"/>
        </w:rPr>
        <w:t>MTRA. MARÍA OLGA GARCÍA AYALA</w:t>
      </w:r>
    </w:p>
    <w:p w14:paraId="1320BF5B" w14:textId="77777777" w:rsidR="00F67B89" w:rsidRPr="00FD5946" w:rsidRDefault="00F67B89" w:rsidP="00F67B89">
      <w:pPr>
        <w:pStyle w:val="Sinespaciado"/>
        <w:spacing w:line="276" w:lineRule="auto"/>
        <w:jc w:val="center"/>
        <w:rPr>
          <w:rFonts w:cs="Arial"/>
          <w:b/>
          <w:sz w:val="24"/>
          <w:szCs w:val="24"/>
          <w:lang w:val="es-MX"/>
        </w:rPr>
      </w:pPr>
      <w:r w:rsidRPr="00FD5946">
        <w:rPr>
          <w:rFonts w:cs="Arial"/>
          <w:b/>
          <w:sz w:val="24"/>
          <w:szCs w:val="24"/>
          <w:lang w:val="es-MX"/>
        </w:rPr>
        <w:t xml:space="preserve">Regidora </w:t>
      </w:r>
    </w:p>
    <w:p w14:paraId="6A59C226" w14:textId="77777777" w:rsidR="00F67B89" w:rsidRPr="004B662E" w:rsidRDefault="00F67B89" w:rsidP="00F67B89">
      <w:pPr>
        <w:pStyle w:val="Sinespaciado"/>
        <w:spacing w:line="276" w:lineRule="auto"/>
        <w:jc w:val="center"/>
        <w:rPr>
          <w:rFonts w:cs="Arial"/>
          <w:b/>
          <w:sz w:val="18"/>
          <w:szCs w:val="18"/>
          <w:lang w:val="es-MX"/>
        </w:rPr>
      </w:pPr>
    </w:p>
    <w:p w14:paraId="1E504F6E" w14:textId="77777777" w:rsidR="0057624C" w:rsidRDefault="004B662E" w:rsidP="0057624C">
      <w:pPr>
        <w:pStyle w:val="Sinespaciado"/>
        <w:spacing w:line="276" w:lineRule="auto"/>
        <w:jc w:val="both"/>
        <w:rPr>
          <w:rFonts w:cs="Arial"/>
          <w:bCs/>
          <w:sz w:val="16"/>
          <w:szCs w:val="16"/>
          <w:lang w:val="es-MX"/>
        </w:rPr>
      </w:pPr>
      <w:r w:rsidRPr="004B662E">
        <w:rPr>
          <w:rFonts w:cs="Arial"/>
          <w:bCs/>
          <w:sz w:val="16"/>
          <w:szCs w:val="16"/>
          <w:lang w:val="es-MX"/>
        </w:rPr>
        <w:t xml:space="preserve">Esta foja de firma pertenece a la </w:t>
      </w:r>
      <w:r w:rsidRPr="004B662E">
        <w:rPr>
          <w:rFonts w:cs="Arial"/>
          <w:b/>
          <w:iCs/>
          <w:color w:val="000000"/>
          <w:sz w:val="16"/>
          <w:szCs w:val="16"/>
        </w:rPr>
        <w:t>INICIATIVA QUE PROPONE LA CONMEMORACIÓN DE LOS HIJOS ILUSTRES EN LAS ESCUELAS PRIMARIAS Y SECUNDARIAS DEL MUNICIPIO</w:t>
      </w:r>
      <w:r w:rsidRPr="004B662E">
        <w:rPr>
          <w:rFonts w:cs="Arial"/>
          <w:bCs/>
          <w:sz w:val="16"/>
          <w:szCs w:val="16"/>
          <w:lang w:val="es-MX"/>
        </w:rPr>
        <w:t>, propuesta por la Mtra. María Olga García Ayala, septiembre del 2025.</w:t>
      </w:r>
    </w:p>
    <w:p w14:paraId="2EE51B39" w14:textId="04D29950" w:rsidR="004B662E" w:rsidRPr="004B662E" w:rsidRDefault="004B662E" w:rsidP="0057624C">
      <w:pPr>
        <w:pStyle w:val="Sinespaciado"/>
        <w:spacing w:line="276" w:lineRule="auto"/>
        <w:jc w:val="both"/>
        <w:rPr>
          <w:rFonts w:cs="Arial"/>
          <w:sz w:val="14"/>
          <w:szCs w:val="14"/>
          <w:lang w:val="es-MX"/>
        </w:rPr>
      </w:pPr>
      <w:r w:rsidRPr="004B662E">
        <w:rPr>
          <w:rFonts w:cs="Arial"/>
          <w:sz w:val="14"/>
          <w:szCs w:val="14"/>
          <w:lang w:val="es-MX"/>
        </w:rPr>
        <w:t xml:space="preserve"> MOGA/</w:t>
      </w:r>
      <w:proofErr w:type="spellStart"/>
      <w:r w:rsidRPr="004B662E">
        <w:rPr>
          <w:rFonts w:cs="Arial"/>
          <w:sz w:val="14"/>
          <w:szCs w:val="14"/>
          <w:lang w:val="es-MX"/>
        </w:rPr>
        <w:t>lggp</w:t>
      </w:r>
      <w:proofErr w:type="spellEnd"/>
    </w:p>
    <w:sectPr w:rsidR="004B662E" w:rsidRPr="004B662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6415" w14:textId="77777777" w:rsidR="00B87F5E" w:rsidRDefault="00B87F5E" w:rsidP="00DD76C9">
      <w:pPr>
        <w:spacing w:after="0" w:line="240" w:lineRule="auto"/>
      </w:pPr>
      <w:r>
        <w:separator/>
      </w:r>
    </w:p>
  </w:endnote>
  <w:endnote w:type="continuationSeparator" w:id="0">
    <w:p w14:paraId="07895B1C" w14:textId="77777777" w:rsidR="00B87F5E" w:rsidRDefault="00B87F5E" w:rsidP="00DD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4504" w14:textId="77777777" w:rsidR="00B87F5E" w:rsidRDefault="00B87F5E" w:rsidP="00DD76C9">
      <w:pPr>
        <w:spacing w:after="0" w:line="240" w:lineRule="auto"/>
      </w:pPr>
      <w:r>
        <w:separator/>
      </w:r>
    </w:p>
  </w:footnote>
  <w:footnote w:type="continuationSeparator" w:id="0">
    <w:p w14:paraId="1AC88353" w14:textId="77777777" w:rsidR="00B87F5E" w:rsidRDefault="00B87F5E" w:rsidP="00DD7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E03F" w14:textId="0CC02224" w:rsidR="00DD76C9" w:rsidRDefault="00000000" w:rsidP="00DD76C9">
    <w:pPr>
      <w:pStyle w:val="Encabezado"/>
      <w:tabs>
        <w:tab w:val="clear" w:pos="4419"/>
        <w:tab w:val="clear" w:pos="8838"/>
        <w:tab w:val="left" w:pos="5400"/>
      </w:tabs>
    </w:pPr>
    <w:sdt>
      <w:sdtPr>
        <w:id w:val="-2083212554"/>
        <w:docPartObj>
          <w:docPartGallery w:val="Page Numbers (Margins)"/>
          <w:docPartUnique/>
        </w:docPartObj>
      </w:sdtPr>
      <w:sdtContent>
        <w:r w:rsidR="004B662E">
          <w:rPr>
            <w:noProof/>
          </w:rPr>
          <mc:AlternateContent>
            <mc:Choice Requires="wps">
              <w:drawing>
                <wp:anchor distT="0" distB="0" distL="114300" distR="114300" simplePos="0" relativeHeight="251661312" behindDoc="0" locked="0" layoutInCell="0" allowOverlap="1" wp14:anchorId="2327A5D2" wp14:editId="74682B99">
                  <wp:simplePos x="0" y="0"/>
                  <wp:positionH relativeFrom="rightMargin">
                    <wp:align>right</wp:align>
                  </wp:positionH>
                  <wp:positionV relativeFrom="margin">
                    <wp:align>center</wp:align>
                  </wp:positionV>
                  <wp:extent cx="727710" cy="329565"/>
                  <wp:effectExtent l="0" t="0" r="0" b="3810"/>
                  <wp:wrapNone/>
                  <wp:docPr id="54722390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12FDF" w14:textId="77777777" w:rsidR="004B662E" w:rsidRDefault="004B662E">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327A5D2" id="Rectángulo 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3112FDF" w14:textId="77777777" w:rsidR="004B662E" w:rsidRDefault="004B662E">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8606D6">
      <w:rPr>
        <w:noProof/>
        <w:lang w:eastAsia="es-MX"/>
      </w:rPr>
      <w:drawing>
        <wp:anchor distT="0" distB="0" distL="114300" distR="114300" simplePos="0" relativeHeight="251659264" behindDoc="1" locked="0" layoutInCell="0" allowOverlap="1" wp14:anchorId="1363DDE6" wp14:editId="4185BD97">
          <wp:simplePos x="0" y="0"/>
          <wp:positionH relativeFrom="margin">
            <wp:posOffset>-1074420</wp:posOffset>
          </wp:positionH>
          <wp:positionV relativeFrom="margin">
            <wp:posOffset>-900430</wp:posOffset>
          </wp:positionV>
          <wp:extent cx="7776845" cy="10062845"/>
          <wp:effectExtent l="0" t="0" r="0" b="0"/>
          <wp:wrapNone/>
          <wp:docPr id="2" name="WordPictureWatermark322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2220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10062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790"/>
    <w:multiLevelType w:val="multilevel"/>
    <w:tmpl w:val="2E60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C108E"/>
    <w:multiLevelType w:val="hybridMultilevel"/>
    <w:tmpl w:val="88C434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0634953">
    <w:abstractNumId w:val="0"/>
  </w:num>
  <w:num w:numId="2" w16cid:durableId="41964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C9"/>
    <w:rsid w:val="00022F45"/>
    <w:rsid w:val="000F3BBD"/>
    <w:rsid w:val="00100233"/>
    <w:rsid w:val="00187DCA"/>
    <w:rsid w:val="001E36B7"/>
    <w:rsid w:val="001F3C2C"/>
    <w:rsid w:val="002329C5"/>
    <w:rsid w:val="002550AC"/>
    <w:rsid w:val="0027679A"/>
    <w:rsid w:val="003119B6"/>
    <w:rsid w:val="00351138"/>
    <w:rsid w:val="003E49AA"/>
    <w:rsid w:val="00437612"/>
    <w:rsid w:val="004402BB"/>
    <w:rsid w:val="004A478D"/>
    <w:rsid w:val="004B662E"/>
    <w:rsid w:val="004F59CE"/>
    <w:rsid w:val="0057624C"/>
    <w:rsid w:val="0060512B"/>
    <w:rsid w:val="00631802"/>
    <w:rsid w:val="006332D9"/>
    <w:rsid w:val="00694F05"/>
    <w:rsid w:val="006A654E"/>
    <w:rsid w:val="006B68A4"/>
    <w:rsid w:val="006C4206"/>
    <w:rsid w:val="007043DE"/>
    <w:rsid w:val="00743EE2"/>
    <w:rsid w:val="00825034"/>
    <w:rsid w:val="008606D6"/>
    <w:rsid w:val="00940D93"/>
    <w:rsid w:val="00990EC5"/>
    <w:rsid w:val="00A02E54"/>
    <w:rsid w:val="00A223FD"/>
    <w:rsid w:val="00B87F5E"/>
    <w:rsid w:val="00B90314"/>
    <w:rsid w:val="00BC37C2"/>
    <w:rsid w:val="00BE7C02"/>
    <w:rsid w:val="00C25793"/>
    <w:rsid w:val="00C97EB3"/>
    <w:rsid w:val="00CC290F"/>
    <w:rsid w:val="00CE2D9F"/>
    <w:rsid w:val="00CE70E7"/>
    <w:rsid w:val="00D41E2E"/>
    <w:rsid w:val="00D611E2"/>
    <w:rsid w:val="00DA5F4B"/>
    <w:rsid w:val="00DD76C9"/>
    <w:rsid w:val="00E85825"/>
    <w:rsid w:val="00F2595F"/>
    <w:rsid w:val="00F67B89"/>
    <w:rsid w:val="00F8278F"/>
    <w:rsid w:val="00FD5946"/>
    <w:rsid w:val="00FE4C78"/>
    <w:rsid w:val="00FE68F8"/>
    <w:rsid w:val="00FF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96350"/>
  <w15:chartTrackingRefBased/>
  <w15:docId w15:val="{BE8249A0-7F8D-4175-9E86-E6D63410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C9"/>
    <w:pPr>
      <w:spacing w:after="200" w:line="276" w:lineRule="auto"/>
    </w:pPr>
    <w:rPr>
      <w:rFonts w:asciiTheme="minorHAnsi" w:eastAsiaTheme="minorEastAsia" w:hAnsiTheme="minorHAnsi" w:cstheme="minorBidi"/>
      <w:sz w:val="22"/>
      <w:szCs w:val="22"/>
      <w:lang w:eastAsia="es-MX"/>
    </w:rPr>
  </w:style>
  <w:style w:type="paragraph" w:styleId="Ttulo1">
    <w:name w:val="heading 1"/>
    <w:basedOn w:val="Normal"/>
    <w:next w:val="Normal"/>
    <w:link w:val="Ttulo1Car"/>
    <w:uiPriority w:val="9"/>
    <w:qFormat/>
    <w:rsid w:val="00437612"/>
    <w:pPr>
      <w:spacing w:before="480" w:after="0" w:line="240" w:lineRule="auto"/>
      <w:outlineLvl w:val="0"/>
    </w:pPr>
    <w:rPr>
      <w:rFonts w:ascii="Cambria" w:eastAsia="Cambria" w:hAnsi="Cambria" w:cs="Cambria"/>
      <w:b/>
      <w:color w:val="345A8A"/>
      <w:sz w:val="32"/>
      <w:szCs w:val="32"/>
      <w:lang w:eastAsia="en-US"/>
    </w:rPr>
  </w:style>
  <w:style w:type="paragraph" w:styleId="Ttulo2">
    <w:name w:val="heading 2"/>
    <w:basedOn w:val="Normal"/>
    <w:next w:val="Normal"/>
    <w:link w:val="Ttulo2Car"/>
    <w:uiPriority w:val="9"/>
    <w:semiHidden/>
    <w:unhideWhenUsed/>
    <w:qFormat/>
    <w:rsid w:val="00437612"/>
    <w:pPr>
      <w:spacing w:before="200" w:after="0" w:line="240" w:lineRule="auto"/>
      <w:outlineLvl w:val="1"/>
    </w:pPr>
    <w:rPr>
      <w:rFonts w:ascii="Cambria" w:eastAsia="Cambria" w:hAnsi="Cambria" w:cs="Cambria"/>
      <w:b/>
      <w:color w:val="4F81BD"/>
      <w:sz w:val="26"/>
      <w:szCs w:val="26"/>
      <w:lang w:eastAsia="en-US"/>
    </w:rPr>
  </w:style>
  <w:style w:type="paragraph" w:styleId="Ttulo3">
    <w:name w:val="heading 3"/>
    <w:basedOn w:val="Normal"/>
    <w:next w:val="Normal"/>
    <w:link w:val="Ttulo3Car"/>
    <w:uiPriority w:val="9"/>
    <w:semiHidden/>
    <w:unhideWhenUsed/>
    <w:qFormat/>
    <w:rsid w:val="00437612"/>
    <w:pPr>
      <w:spacing w:before="200" w:after="0" w:line="240" w:lineRule="auto"/>
      <w:outlineLvl w:val="2"/>
    </w:pPr>
    <w:rPr>
      <w:rFonts w:ascii="Cambria" w:eastAsia="Cambria" w:hAnsi="Cambria" w:cs="Cambria"/>
      <w:b/>
      <w:color w:val="4F81BD"/>
      <w:sz w:val="24"/>
      <w:szCs w:val="24"/>
      <w:lang w:eastAsia="en-US"/>
    </w:rPr>
  </w:style>
  <w:style w:type="paragraph" w:styleId="Ttulo4">
    <w:name w:val="heading 4"/>
    <w:basedOn w:val="Normal"/>
    <w:next w:val="Normal"/>
    <w:link w:val="Ttulo4Car"/>
    <w:uiPriority w:val="9"/>
    <w:semiHidden/>
    <w:unhideWhenUsed/>
    <w:qFormat/>
    <w:rsid w:val="00437612"/>
    <w:pPr>
      <w:keepNext/>
      <w:keepLines/>
      <w:spacing w:before="240" w:after="40" w:line="240" w:lineRule="auto"/>
      <w:outlineLvl w:val="3"/>
    </w:pPr>
    <w:rPr>
      <w:rFonts w:ascii="Cambria" w:eastAsia="Cambria" w:hAnsi="Cambria" w:cs="Cambria"/>
      <w:b/>
      <w:sz w:val="24"/>
      <w:szCs w:val="24"/>
      <w:lang w:eastAsia="en-US"/>
    </w:rPr>
  </w:style>
  <w:style w:type="paragraph" w:styleId="Ttulo5">
    <w:name w:val="heading 5"/>
    <w:basedOn w:val="Normal"/>
    <w:next w:val="Normal"/>
    <w:link w:val="Ttulo5Car"/>
    <w:uiPriority w:val="9"/>
    <w:semiHidden/>
    <w:unhideWhenUsed/>
    <w:qFormat/>
    <w:rsid w:val="00437612"/>
    <w:pPr>
      <w:keepNext/>
      <w:keepLines/>
      <w:spacing w:before="220" w:after="40" w:line="240" w:lineRule="auto"/>
      <w:outlineLvl w:val="4"/>
    </w:pPr>
    <w:rPr>
      <w:rFonts w:ascii="Cambria" w:eastAsia="Cambria" w:hAnsi="Cambria" w:cs="Cambria"/>
      <w:b/>
      <w:lang w:eastAsia="en-US"/>
    </w:rPr>
  </w:style>
  <w:style w:type="paragraph" w:styleId="Ttulo6">
    <w:name w:val="heading 6"/>
    <w:basedOn w:val="Normal"/>
    <w:next w:val="Normal"/>
    <w:link w:val="Ttulo6Car"/>
    <w:uiPriority w:val="9"/>
    <w:semiHidden/>
    <w:unhideWhenUsed/>
    <w:qFormat/>
    <w:rsid w:val="00437612"/>
    <w:pPr>
      <w:keepNext/>
      <w:keepLines/>
      <w:spacing w:before="200" w:after="40" w:line="240" w:lineRule="auto"/>
      <w:outlineLvl w:val="5"/>
    </w:pPr>
    <w:rPr>
      <w:rFonts w:ascii="Cambria" w:eastAsia="Cambria" w:hAnsi="Cambria" w:cs="Cambria"/>
      <w:b/>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612"/>
    <w:rPr>
      <w:b/>
      <w:color w:val="345A8A"/>
      <w:sz w:val="32"/>
      <w:szCs w:val="32"/>
    </w:rPr>
  </w:style>
  <w:style w:type="character" w:customStyle="1" w:styleId="Ttulo2Car">
    <w:name w:val="Título 2 Car"/>
    <w:basedOn w:val="Fuentedeprrafopredeter"/>
    <w:link w:val="Ttulo2"/>
    <w:uiPriority w:val="9"/>
    <w:semiHidden/>
    <w:rsid w:val="00437612"/>
    <w:rPr>
      <w:b/>
      <w:color w:val="4F81BD"/>
      <w:sz w:val="26"/>
      <w:szCs w:val="26"/>
    </w:rPr>
  </w:style>
  <w:style w:type="character" w:customStyle="1" w:styleId="Ttulo3Car">
    <w:name w:val="Título 3 Car"/>
    <w:basedOn w:val="Fuentedeprrafopredeter"/>
    <w:link w:val="Ttulo3"/>
    <w:uiPriority w:val="9"/>
    <w:semiHidden/>
    <w:rsid w:val="00437612"/>
    <w:rPr>
      <w:b/>
      <w:color w:val="4F81BD"/>
    </w:rPr>
  </w:style>
  <w:style w:type="character" w:customStyle="1" w:styleId="Ttulo4Car">
    <w:name w:val="Título 4 Car"/>
    <w:basedOn w:val="Fuentedeprrafopredeter"/>
    <w:link w:val="Ttulo4"/>
    <w:uiPriority w:val="9"/>
    <w:semiHidden/>
    <w:rsid w:val="00437612"/>
    <w:rPr>
      <w:b/>
    </w:rPr>
  </w:style>
  <w:style w:type="character" w:customStyle="1" w:styleId="Ttulo5Car">
    <w:name w:val="Título 5 Car"/>
    <w:basedOn w:val="Fuentedeprrafopredeter"/>
    <w:link w:val="Ttulo5"/>
    <w:uiPriority w:val="9"/>
    <w:semiHidden/>
    <w:rsid w:val="00437612"/>
    <w:rPr>
      <w:b/>
      <w:sz w:val="22"/>
      <w:szCs w:val="22"/>
    </w:rPr>
  </w:style>
  <w:style w:type="character" w:customStyle="1" w:styleId="Ttulo6Car">
    <w:name w:val="Título 6 Car"/>
    <w:basedOn w:val="Fuentedeprrafopredeter"/>
    <w:link w:val="Ttulo6"/>
    <w:uiPriority w:val="9"/>
    <w:semiHidden/>
    <w:rsid w:val="00437612"/>
    <w:rPr>
      <w:b/>
      <w:sz w:val="20"/>
      <w:szCs w:val="20"/>
    </w:rPr>
  </w:style>
  <w:style w:type="paragraph" w:styleId="Ttulo">
    <w:name w:val="Title"/>
    <w:basedOn w:val="Normal"/>
    <w:next w:val="Normal"/>
    <w:link w:val="TtuloCar"/>
    <w:uiPriority w:val="10"/>
    <w:qFormat/>
    <w:rsid w:val="00437612"/>
    <w:pPr>
      <w:spacing w:after="300" w:line="240" w:lineRule="auto"/>
    </w:pPr>
    <w:rPr>
      <w:rFonts w:ascii="Cambria" w:eastAsia="Cambria" w:hAnsi="Cambria" w:cs="Cambria"/>
      <w:color w:val="17365D"/>
      <w:sz w:val="52"/>
      <w:szCs w:val="52"/>
      <w:lang w:eastAsia="en-US"/>
    </w:rPr>
  </w:style>
  <w:style w:type="character" w:customStyle="1" w:styleId="TtuloCar">
    <w:name w:val="Título Car"/>
    <w:basedOn w:val="Fuentedeprrafopredeter"/>
    <w:link w:val="Ttulo"/>
    <w:uiPriority w:val="10"/>
    <w:rsid w:val="00437612"/>
    <w:rPr>
      <w:color w:val="17365D"/>
      <w:sz w:val="52"/>
      <w:szCs w:val="52"/>
    </w:rPr>
  </w:style>
  <w:style w:type="paragraph" w:styleId="Subttulo">
    <w:name w:val="Subtitle"/>
    <w:basedOn w:val="Normal"/>
    <w:next w:val="Normal"/>
    <w:link w:val="SubttuloCar"/>
    <w:uiPriority w:val="11"/>
    <w:qFormat/>
    <w:rsid w:val="00437612"/>
    <w:pPr>
      <w:spacing w:after="0" w:line="240" w:lineRule="auto"/>
    </w:pPr>
    <w:rPr>
      <w:rFonts w:ascii="Cambria" w:eastAsia="Cambria" w:hAnsi="Cambria" w:cs="Cambria"/>
      <w:i/>
      <w:color w:val="4F81BD"/>
      <w:sz w:val="24"/>
      <w:szCs w:val="24"/>
      <w:lang w:eastAsia="en-US"/>
    </w:rPr>
  </w:style>
  <w:style w:type="character" w:customStyle="1" w:styleId="SubttuloCar">
    <w:name w:val="Subtítulo Car"/>
    <w:basedOn w:val="Fuentedeprrafopredeter"/>
    <w:link w:val="Subttulo"/>
    <w:uiPriority w:val="11"/>
    <w:rsid w:val="00437612"/>
    <w:rPr>
      <w:i/>
      <w:color w:val="4F81BD"/>
    </w:rPr>
  </w:style>
  <w:style w:type="paragraph" w:styleId="Prrafodelista">
    <w:name w:val="List Paragraph"/>
    <w:basedOn w:val="Normal"/>
    <w:uiPriority w:val="34"/>
    <w:qFormat/>
    <w:rsid w:val="00437612"/>
    <w:pPr>
      <w:spacing w:after="0" w:line="240" w:lineRule="auto"/>
      <w:ind w:left="720"/>
      <w:contextualSpacing/>
    </w:pPr>
    <w:rPr>
      <w:rFonts w:ascii="Cambria" w:eastAsia="Cambria" w:hAnsi="Cambria" w:cs="Cambria"/>
      <w:sz w:val="24"/>
      <w:szCs w:val="24"/>
      <w:lang w:eastAsia="en-US"/>
    </w:rPr>
  </w:style>
  <w:style w:type="paragraph" w:styleId="Encabezado">
    <w:name w:val="header"/>
    <w:basedOn w:val="Normal"/>
    <w:link w:val="Encabezado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EncabezadoCar">
    <w:name w:val="Encabezado Car"/>
    <w:basedOn w:val="Fuentedeprrafopredeter"/>
    <w:link w:val="Encabezado"/>
    <w:uiPriority w:val="99"/>
    <w:rsid w:val="00DD76C9"/>
  </w:style>
  <w:style w:type="paragraph" w:styleId="Piedepgina">
    <w:name w:val="footer"/>
    <w:basedOn w:val="Normal"/>
    <w:link w:val="Piedepgina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PiedepginaCar">
    <w:name w:val="Pie de página Car"/>
    <w:basedOn w:val="Fuentedeprrafopredeter"/>
    <w:link w:val="Piedepgina"/>
    <w:uiPriority w:val="99"/>
    <w:rsid w:val="00DD76C9"/>
  </w:style>
  <w:style w:type="paragraph" w:styleId="Sinespaciado">
    <w:name w:val="No Spacing"/>
    <w:link w:val="SinespaciadoCar"/>
    <w:uiPriority w:val="1"/>
    <w:qFormat/>
    <w:rsid w:val="00351138"/>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351138"/>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F827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78F"/>
    <w:rPr>
      <w:rFonts w:ascii="Segoe UI" w:eastAsiaTheme="minorEastAsia" w:hAnsi="Segoe UI" w:cs="Segoe UI"/>
      <w:sz w:val="18"/>
      <w:szCs w:val="18"/>
      <w:lang w:eastAsia="es-MX"/>
    </w:rPr>
  </w:style>
  <w:style w:type="paragraph" w:styleId="Textonotaalfinal">
    <w:name w:val="endnote text"/>
    <w:basedOn w:val="Normal"/>
    <w:link w:val="TextonotaalfinalCar"/>
    <w:uiPriority w:val="99"/>
    <w:semiHidden/>
    <w:unhideWhenUsed/>
    <w:rsid w:val="00743EE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3EE2"/>
    <w:rPr>
      <w:rFonts w:asciiTheme="minorHAnsi" w:eastAsiaTheme="minorEastAsia" w:hAnsiTheme="minorHAnsi" w:cstheme="minorBidi"/>
      <w:sz w:val="20"/>
      <w:szCs w:val="20"/>
      <w:lang w:eastAsia="es-MX"/>
    </w:rPr>
  </w:style>
  <w:style w:type="character" w:styleId="Refdenotaalfinal">
    <w:name w:val="endnote reference"/>
    <w:basedOn w:val="Fuentedeprrafopredeter"/>
    <w:uiPriority w:val="99"/>
    <w:semiHidden/>
    <w:unhideWhenUsed/>
    <w:rsid w:val="00743EE2"/>
    <w:rPr>
      <w:vertAlign w:val="superscript"/>
    </w:rPr>
  </w:style>
  <w:style w:type="paragraph" w:styleId="Textonotapie">
    <w:name w:val="footnote text"/>
    <w:basedOn w:val="Normal"/>
    <w:link w:val="TextonotapieCar"/>
    <w:uiPriority w:val="99"/>
    <w:semiHidden/>
    <w:unhideWhenUsed/>
    <w:rsid w:val="00743E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3EE2"/>
    <w:rPr>
      <w:rFonts w:asciiTheme="minorHAnsi" w:eastAsiaTheme="minorEastAsia" w:hAnsiTheme="minorHAnsi" w:cstheme="minorBidi"/>
      <w:sz w:val="20"/>
      <w:szCs w:val="20"/>
      <w:lang w:eastAsia="es-MX"/>
    </w:rPr>
  </w:style>
  <w:style w:type="character" w:styleId="Refdenotaalpie">
    <w:name w:val="footnote reference"/>
    <w:basedOn w:val="Fuentedeprrafopredeter"/>
    <w:uiPriority w:val="99"/>
    <w:semiHidden/>
    <w:unhideWhenUsed/>
    <w:rsid w:val="00743EE2"/>
    <w:rPr>
      <w:vertAlign w:val="superscript"/>
    </w:rPr>
  </w:style>
  <w:style w:type="character" w:styleId="Hipervnculo">
    <w:name w:val="Hyperlink"/>
    <w:basedOn w:val="Fuentedeprrafopredeter"/>
    <w:uiPriority w:val="99"/>
    <w:unhideWhenUsed/>
    <w:rsid w:val="00743EE2"/>
    <w:rPr>
      <w:color w:val="0000FF" w:themeColor="hyperlink"/>
      <w:u w:val="single"/>
    </w:rPr>
  </w:style>
  <w:style w:type="character" w:styleId="Mencinsinresolver">
    <w:name w:val="Unresolved Mention"/>
    <w:basedOn w:val="Fuentedeprrafopredeter"/>
    <w:uiPriority w:val="99"/>
    <w:semiHidden/>
    <w:unhideWhenUsed/>
    <w:rsid w:val="00743EE2"/>
    <w:rPr>
      <w:color w:val="605E5C"/>
      <w:shd w:val="clear" w:color="auto" w:fill="E1DFDD"/>
    </w:rPr>
  </w:style>
  <w:style w:type="paragraph" w:styleId="NormalWeb">
    <w:name w:val="Normal (Web)"/>
    <w:basedOn w:val="Normal"/>
    <w:uiPriority w:val="99"/>
    <w:semiHidden/>
    <w:unhideWhenUsed/>
    <w:rsid w:val="00FD5946"/>
    <w:rPr>
      <w:rFonts w:ascii="Times New Roman" w:hAnsi="Times New Roman" w:cs="Times New Roman"/>
      <w:sz w:val="24"/>
      <w:szCs w:val="24"/>
    </w:rPr>
  </w:style>
  <w:style w:type="character" w:styleId="Nmerodepgina">
    <w:name w:val="page number"/>
    <w:basedOn w:val="Fuentedeprrafopredeter"/>
    <w:uiPriority w:val="99"/>
    <w:unhideWhenUsed/>
    <w:rsid w:val="004B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68921">
      <w:bodyDiv w:val="1"/>
      <w:marLeft w:val="0"/>
      <w:marRight w:val="0"/>
      <w:marTop w:val="0"/>
      <w:marBottom w:val="0"/>
      <w:divBdr>
        <w:top w:val="none" w:sz="0" w:space="0" w:color="auto"/>
        <w:left w:val="none" w:sz="0" w:space="0" w:color="auto"/>
        <w:bottom w:val="none" w:sz="0" w:space="0" w:color="auto"/>
        <w:right w:val="none" w:sz="0" w:space="0" w:color="auto"/>
      </w:divBdr>
    </w:div>
    <w:div w:id="159875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udadguzman.gob.mx/pagina.aspx?id=708565fa-a3dd-4468-8b56-4ec8549fb0c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BA44-A6E4-48A0-9642-EAF4C9D2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1120</Words>
  <Characters>6161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Laura Guadalupe Gomez Pinto</cp:lastModifiedBy>
  <cp:revision>6</cp:revision>
  <cp:lastPrinted>2023-12-08T19:29:00Z</cp:lastPrinted>
  <dcterms:created xsi:type="dcterms:W3CDTF">2025-09-10T21:32:00Z</dcterms:created>
  <dcterms:modified xsi:type="dcterms:W3CDTF">2025-09-19T20:38:00Z</dcterms:modified>
</cp:coreProperties>
</file>