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CFEFB" w14:textId="7C55CF47" w:rsidR="00A16D19" w:rsidRPr="009E748D" w:rsidRDefault="00A16D19" w:rsidP="009E748D">
      <w:pPr>
        <w:pStyle w:val="Sinespaciado"/>
        <w:jc w:val="both"/>
        <w:rPr>
          <w:rFonts w:ascii="Calibri" w:hAnsi="Calibri" w:cs="Calibri"/>
          <w:sz w:val="24"/>
          <w:szCs w:val="24"/>
        </w:rPr>
      </w:pPr>
    </w:p>
    <w:p w14:paraId="408FE7E6" w14:textId="522E6518" w:rsidR="0070160D" w:rsidRPr="009E748D" w:rsidRDefault="0070160D" w:rsidP="00683F87">
      <w:pPr>
        <w:pStyle w:val="Sinespaciado"/>
        <w:jc w:val="center"/>
        <w:rPr>
          <w:rFonts w:ascii="Calibri" w:hAnsi="Calibri" w:cs="Calibri"/>
          <w:b/>
          <w:sz w:val="24"/>
          <w:szCs w:val="24"/>
        </w:rPr>
      </w:pPr>
      <w:bookmarkStart w:id="0" w:name="_GoBack"/>
      <w:r w:rsidRPr="009E748D">
        <w:rPr>
          <w:rFonts w:ascii="Calibri" w:hAnsi="Calibri" w:cs="Calibri"/>
          <w:b/>
          <w:sz w:val="24"/>
          <w:szCs w:val="24"/>
        </w:rPr>
        <w:t>Sesión Extraordinaria No.</w:t>
      </w:r>
      <w:r w:rsidR="006C7A6B" w:rsidRPr="009E748D">
        <w:rPr>
          <w:rFonts w:ascii="Calibri" w:hAnsi="Calibri" w:cs="Calibri"/>
          <w:b/>
          <w:sz w:val="24"/>
          <w:szCs w:val="24"/>
        </w:rPr>
        <w:t>3</w:t>
      </w:r>
      <w:r w:rsidRPr="009E748D">
        <w:rPr>
          <w:rFonts w:ascii="Calibri" w:hAnsi="Calibri" w:cs="Calibri"/>
          <w:b/>
          <w:sz w:val="24"/>
          <w:szCs w:val="24"/>
        </w:rPr>
        <w:t xml:space="preserve"> de la Comisión Edilicia de Tránsito y Protección Civil</w:t>
      </w:r>
    </w:p>
    <w:p w14:paraId="6BC0392B" w14:textId="1590A7FC" w:rsidR="0070160D" w:rsidRPr="009E748D" w:rsidRDefault="0070160D" w:rsidP="00683F87">
      <w:pPr>
        <w:pStyle w:val="Sinespaciado"/>
        <w:jc w:val="center"/>
        <w:rPr>
          <w:rFonts w:ascii="Calibri" w:hAnsi="Calibri" w:cs="Calibri"/>
          <w:b/>
          <w:sz w:val="24"/>
          <w:szCs w:val="24"/>
        </w:rPr>
      </w:pPr>
      <w:r w:rsidRPr="009E748D">
        <w:rPr>
          <w:rFonts w:ascii="Calibri" w:hAnsi="Calibri" w:cs="Calibri"/>
          <w:b/>
          <w:sz w:val="24"/>
          <w:szCs w:val="24"/>
        </w:rPr>
        <w:t>Ayuntamiento Constitucional de Zapotlán el Grande, Jalisco 2021-2024</w:t>
      </w:r>
    </w:p>
    <w:p w14:paraId="485E25ED" w14:textId="77777777" w:rsidR="0070160D" w:rsidRPr="009E748D" w:rsidRDefault="0070160D" w:rsidP="00683F87">
      <w:pPr>
        <w:pStyle w:val="Sinespaciado"/>
        <w:jc w:val="center"/>
        <w:rPr>
          <w:rFonts w:ascii="Calibri" w:hAnsi="Calibri" w:cs="Calibri"/>
          <w:sz w:val="24"/>
          <w:szCs w:val="24"/>
        </w:rPr>
      </w:pPr>
    </w:p>
    <w:bookmarkEnd w:id="0"/>
    <w:p w14:paraId="5EE1BFF3" w14:textId="77777777" w:rsidR="0070160D" w:rsidRPr="009E748D" w:rsidRDefault="0070160D" w:rsidP="009E748D">
      <w:pPr>
        <w:pStyle w:val="Sinespaciado"/>
        <w:jc w:val="both"/>
        <w:rPr>
          <w:rFonts w:ascii="Calibri" w:hAnsi="Calibri" w:cs="Calibri"/>
          <w:sz w:val="24"/>
          <w:szCs w:val="24"/>
        </w:rPr>
      </w:pPr>
    </w:p>
    <w:p w14:paraId="78365E2B" w14:textId="7761659C" w:rsidR="003010EA" w:rsidRPr="009E748D" w:rsidRDefault="0070160D" w:rsidP="009E748D">
      <w:pPr>
        <w:pStyle w:val="Sinespaciado"/>
        <w:jc w:val="both"/>
        <w:rPr>
          <w:rFonts w:ascii="Calibri" w:hAnsi="Calibri" w:cs="Calibri"/>
          <w:sz w:val="24"/>
          <w:szCs w:val="24"/>
        </w:rPr>
      </w:pPr>
      <w:r w:rsidRPr="009E748D">
        <w:rPr>
          <w:rFonts w:ascii="Calibri" w:hAnsi="Calibri" w:cs="Calibri"/>
          <w:sz w:val="24"/>
          <w:szCs w:val="24"/>
        </w:rPr>
        <w:t xml:space="preserve">En Zapotlán el Grande, Jalisco; a </w:t>
      </w:r>
      <w:r w:rsidR="00281506" w:rsidRPr="009E748D">
        <w:rPr>
          <w:rFonts w:ascii="Calibri" w:hAnsi="Calibri" w:cs="Calibri"/>
          <w:sz w:val="24"/>
          <w:szCs w:val="24"/>
        </w:rPr>
        <w:t>18</w:t>
      </w:r>
      <w:r w:rsidRPr="009E748D">
        <w:rPr>
          <w:rFonts w:ascii="Calibri" w:hAnsi="Calibri" w:cs="Calibri"/>
          <w:sz w:val="24"/>
          <w:szCs w:val="24"/>
        </w:rPr>
        <w:t xml:space="preserve"> de </w:t>
      </w:r>
      <w:r w:rsidR="006C7A6B" w:rsidRPr="009E748D">
        <w:rPr>
          <w:rFonts w:ascii="Calibri" w:hAnsi="Calibri" w:cs="Calibri"/>
          <w:sz w:val="24"/>
          <w:szCs w:val="24"/>
        </w:rPr>
        <w:t>Febrero</w:t>
      </w:r>
      <w:r w:rsidRPr="009E748D">
        <w:rPr>
          <w:rFonts w:ascii="Calibri" w:hAnsi="Calibri" w:cs="Calibri"/>
          <w:sz w:val="24"/>
          <w:szCs w:val="24"/>
        </w:rPr>
        <w:t xml:space="preserve"> del </w:t>
      </w:r>
      <w:r w:rsidR="00281506" w:rsidRPr="009E748D">
        <w:rPr>
          <w:rFonts w:ascii="Calibri" w:hAnsi="Calibri" w:cs="Calibri"/>
          <w:sz w:val="24"/>
          <w:szCs w:val="24"/>
        </w:rPr>
        <w:t>2022</w:t>
      </w:r>
      <w:r w:rsidRPr="009E748D">
        <w:rPr>
          <w:rFonts w:ascii="Calibri" w:hAnsi="Calibri" w:cs="Calibri"/>
          <w:sz w:val="24"/>
          <w:szCs w:val="24"/>
        </w:rPr>
        <w:t>.</w:t>
      </w:r>
      <w:r w:rsidR="009E748D">
        <w:rPr>
          <w:rFonts w:ascii="Calibri" w:hAnsi="Calibri" w:cs="Calibri"/>
          <w:sz w:val="24"/>
          <w:szCs w:val="24"/>
        </w:rPr>
        <w:t xml:space="preserve"> </w:t>
      </w:r>
      <w:r w:rsidRPr="009E748D">
        <w:rPr>
          <w:rFonts w:ascii="Calibri" w:hAnsi="Calibri" w:cs="Calibri"/>
          <w:sz w:val="24"/>
          <w:szCs w:val="24"/>
        </w:rPr>
        <w:t xml:space="preserve">Siendo las </w:t>
      </w:r>
      <w:r w:rsidR="009E748D" w:rsidRPr="009E748D">
        <w:rPr>
          <w:rFonts w:ascii="Calibri" w:hAnsi="Calibri" w:cs="Calibri"/>
          <w:sz w:val="24"/>
          <w:szCs w:val="24"/>
        </w:rPr>
        <w:t>13</w:t>
      </w:r>
      <w:r w:rsidR="006C7A6B" w:rsidRPr="009E748D">
        <w:rPr>
          <w:rFonts w:ascii="Calibri" w:hAnsi="Calibri" w:cs="Calibri"/>
          <w:sz w:val="24"/>
          <w:szCs w:val="24"/>
        </w:rPr>
        <w:t xml:space="preserve"> </w:t>
      </w:r>
      <w:r w:rsidR="009E748D" w:rsidRPr="009E748D">
        <w:rPr>
          <w:rFonts w:ascii="Calibri" w:hAnsi="Calibri" w:cs="Calibri"/>
          <w:sz w:val="24"/>
          <w:szCs w:val="24"/>
        </w:rPr>
        <w:t xml:space="preserve">trece </w:t>
      </w:r>
      <w:r w:rsidRPr="009E748D">
        <w:rPr>
          <w:rFonts w:ascii="Calibri" w:hAnsi="Calibri" w:cs="Calibri"/>
          <w:sz w:val="24"/>
          <w:szCs w:val="24"/>
        </w:rPr>
        <w:t xml:space="preserve">horas con </w:t>
      </w:r>
      <w:r w:rsidR="009E748D" w:rsidRPr="009E748D">
        <w:rPr>
          <w:rFonts w:ascii="Calibri" w:hAnsi="Calibri" w:cs="Calibri"/>
          <w:sz w:val="24"/>
          <w:szCs w:val="24"/>
        </w:rPr>
        <w:t xml:space="preserve">50 cincuenta </w:t>
      </w:r>
      <w:r w:rsidRPr="009E748D">
        <w:rPr>
          <w:rFonts w:ascii="Calibri" w:hAnsi="Calibri" w:cs="Calibri"/>
          <w:sz w:val="24"/>
          <w:szCs w:val="24"/>
        </w:rPr>
        <w:t xml:space="preserve">minutos reunidos </w:t>
      </w:r>
      <w:r w:rsidR="006C7A6B" w:rsidRPr="009E748D">
        <w:rPr>
          <w:rFonts w:ascii="Calibri" w:hAnsi="Calibri" w:cs="Calibri"/>
          <w:sz w:val="24"/>
          <w:szCs w:val="24"/>
        </w:rPr>
        <w:t xml:space="preserve">en el lugar que ocupa la Sala “María Elena Larios”, en la Planta Baja </w:t>
      </w:r>
      <w:r w:rsidRPr="009E748D">
        <w:rPr>
          <w:rFonts w:ascii="Calibri" w:hAnsi="Calibri" w:cs="Calibri"/>
          <w:sz w:val="24"/>
          <w:szCs w:val="24"/>
        </w:rPr>
        <w:t xml:space="preserve">del Palacio Municipal, con domicilio en calle Cristóbal Colon número 62, Colonia Centro, previamente convocados comparecen los CC. Edgar Joel Salvador Bautista, Marisol Mendoza Pinto y Francisco Ignacio Carrillo Gómez, en su carácter de Regidor Presidente el primero y los subsecuentes como vocales de la Comisión Edilicia permanente de TRANSITO Y PROTECCIÓN CIVIL del H. Ayuntamiento Constitucional Zapotlán el Grande, Jalisco; </w:t>
      </w:r>
      <w:r w:rsidR="003010EA" w:rsidRPr="009E748D">
        <w:rPr>
          <w:rFonts w:ascii="Calibri" w:hAnsi="Calibri" w:cs="Calibri"/>
          <w:sz w:val="24"/>
          <w:szCs w:val="24"/>
        </w:rPr>
        <w:t xml:space="preserve">conforme a lo establecido por los artículos 27 de la ley de Gobierno y Gobierno y la Administración Publica para el Estado de Jalisco y sus Municipios y 40 al 48, 67 y demás relativos del Reglamento interior del Ayuntamiento de Zapotlán el Grande, Jalisco. - - - - - - - - - - - - - - - - - - - - - - - - - - - - - - - - - - - - - </w:t>
      </w:r>
    </w:p>
    <w:p w14:paraId="71D50E40" w14:textId="77777777" w:rsidR="008B6B30" w:rsidRPr="009E748D" w:rsidRDefault="008B6B30" w:rsidP="009E748D">
      <w:pPr>
        <w:pStyle w:val="Sinespaciado"/>
        <w:jc w:val="both"/>
        <w:rPr>
          <w:rFonts w:ascii="Calibri" w:hAnsi="Calibri" w:cs="Calibri"/>
          <w:sz w:val="24"/>
          <w:szCs w:val="24"/>
        </w:rPr>
      </w:pPr>
    </w:p>
    <w:p w14:paraId="458A8DAE" w14:textId="562C63BD" w:rsidR="0070160D" w:rsidRPr="009E748D" w:rsidRDefault="009D1936" w:rsidP="009E748D">
      <w:pPr>
        <w:pStyle w:val="Sinespaciado"/>
        <w:jc w:val="both"/>
        <w:rPr>
          <w:rFonts w:ascii="Calibri" w:hAnsi="Calibri" w:cs="Calibri"/>
          <w:sz w:val="24"/>
          <w:szCs w:val="24"/>
        </w:rPr>
      </w:pPr>
      <w:r w:rsidRPr="009E748D">
        <w:rPr>
          <w:rFonts w:ascii="Calibri" w:hAnsi="Calibri" w:cs="Calibri"/>
          <w:sz w:val="24"/>
          <w:szCs w:val="24"/>
        </w:rPr>
        <w:t xml:space="preserve">Primer punto del orden del día Lista de Asistencia y Verificación de Quorum Legal. Por lo que se </w:t>
      </w:r>
      <w:r w:rsidR="006C7A6B" w:rsidRPr="009E748D">
        <w:rPr>
          <w:rFonts w:ascii="Calibri" w:hAnsi="Calibri" w:cs="Calibri"/>
          <w:sz w:val="24"/>
          <w:szCs w:val="24"/>
        </w:rPr>
        <w:t>realizó</w:t>
      </w:r>
      <w:r w:rsidRPr="009E748D">
        <w:rPr>
          <w:rFonts w:ascii="Calibri" w:hAnsi="Calibri" w:cs="Calibri"/>
          <w:sz w:val="24"/>
          <w:szCs w:val="24"/>
        </w:rPr>
        <w:t xml:space="preserve"> el pase de lista a los regidores integrantes de la Comisión Edilicia de Tránsito y Protección Civil:</w:t>
      </w:r>
    </w:p>
    <w:p w14:paraId="52C251A3" w14:textId="69893667" w:rsidR="009D1936" w:rsidRPr="009E748D" w:rsidRDefault="009D1936" w:rsidP="009E748D">
      <w:pPr>
        <w:pStyle w:val="Sinespaciado"/>
        <w:jc w:val="both"/>
        <w:rPr>
          <w:rFonts w:ascii="Calibri" w:hAnsi="Calibri" w:cs="Calibri"/>
          <w:sz w:val="24"/>
          <w:szCs w:val="24"/>
        </w:rPr>
      </w:pPr>
    </w:p>
    <w:p w14:paraId="4FF8EEAD" w14:textId="77777777" w:rsidR="008B6B30" w:rsidRPr="009E748D" w:rsidRDefault="008B6B30" w:rsidP="009E748D">
      <w:pPr>
        <w:pStyle w:val="Sinespaciado"/>
        <w:jc w:val="both"/>
        <w:rPr>
          <w:rFonts w:ascii="Calibri" w:hAnsi="Calibri" w:cs="Calibri"/>
          <w:sz w:val="24"/>
          <w:szCs w:val="24"/>
        </w:rPr>
      </w:pPr>
    </w:p>
    <w:tbl>
      <w:tblPr>
        <w:tblStyle w:val="Tablaconcuadrcula"/>
        <w:tblW w:w="9125" w:type="dxa"/>
        <w:tblLook w:val="04A0" w:firstRow="1" w:lastRow="0" w:firstColumn="1" w:lastColumn="0" w:noHBand="0" w:noVBand="1"/>
      </w:tblPr>
      <w:tblGrid>
        <w:gridCol w:w="6734"/>
        <w:gridCol w:w="2391"/>
      </w:tblGrid>
      <w:tr w:rsidR="009D1936" w:rsidRPr="009E748D" w14:paraId="2D55CBFB" w14:textId="77777777" w:rsidTr="00E36CF0">
        <w:tc>
          <w:tcPr>
            <w:tcW w:w="4390" w:type="dxa"/>
          </w:tcPr>
          <w:p w14:paraId="2AC8EE0F"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796185C5" w14:textId="4E0C36DD" w:rsidR="009D1936" w:rsidRPr="009E748D" w:rsidRDefault="009D1936" w:rsidP="009E748D">
            <w:pPr>
              <w:pStyle w:val="Sinespaciado"/>
              <w:jc w:val="both"/>
              <w:rPr>
                <w:rFonts w:ascii="Calibri" w:hAnsi="Calibri" w:cs="Calibri"/>
                <w:b/>
                <w:sz w:val="24"/>
                <w:szCs w:val="24"/>
              </w:rPr>
            </w:pPr>
            <w:r w:rsidRPr="009E748D">
              <w:rPr>
                <w:rFonts w:ascii="Calibri" w:hAnsi="Calibri" w:cs="Calibri"/>
                <w:b/>
                <w:sz w:val="24"/>
                <w:szCs w:val="24"/>
              </w:rPr>
              <w:t>Asistencia</w:t>
            </w:r>
          </w:p>
        </w:tc>
      </w:tr>
      <w:tr w:rsidR="009D1936" w:rsidRPr="009E748D" w14:paraId="1C5CA225" w14:textId="77777777" w:rsidTr="00E36CF0">
        <w:tc>
          <w:tcPr>
            <w:tcW w:w="4390" w:type="dxa"/>
          </w:tcPr>
          <w:p w14:paraId="4F7F27EF"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5C2BEE2A"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4CED861E" wp14:editId="4F3F1858">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936" w:rsidRPr="009E748D" w14:paraId="74C83E25" w14:textId="77777777" w:rsidTr="00E36CF0">
        <w:tc>
          <w:tcPr>
            <w:tcW w:w="4390" w:type="dxa"/>
          </w:tcPr>
          <w:p w14:paraId="28C51399"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2B8DAA3A"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4295D3F1" wp14:editId="08F09494">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936" w:rsidRPr="009E748D" w14:paraId="6080EC13" w14:textId="77777777" w:rsidTr="00E36CF0">
        <w:tc>
          <w:tcPr>
            <w:tcW w:w="4390" w:type="dxa"/>
          </w:tcPr>
          <w:p w14:paraId="410511CB"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7A88786D"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1080A4F2" wp14:editId="32448DB7">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B8C0CA" w14:textId="1BE933D9" w:rsidR="009D1936" w:rsidRPr="009E748D" w:rsidRDefault="009D1936" w:rsidP="009E748D">
      <w:pPr>
        <w:pStyle w:val="Sinespaciado"/>
        <w:jc w:val="both"/>
        <w:rPr>
          <w:rFonts w:ascii="Calibri" w:hAnsi="Calibri" w:cs="Calibri"/>
          <w:sz w:val="24"/>
          <w:szCs w:val="24"/>
        </w:rPr>
      </w:pPr>
    </w:p>
    <w:p w14:paraId="5C76CCDE" w14:textId="77777777" w:rsidR="008B6B30" w:rsidRPr="009E748D" w:rsidRDefault="008B6B30" w:rsidP="009E748D">
      <w:pPr>
        <w:pStyle w:val="Sinespaciado"/>
        <w:jc w:val="both"/>
        <w:rPr>
          <w:rFonts w:ascii="Calibri" w:hAnsi="Calibri" w:cs="Calibri"/>
          <w:sz w:val="24"/>
          <w:szCs w:val="24"/>
        </w:rPr>
      </w:pPr>
    </w:p>
    <w:p w14:paraId="54850670" w14:textId="5FF8DDF3" w:rsidR="0070160D" w:rsidRPr="009E748D" w:rsidRDefault="009D1936" w:rsidP="009E748D">
      <w:pPr>
        <w:pStyle w:val="Sinespaciado"/>
        <w:jc w:val="both"/>
        <w:rPr>
          <w:rFonts w:ascii="Calibri" w:hAnsi="Calibri" w:cs="Calibri"/>
          <w:sz w:val="24"/>
          <w:szCs w:val="24"/>
        </w:rPr>
      </w:pPr>
      <w:r w:rsidRPr="009E748D">
        <w:rPr>
          <w:rFonts w:ascii="Calibri" w:hAnsi="Calibri" w:cs="Calibri"/>
          <w:sz w:val="24"/>
          <w:szCs w:val="24"/>
        </w:rPr>
        <w:t>Una vez realizado el pase de lista se hizo constar la presencia de los 3 tres integrantes de la comisión por lo cual el Regidor Presidente declaró la existencia de quórum legal, dando por instalada la Segunda Sesión Extraordinaria de la Comisión Edilicia de Tránsito y Protección Civil y validos los acuerdos que en ella se tomen.</w:t>
      </w:r>
    </w:p>
    <w:p w14:paraId="19488ED7" w14:textId="27BA0C3A" w:rsidR="0070160D" w:rsidRPr="009E748D" w:rsidRDefault="0070160D" w:rsidP="009E748D">
      <w:pPr>
        <w:pStyle w:val="Sinespaciado"/>
        <w:jc w:val="both"/>
        <w:rPr>
          <w:rFonts w:ascii="Calibri" w:hAnsi="Calibri" w:cs="Calibri"/>
          <w:sz w:val="24"/>
          <w:szCs w:val="24"/>
        </w:rPr>
      </w:pPr>
    </w:p>
    <w:p w14:paraId="234ED740" w14:textId="77777777" w:rsidR="009D1936" w:rsidRPr="009E748D" w:rsidRDefault="009D1936" w:rsidP="009E748D">
      <w:pPr>
        <w:pStyle w:val="Sinespaciado"/>
        <w:jc w:val="both"/>
        <w:rPr>
          <w:rFonts w:ascii="Calibri" w:hAnsi="Calibri" w:cs="Calibri"/>
          <w:sz w:val="24"/>
          <w:szCs w:val="24"/>
        </w:rPr>
      </w:pPr>
      <w:r w:rsidRPr="009E748D">
        <w:rPr>
          <w:rFonts w:ascii="Calibri" w:hAnsi="Calibri" w:cs="Calibri"/>
          <w:sz w:val="24"/>
          <w:szCs w:val="24"/>
        </w:rPr>
        <w:t>Acto continuo fue sometido a votación el orden del día propuesto, siendo el siguiente:</w:t>
      </w:r>
    </w:p>
    <w:p w14:paraId="2773DF6B" w14:textId="77777777" w:rsidR="009D1936" w:rsidRPr="009E748D" w:rsidRDefault="009D1936" w:rsidP="009E748D">
      <w:pPr>
        <w:pStyle w:val="Sinespaciado"/>
        <w:jc w:val="both"/>
        <w:rPr>
          <w:rFonts w:ascii="Calibri" w:hAnsi="Calibri" w:cs="Calibri"/>
          <w:sz w:val="24"/>
          <w:szCs w:val="24"/>
        </w:rPr>
      </w:pPr>
    </w:p>
    <w:p w14:paraId="3EA91FDD" w14:textId="77777777" w:rsidR="009D1936" w:rsidRPr="009E748D" w:rsidRDefault="009D1936" w:rsidP="009E748D">
      <w:pPr>
        <w:pStyle w:val="Sinespaciado"/>
        <w:jc w:val="both"/>
        <w:rPr>
          <w:rFonts w:ascii="Calibri" w:hAnsi="Calibri" w:cs="Calibri"/>
          <w:bCs/>
          <w:sz w:val="24"/>
          <w:szCs w:val="24"/>
          <w:lang w:val="es-ES_tradnl" w:eastAsia="es-ES_tradnl"/>
        </w:rPr>
      </w:pPr>
      <w:r w:rsidRPr="009E748D">
        <w:rPr>
          <w:rFonts w:ascii="Calibri" w:hAnsi="Calibri" w:cs="Calibri"/>
          <w:bCs/>
          <w:sz w:val="24"/>
          <w:szCs w:val="24"/>
          <w:lang w:val="es-ES_tradnl" w:eastAsia="es-ES_tradnl"/>
        </w:rPr>
        <w:t>ORDEN DEL DÍA PROPUESTA</w:t>
      </w:r>
    </w:p>
    <w:p w14:paraId="7938289D" w14:textId="77777777" w:rsidR="009D1936" w:rsidRPr="009E748D" w:rsidRDefault="009D1936" w:rsidP="009E748D">
      <w:pPr>
        <w:pStyle w:val="Sinespaciado"/>
        <w:jc w:val="both"/>
        <w:rPr>
          <w:rFonts w:ascii="Calibri" w:hAnsi="Calibri" w:cs="Calibri"/>
          <w:sz w:val="24"/>
          <w:szCs w:val="24"/>
          <w:lang w:val="es-ES_tradnl" w:eastAsia="es-ES_tradnl"/>
        </w:rPr>
      </w:pPr>
    </w:p>
    <w:p w14:paraId="5C4BE5C8" w14:textId="77777777" w:rsidR="006C7A6B" w:rsidRPr="009E748D" w:rsidRDefault="006C7A6B" w:rsidP="009E748D">
      <w:pPr>
        <w:pStyle w:val="Sinespaciado"/>
        <w:jc w:val="both"/>
        <w:rPr>
          <w:rFonts w:ascii="Calibri" w:hAnsi="Calibri" w:cs="Calibri"/>
          <w:sz w:val="24"/>
          <w:szCs w:val="24"/>
          <w:lang w:eastAsia="es-ES_tradnl"/>
        </w:rPr>
      </w:pPr>
      <w:r w:rsidRPr="009E748D">
        <w:rPr>
          <w:rFonts w:ascii="Calibri" w:hAnsi="Calibri" w:cs="Calibri"/>
          <w:b/>
          <w:sz w:val="24"/>
          <w:szCs w:val="24"/>
          <w:lang w:eastAsia="es-ES_tradnl"/>
        </w:rPr>
        <w:t>PRIMERO.</w:t>
      </w:r>
      <w:r w:rsidRPr="009E748D">
        <w:rPr>
          <w:rFonts w:ascii="Calibri" w:hAnsi="Calibri" w:cs="Calibri"/>
          <w:sz w:val="24"/>
          <w:szCs w:val="24"/>
          <w:lang w:eastAsia="es-ES_tradnl"/>
        </w:rPr>
        <w:t>- Lista de Asistencia, verificación de quórum e instalación de la Sesión.</w:t>
      </w:r>
    </w:p>
    <w:p w14:paraId="66BB1D91" w14:textId="77777777" w:rsidR="006C7A6B" w:rsidRPr="009E748D" w:rsidRDefault="006C7A6B" w:rsidP="009E748D">
      <w:pPr>
        <w:pStyle w:val="Sinespaciado"/>
        <w:jc w:val="both"/>
        <w:rPr>
          <w:rFonts w:ascii="Calibri" w:hAnsi="Calibri" w:cs="Calibri"/>
          <w:sz w:val="24"/>
          <w:szCs w:val="24"/>
          <w:lang w:eastAsia="es-ES_tradnl"/>
        </w:rPr>
      </w:pPr>
    </w:p>
    <w:p w14:paraId="336A43CE" w14:textId="77777777" w:rsidR="006C7A6B" w:rsidRPr="009E748D" w:rsidRDefault="006C7A6B" w:rsidP="009E748D">
      <w:pPr>
        <w:pStyle w:val="Sinespaciado"/>
        <w:jc w:val="both"/>
        <w:rPr>
          <w:rFonts w:ascii="Calibri" w:hAnsi="Calibri" w:cs="Calibri"/>
          <w:sz w:val="24"/>
          <w:szCs w:val="24"/>
          <w:lang w:eastAsia="es-ES_tradnl"/>
        </w:rPr>
      </w:pPr>
      <w:r w:rsidRPr="009E748D">
        <w:rPr>
          <w:rFonts w:ascii="Calibri" w:hAnsi="Calibri" w:cs="Calibri"/>
          <w:b/>
          <w:sz w:val="24"/>
          <w:szCs w:val="24"/>
          <w:lang w:eastAsia="es-ES_tradnl"/>
        </w:rPr>
        <w:t>SEGUNDO.</w:t>
      </w:r>
      <w:r w:rsidRPr="009E748D">
        <w:rPr>
          <w:rFonts w:ascii="Calibri" w:hAnsi="Calibri" w:cs="Calibri"/>
          <w:sz w:val="24"/>
          <w:szCs w:val="24"/>
          <w:lang w:eastAsia="es-ES_tradnl"/>
        </w:rPr>
        <w:t>- Lectura y aprobación del orden del día.</w:t>
      </w:r>
    </w:p>
    <w:p w14:paraId="0EB8008B" w14:textId="77777777" w:rsidR="006C7A6B" w:rsidRPr="009E748D" w:rsidRDefault="006C7A6B" w:rsidP="009E748D">
      <w:pPr>
        <w:pStyle w:val="Sinespaciado"/>
        <w:jc w:val="both"/>
        <w:rPr>
          <w:rFonts w:ascii="Calibri" w:hAnsi="Calibri" w:cs="Calibri"/>
          <w:sz w:val="24"/>
          <w:szCs w:val="24"/>
          <w:lang w:eastAsia="es-ES_tradnl"/>
        </w:rPr>
      </w:pPr>
    </w:p>
    <w:p w14:paraId="43F98BA5" w14:textId="77777777" w:rsidR="006C7A6B" w:rsidRPr="009E748D" w:rsidRDefault="006C7A6B" w:rsidP="009E748D">
      <w:pPr>
        <w:pStyle w:val="Sinespaciado"/>
        <w:jc w:val="both"/>
        <w:rPr>
          <w:rFonts w:ascii="Calibri" w:hAnsi="Calibri" w:cs="Calibri"/>
          <w:sz w:val="24"/>
          <w:szCs w:val="24"/>
          <w:lang w:val="es-ES_tradnl"/>
        </w:rPr>
      </w:pPr>
      <w:r w:rsidRPr="009E748D">
        <w:rPr>
          <w:rFonts w:ascii="Calibri" w:hAnsi="Calibri" w:cs="Calibri"/>
          <w:b/>
          <w:sz w:val="24"/>
          <w:szCs w:val="24"/>
        </w:rPr>
        <w:lastRenderedPageBreak/>
        <w:t>TERCERO.</w:t>
      </w:r>
      <w:r w:rsidRPr="009E748D">
        <w:rPr>
          <w:rFonts w:ascii="Calibri" w:hAnsi="Calibri" w:cs="Calibri"/>
          <w:sz w:val="24"/>
          <w:szCs w:val="24"/>
        </w:rPr>
        <w:t xml:space="preserve">- </w:t>
      </w:r>
      <w:r w:rsidRPr="009E748D">
        <w:rPr>
          <w:rFonts w:ascii="Calibri" w:hAnsi="Calibri" w:cs="Calibri"/>
          <w:sz w:val="24"/>
          <w:szCs w:val="24"/>
          <w:lang w:val="es-ES_tradnl"/>
        </w:rPr>
        <w:t>Se expondrá la necesidad de solicitar prórroga para dictaminar dos puntos de acuerdo turnados por el Pleno del Ayuntamiento por lo que se pondrá a consideración y en su caso aprobación para presentar ante Cabildo los siguientes puntos de acuerdo:</w:t>
      </w:r>
    </w:p>
    <w:p w14:paraId="576F06CA" w14:textId="77777777" w:rsidR="006C7A6B" w:rsidRPr="009E748D" w:rsidRDefault="006C7A6B" w:rsidP="009E748D">
      <w:pPr>
        <w:pStyle w:val="Sinespaciado"/>
        <w:jc w:val="both"/>
        <w:rPr>
          <w:rFonts w:ascii="Calibri" w:hAnsi="Calibri" w:cs="Calibri"/>
          <w:sz w:val="24"/>
          <w:szCs w:val="24"/>
          <w:lang w:val="es-ES_tradnl"/>
        </w:rPr>
      </w:pPr>
    </w:p>
    <w:p w14:paraId="59646905" w14:textId="77777777" w:rsidR="006C7A6B" w:rsidRPr="009E748D" w:rsidRDefault="006C7A6B" w:rsidP="009E748D">
      <w:pPr>
        <w:pStyle w:val="Sinespaciado"/>
        <w:jc w:val="both"/>
        <w:rPr>
          <w:rFonts w:ascii="Calibri" w:hAnsi="Calibri" w:cs="Calibri"/>
          <w:i/>
          <w:sz w:val="24"/>
          <w:szCs w:val="24"/>
        </w:rPr>
      </w:pPr>
      <w:r w:rsidRPr="009E748D">
        <w:rPr>
          <w:rFonts w:ascii="Calibri" w:hAnsi="Calibri" w:cs="Calibri"/>
          <w:i/>
          <w:sz w:val="24"/>
          <w:szCs w:val="24"/>
        </w:rPr>
        <w:t>INICIATIVA DE ACUERDO ECONÓMICO QUE SOLICITA PRÓRROGA PARA DICTAMINAR EL ACUERDO TURNADO A LA COMISIÓN EDILICIA DE TRÁNSITO Y PROTECCIÓN CIVIL MEDIANTE SESIÓN ORDINARIA NÚMERO 03 DE FECHA 01 DE DICIEMBRE DEL 2021.</w:t>
      </w:r>
    </w:p>
    <w:p w14:paraId="7C1DC565" w14:textId="77777777" w:rsidR="006C7A6B" w:rsidRPr="009E748D" w:rsidRDefault="006C7A6B" w:rsidP="009E748D">
      <w:pPr>
        <w:pStyle w:val="Sinespaciado"/>
        <w:jc w:val="both"/>
        <w:rPr>
          <w:rFonts w:ascii="Calibri" w:hAnsi="Calibri" w:cs="Calibri"/>
          <w:i/>
          <w:sz w:val="24"/>
          <w:szCs w:val="24"/>
        </w:rPr>
      </w:pPr>
    </w:p>
    <w:p w14:paraId="1D2AB911" w14:textId="77777777" w:rsidR="006C7A6B" w:rsidRPr="009E748D" w:rsidRDefault="006C7A6B" w:rsidP="009E748D">
      <w:pPr>
        <w:pStyle w:val="Sinespaciado"/>
        <w:jc w:val="both"/>
        <w:rPr>
          <w:rFonts w:ascii="Calibri" w:hAnsi="Calibri" w:cs="Calibri"/>
          <w:i/>
          <w:sz w:val="24"/>
          <w:szCs w:val="24"/>
        </w:rPr>
      </w:pPr>
      <w:r w:rsidRPr="009E748D">
        <w:rPr>
          <w:rFonts w:ascii="Calibri" w:hAnsi="Calibri" w:cs="Calibri"/>
          <w:i/>
          <w:sz w:val="24"/>
          <w:szCs w:val="24"/>
        </w:rPr>
        <w:t>INICIATIVA DE ACUERDO ECONÓMICO QUE SOLICITA PRÓRROGA PARA DICTAMINAR EL ACUERDO TURNADO A LA COMISIÓN EDILICIA DE TRÁNSITO Y PROTECCIÓN CIVIL MEDIANTE SESIÓN ORDINARIA NÚMERO 04 DE FECHA 28 DE DICIEMBRE DEL 2021</w:t>
      </w:r>
    </w:p>
    <w:p w14:paraId="0B0A80F1" w14:textId="77777777" w:rsidR="006C7A6B" w:rsidRPr="009E748D" w:rsidRDefault="006C7A6B" w:rsidP="009E748D">
      <w:pPr>
        <w:pStyle w:val="Sinespaciado"/>
        <w:jc w:val="both"/>
        <w:rPr>
          <w:rFonts w:ascii="Calibri" w:hAnsi="Calibri" w:cs="Calibri"/>
          <w:sz w:val="24"/>
          <w:szCs w:val="24"/>
          <w:lang w:eastAsia="es-ES_tradnl"/>
        </w:rPr>
      </w:pPr>
    </w:p>
    <w:p w14:paraId="2D016722" w14:textId="77777777" w:rsidR="006C7A6B" w:rsidRPr="009E748D" w:rsidRDefault="006C7A6B" w:rsidP="009E748D">
      <w:pPr>
        <w:pStyle w:val="Sinespaciado"/>
        <w:jc w:val="both"/>
        <w:rPr>
          <w:rFonts w:ascii="Calibri" w:hAnsi="Calibri" w:cs="Calibri"/>
          <w:sz w:val="24"/>
          <w:szCs w:val="24"/>
        </w:rPr>
      </w:pPr>
      <w:r w:rsidRPr="009E748D">
        <w:rPr>
          <w:rFonts w:ascii="Calibri" w:hAnsi="Calibri" w:cs="Calibri"/>
          <w:b/>
          <w:sz w:val="24"/>
          <w:szCs w:val="24"/>
          <w:lang w:eastAsia="es-ES_tradnl"/>
        </w:rPr>
        <w:t>CUARTO.</w:t>
      </w:r>
      <w:r w:rsidRPr="009E748D">
        <w:rPr>
          <w:rFonts w:ascii="Calibri" w:hAnsi="Calibri" w:cs="Calibri"/>
          <w:sz w:val="24"/>
          <w:szCs w:val="24"/>
          <w:lang w:eastAsia="es-ES_tradnl"/>
        </w:rPr>
        <w:t xml:space="preserve">- </w:t>
      </w:r>
      <w:r w:rsidRPr="009E748D">
        <w:rPr>
          <w:rFonts w:ascii="Calibri" w:hAnsi="Calibri" w:cs="Calibri"/>
          <w:sz w:val="24"/>
          <w:szCs w:val="24"/>
        </w:rPr>
        <w:t>Clausura</w:t>
      </w:r>
    </w:p>
    <w:p w14:paraId="4CF71E93" w14:textId="77777777" w:rsidR="008B6B30" w:rsidRPr="009E748D" w:rsidRDefault="008B6B30" w:rsidP="009E748D">
      <w:pPr>
        <w:pStyle w:val="Sinespaciado"/>
        <w:jc w:val="both"/>
        <w:rPr>
          <w:rFonts w:ascii="Calibri" w:hAnsi="Calibri" w:cs="Calibri"/>
          <w:sz w:val="24"/>
          <w:szCs w:val="24"/>
          <w:lang w:eastAsia="es-ES_tradnl"/>
        </w:rPr>
      </w:pPr>
    </w:p>
    <w:p w14:paraId="78D83621" w14:textId="184DD0CE" w:rsidR="009D1936" w:rsidRPr="009E748D" w:rsidRDefault="008B6B30" w:rsidP="009E748D">
      <w:pPr>
        <w:pStyle w:val="Sinespaciado"/>
        <w:jc w:val="both"/>
        <w:rPr>
          <w:rFonts w:ascii="Calibri" w:hAnsi="Calibri" w:cs="Calibri"/>
          <w:sz w:val="24"/>
          <w:szCs w:val="24"/>
        </w:rPr>
      </w:pPr>
      <w:r w:rsidRPr="009E748D">
        <w:rPr>
          <w:rFonts w:ascii="Calibri" w:hAnsi="Calibri" w:cs="Calibri"/>
          <w:sz w:val="24"/>
          <w:szCs w:val="24"/>
        </w:rPr>
        <w:t>Sometiéndose a consideración de los presentes la aprobación del orden del día, fue aprobado por unanimidad. - - - - - - - - - - - - - - - - -</w:t>
      </w:r>
      <w:r w:rsidR="00D0582F" w:rsidRPr="009E748D">
        <w:rPr>
          <w:rFonts w:ascii="Calibri" w:hAnsi="Calibri" w:cs="Calibri"/>
          <w:sz w:val="24"/>
          <w:szCs w:val="24"/>
        </w:rPr>
        <w:t xml:space="preserve"> - - - - - - - - - - - - - - - - - - - - - - - - - - - - - - - - - - - - - - - - - -</w:t>
      </w:r>
    </w:p>
    <w:p w14:paraId="52E62FD1" w14:textId="63C54BCD" w:rsidR="008B6B30" w:rsidRPr="009E748D" w:rsidRDefault="008B6B30" w:rsidP="009E748D">
      <w:pPr>
        <w:pStyle w:val="Sinespaciado"/>
        <w:jc w:val="both"/>
        <w:rPr>
          <w:rFonts w:ascii="Calibri" w:hAnsi="Calibri" w:cs="Calibri"/>
          <w:sz w:val="24"/>
          <w:szCs w:val="24"/>
        </w:rPr>
      </w:pPr>
    </w:p>
    <w:p w14:paraId="672181BD"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B6B30" w:rsidRPr="009E748D" w14:paraId="3224581B" w14:textId="77777777" w:rsidTr="00E36CF0">
        <w:tc>
          <w:tcPr>
            <w:tcW w:w="4390" w:type="dxa"/>
          </w:tcPr>
          <w:p w14:paraId="0B7B18B7"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0C6FCAEC"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Aprobado</w:t>
            </w:r>
          </w:p>
        </w:tc>
        <w:tc>
          <w:tcPr>
            <w:tcW w:w="1701" w:type="dxa"/>
          </w:tcPr>
          <w:p w14:paraId="37C87A2E"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 xml:space="preserve">Abstención </w:t>
            </w:r>
          </w:p>
        </w:tc>
        <w:tc>
          <w:tcPr>
            <w:tcW w:w="1475" w:type="dxa"/>
          </w:tcPr>
          <w:p w14:paraId="21040444"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En contra</w:t>
            </w:r>
          </w:p>
        </w:tc>
      </w:tr>
      <w:tr w:rsidR="008B6B30" w:rsidRPr="009E748D" w14:paraId="4EA11CAF" w14:textId="77777777" w:rsidTr="00E36CF0">
        <w:tc>
          <w:tcPr>
            <w:tcW w:w="4390" w:type="dxa"/>
          </w:tcPr>
          <w:p w14:paraId="3754CE83"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4B83551A"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7387B947" wp14:editId="38DBC2D1">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864944D" w14:textId="77777777" w:rsidR="008B6B30" w:rsidRPr="009E748D" w:rsidRDefault="008B6B30" w:rsidP="009E748D">
            <w:pPr>
              <w:pStyle w:val="Sinespaciado"/>
              <w:jc w:val="both"/>
              <w:rPr>
                <w:rFonts w:ascii="Calibri" w:hAnsi="Calibri" w:cs="Calibri"/>
                <w:b/>
                <w:sz w:val="24"/>
                <w:szCs w:val="24"/>
              </w:rPr>
            </w:pPr>
          </w:p>
        </w:tc>
        <w:tc>
          <w:tcPr>
            <w:tcW w:w="1475" w:type="dxa"/>
          </w:tcPr>
          <w:p w14:paraId="1599F6E3" w14:textId="77777777" w:rsidR="008B6B30" w:rsidRPr="009E748D" w:rsidRDefault="008B6B30" w:rsidP="009E748D">
            <w:pPr>
              <w:pStyle w:val="Sinespaciado"/>
              <w:jc w:val="both"/>
              <w:rPr>
                <w:rFonts w:ascii="Calibri" w:hAnsi="Calibri" w:cs="Calibri"/>
                <w:b/>
                <w:sz w:val="24"/>
                <w:szCs w:val="24"/>
              </w:rPr>
            </w:pPr>
          </w:p>
        </w:tc>
      </w:tr>
      <w:tr w:rsidR="008B6B30" w:rsidRPr="009E748D" w14:paraId="035BC6B4" w14:textId="77777777" w:rsidTr="00E36CF0">
        <w:tc>
          <w:tcPr>
            <w:tcW w:w="4390" w:type="dxa"/>
          </w:tcPr>
          <w:p w14:paraId="15D64496"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5811EE41"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61CDA6AA" wp14:editId="297FA053">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2EE238E" w14:textId="77777777" w:rsidR="008B6B30" w:rsidRPr="009E748D" w:rsidRDefault="008B6B30" w:rsidP="009E748D">
            <w:pPr>
              <w:pStyle w:val="Sinespaciado"/>
              <w:jc w:val="both"/>
              <w:rPr>
                <w:rFonts w:ascii="Calibri" w:hAnsi="Calibri" w:cs="Calibri"/>
                <w:b/>
                <w:sz w:val="24"/>
                <w:szCs w:val="24"/>
              </w:rPr>
            </w:pPr>
          </w:p>
        </w:tc>
        <w:tc>
          <w:tcPr>
            <w:tcW w:w="1475" w:type="dxa"/>
          </w:tcPr>
          <w:p w14:paraId="44D6E6A9" w14:textId="77777777" w:rsidR="008B6B30" w:rsidRPr="009E748D" w:rsidRDefault="008B6B30" w:rsidP="009E748D">
            <w:pPr>
              <w:pStyle w:val="Sinespaciado"/>
              <w:jc w:val="both"/>
              <w:rPr>
                <w:rFonts w:ascii="Calibri" w:hAnsi="Calibri" w:cs="Calibri"/>
                <w:b/>
                <w:sz w:val="24"/>
                <w:szCs w:val="24"/>
              </w:rPr>
            </w:pPr>
          </w:p>
        </w:tc>
      </w:tr>
      <w:tr w:rsidR="008B6B30" w:rsidRPr="009E748D" w14:paraId="773E0BE3" w14:textId="77777777" w:rsidTr="00E36CF0">
        <w:tc>
          <w:tcPr>
            <w:tcW w:w="4390" w:type="dxa"/>
          </w:tcPr>
          <w:p w14:paraId="72E28AAE"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77EF2440"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20365E74" wp14:editId="60D25ADC">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C4EB2F2" w14:textId="77777777" w:rsidR="008B6B30" w:rsidRPr="009E748D" w:rsidRDefault="008B6B30" w:rsidP="009E748D">
            <w:pPr>
              <w:pStyle w:val="Sinespaciado"/>
              <w:jc w:val="both"/>
              <w:rPr>
                <w:rFonts w:ascii="Calibri" w:hAnsi="Calibri" w:cs="Calibri"/>
                <w:b/>
                <w:sz w:val="24"/>
                <w:szCs w:val="24"/>
              </w:rPr>
            </w:pPr>
          </w:p>
        </w:tc>
        <w:tc>
          <w:tcPr>
            <w:tcW w:w="1475" w:type="dxa"/>
          </w:tcPr>
          <w:p w14:paraId="6233C5F4" w14:textId="77777777" w:rsidR="008B6B30" w:rsidRPr="009E748D" w:rsidRDefault="008B6B30" w:rsidP="009E748D">
            <w:pPr>
              <w:pStyle w:val="Sinespaciado"/>
              <w:jc w:val="both"/>
              <w:rPr>
                <w:rFonts w:ascii="Calibri" w:hAnsi="Calibri" w:cs="Calibri"/>
                <w:b/>
                <w:sz w:val="24"/>
                <w:szCs w:val="24"/>
              </w:rPr>
            </w:pPr>
          </w:p>
        </w:tc>
      </w:tr>
    </w:tbl>
    <w:p w14:paraId="225AF309" w14:textId="77777777" w:rsidR="008B6B30" w:rsidRPr="009E748D" w:rsidRDefault="008B6B30" w:rsidP="009E748D">
      <w:pPr>
        <w:pStyle w:val="Sinespaciado"/>
        <w:jc w:val="both"/>
        <w:rPr>
          <w:rFonts w:ascii="Calibri" w:hAnsi="Calibri" w:cs="Calibri"/>
          <w:b/>
          <w:sz w:val="24"/>
          <w:szCs w:val="24"/>
        </w:rPr>
      </w:pPr>
    </w:p>
    <w:p w14:paraId="4CE78CAF" w14:textId="5F29B54F" w:rsidR="006C7A6B" w:rsidRPr="009E748D" w:rsidRDefault="008B6B30" w:rsidP="009E748D">
      <w:pPr>
        <w:pStyle w:val="Sinespaciado"/>
        <w:jc w:val="both"/>
        <w:rPr>
          <w:rFonts w:ascii="Calibri" w:hAnsi="Calibri" w:cs="Calibri"/>
          <w:sz w:val="24"/>
          <w:szCs w:val="24"/>
          <w:lang w:val="es-ES_tradnl"/>
        </w:rPr>
      </w:pPr>
      <w:r w:rsidRPr="009E748D">
        <w:rPr>
          <w:rFonts w:ascii="Calibri" w:hAnsi="Calibri" w:cs="Calibri"/>
          <w:b/>
          <w:bCs/>
          <w:sz w:val="24"/>
          <w:szCs w:val="24"/>
        </w:rPr>
        <w:t>TERCER PUNTO DEL ORDEN DEL DÍA:</w:t>
      </w:r>
      <w:r w:rsidRPr="009E748D">
        <w:rPr>
          <w:rFonts w:ascii="Calibri" w:hAnsi="Calibri" w:cs="Calibri"/>
          <w:sz w:val="24"/>
          <w:szCs w:val="24"/>
        </w:rPr>
        <w:t xml:space="preserve"> el Regidor Edgar Joel Salvador Bautista procedió a </w:t>
      </w:r>
      <w:r w:rsidR="006C7A6B" w:rsidRPr="009E748D">
        <w:rPr>
          <w:rFonts w:ascii="Calibri" w:hAnsi="Calibri" w:cs="Calibri"/>
          <w:sz w:val="24"/>
          <w:szCs w:val="24"/>
        </w:rPr>
        <w:t xml:space="preserve">exponer </w:t>
      </w:r>
      <w:r w:rsidR="006C7A6B" w:rsidRPr="009E748D">
        <w:rPr>
          <w:rFonts w:ascii="Calibri" w:hAnsi="Calibri" w:cs="Calibri"/>
          <w:sz w:val="24"/>
          <w:szCs w:val="24"/>
          <w:lang w:val="es-ES_tradnl"/>
        </w:rPr>
        <w:t>la necesidad de solicitar prórroga para dictaminar dos puntos de acuerdo turnado</w:t>
      </w:r>
      <w:r w:rsidR="006C7A6B" w:rsidRPr="009E748D">
        <w:rPr>
          <w:rFonts w:ascii="Calibri" w:hAnsi="Calibri" w:cs="Calibri"/>
          <w:sz w:val="24"/>
          <w:szCs w:val="24"/>
        </w:rPr>
        <w:t>s por el Pleno del Ayuntamiento, puntualizando lo siguiente:</w:t>
      </w:r>
    </w:p>
    <w:p w14:paraId="6A0CF927" w14:textId="77777777" w:rsidR="006C7A6B" w:rsidRPr="009E748D" w:rsidRDefault="006C7A6B" w:rsidP="009E748D">
      <w:pPr>
        <w:pStyle w:val="Sinespaciado"/>
        <w:jc w:val="both"/>
        <w:rPr>
          <w:rFonts w:ascii="Calibri" w:hAnsi="Calibri" w:cs="Calibri"/>
          <w:sz w:val="24"/>
          <w:szCs w:val="24"/>
          <w:lang w:val="es-ES_tradnl"/>
        </w:rPr>
      </w:pPr>
    </w:p>
    <w:p w14:paraId="0EBF365F" w14:textId="589AF38E" w:rsidR="006C7A6B" w:rsidRPr="009E748D" w:rsidRDefault="009E748D" w:rsidP="009E748D">
      <w:pPr>
        <w:pStyle w:val="Sinespaciado"/>
        <w:jc w:val="both"/>
        <w:rPr>
          <w:rFonts w:ascii="Calibri" w:hAnsi="Calibri" w:cs="Calibri"/>
          <w:sz w:val="24"/>
          <w:szCs w:val="24"/>
          <w:lang w:val="es-ES_tradnl" w:eastAsia="es-ES_tradnl"/>
        </w:rPr>
      </w:pPr>
      <w:r>
        <w:rPr>
          <w:rFonts w:ascii="Calibri" w:hAnsi="Calibri" w:cs="Calibri"/>
          <w:sz w:val="24"/>
          <w:szCs w:val="24"/>
        </w:rPr>
        <w:t xml:space="preserve">1. </w:t>
      </w:r>
      <w:r w:rsidR="006C7A6B" w:rsidRPr="009E748D">
        <w:rPr>
          <w:rFonts w:ascii="Calibri" w:hAnsi="Calibri" w:cs="Calibri"/>
          <w:sz w:val="24"/>
          <w:szCs w:val="24"/>
        </w:rPr>
        <w:t xml:space="preserve">Que en Sesión Ordinaria de Ayuntamiento número 03 de fecha 01 de diciembre del 2021 mediante punto 6 del orden del día se propuso al Pleno del Ayuntamiento revisar las condiciones que guarda la ciclovía Universitaria instalando una comisión Interdisciplinaria conforme a la recomendación de la Comisión Estatal de Derechos Humanos Jalisco, por lo cual el día 18 de enero de 2022 sesionó esta comisión </w:t>
      </w:r>
      <w:r w:rsidR="006C7A6B" w:rsidRPr="009E748D">
        <w:rPr>
          <w:rFonts w:ascii="Calibri" w:hAnsi="Calibri" w:cs="Calibri"/>
          <w:sz w:val="24"/>
          <w:szCs w:val="24"/>
          <w:lang w:val="es-ES_tradnl" w:eastAsia="es-ES_tradnl"/>
        </w:rPr>
        <w:t xml:space="preserve">en la cual se aprobó girar oficio a la Coordinación General de Gestión de la Ciudad y continuar con los trabajos materia del turno de la NOT/52/2021 y toda vez que dicha Coordinación General no ha dado respuesta alguna al oficio en mención y con la finalidad </w:t>
      </w:r>
      <w:r w:rsidR="006C7A6B" w:rsidRPr="009E748D">
        <w:rPr>
          <w:rFonts w:ascii="Calibri" w:hAnsi="Calibri" w:cs="Calibri"/>
          <w:sz w:val="24"/>
          <w:szCs w:val="24"/>
        </w:rPr>
        <w:t xml:space="preserve">cumplir con el objetivo de emitir un dictamen con la mayor objetividad para beneficio de la ciudadanía, sería necesario solicitar una prórroga al Pleno del H. Ayuntamiento. </w:t>
      </w:r>
    </w:p>
    <w:p w14:paraId="58958EE3" w14:textId="77777777" w:rsidR="006C7A6B" w:rsidRPr="009E748D" w:rsidRDefault="006C7A6B" w:rsidP="009E748D">
      <w:pPr>
        <w:pStyle w:val="Sinespaciado"/>
        <w:jc w:val="both"/>
        <w:rPr>
          <w:rFonts w:ascii="Calibri" w:hAnsi="Calibri" w:cs="Calibri"/>
          <w:sz w:val="24"/>
          <w:szCs w:val="24"/>
        </w:rPr>
      </w:pPr>
    </w:p>
    <w:p w14:paraId="7C977307" w14:textId="77777777" w:rsidR="006C7A6B" w:rsidRPr="009E748D" w:rsidRDefault="006C7A6B" w:rsidP="009E748D">
      <w:pPr>
        <w:pStyle w:val="Sinespaciado"/>
        <w:jc w:val="both"/>
        <w:rPr>
          <w:rFonts w:ascii="Calibri" w:hAnsi="Calibri" w:cs="Calibri"/>
          <w:sz w:val="24"/>
          <w:szCs w:val="24"/>
          <w:lang w:val="es-ES_tradnl" w:eastAsia="es-ES_tradnl"/>
        </w:rPr>
      </w:pPr>
      <w:r w:rsidRPr="009E748D">
        <w:rPr>
          <w:rFonts w:ascii="Calibri" w:hAnsi="Calibri" w:cs="Calibri"/>
          <w:sz w:val="24"/>
          <w:szCs w:val="24"/>
          <w:lang w:val="es-ES_tradnl" w:eastAsia="es-ES_tradnl"/>
        </w:rPr>
        <w:t xml:space="preserve">2. En Sesión Ordinaria de Ayuntamiento número 04 de fecha 28 de diciembre del 2021 mediante punto 11 del orden del día se propuso al Pleno del Ayuntamiento turnar a las comisiones de Tránsito y Protección Civil y la de reglamentos y Gobernación para que se avoquen al estudio de la presente iniciativa, a efecto de que sean analizadas las propuestas de proyecto de abrogación del reglamento de Movilidad, Tránsito y Transporte para el municipio de Zapotlán el Grande y la creación de los proyectos de Reglamentos de la Dirección de Tránsito y Movilidad del Municipio de Zapotlán el Grande, Jalisco. </w:t>
      </w:r>
    </w:p>
    <w:p w14:paraId="5924C835" w14:textId="77777777" w:rsidR="006C7A6B" w:rsidRPr="009E748D" w:rsidRDefault="006C7A6B" w:rsidP="009E748D">
      <w:pPr>
        <w:pStyle w:val="Sinespaciado"/>
        <w:jc w:val="both"/>
        <w:rPr>
          <w:rFonts w:ascii="Calibri" w:hAnsi="Calibri" w:cs="Calibri"/>
          <w:sz w:val="24"/>
          <w:szCs w:val="24"/>
        </w:rPr>
      </w:pPr>
    </w:p>
    <w:p w14:paraId="73216C0C" w14:textId="77777777" w:rsidR="006C7A6B" w:rsidRPr="009E748D" w:rsidRDefault="006C7A6B" w:rsidP="009E748D">
      <w:pPr>
        <w:pStyle w:val="Sinespaciado"/>
        <w:jc w:val="both"/>
        <w:rPr>
          <w:rFonts w:ascii="Calibri" w:hAnsi="Calibri" w:cs="Calibri"/>
          <w:sz w:val="24"/>
          <w:szCs w:val="24"/>
          <w:lang w:val="es-ES_tradnl" w:eastAsia="es-ES_tradnl"/>
        </w:rPr>
      </w:pPr>
      <w:r w:rsidRPr="009E748D">
        <w:rPr>
          <w:rFonts w:ascii="Calibri" w:hAnsi="Calibri" w:cs="Calibri"/>
          <w:sz w:val="24"/>
          <w:szCs w:val="24"/>
          <w:lang w:val="es-ES_tradnl" w:eastAsia="es-ES_tradnl"/>
        </w:rPr>
        <w:t>Para este tema el pasado 01 de febrero de 2022 se realizó la tercera sesión ordinaria de la Comisión de Tránsito y Protección Civil de manera conjunta con la Comisión Edilicia de Reglamentos y Gobernación como coadyuvante en la cual se observó que para el estudio y dictaminación de los reglamentos propuestos se requieren realizar reformas al Reglamento Orgánico de la Administración Pública Municipal de Zapotlán el Grande, por lo que se acordó realizar un receso de la misma para que las comisiones involucradas realicen también el proyecto de reforma a la normativa orgánica con la finalidad de armonizar los reglamentos que se crearán evitando así se generen posibles controversias legales.</w:t>
      </w:r>
    </w:p>
    <w:p w14:paraId="643AFD8C" w14:textId="77777777" w:rsidR="006C7A6B" w:rsidRPr="009E748D" w:rsidRDefault="006C7A6B" w:rsidP="009E748D">
      <w:pPr>
        <w:pStyle w:val="Sinespaciado"/>
        <w:jc w:val="both"/>
        <w:rPr>
          <w:rFonts w:ascii="Calibri" w:hAnsi="Calibri" w:cs="Calibri"/>
          <w:sz w:val="24"/>
          <w:szCs w:val="24"/>
          <w:lang w:val="es-ES_tradnl" w:eastAsia="es-ES_tradnl"/>
        </w:rPr>
      </w:pPr>
    </w:p>
    <w:p w14:paraId="461DC0FF" w14:textId="07527865" w:rsidR="006C7A6B" w:rsidRPr="009E748D" w:rsidRDefault="006C7A6B" w:rsidP="009E748D">
      <w:pPr>
        <w:pStyle w:val="Sinespaciado"/>
        <w:jc w:val="both"/>
        <w:rPr>
          <w:rFonts w:ascii="Calibri" w:hAnsi="Calibri" w:cs="Calibri"/>
          <w:sz w:val="24"/>
          <w:szCs w:val="24"/>
          <w:lang w:val="es-ES_tradnl" w:eastAsia="es-ES_tradnl"/>
        </w:rPr>
      </w:pPr>
      <w:r w:rsidRPr="009E748D">
        <w:rPr>
          <w:rFonts w:ascii="Calibri" w:hAnsi="Calibri" w:cs="Calibri"/>
          <w:sz w:val="24"/>
          <w:szCs w:val="24"/>
          <w:lang w:val="es-ES_tradnl" w:eastAsia="es-ES_tradnl"/>
        </w:rPr>
        <w:t>En virtud de lo anterior, se manifestó que el término para la dictaminación en ambos turnos están por vencer, por lo que se propuso solicitar una prórroga mayor a lo señalado en los artículos 71 y 99 del Reglamento Interior del Ayuntamiento de Zapotlán el Grande, con la finalidad de poder analizar las propuestas turnadas y cumplir con el objetivo de emitir los dictámenes correspondientes con la mayor objetividad para beneficio de la ciudadanía.</w:t>
      </w:r>
    </w:p>
    <w:p w14:paraId="7E81C801" w14:textId="77777777" w:rsidR="006C7A6B" w:rsidRPr="009E748D" w:rsidRDefault="006C7A6B" w:rsidP="009E748D">
      <w:pPr>
        <w:pStyle w:val="Sinespaciado"/>
        <w:jc w:val="both"/>
        <w:rPr>
          <w:rFonts w:ascii="Calibri" w:hAnsi="Calibri" w:cs="Calibri"/>
          <w:sz w:val="24"/>
          <w:szCs w:val="24"/>
        </w:rPr>
      </w:pPr>
    </w:p>
    <w:p w14:paraId="53E2D89B" w14:textId="124F6ECC" w:rsidR="006C7A6B" w:rsidRPr="009E748D" w:rsidRDefault="009E748D" w:rsidP="009E748D">
      <w:pPr>
        <w:pStyle w:val="Sinespaciado"/>
        <w:jc w:val="center"/>
        <w:rPr>
          <w:rFonts w:ascii="Calibri" w:hAnsi="Calibri" w:cs="Calibri"/>
          <w:b/>
          <w:sz w:val="24"/>
          <w:szCs w:val="24"/>
        </w:rPr>
      </w:pPr>
      <w:r w:rsidRPr="009E748D">
        <w:rPr>
          <w:rFonts w:ascii="Calibri" w:hAnsi="Calibri" w:cs="Calibri"/>
          <w:b/>
          <w:sz w:val="24"/>
          <w:szCs w:val="24"/>
        </w:rPr>
        <w:t>PUNTOS DE ACUERDO PROPUESTOS:</w:t>
      </w:r>
    </w:p>
    <w:p w14:paraId="409C9118" w14:textId="77777777" w:rsidR="006C7A6B" w:rsidRPr="009E748D" w:rsidRDefault="006C7A6B" w:rsidP="009E748D">
      <w:pPr>
        <w:pStyle w:val="Sinespaciado"/>
        <w:jc w:val="both"/>
        <w:rPr>
          <w:rFonts w:ascii="Calibri" w:hAnsi="Calibri" w:cs="Calibri"/>
          <w:sz w:val="24"/>
          <w:szCs w:val="24"/>
        </w:rPr>
      </w:pPr>
    </w:p>
    <w:p w14:paraId="517716F1" w14:textId="77777777" w:rsidR="006C7A6B" w:rsidRPr="009E748D" w:rsidRDefault="006C7A6B" w:rsidP="009E748D">
      <w:pPr>
        <w:pStyle w:val="Sinespaciado"/>
        <w:jc w:val="both"/>
        <w:rPr>
          <w:rFonts w:ascii="Calibri" w:hAnsi="Calibri" w:cs="Calibri"/>
          <w:sz w:val="24"/>
          <w:szCs w:val="24"/>
        </w:rPr>
      </w:pPr>
      <w:r w:rsidRPr="009E748D">
        <w:rPr>
          <w:rFonts w:ascii="Calibri" w:hAnsi="Calibri" w:cs="Calibri"/>
          <w:b/>
          <w:sz w:val="24"/>
          <w:szCs w:val="24"/>
        </w:rPr>
        <w:t>UNICO:</w:t>
      </w:r>
      <w:r w:rsidRPr="009E748D">
        <w:rPr>
          <w:rFonts w:ascii="Calibri" w:hAnsi="Calibri" w:cs="Calibri"/>
          <w:sz w:val="24"/>
          <w:szCs w:val="24"/>
        </w:rPr>
        <w:t xml:space="preserve"> Presentar al Pleno del Ayuntamiento las iniciativas siguientes: </w:t>
      </w:r>
    </w:p>
    <w:p w14:paraId="60B7F17E" w14:textId="77777777" w:rsidR="006C7A6B" w:rsidRPr="009E748D" w:rsidRDefault="006C7A6B" w:rsidP="009E748D">
      <w:pPr>
        <w:pStyle w:val="Sinespaciado"/>
        <w:jc w:val="both"/>
        <w:rPr>
          <w:rFonts w:ascii="Calibri" w:hAnsi="Calibri" w:cs="Calibri"/>
          <w:sz w:val="24"/>
          <w:szCs w:val="24"/>
        </w:rPr>
      </w:pPr>
    </w:p>
    <w:p w14:paraId="0BB855BA" w14:textId="77777777" w:rsidR="006C7A6B" w:rsidRPr="009E748D" w:rsidRDefault="006C7A6B" w:rsidP="009E748D">
      <w:pPr>
        <w:pStyle w:val="Sinespaciado"/>
        <w:jc w:val="both"/>
        <w:rPr>
          <w:rFonts w:ascii="Calibri" w:hAnsi="Calibri" w:cs="Calibri"/>
          <w:sz w:val="24"/>
          <w:szCs w:val="24"/>
        </w:rPr>
      </w:pPr>
      <w:r w:rsidRPr="009E748D">
        <w:rPr>
          <w:rFonts w:ascii="Calibri" w:hAnsi="Calibri" w:cs="Calibri"/>
          <w:sz w:val="24"/>
          <w:szCs w:val="24"/>
        </w:rPr>
        <w:t>INICIATIVA DE ACUERDO ECONÓMICO QUE SOLICITA PRÓRROGA PARA DICTAMINAR EL ACUERDO TURNADO A LA COMISIÓN EDILICIA DE TRÁNSITO Y PROTECCIÓN CIVIL MEDIANTE</w:t>
      </w:r>
      <w:r w:rsidRPr="009E748D">
        <w:rPr>
          <w:rFonts w:ascii="Calibri" w:hAnsi="Calibri" w:cs="Calibri"/>
          <w:spacing w:val="1"/>
          <w:sz w:val="24"/>
          <w:szCs w:val="24"/>
        </w:rPr>
        <w:t xml:space="preserve"> </w:t>
      </w:r>
      <w:r w:rsidRPr="009E748D">
        <w:rPr>
          <w:rFonts w:ascii="Calibri" w:hAnsi="Calibri" w:cs="Calibri"/>
          <w:w w:val="95"/>
          <w:sz w:val="24"/>
          <w:szCs w:val="24"/>
        </w:rPr>
        <w:t>SESIÓN ORDINARIA</w:t>
      </w:r>
      <w:r w:rsidRPr="009E748D">
        <w:rPr>
          <w:rFonts w:ascii="Calibri" w:hAnsi="Calibri" w:cs="Calibri"/>
          <w:spacing w:val="60"/>
          <w:sz w:val="24"/>
          <w:szCs w:val="24"/>
        </w:rPr>
        <w:t xml:space="preserve"> </w:t>
      </w:r>
      <w:r w:rsidRPr="009E748D">
        <w:rPr>
          <w:rFonts w:ascii="Calibri" w:hAnsi="Calibri" w:cs="Calibri"/>
          <w:w w:val="95"/>
          <w:sz w:val="24"/>
          <w:szCs w:val="24"/>
        </w:rPr>
        <w:t>NÚMERO 03 DE FECHA 01 DE DICIEMBRE DEL 2021.</w:t>
      </w:r>
    </w:p>
    <w:p w14:paraId="39BD8A13" w14:textId="77777777" w:rsidR="006C7A6B" w:rsidRPr="009E748D" w:rsidRDefault="006C7A6B" w:rsidP="009E748D">
      <w:pPr>
        <w:pStyle w:val="Sinespaciado"/>
        <w:jc w:val="both"/>
        <w:rPr>
          <w:rFonts w:ascii="Calibri" w:hAnsi="Calibri" w:cs="Calibri"/>
          <w:sz w:val="24"/>
          <w:szCs w:val="24"/>
        </w:rPr>
      </w:pPr>
    </w:p>
    <w:p w14:paraId="3766DC03" w14:textId="77777777" w:rsidR="006C7A6B" w:rsidRPr="009E748D" w:rsidRDefault="006C7A6B" w:rsidP="009E748D">
      <w:pPr>
        <w:pStyle w:val="Sinespaciado"/>
        <w:jc w:val="both"/>
        <w:rPr>
          <w:rFonts w:ascii="Calibri" w:hAnsi="Calibri" w:cs="Calibri"/>
          <w:w w:val="95"/>
          <w:sz w:val="24"/>
          <w:szCs w:val="24"/>
        </w:rPr>
      </w:pPr>
      <w:r w:rsidRPr="009E748D">
        <w:rPr>
          <w:rFonts w:ascii="Calibri" w:hAnsi="Calibri" w:cs="Calibri"/>
          <w:sz w:val="24"/>
          <w:szCs w:val="24"/>
        </w:rPr>
        <w:t>INICIATIVA DE ACUERDO ECONÓMICO QUE SOLICITA PRÓRROGA PARA DICTAMINAR EL ACUERDO TURNADO A LA COMISIÓN EDILICIA DE TRÁNSITO Y PROTECCIÓN CIVIL MEDIANTE</w:t>
      </w:r>
      <w:r w:rsidRPr="009E748D">
        <w:rPr>
          <w:rFonts w:ascii="Calibri" w:hAnsi="Calibri" w:cs="Calibri"/>
          <w:spacing w:val="1"/>
          <w:sz w:val="24"/>
          <w:szCs w:val="24"/>
        </w:rPr>
        <w:t xml:space="preserve"> </w:t>
      </w:r>
      <w:r w:rsidRPr="009E748D">
        <w:rPr>
          <w:rFonts w:ascii="Calibri" w:hAnsi="Calibri" w:cs="Calibri"/>
          <w:w w:val="95"/>
          <w:sz w:val="24"/>
          <w:szCs w:val="24"/>
        </w:rPr>
        <w:t>SESIÓN ORDINARIA</w:t>
      </w:r>
      <w:r w:rsidRPr="009E748D">
        <w:rPr>
          <w:rFonts w:ascii="Calibri" w:hAnsi="Calibri" w:cs="Calibri"/>
          <w:spacing w:val="60"/>
          <w:sz w:val="24"/>
          <w:szCs w:val="24"/>
        </w:rPr>
        <w:t xml:space="preserve"> </w:t>
      </w:r>
      <w:r w:rsidRPr="009E748D">
        <w:rPr>
          <w:rFonts w:ascii="Calibri" w:hAnsi="Calibri" w:cs="Calibri"/>
          <w:w w:val="95"/>
          <w:sz w:val="24"/>
          <w:szCs w:val="24"/>
        </w:rPr>
        <w:t>NÚMERO 04 DE FECHA 28 DE DICIEMBRE DEL 2021.</w:t>
      </w:r>
    </w:p>
    <w:p w14:paraId="3E44AC02" w14:textId="77777777" w:rsidR="006C7A6B" w:rsidRPr="009E748D" w:rsidRDefault="006C7A6B" w:rsidP="009E748D">
      <w:pPr>
        <w:pStyle w:val="Sinespaciado"/>
        <w:jc w:val="both"/>
        <w:rPr>
          <w:rFonts w:ascii="Calibri" w:hAnsi="Calibri" w:cs="Calibri"/>
          <w:sz w:val="24"/>
          <w:szCs w:val="24"/>
        </w:rPr>
      </w:pPr>
    </w:p>
    <w:p w14:paraId="1A460648" w14:textId="10FEE9C7" w:rsidR="006C7A6B" w:rsidRPr="009E748D" w:rsidRDefault="006C7A6B" w:rsidP="009E748D">
      <w:pPr>
        <w:pStyle w:val="Sinespaciado"/>
        <w:jc w:val="both"/>
        <w:rPr>
          <w:rFonts w:ascii="Calibri" w:hAnsi="Calibri" w:cs="Calibri"/>
          <w:sz w:val="24"/>
          <w:szCs w:val="24"/>
        </w:rPr>
      </w:pPr>
      <w:r w:rsidRPr="009E748D">
        <w:rPr>
          <w:rFonts w:ascii="Calibri" w:hAnsi="Calibri" w:cs="Calibri"/>
          <w:sz w:val="24"/>
          <w:szCs w:val="24"/>
        </w:rPr>
        <w:t>Al poner a consideración de los Regidores este punto de acuerdo, los Ediles Mtra. Marisol Mendoza Pinto, y el Lic. Francisco Ignacio Carrillo Gómez coincidieron en manifestarse en favor de la ampliación de los términos para dictaminar ambos temas, exponiendo que para revisar, analizar y dictaminar 4 reglamentos afondo y que puedan ser aprobados 60 días no son suficientes.</w:t>
      </w:r>
    </w:p>
    <w:p w14:paraId="2E718C68" w14:textId="72BE08EB" w:rsidR="006C7A6B" w:rsidRPr="009E748D" w:rsidRDefault="006C7A6B" w:rsidP="009E748D">
      <w:pPr>
        <w:pStyle w:val="Sinespaciado"/>
        <w:jc w:val="both"/>
        <w:rPr>
          <w:rFonts w:ascii="Calibri" w:hAnsi="Calibri" w:cs="Calibri"/>
          <w:sz w:val="24"/>
          <w:szCs w:val="24"/>
        </w:rPr>
      </w:pPr>
    </w:p>
    <w:p w14:paraId="4ACED103" w14:textId="1E5B3BDB" w:rsidR="00D0582F" w:rsidRPr="009E748D" w:rsidRDefault="00293E37" w:rsidP="009E748D">
      <w:pPr>
        <w:pStyle w:val="Sinespaciado"/>
        <w:jc w:val="both"/>
        <w:rPr>
          <w:rFonts w:ascii="Calibri" w:hAnsi="Calibri" w:cs="Calibri"/>
          <w:sz w:val="24"/>
          <w:szCs w:val="24"/>
        </w:rPr>
      </w:pPr>
      <w:r w:rsidRPr="009E748D">
        <w:rPr>
          <w:rFonts w:ascii="Calibri" w:hAnsi="Calibri" w:cs="Calibri"/>
          <w:sz w:val="24"/>
          <w:szCs w:val="24"/>
        </w:rPr>
        <w:t>Por lo anterior se sometió a votación los acuerdos propuestos por el Presidente de la Comisión Edilicia Permanente de Tránsito y Protección Civil.</w:t>
      </w:r>
      <w:r w:rsidR="006C7A6B" w:rsidRPr="009E748D">
        <w:rPr>
          <w:rFonts w:ascii="Calibri" w:hAnsi="Calibri" w:cs="Calibri"/>
          <w:sz w:val="24"/>
          <w:szCs w:val="24"/>
        </w:rPr>
        <w:t xml:space="preserve"> Acto continuo </w:t>
      </w:r>
      <w:r w:rsidRPr="009E748D">
        <w:rPr>
          <w:rFonts w:ascii="Calibri" w:hAnsi="Calibri" w:cs="Calibri"/>
          <w:sz w:val="24"/>
          <w:szCs w:val="24"/>
        </w:rPr>
        <w:t>los presentes</w:t>
      </w:r>
      <w:r w:rsidR="006C7A6B" w:rsidRPr="009E748D">
        <w:rPr>
          <w:rFonts w:ascii="Calibri" w:hAnsi="Calibri" w:cs="Calibri"/>
          <w:sz w:val="24"/>
          <w:szCs w:val="24"/>
        </w:rPr>
        <w:t xml:space="preserve"> manifestaron </w:t>
      </w:r>
      <w:r w:rsidRPr="009E748D">
        <w:rPr>
          <w:rFonts w:ascii="Calibri" w:hAnsi="Calibri" w:cs="Calibri"/>
          <w:sz w:val="24"/>
          <w:szCs w:val="24"/>
        </w:rPr>
        <w:t xml:space="preserve"> la aprobación de los puntos de acuerdos propuestos en la presente sesión,</w:t>
      </w:r>
      <w:r w:rsidR="00D0582F" w:rsidRPr="009E748D">
        <w:rPr>
          <w:rFonts w:ascii="Calibri" w:hAnsi="Calibri" w:cs="Calibri"/>
          <w:sz w:val="24"/>
          <w:szCs w:val="24"/>
        </w:rPr>
        <w:t xml:space="preserve"> los cuales fueron aprobados por unanimidad. - - - - - - - - - - - </w:t>
      </w:r>
      <w:r w:rsidR="006C7A6B" w:rsidRPr="009E748D">
        <w:rPr>
          <w:rFonts w:ascii="Calibri" w:hAnsi="Calibri" w:cs="Calibri"/>
          <w:sz w:val="24"/>
          <w:szCs w:val="24"/>
        </w:rPr>
        <w:t xml:space="preserve">- - - - - - - - - - - - - - - - - - - - - - - - - - - - - - - - - - - - - - - - </w:t>
      </w:r>
    </w:p>
    <w:p w14:paraId="7B353175" w14:textId="35D8BFC8" w:rsidR="00D0582F" w:rsidRPr="009E748D" w:rsidRDefault="00D0582F" w:rsidP="009E748D">
      <w:pPr>
        <w:pStyle w:val="Sinespaciado"/>
        <w:jc w:val="both"/>
        <w:rPr>
          <w:rFonts w:ascii="Calibri" w:hAnsi="Calibri" w:cs="Calibri"/>
          <w:b/>
          <w:sz w:val="24"/>
          <w:szCs w:val="24"/>
        </w:rPr>
      </w:pPr>
    </w:p>
    <w:p w14:paraId="42B75FBF"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D0582F" w:rsidRPr="009E748D" w14:paraId="66351667" w14:textId="77777777" w:rsidTr="00E36CF0">
        <w:tc>
          <w:tcPr>
            <w:tcW w:w="4390" w:type="dxa"/>
          </w:tcPr>
          <w:p w14:paraId="0FE1012D"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45F6C635"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b/>
                <w:sz w:val="24"/>
                <w:szCs w:val="24"/>
              </w:rPr>
              <w:t>Aprobado</w:t>
            </w:r>
          </w:p>
        </w:tc>
        <w:tc>
          <w:tcPr>
            <w:tcW w:w="1701" w:type="dxa"/>
          </w:tcPr>
          <w:p w14:paraId="271EB533"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b/>
                <w:sz w:val="24"/>
                <w:szCs w:val="24"/>
              </w:rPr>
              <w:t xml:space="preserve">Abstención </w:t>
            </w:r>
          </w:p>
        </w:tc>
        <w:tc>
          <w:tcPr>
            <w:tcW w:w="1475" w:type="dxa"/>
          </w:tcPr>
          <w:p w14:paraId="601A261D"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b/>
                <w:sz w:val="24"/>
                <w:szCs w:val="24"/>
              </w:rPr>
              <w:t>En contra</w:t>
            </w:r>
          </w:p>
        </w:tc>
      </w:tr>
      <w:tr w:rsidR="00D0582F" w:rsidRPr="009E748D" w14:paraId="2F64BB61" w14:textId="77777777" w:rsidTr="00E36CF0">
        <w:tc>
          <w:tcPr>
            <w:tcW w:w="4390" w:type="dxa"/>
          </w:tcPr>
          <w:p w14:paraId="1DA94E87"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0336541C"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7CEFD1D8" wp14:editId="175245FB">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6455916" w14:textId="77777777" w:rsidR="00D0582F" w:rsidRPr="009E748D" w:rsidRDefault="00D0582F" w:rsidP="009E748D">
            <w:pPr>
              <w:pStyle w:val="Sinespaciado"/>
              <w:jc w:val="both"/>
              <w:rPr>
                <w:rFonts w:ascii="Calibri" w:hAnsi="Calibri" w:cs="Calibri"/>
                <w:b/>
                <w:sz w:val="24"/>
                <w:szCs w:val="24"/>
              </w:rPr>
            </w:pPr>
          </w:p>
        </w:tc>
        <w:tc>
          <w:tcPr>
            <w:tcW w:w="1475" w:type="dxa"/>
          </w:tcPr>
          <w:p w14:paraId="3D77938F" w14:textId="77777777" w:rsidR="00D0582F" w:rsidRPr="009E748D" w:rsidRDefault="00D0582F" w:rsidP="009E748D">
            <w:pPr>
              <w:pStyle w:val="Sinespaciado"/>
              <w:jc w:val="both"/>
              <w:rPr>
                <w:rFonts w:ascii="Calibri" w:hAnsi="Calibri" w:cs="Calibri"/>
                <w:b/>
                <w:sz w:val="24"/>
                <w:szCs w:val="24"/>
              </w:rPr>
            </w:pPr>
          </w:p>
        </w:tc>
      </w:tr>
      <w:tr w:rsidR="00D0582F" w:rsidRPr="009E748D" w14:paraId="4856064B" w14:textId="77777777" w:rsidTr="00E36CF0">
        <w:tc>
          <w:tcPr>
            <w:tcW w:w="4390" w:type="dxa"/>
          </w:tcPr>
          <w:p w14:paraId="46753754"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19D8691C"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4A53610F" wp14:editId="7BBF6319">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E45179D" w14:textId="77777777" w:rsidR="00D0582F" w:rsidRPr="009E748D" w:rsidRDefault="00D0582F" w:rsidP="009E748D">
            <w:pPr>
              <w:pStyle w:val="Sinespaciado"/>
              <w:jc w:val="both"/>
              <w:rPr>
                <w:rFonts w:ascii="Calibri" w:hAnsi="Calibri" w:cs="Calibri"/>
                <w:b/>
                <w:sz w:val="24"/>
                <w:szCs w:val="24"/>
              </w:rPr>
            </w:pPr>
          </w:p>
        </w:tc>
        <w:tc>
          <w:tcPr>
            <w:tcW w:w="1475" w:type="dxa"/>
          </w:tcPr>
          <w:p w14:paraId="5BA79D9A" w14:textId="77777777" w:rsidR="00D0582F" w:rsidRPr="009E748D" w:rsidRDefault="00D0582F" w:rsidP="009E748D">
            <w:pPr>
              <w:pStyle w:val="Sinespaciado"/>
              <w:jc w:val="both"/>
              <w:rPr>
                <w:rFonts w:ascii="Calibri" w:hAnsi="Calibri" w:cs="Calibri"/>
                <w:b/>
                <w:sz w:val="24"/>
                <w:szCs w:val="24"/>
              </w:rPr>
            </w:pPr>
          </w:p>
        </w:tc>
      </w:tr>
      <w:tr w:rsidR="00D0582F" w:rsidRPr="009E748D" w14:paraId="467B22B8" w14:textId="77777777" w:rsidTr="00E36CF0">
        <w:tc>
          <w:tcPr>
            <w:tcW w:w="4390" w:type="dxa"/>
          </w:tcPr>
          <w:p w14:paraId="273C53EC"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506C550F" w14:textId="77777777" w:rsidR="00D0582F" w:rsidRPr="009E748D" w:rsidRDefault="00D0582F" w:rsidP="009E748D">
            <w:pPr>
              <w:pStyle w:val="Sinespaciado"/>
              <w:jc w:val="both"/>
              <w:rPr>
                <w:rFonts w:ascii="Calibri" w:hAnsi="Calibri" w:cs="Calibri"/>
                <w:b/>
                <w:sz w:val="24"/>
                <w:szCs w:val="24"/>
              </w:rPr>
            </w:pPr>
            <w:r w:rsidRPr="009E748D">
              <w:rPr>
                <w:rFonts w:ascii="Calibri" w:hAnsi="Calibri" w:cs="Calibri"/>
                <w:noProof/>
                <w:sz w:val="24"/>
                <w:szCs w:val="24"/>
                <w:lang w:eastAsia="es-ES"/>
              </w:rPr>
              <w:drawing>
                <wp:inline distT="0" distB="0" distL="0" distR="0" wp14:anchorId="7849B070" wp14:editId="3E02AA5B">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707EF7F" w14:textId="77777777" w:rsidR="00D0582F" w:rsidRPr="009E748D" w:rsidRDefault="00D0582F" w:rsidP="009E748D">
            <w:pPr>
              <w:pStyle w:val="Sinespaciado"/>
              <w:jc w:val="both"/>
              <w:rPr>
                <w:rFonts w:ascii="Calibri" w:hAnsi="Calibri" w:cs="Calibri"/>
                <w:b/>
                <w:sz w:val="24"/>
                <w:szCs w:val="24"/>
              </w:rPr>
            </w:pPr>
          </w:p>
        </w:tc>
        <w:tc>
          <w:tcPr>
            <w:tcW w:w="1475" w:type="dxa"/>
          </w:tcPr>
          <w:p w14:paraId="367BCD2E" w14:textId="77777777" w:rsidR="00D0582F" w:rsidRPr="009E748D" w:rsidRDefault="00D0582F" w:rsidP="009E748D">
            <w:pPr>
              <w:pStyle w:val="Sinespaciado"/>
              <w:jc w:val="both"/>
              <w:rPr>
                <w:rFonts w:ascii="Calibri" w:hAnsi="Calibri" w:cs="Calibri"/>
                <w:b/>
                <w:sz w:val="24"/>
                <w:szCs w:val="24"/>
              </w:rPr>
            </w:pPr>
          </w:p>
        </w:tc>
      </w:tr>
    </w:tbl>
    <w:p w14:paraId="6EF84042" w14:textId="77777777" w:rsidR="00D0582F" w:rsidRPr="009E748D" w:rsidRDefault="00D0582F" w:rsidP="009E748D">
      <w:pPr>
        <w:pStyle w:val="Sinespaciado"/>
        <w:jc w:val="both"/>
        <w:rPr>
          <w:rFonts w:ascii="Calibri" w:hAnsi="Calibri" w:cs="Calibri"/>
          <w:b/>
          <w:sz w:val="24"/>
          <w:szCs w:val="24"/>
        </w:rPr>
      </w:pPr>
    </w:p>
    <w:p w14:paraId="7FCB9170" w14:textId="77777777" w:rsidR="00D0582F" w:rsidRPr="009E748D" w:rsidRDefault="00D0582F" w:rsidP="009E748D">
      <w:pPr>
        <w:pStyle w:val="Sinespaciado"/>
        <w:jc w:val="both"/>
        <w:rPr>
          <w:rFonts w:ascii="Calibri" w:hAnsi="Calibri" w:cs="Calibri"/>
          <w:b/>
          <w:sz w:val="24"/>
          <w:szCs w:val="24"/>
        </w:rPr>
      </w:pPr>
    </w:p>
    <w:p w14:paraId="64966BE0" w14:textId="14DF4EED" w:rsidR="00D0582F" w:rsidRPr="009E748D" w:rsidRDefault="00D0582F" w:rsidP="009E748D">
      <w:pPr>
        <w:pStyle w:val="Sinespaciado"/>
        <w:jc w:val="both"/>
        <w:rPr>
          <w:rFonts w:ascii="Calibri" w:hAnsi="Calibri" w:cs="Calibri"/>
          <w:sz w:val="24"/>
          <w:szCs w:val="24"/>
        </w:rPr>
      </w:pPr>
      <w:r w:rsidRPr="009E748D">
        <w:rPr>
          <w:rFonts w:ascii="Calibri" w:hAnsi="Calibri" w:cs="Calibri"/>
          <w:b/>
          <w:sz w:val="24"/>
          <w:szCs w:val="24"/>
        </w:rPr>
        <w:t>CLAUSURA</w:t>
      </w:r>
      <w:r w:rsidRPr="009E748D">
        <w:rPr>
          <w:rFonts w:ascii="Calibri" w:hAnsi="Calibri" w:cs="Calibri"/>
          <w:sz w:val="24"/>
          <w:szCs w:val="24"/>
        </w:rPr>
        <w:t xml:space="preserve">.- No habiendo más asuntos que tratar se dio por finalizada y clausurada la sesión a las </w:t>
      </w:r>
      <w:r w:rsidR="009E748D" w:rsidRPr="009E748D">
        <w:rPr>
          <w:rFonts w:ascii="Calibri" w:hAnsi="Calibri" w:cs="Calibri"/>
          <w:sz w:val="24"/>
          <w:szCs w:val="24"/>
        </w:rPr>
        <w:t>14 catorce horas</w:t>
      </w:r>
      <w:r w:rsidRPr="009E748D">
        <w:rPr>
          <w:rFonts w:ascii="Calibri" w:hAnsi="Calibri" w:cs="Calibri"/>
          <w:sz w:val="24"/>
          <w:szCs w:val="24"/>
        </w:rPr>
        <w:t xml:space="preserve"> con </w:t>
      </w:r>
      <w:r w:rsidR="009E748D" w:rsidRPr="009E748D">
        <w:rPr>
          <w:rFonts w:ascii="Calibri" w:hAnsi="Calibri" w:cs="Calibri"/>
          <w:sz w:val="24"/>
          <w:szCs w:val="24"/>
        </w:rPr>
        <w:t>05 cinco</w:t>
      </w:r>
      <w:r w:rsidRPr="009E748D">
        <w:rPr>
          <w:rFonts w:ascii="Calibri" w:hAnsi="Calibri" w:cs="Calibri"/>
          <w:sz w:val="24"/>
          <w:szCs w:val="24"/>
        </w:rPr>
        <w:t xml:space="preserve"> </w:t>
      </w:r>
      <w:r w:rsidR="009E748D" w:rsidRPr="009E748D">
        <w:rPr>
          <w:rFonts w:ascii="Calibri" w:hAnsi="Calibri" w:cs="Calibri"/>
          <w:sz w:val="24"/>
          <w:szCs w:val="24"/>
        </w:rPr>
        <w:t>minutos</w:t>
      </w:r>
      <w:r w:rsidRPr="009E748D">
        <w:rPr>
          <w:rFonts w:ascii="Calibri" w:hAnsi="Calibri" w:cs="Calibri"/>
          <w:sz w:val="24"/>
          <w:szCs w:val="24"/>
        </w:rPr>
        <w:t xml:space="preserve">, del mismo día, firmando al calce y margen para constancia todos los que en ella intervinieron a </w:t>
      </w:r>
      <w:r w:rsidR="009E748D">
        <w:rPr>
          <w:rFonts w:ascii="Calibri" w:hAnsi="Calibri" w:cs="Calibri"/>
          <w:sz w:val="24"/>
          <w:szCs w:val="24"/>
        </w:rPr>
        <w:t>efecto de validar los acuerdos.</w:t>
      </w:r>
      <w:r w:rsidRPr="009E748D">
        <w:rPr>
          <w:rFonts w:ascii="Calibri" w:hAnsi="Calibri" w:cs="Calibri"/>
          <w:sz w:val="24"/>
          <w:szCs w:val="24"/>
        </w:rPr>
        <w:t xml:space="preserve"> - - - - - - </w:t>
      </w:r>
      <w:r w:rsidR="009E748D" w:rsidRPr="009E748D">
        <w:rPr>
          <w:rFonts w:ascii="Calibri" w:hAnsi="Calibri" w:cs="Calibri"/>
          <w:sz w:val="24"/>
          <w:szCs w:val="24"/>
        </w:rPr>
        <w:t xml:space="preserve">- - - - - - </w:t>
      </w:r>
    </w:p>
    <w:p w14:paraId="79B553BA" w14:textId="77777777" w:rsidR="00D0582F" w:rsidRDefault="00D0582F" w:rsidP="009E748D">
      <w:pPr>
        <w:pStyle w:val="Sinespaciado"/>
        <w:jc w:val="both"/>
        <w:rPr>
          <w:rFonts w:ascii="Calibri" w:hAnsi="Calibri" w:cs="Calibri"/>
          <w:sz w:val="24"/>
          <w:szCs w:val="24"/>
        </w:rPr>
      </w:pPr>
    </w:p>
    <w:p w14:paraId="0C5A50A5" w14:textId="77777777" w:rsidR="009E748D" w:rsidRPr="009E748D" w:rsidRDefault="009E748D" w:rsidP="009E748D">
      <w:pPr>
        <w:pStyle w:val="Sinespaciado"/>
        <w:jc w:val="both"/>
        <w:rPr>
          <w:rFonts w:ascii="Calibri" w:hAnsi="Calibri" w:cs="Calibri"/>
          <w:sz w:val="24"/>
          <w:szCs w:val="24"/>
        </w:rPr>
      </w:pPr>
    </w:p>
    <w:p w14:paraId="08CAF60C" w14:textId="77777777" w:rsidR="00A13114" w:rsidRPr="009E748D" w:rsidRDefault="00A13114" w:rsidP="009E748D">
      <w:pPr>
        <w:pStyle w:val="Sinespaciado"/>
        <w:jc w:val="both"/>
        <w:rPr>
          <w:rFonts w:ascii="Calibri" w:hAnsi="Calibri" w:cs="Calibri"/>
          <w:b/>
          <w:sz w:val="24"/>
          <w:szCs w:val="24"/>
        </w:rPr>
      </w:pPr>
    </w:p>
    <w:p w14:paraId="6D4DE2B4" w14:textId="77777777" w:rsidR="00A13114" w:rsidRPr="009E748D" w:rsidRDefault="00A13114" w:rsidP="009E748D">
      <w:pPr>
        <w:pStyle w:val="Sinespaciado"/>
        <w:jc w:val="both"/>
        <w:rPr>
          <w:rFonts w:ascii="Calibri" w:hAnsi="Calibri" w:cs="Calibri"/>
          <w:b/>
          <w:sz w:val="24"/>
          <w:szCs w:val="24"/>
        </w:rPr>
      </w:pPr>
    </w:p>
    <w:p w14:paraId="5FFF0402" w14:textId="77777777" w:rsidR="00A13114" w:rsidRPr="009E748D" w:rsidRDefault="00A13114" w:rsidP="009E748D">
      <w:pPr>
        <w:pStyle w:val="Sinespaciado"/>
        <w:jc w:val="both"/>
        <w:rPr>
          <w:rFonts w:ascii="Calibri" w:hAnsi="Calibri" w:cs="Calibri"/>
          <w:b/>
          <w:sz w:val="24"/>
          <w:szCs w:val="24"/>
        </w:rPr>
      </w:pPr>
    </w:p>
    <w:p w14:paraId="55499ADD"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REGIDOR EDGAR JOEL SALVADOR BAUTISTA</w:t>
      </w:r>
    </w:p>
    <w:p w14:paraId="03C6FDD6"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PRESIDENTE DE LA COMISIÓN</w:t>
      </w:r>
    </w:p>
    <w:p w14:paraId="04049D4A" w14:textId="77777777" w:rsidR="00A13114" w:rsidRPr="009E748D" w:rsidRDefault="00A13114" w:rsidP="009E748D">
      <w:pPr>
        <w:pStyle w:val="Sinespaciado"/>
        <w:jc w:val="center"/>
        <w:rPr>
          <w:rFonts w:ascii="Calibri" w:hAnsi="Calibri" w:cs="Calibri"/>
          <w:b/>
          <w:sz w:val="24"/>
          <w:szCs w:val="24"/>
        </w:rPr>
      </w:pPr>
    </w:p>
    <w:p w14:paraId="4012C93E" w14:textId="425BC921" w:rsidR="00A13114" w:rsidRPr="009E748D" w:rsidRDefault="00A13114" w:rsidP="009E748D">
      <w:pPr>
        <w:pStyle w:val="Sinespaciado"/>
        <w:jc w:val="both"/>
        <w:rPr>
          <w:rFonts w:ascii="Calibri" w:hAnsi="Calibri" w:cs="Calibri"/>
          <w:b/>
          <w:sz w:val="24"/>
          <w:szCs w:val="24"/>
        </w:rPr>
      </w:pPr>
    </w:p>
    <w:p w14:paraId="563FD3C0" w14:textId="69AB41A4" w:rsidR="00293E37" w:rsidRPr="009E748D" w:rsidRDefault="00293E37" w:rsidP="009E748D">
      <w:pPr>
        <w:pStyle w:val="Sinespaciado"/>
        <w:jc w:val="both"/>
        <w:rPr>
          <w:rFonts w:ascii="Calibri" w:hAnsi="Calibri" w:cs="Calibri"/>
          <w:b/>
          <w:sz w:val="24"/>
          <w:szCs w:val="24"/>
        </w:rPr>
      </w:pPr>
    </w:p>
    <w:p w14:paraId="6A022910" w14:textId="77777777" w:rsidR="00293E37" w:rsidRPr="009E748D" w:rsidRDefault="00293E37" w:rsidP="009E748D">
      <w:pPr>
        <w:pStyle w:val="Sinespaciado"/>
        <w:jc w:val="both"/>
        <w:rPr>
          <w:rFonts w:ascii="Calibri" w:hAnsi="Calibri" w:cs="Calibri"/>
          <w:b/>
          <w:sz w:val="24"/>
          <w:szCs w:val="24"/>
        </w:rPr>
      </w:pPr>
    </w:p>
    <w:p w14:paraId="2BBF338E" w14:textId="77777777" w:rsidR="00A13114" w:rsidRPr="009E748D" w:rsidRDefault="00A13114" w:rsidP="009E748D">
      <w:pPr>
        <w:pStyle w:val="Sinespaciado"/>
        <w:jc w:val="center"/>
        <w:rPr>
          <w:rFonts w:ascii="Calibri" w:hAnsi="Calibri" w:cs="Calibri"/>
          <w:b/>
          <w:sz w:val="24"/>
          <w:szCs w:val="24"/>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A13114" w:rsidRPr="009E748D" w14:paraId="623622A6" w14:textId="77777777" w:rsidTr="00E36CF0">
        <w:tc>
          <w:tcPr>
            <w:tcW w:w="4395" w:type="dxa"/>
          </w:tcPr>
          <w:p w14:paraId="612994DE"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REGIDORA MARISOL MENDOZA PINTO</w:t>
            </w:r>
          </w:p>
          <w:p w14:paraId="1340F107"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VOCAL DE LA COMISIÓN</w:t>
            </w:r>
          </w:p>
          <w:p w14:paraId="3D6B4DFE" w14:textId="77777777" w:rsidR="00A13114" w:rsidRPr="009E748D" w:rsidRDefault="00A13114" w:rsidP="009E748D">
            <w:pPr>
              <w:pStyle w:val="Sinespaciado"/>
              <w:jc w:val="center"/>
              <w:rPr>
                <w:rFonts w:ascii="Calibri" w:hAnsi="Calibri" w:cs="Calibri"/>
                <w:b/>
                <w:sz w:val="24"/>
                <w:szCs w:val="24"/>
              </w:rPr>
            </w:pPr>
          </w:p>
        </w:tc>
        <w:tc>
          <w:tcPr>
            <w:tcW w:w="4819" w:type="dxa"/>
          </w:tcPr>
          <w:p w14:paraId="589BE8CE"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REGIDOR FRANCISCO IGNACIO CARRILLO GÓMEZ</w:t>
            </w:r>
          </w:p>
          <w:p w14:paraId="703F1760"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VOCAL DE LA COMISIÓN</w:t>
            </w:r>
          </w:p>
          <w:p w14:paraId="3F70B756" w14:textId="77777777" w:rsidR="00A13114" w:rsidRPr="009E748D" w:rsidRDefault="00A13114" w:rsidP="009E748D">
            <w:pPr>
              <w:pStyle w:val="Sinespaciado"/>
              <w:jc w:val="center"/>
              <w:rPr>
                <w:rFonts w:ascii="Calibri" w:hAnsi="Calibri" w:cs="Calibri"/>
                <w:b/>
                <w:sz w:val="24"/>
                <w:szCs w:val="24"/>
              </w:rPr>
            </w:pPr>
          </w:p>
        </w:tc>
      </w:tr>
    </w:tbl>
    <w:p w14:paraId="51DC344A" w14:textId="77777777" w:rsidR="00A13114" w:rsidRPr="009E748D" w:rsidRDefault="00A13114" w:rsidP="009E748D">
      <w:pPr>
        <w:pStyle w:val="Sinespaciado"/>
        <w:jc w:val="both"/>
        <w:rPr>
          <w:rFonts w:ascii="Calibri" w:hAnsi="Calibri" w:cs="Calibri"/>
          <w:sz w:val="24"/>
          <w:szCs w:val="24"/>
        </w:rPr>
      </w:pPr>
    </w:p>
    <w:p w14:paraId="3B248467" w14:textId="77777777" w:rsidR="00D0582F" w:rsidRPr="009E748D" w:rsidRDefault="00D0582F" w:rsidP="009E748D">
      <w:pPr>
        <w:pStyle w:val="Sinespaciado"/>
        <w:jc w:val="both"/>
        <w:rPr>
          <w:rFonts w:ascii="Calibri" w:hAnsi="Calibri" w:cs="Calibri"/>
          <w:b/>
          <w:sz w:val="24"/>
          <w:szCs w:val="24"/>
        </w:rPr>
      </w:pPr>
    </w:p>
    <w:p w14:paraId="02F8346C" w14:textId="77777777" w:rsidR="00D0582F" w:rsidRPr="009E748D" w:rsidRDefault="00D0582F" w:rsidP="009E748D">
      <w:pPr>
        <w:pStyle w:val="Sinespaciado"/>
        <w:jc w:val="both"/>
        <w:rPr>
          <w:rFonts w:ascii="Calibri" w:hAnsi="Calibri" w:cs="Calibri"/>
          <w:b/>
          <w:sz w:val="24"/>
          <w:szCs w:val="24"/>
        </w:rPr>
      </w:pPr>
    </w:p>
    <w:p w14:paraId="06FFB960" w14:textId="77777777" w:rsidR="00D0582F" w:rsidRPr="009E748D" w:rsidRDefault="00D0582F" w:rsidP="009E748D">
      <w:pPr>
        <w:pStyle w:val="Sinespaciado"/>
        <w:jc w:val="both"/>
        <w:rPr>
          <w:rFonts w:ascii="Calibri" w:hAnsi="Calibri" w:cs="Calibri"/>
          <w:b/>
          <w:sz w:val="24"/>
          <w:szCs w:val="24"/>
        </w:rPr>
      </w:pPr>
    </w:p>
    <w:p w14:paraId="1B775CD0" w14:textId="77777777" w:rsidR="00D0582F" w:rsidRPr="009E748D" w:rsidRDefault="00D0582F" w:rsidP="009E748D">
      <w:pPr>
        <w:pStyle w:val="Sinespaciado"/>
        <w:jc w:val="both"/>
        <w:rPr>
          <w:rFonts w:ascii="Calibri" w:hAnsi="Calibri" w:cs="Calibri"/>
          <w:b/>
          <w:sz w:val="24"/>
          <w:szCs w:val="24"/>
        </w:rPr>
      </w:pPr>
    </w:p>
    <w:p w14:paraId="4D30663A" w14:textId="66B16634" w:rsidR="00D0582F" w:rsidRPr="009E748D" w:rsidRDefault="00D0582F" w:rsidP="009E748D">
      <w:pPr>
        <w:pStyle w:val="Sinespaciado"/>
        <w:jc w:val="both"/>
        <w:rPr>
          <w:rFonts w:ascii="Calibri" w:hAnsi="Calibri" w:cs="Calibri"/>
          <w:b/>
          <w:sz w:val="24"/>
          <w:szCs w:val="24"/>
        </w:rPr>
      </w:pPr>
    </w:p>
    <w:p w14:paraId="3EAAD7AB" w14:textId="3B20A1D9" w:rsidR="00691695" w:rsidRPr="009E748D" w:rsidRDefault="00691695" w:rsidP="009E748D">
      <w:pPr>
        <w:pStyle w:val="Sinespaciado"/>
        <w:jc w:val="both"/>
        <w:rPr>
          <w:rFonts w:ascii="Calibri" w:hAnsi="Calibri" w:cs="Calibri"/>
          <w:b/>
          <w:sz w:val="24"/>
          <w:szCs w:val="24"/>
        </w:rPr>
      </w:pPr>
    </w:p>
    <w:p w14:paraId="6DEDDCCB" w14:textId="77777777" w:rsidR="00691695" w:rsidRPr="009E748D" w:rsidRDefault="00691695" w:rsidP="009E748D">
      <w:pPr>
        <w:pStyle w:val="Sinespaciado"/>
        <w:jc w:val="both"/>
        <w:rPr>
          <w:rFonts w:ascii="Calibri" w:hAnsi="Calibri" w:cs="Calibri"/>
          <w:b/>
          <w:sz w:val="24"/>
          <w:szCs w:val="24"/>
        </w:rPr>
      </w:pPr>
    </w:p>
    <w:p w14:paraId="54CEA562" w14:textId="77777777" w:rsidR="00D0582F" w:rsidRPr="009E748D" w:rsidRDefault="00D0582F" w:rsidP="009E748D">
      <w:pPr>
        <w:pStyle w:val="Sinespaciado"/>
        <w:jc w:val="both"/>
        <w:rPr>
          <w:rFonts w:ascii="Calibri" w:hAnsi="Calibri" w:cs="Calibri"/>
          <w:b/>
          <w:sz w:val="24"/>
          <w:szCs w:val="24"/>
        </w:rPr>
      </w:pPr>
    </w:p>
    <w:p w14:paraId="16AB8EC0" w14:textId="77777777" w:rsidR="00D0582F" w:rsidRPr="009E748D" w:rsidRDefault="00D0582F" w:rsidP="009E748D">
      <w:pPr>
        <w:pStyle w:val="Sinespaciado"/>
        <w:jc w:val="both"/>
        <w:rPr>
          <w:rFonts w:ascii="Calibri" w:hAnsi="Calibri" w:cs="Calibri"/>
          <w:b/>
          <w:sz w:val="24"/>
          <w:szCs w:val="24"/>
        </w:rPr>
      </w:pPr>
    </w:p>
    <w:p w14:paraId="55635257" w14:textId="43FA0774" w:rsidR="00D0582F" w:rsidRPr="009E748D" w:rsidRDefault="00D0582F" w:rsidP="009E748D">
      <w:pPr>
        <w:pStyle w:val="Sinespaciado"/>
        <w:jc w:val="both"/>
        <w:rPr>
          <w:rFonts w:ascii="Calibri" w:hAnsi="Calibri" w:cs="Calibri"/>
          <w:sz w:val="24"/>
          <w:szCs w:val="24"/>
        </w:rPr>
      </w:pPr>
      <w:r w:rsidRPr="009E748D">
        <w:rPr>
          <w:rFonts w:ascii="Calibri" w:hAnsi="Calibri" w:cs="Calibri"/>
          <w:sz w:val="24"/>
          <w:szCs w:val="24"/>
        </w:rPr>
        <w:t>EJSB/krag</w:t>
      </w:r>
      <w:r w:rsidR="00A13114" w:rsidRPr="009E748D">
        <w:rPr>
          <w:rFonts w:ascii="Calibri" w:hAnsi="Calibri" w:cs="Calibri"/>
          <w:sz w:val="24"/>
          <w:szCs w:val="24"/>
        </w:rPr>
        <w:t>.</w:t>
      </w:r>
    </w:p>
    <w:sectPr w:rsidR="00D0582F" w:rsidRPr="009E748D" w:rsidSect="00A92D29">
      <w:headerReference w:type="even" r:id="rId8"/>
      <w:headerReference w:type="default" r:id="rId9"/>
      <w:footerReference w:type="default" r:id="rId10"/>
      <w:headerReference w:type="first" r:id="rId11"/>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21FE3" w14:textId="77777777" w:rsidR="00934733" w:rsidRDefault="00934733" w:rsidP="007C73C4">
      <w:r>
        <w:separator/>
      </w:r>
    </w:p>
  </w:endnote>
  <w:endnote w:type="continuationSeparator" w:id="0">
    <w:p w14:paraId="30F7DF66" w14:textId="77777777" w:rsidR="00934733" w:rsidRDefault="0093473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15890"/>
      <w:docPartObj>
        <w:docPartGallery w:val="Page Numbers (Bottom of Page)"/>
        <w:docPartUnique/>
      </w:docPartObj>
    </w:sdtPr>
    <w:sdtEndPr/>
    <w:sdtContent>
      <w:p w14:paraId="4A53BC9D" w14:textId="513827A3" w:rsidR="00EA4400" w:rsidRDefault="00EA4400">
        <w:pPr>
          <w:pStyle w:val="Piedepgina"/>
          <w:jc w:val="right"/>
        </w:pPr>
        <w:r>
          <w:fldChar w:fldCharType="begin"/>
        </w:r>
        <w:r>
          <w:instrText>PAGE   \* MERGEFORMAT</w:instrText>
        </w:r>
        <w:r>
          <w:fldChar w:fldCharType="separate"/>
        </w:r>
        <w:r w:rsidR="00934733" w:rsidRPr="00934733">
          <w:rPr>
            <w:lang w:val="es-ES"/>
          </w:rPr>
          <w:t>1</w:t>
        </w:r>
        <w:r>
          <w:fldChar w:fldCharType="end"/>
        </w:r>
      </w:p>
    </w:sdtContent>
  </w:sdt>
  <w:p w14:paraId="3F387446" w14:textId="77777777" w:rsidR="00EA4400" w:rsidRDefault="00EA4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1680C" w14:textId="77777777" w:rsidR="00934733" w:rsidRDefault="00934733" w:rsidP="007C73C4">
      <w:r>
        <w:separator/>
      </w:r>
    </w:p>
  </w:footnote>
  <w:footnote w:type="continuationSeparator" w:id="0">
    <w:p w14:paraId="20DB3E9F" w14:textId="77777777" w:rsidR="00934733" w:rsidRDefault="0093473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93473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93473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93473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33CA"/>
    <w:multiLevelType w:val="hybridMultilevel"/>
    <w:tmpl w:val="673E2D3C"/>
    <w:lvl w:ilvl="0" w:tplc="A3E87002">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AC69F3"/>
    <w:multiLevelType w:val="hybridMultilevel"/>
    <w:tmpl w:val="E1087BB0"/>
    <w:lvl w:ilvl="0" w:tplc="C114B7BA">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86F64"/>
    <w:rsid w:val="00137862"/>
    <w:rsid w:val="001A07AF"/>
    <w:rsid w:val="00270D13"/>
    <w:rsid w:val="00281506"/>
    <w:rsid w:val="00293E37"/>
    <w:rsid w:val="002B576E"/>
    <w:rsid w:val="003010EA"/>
    <w:rsid w:val="00376880"/>
    <w:rsid w:val="0042777C"/>
    <w:rsid w:val="0044550E"/>
    <w:rsid w:val="004E698C"/>
    <w:rsid w:val="00545E9F"/>
    <w:rsid w:val="005953E1"/>
    <w:rsid w:val="005E7DE6"/>
    <w:rsid w:val="00604969"/>
    <w:rsid w:val="00657D4F"/>
    <w:rsid w:val="006670B6"/>
    <w:rsid w:val="00683F87"/>
    <w:rsid w:val="00691695"/>
    <w:rsid w:val="006C7A6B"/>
    <w:rsid w:val="0070160D"/>
    <w:rsid w:val="0071360F"/>
    <w:rsid w:val="00746969"/>
    <w:rsid w:val="00760EDA"/>
    <w:rsid w:val="00781757"/>
    <w:rsid w:val="0079019A"/>
    <w:rsid w:val="007C73C4"/>
    <w:rsid w:val="00840DFE"/>
    <w:rsid w:val="008472D9"/>
    <w:rsid w:val="008B6B30"/>
    <w:rsid w:val="00934733"/>
    <w:rsid w:val="00940402"/>
    <w:rsid w:val="009A0D5A"/>
    <w:rsid w:val="009D1936"/>
    <w:rsid w:val="009E748D"/>
    <w:rsid w:val="00A13114"/>
    <w:rsid w:val="00A16D19"/>
    <w:rsid w:val="00A92D29"/>
    <w:rsid w:val="00B53FC1"/>
    <w:rsid w:val="00C22A40"/>
    <w:rsid w:val="00C56007"/>
    <w:rsid w:val="00C71752"/>
    <w:rsid w:val="00CC591B"/>
    <w:rsid w:val="00D0582F"/>
    <w:rsid w:val="00D97757"/>
    <w:rsid w:val="00DF65F4"/>
    <w:rsid w:val="00E26023"/>
    <w:rsid w:val="00E41029"/>
    <w:rsid w:val="00E72B99"/>
    <w:rsid w:val="00EA4400"/>
    <w:rsid w:val="00FC2C49"/>
    <w:rsid w:val="00FD76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6916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691695"/>
    <w:rPr>
      <w:rFonts w:asciiTheme="majorHAnsi" w:eastAsiaTheme="majorEastAsia" w:hAnsiTheme="majorHAnsi" w:cstheme="majorBidi"/>
      <w:noProof/>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4</cp:revision>
  <cp:lastPrinted>2022-03-23T19:30:00Z</cp:lastPrinted>
  <dcterms:created xsi:type="dcterms:W3CDTF">2022-03-23T19:00:00Z</dcterms:created>
  <dcterms:modified xsi:type="dcterms:W3CDTF">2022-03-25T17:19:00Z</dcterms:modified>
</cp:coreProperties>
</file>