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XSpec="right" w:tblpY="2105"/>
        <w:tblW w:w="0" w:type="auto"/>
        <w:tblLook w:val="04A0" w:firstRow="1" w:lastRow="0" w:firstColumn="1" w:lastColumn="0" w:noHBand="0" w:noVBand="1"/>
      </w:tblPr>
      <w:tblGrid>
        <w:gridCol w:w="2043"/>
        <w:gridCol w:w="2493"/>
      </w:tblGrid>
      <w:tr w:rsidR="001C3DB7" w:rsidRPr="00A07235" w14:paraId="7E37B06B" w14:textId="77777777" w:rsidTr="001056D9">
        <w:tc>
          <w:tcPr>
            <w:tcW w:w="2043" w:type="dxa"/>
          </w:tcPr>
          <w:p w14:paraId="5B2D9764" w14:textId="77777777" w:rsidR="001C3DB7" w:rsidRPr="00A07235" w:rsidRDefault="001C3DB7" w:rsidP="001056D9">
            <w:pPr>
              <w:jc w:val="both"/>
              <w:rPr>
                <w:rFonts w:ascii="Calibri" w:hAnsi="Calibri" w:cs="Calibri"/>
                <w:b/>
                <w:bCs/>
              </w:rPr>
            </w:pPr>
            <w:r w:rsidRPr="00A07235">
              <w:rPr>
                <w:rFonts w:ascii="Calibri" w:hAnsi="Calibri" w:cs="Calibri"/>
                <w:b/>
                <w:bCs/>
              </w:rPr>
              <w:t>DEPENDENCIA:</w:t>
            </w:r>
          </w:p>
        </w:tc>
        <w:tc>
          <w:tcPr>
            <w:tcW w:w="2493" w:type="dxa"/>
          </w:tcPr>
          <w:p w14:paraId="7F15B117" w14:textId="77777777" w:rsidR="001C3DB7" w:rsidRPr="00A07235" w:rsidRDefault="001C3DB7" w:rsidP="001056D9">
            <w:pPr>
              <w:jc w:val="both"/>
              <w:rPr>
                <w:rFonts w:ascii="Calibri" w:hAnsi="Calibri" w:cs="Calibri"/>
                <w:b/>
                <w:bCs/>
              </w:rPr>
            </w:pPr>
            <w:r w:rsidRPr="00A07235">
              <w:rPr>
                <w:rFonts w:ascii="Calibri" w:hAnsi="Calibri" w:cs="Calibri"/>
                <w:b/>
                <w:bCs/>
              </w:rPr>
              <w:t>SALA DE REGIDORES</w:t>
            </w:r>
          </w:p>
        </w:tc>
      </w:tr>
      <w:tr w:rsidR="001C3DB7" w:rsidRPr="00A07235" w14:paraId="45DAB232" w14:textId="77777777" w:rsidTr="001056D9">
        <w:tc>
          <w:tcPr>
            <w:tcW w:w="2043" w:type="dxa"/>
          </w:tcPr>
          <w:p w14:paraId="3977FCD2" w14:textId="77777777" w:rsidR="001C3DB7" w:rsidRPr="00A07235" w:rsidRDefault="001C3DB7" w:rsidP="001056D9">
            <w:pPr>
              <w:jc w:val="both"/>
              <w:rPr>
                <w:rFonts w:ascii="Calibri" w:hAnsi="Calibri" w:cs="Calibri"/>
                <w:b/>
                <w:bCs/>
              </w:rPr>
            </w:pPr>
            <w:r w:rsidRPr="00A07235">
              <w:rPr>
                <w:rFonts w:ascii="Calibri" w:hAnsi="Calibri" w:cs="Calibri"/>
                <w:b/>
                <w:bCs/>
              </w:rPr>
              <w:t>OFICIO NO.</w:t>
            </w:r>
          </w:p>
        </w:tc>
        <w:tc>
          <w:tcPr>
            <w:tcW w:w="2493" w:type="dxa"/>
          </w:tcPr>
          <w:p w14:paraId="4B2AD92F" w14:textId="0DBC4CAA" w:rsidR="001C3DB7" w:rsidRPr="00A07235" w:rsidRDefault="00EA4A2D" w:rsidP="00F25D99">
            <w:pPr>
              <w:jc w:val="both"/>
              <w:rPr>
                <w:rFonts w:ascii="Calibri" w:hAnsi="Calibri" w:cs="Calibri"/>
                <w:b/>
                <w:bCs/>
              </w:rPr>
            </w:pPr>
            <w:r>
              <w:rPr>
                <w:rFonts w:ascii="Calibri" w:hAnsi="Calibri" w:cs="Calibri"/>
                <w:b/>
                <w:bCs/>
              </w:rPr>
              <w:t>05</w:t>
            </w:r>
            <w:r w:rsidR="00F25D99">
              <w:rPr>
                <w:rFonts w:ascii="Calibri" w:hAnsi="Calibri" w:cs="Calibri"/>
                <w:b/>
                <w:bCs/>
              </w:rPr>
              <w:t>81</w:t>
            </w:r>
            <w:r w:rsidR="001C3DB7" w:rsidRPr="00A07235">
              <w:rPr>
                <w:rFonts w:ascii="Calibri" w:hAnsi="Calibri" w:cs="Calibri"/>
                <w:b/>
                <w:bCs/>
              </w:rPr>
              <w:t>/2022</w:t>
            </w:r>
          </w:p>
        </w:tc>
      </w:tr>
      <w:tr w:rsidR="001C3DB7" w:rsidRPr="00A07235" w14:paraId="74DB686F" w14:textId="77777777" w:rsidTr="001056D9">
        <w:tc>
          <w:tcPr>
            <w:tcW w:w="2043" w:type="dxa"/>
          </w:tcPr>
          <w:p w14:paraId="71F304FF" w14:textId="77777777" w:rsidR="001C3DB7" w:rsidRPr="00A07235" w:rsidRDefault="001C3DB7" w:rsidP="001056D9">
            <w:pPr>
              <w:jc w:val="both"/>
              <w:rPr>
                <w:rFonts w:ascii="Calibri" w:hAnsi="Calibri" w:cs="Calibri"/>
                <w:b/>
                <w:bCs/>
              </w:rPr>
            </w:pPr>
            <w:r w:rsidRPr="00A07235">
              <w:rPr>
                <w:rFonts w:ascii="Calibri" w:hAnsi="Calibri" w:cs="Calibri"/>
                <w:b/>
                <w:bCs/>
              </w:rPr>
              <w:t>ASUNTO:</w:t>
            </w:r>
          </w:p>
        </w:tc>
        <w:tc>
          <w:tcPr>
            <w:tcW w:w="2493" w:type="dxa"/>
          </w:tcPr>
          <w:p w14:paraId="1313ACDD" w14:textId="77777777" w:rsidR="001C3DB7" w:rsidRPr="00A07235" w:rsidRDefault="001C3DB7" w:rsidP="001056D9">
            <w:pPr>
              <w:jc w:val="both"/>
              <w:rPr>
                <w:rFonts w:ascii="Calibri" w:hAnsi="Calibri" w:cs="Calibri"/>
                <w:b/>
                <w:bCs/>
              </w:rPr>
            </w:pPr>
            <w:r w:rsidRPr="00A07235">
              <w:rPr>
                <w:rFonts w:ascii="Calibri" w:hAnsi="Calibri" w:cs="Calibri"/>
                <w:b/>
                <w:bCs/>
              </w:rPr>
              <w:t>SE CONVOCA</w:t>
            </w:r>
          </w:p>
        </w:tc>
      </w:tr>
    </w:tbl>
    <w:p w14:paraId="28981C93" w14:textId="77777777" w:rsidR="00E2037F" w:rsidRDefault="00E2037F" w:rsidP="00457BE4"/>
    <w:p w14:paraId="632D44D9" w14:textId="77777777" w:rsidR="00A21B69" w:rsidRDefault="00A21B69" w:rsidP="00457BE4"/>
    <w:p w14:paraId="2AA7D2BF" w14:textId="77777777" w:rsidR="001056D9" w:rsidRDefault="001056D9" w:rsidP="00457BE4"/>
    <w:p w14:paraId="034CB644" w14:textId="77777777" w:rsidR="001056D9" w:rsidRDefault="001056D9" w:rsidP="00457BE4"/>
    <w:p w14:paraId="584124EA" w14:textId="77777777" w:rsidR="001056D9" w:rsidRDefault="001056D9" w:rsidP="00457BE4"/>
    <w:p w14:paraId="3015AA79" w14:textId="77777777" w:rsidR="00A21B69" w:rsidRPr="001056D9" w:rsidRDefault="00A21B69" w:rsidP="00457BE4">
      <w:pPr>
        <w:rPr>
          <w:rFonts w:ascii="Arial" w:hAnsi="Arial" w:cs="Arial"/>
        </w:rPr>
      </w:pPr>
    </w:p>
    <w:p w14:paraId="57BB67C9" w14:textId="77777777" w:rsidR="00A21B69" w:rsidRPr="001056D9" w:rsidRDefault="00A21B69" w:rsidP="00A21B69">
      <w:pPr>
        <w:jc w:val="both"/>
        <w:rPr>
          <w:rFonts w:ascii="Arial Narrow" w:hAnsi="Arial Narrow" w:cs="Arial"/>
          <w:b/>
        </w:rPr>
      </w:pPr>
      <w:r w:rsidRPr="001056D9">
        <w:rPr>
          <w:rFonts w:ascii="Arial Narrow" w:hAnsi="Arial Narrow" w:cs="Arial"/>
          <w:b/>
        </w:rPr>
        <w:t>LIC FRANCISCO IGNACIO CARRILLO GÓMEZ</w:t>
      </w:r>
    </w:p>
    <w:p w14:paraId="4B89794A" w14:textId="77777777" w:rsidR="00A21B69" w:rsidRPr="001056D9" w:rsidRDefault="00A21B69" w:rsidP="00A21B69">
      <w:pPr>
        <w:jc w:val="both"/>
        <w:rPr>
          <w:rFonts w:ascii="Arial Narrow" w:hAnsi="Arial Narrow" w:cs="Arial"/>
          <w:b/>
        </w:rPr>
      </w:pPr>
      <w:r w:rsidRPr="001056D9">
        <w:rPr>
          <w:rFonts w:ascii="Arial Narrow" w:hAnsi="Arial Narrow" w:cs="Arial"/>
          <w:b/>
        </w:rPr>
        <w:t>MTRA. MARISOL MENDOZA PINTO</w:t>
      </w:r>
    </w:p>
    <w:p w14:paraId="133BAD57" w14:textId="77777777" w:rsidR="00A21B69" w:rsidRPr="001056D9" w:rsidRDefault="00A21B69" w:rsidP="00A21B69">
      <w:pPr>
        <w:jc w:val="both"/>
        <w:rPr>
          <w:rFonts w:ascii="Arial Narrow" w:hAnsi="Arial Narrow" w:cs="Arial"/>
          <w:b/>
        </w:rPr>
      </w:pPr>
      <w:r w:rsidRPr="001056D9">
        <w:rPr>
          <w:rFonts w:ascii="Arial Narrow" w:hAnsi="Arial Narrow" w:cs="Arial"/>
          <w:b/>
        </w:rPr>
        <w:t xml:space="preserve">REGIDORES INTEGRANTES DE LA COMISIÓN EDILICIA </w:t>
      </w:r>
    </w:p>
    <w:p w14:paraId="73FEDB9B" w14:textId="7375A8F6" w:rsidR="00A21B69" w:rsidRPr="001056D9" w:rsidRDefault="00A21B69" w:rsidP="00A21B69">
      <w:pPr>
        <w:jc w:val="both"/>
        <w:rPr>
          <w:rFonts w:ascii="Arial Narrow" w:hAnsi="Arial Narrow" w:cs="Arial"/>
          <w:b/>
        </w:rPr>
      </w:pPr>
      <w:r w:rsidRPr="001056D9">
        <w:rPr>
          <w:rFonts w:ascii="Arial Narrow" w:hAnsi="Arial Narrow" w:cs="Arial"/>
          <w:b/>
        </w:rPr>
        <w:t xml:space="preserve">DE TRANSITO Y PROTECCIÓN CIVIL </w:t>
      </w:r>
    </w:p>
    <w:p w14:paraId="03DFD4B7" w14:textId="3CF020F6" w:rsidR="00A21B69" w:rsidRPr="001056D9" w:rsidRDefault="00A21B69" w:rsidP="00A21B69">
      <w:pPr>
        <w:jc w:val="both"/>
        <w:rPr>
          <w:rFonts w:ascii="Arial Narrow" w:hAnsi="Arial Narrow" w:cs="Arial"/>
          <w:b/>
        </w:rPr>
      </w:pPr>
      <w:r w:rsidRPr="001056D9">
        <w:rPr>
          <w:rFonts w:ascii="Arial Narrow" w:hAnsi="Arial Narrow" w:cs="Arial"/>
          <w:b/>
        </w:rPr>
        <w:t>PRESENTE:</w:t>
      </w:r>
    </w:p>
    <w:p w14:paraId="3D008357" w14:textId="77777777" w:rsidR="00A21B69" w:rsidRPr="001056D9" w:rsidRDefault="00A21B69" w:rsidP="00457BE4">
      <w:pPr>
        <w:rPr>
          <w:rFonts w:ascii="Arial" w:hAnsi="Arial" w:cs="Arial"/>
        </w:rPr>
      </w:pPr>
    </w:p>
    <w:p w14:paraId="30F9101E" w14:textId="77777777" w:rsidR="001056D9" w:rsidRPr="001056D9" w:rsidRDefault="001056D9" w:rsidP="00457BE4">
      <w:pPr>
        <w:rPr>
          <w:rFonts w:ascii="Arial" w:hAnsi="Arial" w:cs="Arial"/>
        </w:rPr>
      </w:pPr>
    </w:p>
    <w:p w14:paraId="0FEB49F7" w14:textId="644EBA5B" w:rsidR="00A21B69" w:rsidRPr="001056D9" w:rsidRDefault="00A21B69" w:rsidP="001056D9">
      <w:pPr>
        <w:spacing w:line="276" w:lineRule="auto"/>
        <w:ind w:firstLine="708"/>
        <w:jc w:val="both"/>
        <w:rPr>
          <w:rFonts w:ascii="Arial" w:hAnsi="Arial" w:cs="Arial"/>
        </w:rPr>
      </w:pPr>
      <w:r w:rsidRPr="001056D9">
        <w:rPr>
          <w:rFonts w:ascii="Arial" w:hAnsi="Arial" w:cs="Arial"/>
        </w:rPr>
        <w:t xml:space="preserve">Por medio del presente le envío un cordial saludo y a la vez aprovecho la ocasión para invitarlo a que nos acompañe a la Sesión Ordinaria No. </w:t>
      </w:r>
      <w:r w:rsidR="006452D3">
        <w:rPr>
          <w:rFonts w:ascii="Arial" w:hAnsi="Arial" w:cs="Arial"/>
        </w:rPr>
        <w:t>4</w:t>
      </w:r>
      <w:r w:rsidRPr="001056D9">
        <w:rPr>
          <w:rFonts w:ascii="Arial" w:hAnsi="Arial" w:cs="Arial"/>
        </w:rPr>
        <w:t xml:space="preserve"> de la Comisión Edilicia de Tránsito y Protección Civil, lo anterior con fundamento en lo dispuesto por el artículo 115 de la Constitución Política de los Estados Unidos Mexicanos, 27 de la Ley de Gobierno y la Administración Pública y 40 al 48, 67 y demás relativos del Reglamento Interior del Ayuntamiento de Zapotlán el Grande, Jalisco, la cual se llevará a cabo el día </w:t>
      </w:r>
      <w:r w:rsidR="00F25D99">
        <w:rPr>
          <w:rFonts w:ascii="Arial" w:hAnsi="Arial" w:cs="Arial"/>
        </w:rPr>
        <w:t xml:space="preserve">Lunes 30 </w:t>
      </w:r>
      <w:r w:rsidRPr="001056D9">
        <w:rPr>
          <w:rFonts w:ascii="Arial" w:hAnsi="Arial" w:cs="Arial"/>
        </w:rPr>
        <w:t xml:space="preserve">de </w:t>
      </w:r>
      <w:r w:rsidR="00F25D99">
        <w:rPr>
          <w:rFonts w:ascii="Arial" w:hAnsi="Arial" w:cs="Arial"/>
        </w:rPr>
        <w:t>mayo de 2022, a las 10</w:t>
      </w:r>
      <w:r w:rsidRPr="001056D9">
        <w:rPr>
          <w:rFonts w:ascii="Arial" w:hAnsi="Arial" w:cs="Arial"/>
        </w:rPr>
        <w:t xml:space="preserve">:00 horas, en el lugar que ocupa la Sala </w:t>
      </w:r>
      <w:r w:rsidR="00F25D99">
        <w:rPr>
          <w:rFonts w:ascii="Arial" w:hAnsi="Arial" w:cs="Arial"/>
        </w:rPr>
        <w:t>de Reuniones de la OPD de Estacionometros para la Asistencia Social</w:t>
      </w:r>
      <w:r w:rsidRPr="001056D9">
        <w:rPr>
          <w:rFonts w:ascii="Arial" w:hAnsi="Arial" w:cs="Arial"/>
        </w:rPr>
        <w:t xml:space="preserve">, </w:t>
      </w:r>
      <w:r w:rsidR="00F25D99">
        <w:rPr>
          <w:rFonts w:ascii="Arial" w:hAnsi="Arial" w:cs="Arial"/>
        </w:rPr>
        <w:t>ubicada en la calle Ramón Corona No. 32</w:t>
      </w:r>
      <w:r w:rsidRPr="001056D9">
        <w:rPr>
          <w:rFonts w:ascii="Arial" w:hAnsi="Arial" w:cs="Arial"/>
        </w:rPr>
        <w:t xml:space="preserve"> de esta Ciudad, misma que se desarrollará bajo el siguiente orden del día:</w:t>
      </w:r>
    </w:p>
    <w:p w14:paraId="50813EC1" w14:textId="77777777" w:rsidR="00A21B69" w:rsidRPr="001056D9" w:rsidRDefault="00A21B69" w:rsidP="001056D9">
      <w:pPr>
        <w:spacing w:line="276" w:lineRule="auto"/>
        <w:jc w:val="both"/>
        <w:rPr>
          <w:rFonts w:ascii="Arial" w:hAnsi="Arial" w:cs="Arial"/>
        </w:rPr>
      </w:pPr>
    </w:p>
    <w:p w14:paraId="09514A88" w14:textId="77777777" w:rsidR="00A21B69" w:rsidRPr="001056D9" w:rsidRDefault="00A21B69" w:rsidP="001056D9">
      <w:pPr>
        <w:spacing w:line="276" w:lineRule="auto"/>
        <w:jc w:val="center"/>
        <w:rPr>
          <w:rFonts w:ascii="Arial" w:hAnsi="Arial" w:cs="Arial"/>
          <w:b/>
        </w:rPr>
      </w:pPr>
      <w:r w:rsidRPr="001056D9">
        <w:rPr>
          <w:rFonts w:ascii="Arial" w:hAnsi="Arial" w:cs="Arial"/>
          <w:b/>
        </w:rPr>
        <w:t>ORDEN DEL DÍA</w:t>
      </w:r>
    </w:p>
    <w:p w14:paraId="0EA503C6" w14:textId="77777777" w:rsidR="00A21B69" w:rsidRPr="001056D9" w:rsidRDefault="00A21B69" w:rsidP="001056D9">
      <w:pPr>
        <w:spacing w:line="276" w:lineRule="auto"/>
        <w:jc w:val="both"/>
        <w:rPr>
          <w:rFonts w:ascii="Arial" w:hAnsi="Arial" w:cs="Arial"/>
        </w:rPr>
      </w:pPr>
    </w:p>
    <w:p w14:paraId="6B8E7787" w14:textId="77777777" w:rsidR="00A21B69" w:rsidRPr="001056D9" w:rsidRDefault="00A21B69" w:rsidP="001056D9">
      <w:pPr>
        <w:spacing w:line="276" w:lineRule="auto"/>
        <w:jc w:val="both"/>
        <w:rPr>
          <w:rFonts w:ascii="Arial" w:hAnsi="Arial" w:cs="Arial"/>
        </w:rPr>
      </w:pPr>
      <w:r w:rsidRPr="001056D9">
        <w:rPr>
          <w:rFonts w:ascii="Arial" w:hAnsi="Arial" w:cs="Arial"/>
          <w:b/>
        </w:rPr>
        <w:t>PRIMERO.-</w:t>
      </w:r>
      <w:r w:rsidRPr="001056D9">
        <w:rPr>
          <w:rFonts w:ascii="Arial" w:hAnsi="Arial" w:cs="Arial"/>
        </w:rPr>
        <w:t xml:space="preserve"> Lista de Asistencia, verificación de quórum e instalación de la Sesión.</w:t>
      </w:r>
    </w:p>
    <w:p w14:paraId="538C6383" w14:textId="77777777" w:rsidR="00A21B69" w:rsidRPr="001056D9" w:rsidRDefault="00A21B69" w:rsidP="001056D9">
      <w:pPr>
        <w:spacing w:line="276" w:lineRule="auto"/>
        <w:jc w:val="both"/>
        <w:rPr>
          <w:rFonts w:ascii="Arial" w:hAnsi="Arial" w:cs="Arial"/>
        </w:rPr>
      </w:pPr>
      <w:r w:rsidRPr="001056D9">
        <w:rPr>
          <w:rFonts w:ascii="Arial" w:hAnsi="Arial" w:cs="Arial"/>
          <w:b/>
        </w:rPr>
        <w:t>SEGUNDO.-</w:t>
      </w:r>
      <w:r w:rsidRPr="001056D9">
        <w:rPr>
          <w:rFonts w:ascii="Arial" w:hAnsi="Arial" w:cs="Arial"/>
        </w:rPr>
        <w:t xml:space="preserve"> Lectura y aprobación del orden del día.</w:t>
      </w:r>
    </w:p>
    <w:p w14:paraId="78CB02AA" w14:textId="22FCAE54" w:rsidR="006E42BC" w:rsidRPr="001056D9" w:rsidRDefault="00A21B69" w:rsidP="001056D9">
      <w:pPr>
        <w:pStyle w:val="Sinespaciado"/>
        <w:spacing w:line="276" w:lineRule="auto"/>
        <w:jc w:val="both"/>
        <w:rPr>
          <w:rFonts w:ascii="Arial" w:eastAsiaTheme="minorEastAsia" w:hAnsi="Arial" w:cs="Arial"/>
          <w:noProof/>
          <w:sz w:val="24"/>
          <w:szCs w:val="24"/>
          <w:lang w:val="es-ES_tradnl" w:eastAsia="es-ES"/>
        </w:rPr>
      </w:pPr>
      <w:proofErr w:type="gramStart"/>
      <w:r w:rsidRPr="001056D9">
        <w:rPr>
          <w:rFonts w:ascii="Arial" w:hAnsi="Arial" w:cs="Arial"/>
          <w:b/>
          <w:sz w:val="24"/>
          <w:szCs w:val="24"/>
        </w:rPr>
        <w:t>TERCERO.-</w:t>
      </w:r>
      <w:proofErr w:type="gramEnd"/>
      <w:r w:rsidR="006E42BC" w:rsidRPr="001056D9">
        <w:rPr>
          <w:rFonts w:ascii="Arial" w:hAnsi="Arial" w:cs="Arial"/>
          <w:b/>
          <w:sz w:val="24"/>
          <w:szCs w:val="24"/>
        </w:rPr>
        <w:t xml:space="preserve"> </w:t>
      </w:r>
      <w:r w:rsidR="006E42BC" w:rsidRPr="001056D9">
        <w:rPr>
          <w:rFonts w:ascii="Arial" w:hAnsi="Arial" w:cs="Arial"/>
          <w:sz w:val="24"/>
          <w:szCs w:val="24"/>
        </w:rPr>
        <w:t xml:space="preserve">Comparecencia del titular de </w:t>
      </w:r>
      <w:r w:rsidR="006E42BC" w:rsidRPr="001056D9">
        <w:rPr>
          <w:rFonts w:ascii="Arial" w:eastAsiaTheme="minorEastAsia" w:hAnsi="Arial" w:cs="Arial"/>
          <w:noProof/>
          <w:sz w:val="24"/>
          <w:szCs w:val="24"/>
          <w:lang w:val="es-ES_tradnl" w:eastAsia="es-ES"/>
        </w:rPr>
        <w:t xml:space="preserve">la Coordinación General </w:t>
      </w:r>
      <w:r w:rsidR="00885F28">
        <w:rPr>
          <w:rFonts w:ascii="Arial" w:eastAsiaTheme="minorEastAsia" w:hAnsi="Arial" w:cs="Arial"/>
          <w:noProof/>
          <w:sz w:val="24"/>
          <w:szCs w:val="24"/>
          <w:lang w:val="es-ES_tradnl" w:eastAsia="es-ES"/>
        </w:rPr>
        <w:t xml:space="preserve">de Gestión de la Ciudad, </w:t>
      </w:r>
      <w:r w:rsidR="006E42BC" w:rsidRPr="001056D9">
        <w:rPr>
          <w:rFonts w:ascii="Arial" w:eastAsiaTheme="minorEastAsia" w:hAnsi="Arial" w:cs="Arial"/>
          <w:noProof/>
          <w:sz w:val="24"/>
          <w:szCs w:val="24"/>
          <w:lang w:val="es-ES_tradnl" w:eastAsia="es-ES"/>
        </w:rPr>
        <w:t>Arq. Víctor Manuel Monroy Rivera para que exponga los resultados de los estudios que han realizado a través de las áreas de la Jefatura de Proyectos y Gestión a la Movilidad, la Dirección de Movilidad Integral y la Unidad de Proyectos respecto a la problemática de movilidad y prevención de accidentes en el municipio de Zapotlán el Grande.</w:t>
      </w:r>
    </w:p>
    <w:p w14:paraId="332E2F16" w14:textId="6CD729F9" w:rsidR="00A21B69" w:rsidRPr="001056D9" w:rsidRDefault="00A21B69" w:rsidP="001056D9">
      <w:pPr>
        <w:spacing w:line="276" w:lineRule="auto"/>
        <w:jc w:val="both"/>
        <w:rPr>
          <w:rFonts w:ascii="Arial" w:hAnsi="Arial" w:cs="Arial"/>
        </w:rPr>
      </w:pPr>
      <w:r w:rsidRPr="001056D9">
        <w:rPr>
          <w:rFonts w:ascii="Arial" w:hAnsi="Arial" w:cs="Arial"/>
          <w:b/>
        </w:rPr>
        <w:t>CUARTO.-</w:t>
      </w:r>
      <w:r w:rsidR="001056D9" w:rsidRPr="001056D9">
        <w:rPr>
          <w:rFonts w:ascii="Arial" w:hAnsi="Arial" w:cs="Arial"/>
          <w:b/>
        </w:rPr>
        <w:t xml:space="preserve"> </w:t>
      </w:r>
      <w:r w:rsidR="001056D9" w:rsidRPr="001056D9">
        <w:rPr>
          <w:rFonts w:ascii="Arial" w:hAnsi="Arial" w:cs="Arial"/>
        </w:rPr>
        <w:t xml:space="preserve">Dialogo entre los Regidores integrantes de la Comisión de Tránsito y Protección Civil con el titular de la Coordinación General </w:t>
      </w:r>
      <w:r w:rsidR="00885F28">
        <w:rPr>
          <w:rFonts w:ascii="Arial" w:hAnsi="Arial" w:cs="Arial"/>
        </w:rPr>
        <w:t xml:space="preserve">Gestión de la </w:t>
      </w:r>
      <w:r w:rsidR="001056D9" w:rsidRPr="001056D9">
        <w:rPr>
          <w:rFonts w:ascii="Arial" w:hAnsi="Arial" w:cs="Arial"/>
        </w:rPr>
        <w:t>Ciudad Arq. Víctor Manuel Monroy Rivera respecto a las posibles soluciones a la problemática de movilidad en algunos cruceros de la ciudad y las posibles acciones de solución y prevención de accidentes.</w:t>
      </w:r>
    </w:p>
    <w:p w14:paraId="2D7B60B1" w14:textId="498A0D10" w:rsidR="00A21B69" w:rsidRPr="001056D9" w:rsidRDefault="00A21B69" w:rsidP="001056D9">
      <w:pPr>
        <w:spacing w:line="276" w:lineRule="auto"/>
        <w:jc w:val="both"/>
        <w:rPr>
          <w:rFonts w:ascii="Arial" w:hAnsi="Arial" w:cs="Arial"/>
        </w:rPr>
      </w:pPr>
      <w:r w:rsidRPr="001056D9">
        <w:rPr>
          <w:rFonts w:ascii="Arial" w:hAnsi="Arial" w:cs="Arial"/>
          <w:b/>
        </w:rPr>
        <w:t>QUINTO.-</w:t>
      </w:r>
      <w:r w:rsidR="001056D9" w:rsidRPr="001056D9">
        <w:rPr>
          <w:rFonts w:ascii="Arial" w:hAnsi="Arial" w:cs="Arial"/>
        </w:rPr>
        <w:t xml:space="preserve"> Asuntos Varios</w:t>
      </w:r>
    </w:p>
    <w:p w14:paraId="33CD601E" w14:textId="699C4249" w:rsidR="00A21B69" w:rsidRPr="001056D9" w:rsidRDefault="00A21B69" w:rsidP="001056D9">
      <w:pPr>
        <w:pStyle w:val="NormalWeb"/>
        <w:spacing w:before="0" w:beforeAutospacing="0" w:after="0" w:afterAutospacing="0" w:line="276" w:lineRule="auto"/>
        <w:jc w:val="both"/>
        <w:rPr>
          <w:rFonts w:ascii="Arial" w:hAnsi="Arial" w:cs="Arial"/>
        </w:rPr>
      </w:pPr>
      <w:r w:rsidRPr="001056D9">
        <w:rPr>
          <w:rFonts w:ascii="Arial" w:eastAsiaTheme="minorEastAsia" w:hAnsi="Arial" w:cs="Arial"/>
          <w:b/>
          <w:noProof/>
          <w:lang w:eastAsia="es-ES"/>
        </w:rPr>
        <w:lastRenderedPageBreak/>
        <w:t xml:space="preserve">SEXTO.- </w:t>
      </w:r>
      <w:r w:rsidR="001056D9" w:rsidRPr="001056D9">
        <w:rPr>
          <w:rFonts w:ascii="Arial" w:eastAsiaTheme="minorEastAsia" w:hAnsi="Arial" w:cs="Arial"/>
          <w:noProof/>
          <w:lang w:eastAsia="es-ES"/>
        </w:rPr>
        <w:t>Clausura</w:t>
      </w:r>
    </w:p>
    <w:p w14:paraId="2BB990D1" w14:textId="77777777" w:rsidR="00A21B69" w:rsidRPr="001056D9" w:rsidRDefault="00A21B69" w:rsidP="001056D9">
      <w:pPr>
        <w:pStyle w:val="NormalWeb"/>
        <w:spacing w:before="0" w:beforeAutospacing="0" w:after="0" w:afterAutospacing="0" w:line="276" w:lineRule="auto"/>
        <w:jc w:val="both"/>
        <w:rPr>
          <w:rFonts w:ascii="Arial" w:eastAsiaTheme="minorEastAsia" w:hAnsi="Arial" w:cs="Arial"/>
          <w:noProof/>
          <w:lang w:eastAsia="es-ES"/>
        </w:rPr>
      </w:pPr>
    </w:p>
    <w:p w14:paraId="08F55C60" w14:textId="77777777" w:rsidR="00A21B69" w:rsidRPr="001056D9" w:rsidRDefault="00A21B69" w:rsidP="001056D9">
      <w:pPr>
        <w:pStyle w:val="NormalWeb"/>
        <w:spacing w:before="0" w:beforeAutospacing="0" w:after="0" w:afterAutospacing="0" w:line="276" w:lineRule="auto"/>
        <w:jc w:val="both"/>
        <w:rPr>
          <w:rFonts w:ascii="Arial" w:eastAsiaTheme="minorEastAsia" w:hAnsi="Arial" w:cs="Arial"/>
          <w:noProof/>
          <w:lang w:eastAsia="es-ES"/>
        </w:rPr>
      </w:pPr>
    </w:p>
    <w:p w14:paraId="713932F3" w14:textId="5A312DDE" w:rsidR="00A21B69" w:rsidRPr="001056D9" w:rsidRDefault="00A21B69" w:rsidP="001056D9">
      <w:pPr>
        <w:spacing w:line="276" w:lineRule="auto"/>
        <w:ind w:firstLine="708"/>
        <w:rPr>
          <w:rFonts w:ascii="Arial" w:hAnsi="Arial" w:cs="Arial"/>
        </w:rPr>
      </w:pPr>
      <w:r w:rsidRPr="001056D9">
        <w:rPr>
          <w:rFonts w:ascii="Arial" w:hAnsi="Arial" w:cs="Arial"/>
        </w:rPr>
        <w:t>Sin más por el momento me despido de usted, quedando a sus ordenes para cualquier duda o aclaración al respecto.</w:t>
      </w:r>
    </w:p>
    <w:p w14:paraId="3F98272C" w14:textId="77777777" w:rsidR="00A21B69" w:rsidRDefault="00A21B69" w:rsidP="001056D9">
      <w:pPr>
        <w:spacing w:line="276" w:lineRule="auto"/>
        <w:rPr>
          <w:rFonts w:ascii="Arial" w:hAnsi="Arial" w:cs="Arial"/>
        </w:rPr>
      </w:pPr>
    </w:p>
    <w:p w14:paraId="2650D332" w14:textId="77777777" w:rsidR="006452D3" w:rsidRPr="001056D9" w:rsidRDefault="006452D3" w:rsidP="001056D9">
      <w:pPr>
        <w:spacing w:line="276" w:lineRule="auto"/>
        <w:rPr>
          <w:rFonts w:ascii="Arial" w:hAnsi="Arial" w:cs="Arial"/>
        </w:rPr>
      </w:pPr>
    </w:p>
    <w:p w14:paraId="042A460D" w14:textId="77777777" w:rsidR="00A21B69" w:rsidRPr="001056D9" w:rsidRDefault="00A21B69" w:rsidP="00A21B69">
      <w:pPr>
        <w:rPr>
          <w:rFonts w:ascii="Arial" w:hAnsi="Arial" w:cs="Arial"/>
        </w:rPr>
      </w:pPr>
    </w:p>
    <w:p w14:paraId="2FEDE035" w14:textId="77777777" w:rsidR="00A21B69" w:rsidRPr="009A29AC" w:rsidRDefault="00A21B69" w:rsidP="00A21B69">
      <w:pPr>
        <w:pStyle w:val="Sinespaciado"/>
        <w:jc w:val="center"/>
        <w:rPr>
          <w:rFonts w:ascii="Arial Narrow" w:hAnsi="Arial Narrow"/>
          <w:b/>
        </w:rPr>
      </w:pPr>
      <w:r w:rsidRPr="009A29AC">
        <w:rPr>
          <w:rFonts w:ascii="Arial Narrow" w:hAnsi="Arial Narrow"/>
          <w:b/>
        </w:rPr>
        <w:t>A T E N T A M E N T E</w:t>
      </w:r>
    </w:p>
    <w:p w14:paraId="53BF0CD2" w14:textId="77777777" w:rsidR="00A21B69" w:rsidRPr="009A29AC" w:rsidRDefault="00A21B69" w:rsidP="00A21B69">
      <w:pPr>
        <w:pStyle w:val="Sinespaciado"/>
        <w:jc w:val="center"/>
        <w:rPr>
          <w:rFonts w:ascii="Arial Narrow" w:hAnsi="Arial Narrow"/>
          <w:b/>
          <w:i/>
        </w:rPr>
      </w:pPr>
      <w:r w:rsidRPr="009A29AC">
        <w:rPr>
          <w:rFonts w:ascii="Arial Narrow" w:hAnsi="Arial Narrow"/>
          <w:b/>
          <w:i/>
        </w:rPr>
        <w:t>“2022, AÑO DE LA ATENCIÓN INTEGRAL A NIÑAS, NIÑOS Y ADOLECENTES CON CANCER EN JALISCO”.</w:t>
      </w:r>
    </w:p>
    <w:p w14:paraId="635BBDA3" w14:textId="77777777" w:rsidR="00A21B69" w:rsidRPr="009A29AC" w:rsidRDefault="00A21B69" w:rsidP="00A21B69">
      <w:pPr>
        <w:pStyle w:val="Sinespaciado"/>
        <w:jc w:val="center"/>
        <w:rPr>
          <w:rFonts w:ascii="Arial Narrow" w:hAnsi="Arial Narrow"/>
          <w:b/>
        </w:rPr>
      </w:pPr>
      <w:r w:rsidRPr="009A29AC">
        <w:rPr>
          <w:rFonts w:ascii="Arial Narrow" w:hAnsi="Arial Narrow"/>
          <w:b/>
        </w:rPr>
        <w:t>“2022 AÑO DEL CINCUENTA ANIVERSARIO DEL INSTITUTO TECNOLOGICO DE CIUDAD GUZMÁN”.</w:t>
      </w:r>
    </w:p>
    <w:p w14:paraId="5186FEE4" w14:textId="77777777" w:rsidR="00A21B69" w:rsidRPr="009A29AC" w:rsidRDefault="00A21B69" w:rsidP="00A21B69">
      <w:pPr>
        <w:pStyle w:val="Sinespaciado"/>
        <w:jc w:val="center"/>
        <w:rPr>
          <w:rFonts w:ascii="Arial Narrow" w:hAnsi="Arial Narrow"/>
          <w:b/>
        </w:rPr>
      </w:pPr>
      <w:r w:rsidRPr="009A29AC">
        <w:rPr>
          <w:rFonts w:ascii="Arial Narrow" w:hAnsi="Arial Narrow"/>
          <w:b/>
        </w:rPr>
        <w:t>CIUDAD GUZMÁN, MUNICIPIO DE ZAPOTLÁN EL GRANDE, JALISCO,</w:t>
      </w:r>
    </w:p>
    <w:p w14:paraId="42ED4127" w14:textId="05A1ED34" w:rsidR="00A21B69" w:rsidRPr="009A29AC" w:rsidRDefault="00A21B69" w:rsidP="00A21B69">
      <w:pPr>
        <w:pStyle w:val="Sinespaciado"/>
        <w:jc w:val="center"/>
        <w:rPr>
          <w:rFonts w:ascii="Arial Narrow" w:hAnsi="Arial Narrow"/>
          <w:b/>
        </w:rPr>
      </w:pPr>
      <w:r w:rsidRPr="009A29AC">
        <w:rPr>
          <w:rFonts w:ascii="Arial Narrow" w:hAnsi="Arial Narrow"/>
          <w:b/>
        </w:rPr>
        <w:t xml:space="preserve">A </w:t>
      </w:r>
      <w:r>
        <w:rPr>
          <w:rFonts w:ascii="Arial Narrow" w:hAnsi="Arial Narrow"/>
          <w:b/>
        </w:rPr>
        <w:t>24</w:t>
      </w:r>
      <w:r w:rsidRPr="009A29AC">
        <w:rPr>
          <w:rFonts w:ascii="Arial Narrow" w:hAnsi="Arial Narrow"/>
          <w:b/>
        </w:rPr>
        <w:t xml:space="preserve"> DE </w:t>
      </w:r>
      <w:r>
        <w:rPr>
          <w:rFonts w:ascii="Arial Narrow" w:hAnsi="Arial Narrow"/>
          <w:b/>
        </w:rPr>
        <w:t>MAYO</w:t>
      </w:r>
      <w:r w:rsidRPr="009A29AC">
        <w:rPr>
          <w:rFonts w:ascii="Arial Narrow" w:hAnsi="Arial Narrow"/>
          <w:b/>
        </w:rPr>
        <w:t xml:space="preserve"> DEL 2022.</w:t>
      </w:r>
    </w:p>
    <w:p w14:paraId="22E94438" w14:textId="77777777" w:rsidR="00A21B69" w:rsidRPr="009A29AC" w:rsidRDefault="00A21B69" w:rsidP="00A21B69">
      <w:pPr>
        <w:jc w:val="center"/>
        <w:rPr>
          <w:rFonts w:ascii="Arial Narrow" w:hAnsi="Arial Narrow" w:cs="Calibri"/>
          <w:b/>
        </w:rPr>
      </w:pPr>
    </w:p>
    <w:p w14:paraId="69EAE405" w14:textId="77777777" w:rsidR="00A21B69" w:rsidRPr="009A29AC" w:rsidRDefault="00A21B69" w:rsidP="00A21B69">
      <w:pPr>
        <w:jc w:val="center"/>
        <w:rPr>
          <w:rFonts w:ascii="Arial Narrow" w:hAnsi="Arial Narrow" w:cs="Calibri"/>
          <w:b/>
          <w:lang w:val="es-ES"/>
        </w:rPr>
      </w:pPr>
    </w:p>
    <w:p w14:paraId="733A7F30" w14:textId="77777777" w:rsidR="00A21B69" w:rsidRDefault="00A21B69" w:rsidP="00A21B69">
      <w:pPr>
        <w:jc w:val="center"/>
        <w:rPr>
          <w:rFonts w:ascii="Arial Narrow" w:hAnsi="Arial Narrow" w:cs="Calibri"/>
          <w:b/>
          <w:lang w:val="es-ES"/>
        </w:rPr>
      </w:pPr>
    </w:p>
    <w:p w14:paraId="05C2FEDB" w14:textId="77777777" w:rsidR="006452D3" w:rsidRPr="009A29AC" w:rsidRDefault="006452D3" w:rsidP="00A21B69">
      <w:pPr>
        <w:jc w:val="center"/>
        <w:rPr>
          <w:rFonts w:ascii="Arial Narrow" w:hAnsi="Arial Narrow" w:cs="Calibri"/>
          <w:b/>
          <w:lang w:val="es-ES"/>
        </w:rPr>
      </w:pPr>
    </w:p>
    <w:p w14:paraId="262E3971" w14:textId="77777777" w:rsidR="00A21B69" w:rsidRPr="009A29AC" w:rsidRDefault="00A21B69" w:rsidP="00A21B69">
      <w:pPr>
        <w:jc w:val="center"/>
        <w:rPr>
          <w:rFonts w:ascii="Arial Narrow" w:hAnsi="Arial Narrow" w:cs="Calibri"/>
          <w:b/>
          <w:lang w:val="es-ES"/>
        </w:rPr>
      </w:pPr>
    </w:p>
    <w:p w14:paraId="565E7832" w14:textId="77777777" w:rsidR="00A21B69" w:rsidRPr="009A29AC" w:rsidRDefault="00A21B69" w:rsidP="00A21B69">
      <w:pPr>
        <w:jc w:val="center"/>
        <w:rPr>
          <w:rFonts w:ascii="Arial Narrow" w:hAnsi="Arial Narrow" w:cs="Calibri"/>
          <w:b/>
          <w:lang w:val="es-ES"/>
        </w:rPr>
      </w:pPr>
      <w:r w:rsidRPr="009A29AC">
        <w:rPr>
          <w:rFonts w:ascii="Arial Narrow" w:hAnsi="Arial Narrow" w:cs="Calibri"/>
          <w:b/>
          <w:lang w:val="es-ES"/>
        </w:rPr>
        <w:t>L.A.E. EDGAR JOEL SALVADOR BAUTISTA</w:t>
      </w:r>
    </w:p>
    <w:p w14:paraId="0135EF55" w14:textId="77777777" w:rsidR="00A21B69" w:rsidRPr="009A29AC" w:rsidRDefault="00A21B69" w:rsidP="00A21B69">
      <w:pPr>
        <w:ind w:right="-142"/>
        <w:jc w:val="center"/>
        <w:rPr>
          <w:rFonts w:ascii="Arial Narrow" w:hAnsi="Arial Narrow" w:cs="Calibri"/>
          <w:b/>
          <w:lang w:val="es-ES"/>
        </w:rPr>
      </w:pPr>
      <w:r w:rsidRPr="009A29AC">
        <w:rPr>
          <w:rFonts w:ascii="Arial Narrow" w:hAnsi="Arial Narrow" w:cs="Calibri"/>
          <w:b/>
          <w:lang w:val="es-ES"/>
        </w:rPr>
        <w:t>REGIDOR DEL H. AYUNTAMIENTO DE ZAPOTLÁN EL GRANDE, JALISCO.</w:t>
      </w:r>
    </w:p>
    <w:p w14:paraId="0D2B4934" w14:textId="77777777" w:rsidR="00A21B69" w:rsidRPr="009A29AC" w:rsidRDefault="00A21B69" w:rsidP="00A21B69">
      <w:pPr>
        <w:pStyle w:val="Sinespaciado"/>
      </w:pPr>
    </w:p>
    <w:p w14:paraId="50A401A5" w14:textId="77777777" w:rsidR="00A21B69" w:rsidRPr="009A29AC" w:rsidRDefault="00A21B69" w:rsidP="00A21B69">
      <w:pPr>
        <w:pStyle w:val="Sinespaciado"/>
      </w:pPr>
    </w:p>
    <w:p w14:paraId="3EDFED4C" w14:textId="77777777" w:rsidR="00A21B69" w:rsidRPr="009A29AC" w:rsidRDefault="00A21B69" w:rsidP="00A21B69">
      <w:pPr>
        <w:pStyle w:val="Sinespaciado"/>
      </w:pPr>
    </w:p>
    <w:p w14:paraId="2F9F5061" w14:textId="77777777" w:rsidR="00A21B69" w:rsidRPr="009A29AC" w:rsidRDefault="00A21B69" w:rsidP="00A21B69">
      <w:pPr>
        <w:pStyle w:val="Sinespaciado"/>
      </w:pPr>
    </w:p>
    <w:p w14:paraId="0DDB75EE" w14:textId="77777777" w:rsidR="00A21B69" w:rsidRPr="009A29AC" w:rsidRDefault="00A21B69" w:rsidP="00A21B69">
      <w:pPr>
        <w:pStyle w:val="Sinespaciado"/>
      </w:pPr>
    </w:p>
    <w:p w14:paraId="3747D306" w14:textId="77777777" w:rsidR="00A21B69" w:rsidRDefault="00A21B69" w:rsidP="00A21B69">
      <w:pPr>
        <w:pStyle w:val="Sinespaciado"/>
      </w:pPr>
    </w:p>
    <w:p w14:paraId="56320524" w14:textId="77777777" w:rsidR="001056D9" w:rsidRDefault="001056D9" w:rsidP="00A21B69">
      <w:pPr>
        <w:pStyle w:val="Sinespaciado"/>
      </w:pPr>
    </w:p>
    <w:p w14:paraId="57FC11A4" w14:textId="77777777" w:rsidR="001056D9" w:rsidRDefault="001056D9" w:rsidP="00A21B69">
      <w:pPr>
        <w:pStyle w:val="Sinespaciado"/>
      </w:pPr>
    </w:p>
    <w:p w14:paraId="7C3D9911" w14:textId="77777777" w:rsidR="001056D9" w:rsidRDefault="001056D9" w:rsidP="00A21B69">
      <w:pPr>
        <w:pStyle w:val="Sinespaciado"/>
      </w:pPr>
    </w:p>
    <w:p w14:paraId="72D8340A" w14:textId="77777777" w:rsidR="001056D9" w:rsidRDefault="001056D9" w:rsidP="00A21B69">
      <w:pPr>
        <w:pStyle w:val="Sinespaciado"/>
      </w:pPr>
    </w:p>
    <w:p w14:paraId="6B514869" w14:textId="77777777" w:rsidR="001056D9" w:rsidRDefault="001056D9" w:rsidP="00A21B69">
      <w:pPr>
        <w:pStyle w:val="Sinespaciado"/>
      </w:pPr>
    </w:p>
    <w:p w14:paraId="2853C9D3" w14:textId="77777777" w:rsidR="001056D9" w:rsidRDefault="001056D9" w:rsidP="00A21B69">
      <w:pPr>
        <w:pStyle w:val="Sinespaciado"/>
      </w:pPr>
    </w:p>
    <w:p w14:paraId="317269DD" w14:textId="77777777" w:rsidR="001056D9" w:rsidRDefault="001056D9" w:rsidP="00A21B69">
      <w:pPr>
        <w:pStyle w:val="Sinespaciado"/>
      </w:pPr>
    </w:p>
    <w:p w14:paraId="6A50BB73" w14:textId="290B63F1" w:rsidR="001056D9" w:rsidRDefault="001056D9" w:rsidP="00A21B69">
      <w:pPr>
        <w:pStyle w:val="Sinespaciado"/>
      </w:pPr>
    </w:p>
    <w:p w14:paraId="363409F0" w14:textId="77777777" w:rsidR="001056D9" w:rsidRDefault="001056D9" w:rsidP="00A21B69">
      <w:pPr>
        <w:pStyle w:val="Sinespaciado"/>
      </w:pPr>
    </w:p>
    <w:p w14:paraId="056E09E4" w14:textId="77777777" w:rsidR="001056D9" w:rsidRDefault="001056D9" w:rsidP="00A21B69">
      <w:pPr>
        <w:pStyle w:val="Sinespaciado"/>
        <w:rPr>
          <w:sz w:val="18"/>
        </w:rPr>
      </w:pPr>
    </w:p>
    <w:p w14:paraId="697E312A" w14:textId="77777777" w:rsidR="001056D9" w:rsidRDefault="001056D9" w:rsidP="00A21B69">
      <w:pPr>
        <w:pStyle w:val="Sinespaciado"/>
        <w:rPr>
          <w:sz w:val="18"/>
        </w:rPr>
      </w:pPr>
    </w:p>
    <w:p w14:paraId="29310116" w14:textId="77777777" w:rsidR="001056D9" w:rsidRDefault="001056D9" w:rsidP="00A21B69">
      <w:pPr>
        <w:pStyle w:val="Sinespaciado"/>
        <w:rPr>
          <w:sz w:val="18"/>
        </w:rPr>
      </w:pPr>
    </w:p>
    <w:p w14:paraId="14A8D1A3" w14:textId="77777777" w:rsidR="001056D9" w:rsidRDefault="001056D9" w:rsidP="00A21B69">
      <w:pPr>
        <w:pStyle w:val="Sinespaciado"/>
        <w:rPr>
          <w:sz w:val="18"/>
        </w:rPr>
      </w:pPr>
    </w:p>
    <w:p w14:paraId="2B7F26A5" w14:textId="77777777" w:rsidR="001056D9" w:rsidRDefault="001056D9" w:rsidP="00A21B69">
      <w:pPr>
        <w:pStyle w:val="Sinespaciado"/>
        <w:rPr>
          <w:sz w:val="18"/>
        </w:rPr>
      </w:pPr>
    </w:p>
    <w:p w14:paraId="47FA45E8" w14:textId="77777777" w:rsidR="001056D9" w:rsidRDefault="001056D9" w:rsidP="00A21B69">
      <w:pPr>
        <w:pStyle w:val="Sinespaciado"/>
        <w:rPr>
          <w:sz w:val="18"/>
        </w:rPr>
      </w:pPr>
    </w:p>
    <w:p w14:paraId="6758B76F" w14:textId="77777777" w:rsidR="001056D9" w:rsidRDefault="001056D9" w:rsidP="00A21B69">
      <w:pPr>
        <w:pStyle w:val="Sinespaciado"/>
        <w:rPr>
          <w:sz w:val="18"/>
        </w:rPr>
      </w:pPr>
    </w:p>
    <w:p w14:paraId="51821B94" w14:textId="77777777" w:rsidR="001056D9" w:rsidRDefault="001056D9" w:rsidP="00A21B69">
      <w:pPr>
        <w:pStyle w:val="Sinespaciado"/>
        <w:rPr>
          <w:sz w:val="18"/>
        </w:rPr>
      </w:pPr>
    </w:p>
    <w:p w14:paraId="0768D915" w14:textId="77777777" w:rsidR="001056D9" w:rsidRDefault="001056D9" w:rsidP="00A21B69">
      <w:pPr>
        <w:pStyle w:val="Sinespaciado"/>
        <w:rPr>
          <w:sz w:val="18"/>
        </w:rPr>
      </w:pPr>
    </w:p>
    <w:p w14:paraId="5C5CA5B6" w14:textId="41C7B46D" w:rsidR="001056D9" w:rsidRDefault="001056D9" w:rsidP="00A21B69">
      <w:pPr>
        <w:pStyle w:val="Sinespaciado"/>
        <w:rPr>
          <w:sz w:val="18"/>
        </w:rPr>
      </w:pPr>
      <w:r>
        <w:rPr>
          <w:sz w:val="18"/>
        </w:rPr>
        <w:t>*Esta rúbrica corresponde al citatorio a la Sesión Ordinaria número 4 de la Comisión de Tránsito y Protección Civil.</w:t>
      </w:r>
    </w:p>
    <w:p w14:paraId="694E21F6" w14:textId="77777777" w:rsidR="001056D9" w:rsidRPr="001056D9" w:rsidRDefault="001056D9" w:rsidP="00A21B69">
      <w:pPr>
        <w:pStyle w:val="Sinespaciado"/>
        <w:rPr>
          <w:sz w:val="18"/>
        </w:rPr>
      </w:pPr>
    </w:p>
    <w:p w14:paraId="5977636C" w14:textId="77777777" w:rsidR="00A21B69" w:rsidRPr="001056D9" w:rsidRDefault="00A21B69" w:rsidP="00A21B69">
      <w:pPr>
        <w:pStyle w:val="Sinespaciado"/>
        <w:rPr>
          <w:sz w:val="18"/>
        </w:rPr>
      </w:pPr>
    </w:p>
    <w:p w14:paraId="4B239A93" w14:textId="6C072031" w:rsidR="00A21B69" w:rsidRDefault="00A21B69" w:rsidP="00A21B69">
      <w:pPr>
        <w:rPr>
          <w:sz w:val="20"/>
        </w:rPr>
      </w:pPr>
      <w:r w:rsidRPr="001056D9">
        <w:rPr>
          <w:sz w:val="20"/>
        </w:rPr>
        <w:t>EJSB/krag</w:t>
      </w:r>
    </w:p>
    <w:tbl>
      <w:tblPr>
        <w:tblStyle w:val="Tablaconcuadrcula"/>
        <w:tblpPr w:leftFromText="141" w:rightFromText="141" w:vertAnchor="page" w:horzAnchor="margin" w:tblpXSpec="right" w:tblpY="2105"/>
        <w:tblW w:w="0" w:type="auto"/>
        <w:tblLook w:val="04A0" w:firstRow="1" w:lastRow="0" w:firstColumn="1" w:lastColumn="0" w:noHBand="0" w:noVBand="1"/>
      </w:tblPr>
      <w:tblGrid>
        <w:gridCol w:w="2043"/>
        <w:gridCol w:w="2493"/>
      </w:tblGrid>
      <w:tr w:rsidR="00B75BB4" w:rsidRPr="00B75BB4" w14:paraId="514F0153" w14:textId="77777777" w:rsidTr="007A62C9">
        <w:tc>
          <w:tcPr>
            <w:tcW w:w="2043" w:type="dxa"/>
          </w:tcPr>
          <w:p w14:paraId="3F2EF555" w14:textId="77777777" w:rsidR="00B75BB4" w:rsidRPr="00B75BB4" w:rsidRDefault="00B75BB4" w:rsidP="00B75BB4">
            <w:pPr>
              <w:jc w:val="both"/>
              <w:rPr>
                <w:rFonts w:ascii="Calibri" w:hAnsi="Calibri" w:cs="Calibri"/>
                <w:b/>
                <w:bCs/>
              </w:rPr>
            </w:pPr>
            <w:r w:rsidRPr="00B75BB4">
              <w:rPr>
                <w:rFonts w:ascii="Calibri" w:hAnsi="Calibri" w:cs="Calibri"/>
                <w:b/>
                <w:bCs/>
              </w:rPr>
              <w:lastRenderedPageBreak/>
              <w:t>DEPENDENCIA:</w:t>
            </w:r>
          </w:p>
        </w:tc>
        <w:tc>
          <w:tcPr>
            <w:tcW w:w="2493" w:type="dxa"/>
          </w:tcPr>
          <w:p w14:paraId="078696AC" w14:textId="77777777" w:rsidR="00B75BB4" w:rsidRPr="00B75BB4" w:rsidRDefault="00B75BB4" w:rsidP="00B75BB4">
            <w:pPr>
              <w:jc w:val="both"/>
              <w:rPr>
                <w:rFonts w:ascii="Calibri" w:hAnsi="Calibri" w:cs="Calibri"/>
                <w:b/>
                <w:bCs/>
              </w:rPr>
            </w:pPr>
            <w:r w:rsidRPr="00B75BB4">
              <w:rPr>
                <w:rFonts w:ascii="Calibri" w:hAnsi="Calibri" w:cs="Calibri"/>
                <w:b/>
                <w:bCs/>
              </w:rPr>
              <w:t>SALA DE REGIDORES</w:t>
            </w:r>
          </w:p>
        </w:tc>
      </w:tr>
      <w:tr w:rsidR="00B75BB4" w:rsidRPr="00B75BB4" w14:paraId="22756CC1" w14:textId="77777777" w:rsidTr="007A62C9">
        <w:tc>
          <w:tcPr>
            <w:tcW w:w="2043" w:type="dxa"/>
          </w:tcPr>
          <w:p w14:paraId="5EF2B9DF" w14:textId="77777777" w:rsidR="00B75BB4" w:rsidRPr="00B75BB4" w:rsidRDefault="00B75BB4" w:rsidP="00B75BB4">
            <w:pPr>
              <w:jc w:val="both"/>
              <w:rPr>
                <w:rFonts w:ascii="Calibri" w:hAnsi="Calibri" w:cs="Calibri"/>
                <w:b/>
                <w:bCs/>
              </w:rPr>
            </w:pPr>
            <w:r w:rsidRPr="00B75BB4">
              <w:rPr>
                <w:rFonts w:ascii="Calibri" w:hAnsi="Calibri" w:cs="Calibri"/>
                <w:b/>
                <w:bCs/>
              </w:rPr>
              <w:t>OFICIO NO.</w:t>
            </w:r>
          </w:p>
        </w:tc>
        <w:tc>
          <w:tcPr>
            <w:tcW w:w="2493" w:type="dxa"/>
          </w:tcPr>
          <w:p w14:paraId="20D18F5B" w14:textId="77777777" w:rsidR="00B75BB4" w:rsidRPr="00B75BB4" w:rsidRDefault="00B75BB4" w:rsidP="00B75BB4">
            <w:pPr>
              <w:jc w:val="both"/>
              <w:rPr>
                <w:rFonts w:ascii="Calibri" w:hAnsi="Calibri" w:cs="Calibri"/>
                <w:b/>
                <w:bCs/>
              </w:rPr>
            </w:pPr>
            <w:r w:rsidRPr="00B75BB4">
              <w:rPr>
                <w:rFonts w:ascii="Calibri" w:hAnsi="Calibri" w:cs="Calibri"/>
                <w:b/>
                <w:bCs/>
              </w:rPr>
              <w:t>0582/2022</w:t>
            </w:r>
          </w:p>
        </w:tc>
      </w:tr>
      <w:tr w:rsidR="00B75BB4" w:rsidRPr="00B75BB4" w14:paraId="39F0F294" w14:textId="77777777" w:rsidTr="007A62C9">
        <w:tc>
          <w:tcPr>
            <w:tcW w:w="2043" w:type="dxa"/>
          </w:tcPr>
          <w:p w14:paraId="0DD9E1A9" w14:textId="77777777" w:rsidR="00B75BB4" w:rsidRPr="00B75BB4" w:rsidRDefault="00B75BB4" w:rsidP="00B75BB4">
            <w:pPr>
              <w:jc w:val="both"/>
              <w:rPr>
                <w:rFonts w:ascii="Calibri" w:hAnsi="Calibri" w:cs="Calibri"/>
                <w:b/>
                <w:bCs/>
              </w:rPr>
            </w:pPr>
            <w:r w:rsidRPr="00B75BB4">
              <w:rPr>
                <w:rFonts w:ascii="Calibri" w:hAnsi="Calibri" w:cs="Calibri"/>
                <w:b/>
                <w:bCs/>
              </w:rPr>
              <w:t>ASUNTO:</w:t>
            </w:r>
          </w:p>
        </w:tc>
        <w:tc>
          <w:tcPr>
            <w:tcW w:w="2493" w:type="dxa"/>
          </w:tcPr>
          <w:p w14:paraId="7AB2D70C" w14:textId="77777777" w:rsidR="00B75BB4" w:rsidRPr="00B75BB4" w:rsidRDefault="00B75BB4" w:rsidP="00B75BB4">
            <w:pPr>
              <w:jc w:val="both"/>
              <w:rPr>
                <w:rFonts w:ascii="Calibri" w:hAnsi="Calibri" w:cs="Calibri"/>
                <w:b/>
                <w:bCs/>
              </w:rPr>
            </w:pPr>
            <w:r w:rsidRPr="00B75BB4">
              <w:rPr>
                <w:rFonts w:ascii="Calibri" w:hAnsi="Calibri" w:cs="Calibri"/>
                <w:b/>
                <w:bCs/>
              </w:rPr>
              <w:t>SE CONVOCA</w:t>
            </w:r>
          </w:p>
        </w:tc>
      </w:tr>
    </w:tbl>
    <w:p w14:paraId="6B96DE1F" w14:textId="77777777" w:rsidR="00B75BB4" w:rsidRPr="00B75BB4" w:rsidRDefault="00B75BB4" w:rsidP="00B75BB4">
      <w:pPr>
        <w:rPr>
          <w:rFonts w:cs="Times New Roman"/>
        </w:rPr>
      </w:pPr>
    </w:p>
    <w:p w14:paraId="15D43A9C" w14:textId="77777777" w:rsidR="00B75BB4" w:rsidRPr="00B75BB4" w:rsidRDefault="00B75BB4" w:rsidP="00B75BB4">
      <w:pPr>
        <w:rPr>
          <w:rFonts w:cs="Times New Roman"/>
        </w:rPr>
      </w:pPr>
    </w:p>
    <w:p w14:paraId="09D92327" w14:textId="77777777" w:rsidR="00B75BB4" w:rsidRPr="00B75BB4" w:rsidRDefault="00B75BB4" w:rsidP="00B75BB4">
      <w:pPr>
        <w:rPr>
          <w:rFonts w:cs="Times New Roman"/>
        </w:rPr>
      </w:pPr>
    </w:p>
    <w:p w14:paraId="6A2656A6" w14:textId="77777777" w:rsidR="00B75BB4" w:rsidRPr="00B75BB4" w:rsidRDefault="00B75BB4" w:rsidP="00B75BB4">
      <w:pPr>
        <w:rPr>
          <w:rFonts w:cs="Times New Roman"/>
        </w:rPr>
      </w:pPr>
    </w:p>
    <w:p w14:paraId="5BD70315" w14:textId="77777777" w:rsidR="00B75BB4" w:rsidRPr="00B75BB4" w:rsidRDefault="00B75BB4" w:rsidP="00B75BB4">
      <w:pPr>
        <w:rPr>
          <w:rFonts w:cs="Times New Roman"/>
        </w:rPr>
      </w:pPr>
    </w:p>
    <w:p w14:paraId="629E223B" w14:textId="77777777" w:rsidR="00B75BB4" w:rsidRPr="00B75BB4" w:rsidRDefault="00B75BB4" w:rsidP="00B75BB4">
      <w:pPr>
        <w:rPr>
          <w:rFonts w:ascii="Arial Narrow" w:hAnsi="Arial Narrow" w:cs="Arial"/>
          <w:b/>
        </w:rPr>
      </w:pPr>
      <w:r w:rsidRPr="00B75BB4">
        <w:rPr>
          <w:rFonts w:ascii="Arial Narrow" w:hAnsi="Arial Narrow" w:cs="Arial"/>
          <w:b/>
        </w:rPr>
        <w:t>ARQ. VÍCTOR MANUEL MONROY RIVERA</w:t>
      </w:r>
    </w:p>
    <w:p w14:paraId="679416F6" w14:textId="77777777" w:rsidR="00B75BB4" w:rsidRPr="00B75BB4" w:rsidRDefault="00B75BB4" w:rsidP="00B75BB4">
      <w:pPr>
        <w:rPr>
          <w:rFonts w:ascii="Arial Narrow" w:hAnsi="Arial Narrow" w:cs="Arial"/>
          <w:b/>
        </w:rPr>
      </w:pPr>
      <w:r w:rsidRPr="00B75BB4">
        <w:rPr>
          <w:rFonts w:ascii="Arial Narrow" w:hAnsi="Arial Narrow" w:cs="Arial"/>
          <w:b/>
        </w:rPr>
        <w:t>COORDINADOR GENERAL DE GESTIÓN DE LA CIUDAD</w:t>
      </w:r>
    </w:p>
    <w:p w14:paraId="3741B9ED" w14:textId="77777777" w:rsidR="00B75BB4" w:rsidRPr="00B75BB4" w:rsidRDefault="00B75BB4" w:rsidP="00B75BB4">
      <w:pPr>
        <w:jc w:val="both"/>
        <w:rPr>
          <w:rFonts w:ascii="Arial Narrow" w:hAnsi="Arial Narrow" w:cs="Arial"/>
          <w:b/>
        </w:rPr>
      </w:pPr>
      <w:r w:rsidRPr="00B75BB4">
        <w:rPr>
          <w:rFonts w:ascii="Arial Narrow" w:hAnsi="Arial Narrow" w:cs="Arial"/>
          <w:b/>
        </w:rPr>
        <w:t>PRESENTE:</w:t>
      </w:r>
    </w:p>
    <w:p w14:paraId="6F869BC7" w14:textId="77777777" w:rsidR="00B75BB4" w:rsidRPr="00B75BB4" w:rsidRDefault="00B75BB4" w:rsidP="00B75BB4">
      <w:pPr>
        <w:rPr>
          <w:rFonts w:ascii="Arial" w:hAnsi="Arial" w:cs="Arial"/>
        </w:rPr>
      </w:pPr>
    </w:p>
    <w:p w14:paraId="1A13039A" w14:textId="77777777" w:rsidR="00B75BB4" w:rsidRPr="00B75BB4" w:rsidRDefault="00B75BB4" w:rsidP="00B75BB4">
      <w:pPr>
        <w:rPr>
          <w:rFonts w:ascii="Arial" w:hAnsi="Arial" w:cs="Arial"/>
        </w:rPr>
      </w:pPr>
    </w:p>
    <w:p w14:paraId="667DEA68" w14:textId="77777777" w:rsidR="00B75BB4" w:rsidRPr="00B75BB4" w:rsidRDefault="00B75BB4" w:rsidP="00B75BB4">
      <w:pPr>
        <w:spacing w:line="276" w:lineRule="auto"/>
        <w:ind w:firstLine="708"/>
        <w:jc w:val="both"/>
        <w:rPr>
          <w:rFonts w:ascii="Arial" w:hAnsi="Arial" w:cs="Arial"/>
        </w:rPr>
      </w:pPr>
      <w:r w:rsidRPr="00B75BB4">
        <w:rPr>
          <w:rFonts w:ascii="Arial" w:hAnsi="Arial" w:cs="Arial"/>
        </w:rPr>
        <w:t>Por medio del presente le envío un cordial saludo y a la vez aprovecho la ocasión para invitarlo a que nos acompañe a la Sesión Ordinaria No. 4 de la Comisión Edilicia de Tránsito y Protección Civil, lo anterior con fundamento en lo dispuesto por el artículo 115 de la Constitución Política de los Estados Unidos Mexicanos, 27 de la Ley de Gobierno y la Administración Pública y 40 al 48, 67 y demás relativos del Reglamento Interior del Ayuntamiento de Zapotlán el Grande, Jalisco, la cual se llevará a cabo el día Lunes 30 de mayo de 2022, a las 10:00 horas, en el lugar que ocupa la Sala de Reuniones de la OPD de Estacionometros para la Asistencia Social, ubicada en la calle Ramón Corona No. 32 de esta Ciudad, misma que se desarrollará bajo el siguiente orden del día:</w:t>
      </w:r>
    </w:p>
    <w:p w14:paraId="07969238" w14:textId="77777777" w:rsidR="00B75BB4" w:rsidRPr="00B75BB4" w:rsidRDefault="00B75BB4" w:rsidP="00B75BB4">
      <w:pPr>
        <w:spacing w:line="276" w:lineRule="auto"/>
        <w:jc w:val="both"/>
        <w:rPr>
          <w:rFonts w:ascii="Arial" w:hAnsi="Arial" w:cs="Arial"/>
        </w:rPr>
      </w:pPr>
    </w:p>
    <w:p w14:paraId="36741A2D" w14:textId="77777777" w:rsidR="00B75BB4" w:rsidRPr="00B75BB4" w:rsidRDefault="00B75BB4" w:rsidP="00B75BB4">
      <w:pPr>
        <w:spacing w:line="276" w:lineRule="auto"/>
        <w:jc w:val="center"/>
        <w:rPr>
          <w:rFonts w:ascii="Arial" w:hAnsi="Arial" w:cs="Arial"/>
          <w:b/>
        </w:rPr>
      </w:pPr>
      <w:r w:rsidRPr="00B75BB4">
        <w:rPr>
          <w:rFonts w:ascii="Arial" w:hAnsi="Arial" w:cs="Arial"/>
          <w:b/>
        </w:rPr>
        <w:t>ORDEN DEL DÍA</w:t>
      </w:r>
    </w:p>
    <w:p w14:paraId="1F1D1428" w14:textId="77777777" w:rsidR="00B75BB4" w:rsidRPr="00B75BB4" w:rsidRDefault="00B75BB4" w:rsidP="00B75BB4">
      <w:pPr>
        <w:spacing w:line="276" w:lineRule="auto"/>
        <w:jc w:val="both"/>
        <w:rPr>
          <w:rFonts w:ascii="Arial" w:hAnsi="Arial" w:cs="Arial"/>
        </w:rPr>
      </w:pPr>
    </w:p>
    <w:p w14:paraId="399AF3E9" w14:textId="77777777" w:rsidR="00B75BB4" w:rsidRPr="00B75BB4" w:rsidRDefault="00B75BB4" w:rsidP="00B75BB4">
      <w:pPr>
        <w:spacing w:line="276" w:lineRule="auto"/>
        <w:jc w:val="both"/>
        <w:rPr>
          <w:rFonts w:ascii="Arial" w:hAnsi="Arial" w:cs="Arial"/>
        </w:rPr>
      </w:pPr>
      <w:r w:rsidRPr="00B75BB4">
        <w:rPr>
          <w:rFonts w:ascii="Arial" w:hAnsi="Arial" w:cs="Arial"/>
          <w:b/>
        </w:rPr>
        <w:t>PRIMERO.-</w:t>
      </w:r>
      <w:r w:rsidRPr="00B75BB4">
        <w:rPr>
          <w:rFonts w:ascii="Arial" w:hAnsi="Arial" w:cs="Arial"/>
        </w:rPr>
        <w:t xml:space="preserve"> Lista de Asistencia, verificación de quórum e instalación de la Sesión.</w:t>
      </w:r>
    </w:p>
    <w:p w14:paraId="088C0006" w14:textId="77777777" w:rsidR="00B75BB4" w:rsidRPr="00B75BB4" w:rsidRDefault="00B75BB4" w:rsidP="00B75BB4">
      <w:pPr>
        <w:spacing w:line="276" w:lineRule="auto"/>
        <w:jc w:val="both"/>
        <w:rPr>
          <w:rFonts w:ascii="Arial" w:hAnsi="Arial" w:cs="Arial"/>
        </w:rPr>
      </w:pPr>
      <w:r w:rsidRPr="00B75BB4">
        <w:rPr>
          <w:rFonts w:ascii="Arial" w:hAnsi="Arial" w:cs="Arial"/>
          <w:b/>
        </w:rPr>
        <w:t>SEGUNDO.-</w:t>
      </w:r>
      <w:r w:rsidRPr="00B75BB4">
        <w:rPr>
          <w:rFonts w:ascii="Arial" w:hAnsi="Arial" w:cs="Arial"/>
        </w:rPr>
        <w:t xml:space="preserve"> Lectura y aprobación del orden del día.</w:t>
      </w:r>
    </w:p>
    <w:p w14:paraId="7DE99981" w14:textId="77777777" w:rsidR="00B75BB4" w:rsidRPr="00B75BB4" w:rsidRDefault="00B75BB4" w:rsidP="00B75BB4">
      <w:pPr>
        <w:spacing w:line="276" w:lineRule="auto"/>
        <w:jc w:val="both"/>
        <w:rPr>
          <w:rFonts w:ascii="Arial" w:hAnsi="Arial" w:cs="Arial"/>
        </w:rPr>
      </w:pPr>
      <w:proofErr w:type="gramStart"/>
      <w:r w:rsidRPr="00B75BB4">
        <w:rPr>
          <w:rFonts w:ascii="Arial" w:eastAsia="Times New Roman" w:hAnsi="Arial" w:cs="Arial"/>
          <w:b/>
          <w:noProof w:val="0"/>
          <w:lang w:val="es-ES" w:eastAsia="en-US"/>
        </w:rPr>
        <w:t>TERCERO.-</w:t>
      </w:r>
      <w:proofErr w:type="gramEnd"/>
      <w:r w:rsidRPr="00B75BB4">
        <w:rPr>
          <w:rFonts w:ascii="Arial" w:eastAsia="Times New Roman" w:hAnsi="Arial" w:cs="Arial"/>
          <w:b/>
          <w:noProof w:val="0"/>
          <w:lang w:val="es-ES" w:eastAsia="en-US"/>
        </w:rPr>
        <w:t xml:space="preserve"> </w:t>
      </w:r>
      <w:r w:rsidRPr="00B75BB4">
        <w:rPr>
          <w:rFonts w:ascii="Arial" w:eastAsia="Times New Roman" w:hAnsi="Arial" w:cs="Arial"/>
          <w:noProof w:val="0"/>
          <w:lang w:val="es-ES" w:eastAsia="en-US"/>
        </w:rPr>
        <w:t xml:space="preserve">Comparecencia del titular de </w:t>
      </w:r>
      <w:r w:rsidRPr="00B75BB4">
        <w:rPr>
          <w:rFonts w:ascii="Arial" w:hAnsi="Arial" w:cs="Arial"/>
        </w:rPr>
        <w:t>la Coordinación General de Gestión de la Ciudad Arq. Víctor Manuel Monroy Rivera para que exponga los resultados de los estudios que han realizado a través de las áreas de la Jefatura de Proyectos y Gestión a la Movilidad, la Dirección de Movilidad Integral y la Unidad de Proyectos respecto a la problemática de movilidad y prevención de accidentes en el municipio de Zapotlán el Grande.</w:t>
      </w:r>
    </w:p>
    <w:p w14:paraId="05B2D3F7" w14:textId="77777777" w:rsidR="00B75BB4" w:rsidRPr="00B75BB4" w:rsidRDefault="00B75BB4" w:rsidP="00B75BB4">
      <w:pPr>
        <w:spacing w:line="276" w:lineRule="auto"/>
        <w:jc w:val="both"/>
        <w:rPr>
          <w:rFonts w:ascii="Arial" w:hAnsi="Arial" w:cs="Arial"/>
        </w:rPr>
      </w:pPr>
      <w:r w:rsidRPr="00B75BB4">
        <w:rPr>
          <w:rFonts w:ascii="Arial" w:hAnsi="Arial" w:cs="Arial"/>
          <w:b/>
        </w:rPr>
        <w:t xml:space="preserve">CUARTO.- </w:t>
      </w:r>
      <w:r w:rsidRPr="00B75BB4">
        <w:rPr>
          <w:rFonts w:ascii="Arial" w:hAnsi="Arial" w:cs="Arial"/>
        </w:rPr>
        <w:t>Dialogo entre los Regidores integrantes de la Comisión de Tránsito y Protección Civil con el titular de la Coordinación General de Gestión de la Ciudad Arq. Víctor Manuel Monroy Rivera respecto a las posibles soluciones a la problemática de movilidad en algunos cruceros de la ciudad y las posibles acciones de solución y prevención de accidentes.</w:t>
      </w:r>
    </w:p>
    <w:p w14:paraId="387A6600" w14:textId="77777777" w:rsidR="00B75BB4" w:rsidRPr="00B75BB4" w:rsidRDefault="00B75BB4" w:rsidP="00B75BB4">
      <w:pPr>
        <w:spacing w:line="276" w:lineRule="auto"/>
        <w:jc w:val="both"/>
        <w:rPr>
          <w:rFonts w:ascii="Arial" w:hAnsi="Arial" w:cs="Arial"/>
        </w:rPr>
      </w:pPr>
      <w:r w:rsidRPr="00B75BB4">
        <w:rPr>
          <w:rFonts w:ascii="Arial" w:hAnsi="Arial" w:cs="Arial"/>
          <w:b/>
        </w:rPr>
        <w:t>QUINTO.-</w:t>
      </w:r>
      <w:r w:rsidRPr="00B75BB4">
        <w:rPr>
          <w:rFonts w:ascii="Arial" w:hAnsi="Arial" w:cs="Arial"/>
        </w:rPr>
        <w:t xml:space="preserve"> Asuntos Varios</w:t>
      </w:r>
    </w:p>
    <w:p w14:paraId="4AA7DB7A" w14:textId="77777777" w:rsidR="00B75BB4" w:rsidRPr="00B75BB4" w:rsidRDefault="00B75BB4" w:rsidP="00B75BB4">
      <w:pPr>
        <w:spacing w:line="276" w:lineRule="auto"/>
        <w:jc w:val="both"/>
        <w:rPr>
          <w:rFonts w:ascii="Arial" w:eastAsia="Times New Roman" w:hAnsi="Arial" w:cs="Arial"/>
          <w:noProof w:val="0"/>
          <w:lang w:eastAsia="es-ES_tradnl"/>
        </w:rPr>
      </w:pPr>
      <w:r w:rsidRPr="00B75BB4">
        <w:rPr>
          <w:rFonts w:ascii="Arial" w:hAnsi="Arial" w:cs="Arial"/>
          <w:b/>
        </w:rPr>
        <w:t xml:space="preserve">SEXTO.- </w:t>
      </w:r>
      <w:r w:rsidRPr="00B75BB4">
        <w:rPr>
          <w:rFonts w:ascii="Arial" w:hAnsi="Arial" w:cs="Arial"/>
        </w:rPr>
        <w:t>Clausura</w:t>
      </w:r>
    </w:p>
    <w:p w14:paraId="249BAA1E" w14:textId="77777777" w:rsidR="00B75BB4" w:rsidRPr="00B75BB4" w:rsidRDefault="00B75BB4" w:rsidP="00B75BB4">
      <w:pPr>
        <w:spacing w:line="276" w:lineRule="auto"/>
        <w:jc w:val="both"/>
        <w:rPr>
          <w:rFonts w:ascii="Arial" w:hAnsi="Arial" w:cs="Arial"/>
        </w:rPr>
      </w:pPr>
    </w:p>
    <w:p w14:paraId="02DA0FBA" w14:textId="77777777" w:rsidR="00B75BB4" w:rsidRPr="00B75BB4" w:rsidRDefault="00B75BB4" w:rsidP="00B75BB4">
      <w:pPr>
        <w:spacing w:line="276" w:lineRule="auto"/>
        <w:jc w:val="both"/>
        <w:rPr>
          <w:rFonts w:ascii="Arial" w:hAnsi="Arial" w:cs="Arial"/>
        </w:rPr>
      </w:pPr>
    </w:p>
    <w:p w14:paraId="029A0959" w14:textId="77777777" w:rsidR="00B75BB4" w:rsidRPr="00B75BB4" w:rsidRDefault="00B75BB4" w:rsidP="00B75BB4">
      <w:pPr>
        <w:spacing w:line="276" w:lineRule="auto"/>
        <w:ind w:firstLine="708"/>
        <w:rPr>
          <w:rFonts w:ascii="Arial" w:hAnsi="Arial" w:cs="Arial"/>
        </w:rPr>
      </w:pPr>
      <w:r w:rsidRPr="00B75BB4">
        <w:rPr>
          <w:rFonts w:ascii="Arial" w:hAnsi="Arial" w:cs="Arial"/>
        </w:rPr>
        <w:lastRenderedPageBreak/>
        <w:t>Sin más por el momento me despido de usted, quedando a sus ordenes para cualquier duda o aclaración al respecto.</w:t>
      </w:r>
    </w:p>
    <w:p w14:paraId="6A654657" w14:textId="77777777" w:rsidR="00B75BB4" w:rsidRPr="00B75BB4" w:rsidRDefault="00B75BB4" w:rsidP="00B75BB4">
      <w:pPr>
        <w:spacing w:line="276" w:lineRule="auto"/>
        <w:rPr>
          <w:rFonts w:ascii="Arial" w:hAnsi="Arial" w:cs="Arial"/>
        </w:rPr>
      </w:pPr>
    </w:p>
    <w:p w14:paraId="4A48727C" w14:textId="77777777" w:rsidR="00B75BB4" w:rsidRPr="00B75BB4" w:rsidRDefault="00B75BB4" w:rsidP="00B75BB4">
      <w:pPr>
        <w:spacing w:line="276" w:lineRule="auto"/>
        <w:rPr>
          <w:rFonts w:ascii="Arial" w:hAnsi="Arial" w:cs="Arial"/>
        </w:rPr>
      </w:pPr>
    </w:p>
    <w:p w14:paraId="585CCD0C" w14:textId="77777777" w:rsidR="00B75BB4" w:rsidRPr="00B75BB4" w:rsidRDefault="00B75BB4" w:rsidP="00B75BB4">
      <w:pPr>
        <w:rPr>
          <w:rFonts w:ascii="Arial" w:hAnsi="Arial" w:cs="Arial"/>
        </w:rPr>
      </w:pPr>
    </w:p>
    <w:p w14:paraId="7B332291" w14:textId="77777777" w:rsidR="00B75BB4" w:rsidRPr="00B75BB4" w:rsidRDefault="00B75BB4" w:rsidP="00B75BB4">
      <w:pPr>
        <w:jc w:val="center"/>
        <w:rPr>
          <w:rFonts w:ascii="Arial Narrow" w:eastAsia="Times New Roman" w:hAnsi="Arial Narrow" w:cs="Times New Roman"/>
          <w:b/>
          <w:noProof w:val="0"/>
          <w:sz w:val="22"/>
          <w:szCs w:val="22"/>
          <w:lang w:val="es-ES" w:eastAsia="en-US"/>
        </w:rPr>
      </w:pPr>
      <w:r w:rsidRPr="00B75BB4">
        <w:rPr>
          <w:rFonts w:ascii="Arial Narrow" w:eastAsia="Times New Roman" w:hAnsi="Arial Narrow" w:cs="Times New Roman"/>
          <w:b/>
          <w:noProof w:val="0"/>
          <w:sz w:val="22"/>
          <w:szCs w:val="22"/>
          <w:lang w:val="es-ES" w:eastAsia="en-US"/>
        </w:rPr>
        <w:t>A T E N T A M E N T E</w:t>
      </w:r>
    </w:p>
    <w:p w14:paraId="73C21360" w14:textId="77777777" w:rsidR="00B75BB4" w:rsidRPr="00B75BB4" w:rsidRDefault="00B75BB4" w:rsidP="00B75BB4">
      <w:pPr>
        <w:jc w:val="center"/>
        <w:rPr>
          <w:rFonts w:ascii="Arial Narrow" w:eastAsia="Times New Roman" w:hAnsi="Arial Narrow" w:cs="Times New Roman"/>
          <w:b/>
          <w:i/>
          <w:noProof w:val="0"/>
          <w:sz w:val="22"/>
          <w:szCs w:val="22"/>
          <w:lang w:val="es-ES" w:eastAsia="en-US"/>
        </w:rPr>
      </w:pPr>
      <w:r w:rsidRPr="00B75BB4">
        <w:rPr>
          <w:rFonts w:ascii="Arial Narrow" w:eastAsia="Times New Roman" w:hAnsi="Arial Narrow" w:cs="Times New Roman"/>
          <w:b/>
          <w:i/>
          <w:noProof w:val="0"/>
          <w:sz w:val="22"/>
          <w:szCs w:val="22"/>
          <w:lang w:val="es-ES" w:eastAsia="en-US"/>
        </w:rPr>
        <w:t>“2022, AÑO DE LA ATENCIÓN INTEGRAL A NIÑAS, NIÑOS Y ADOLECENTES CON CANCER EN JALISCO”.</w:t>
      </w:r>
    </w:p>
    <w:p w14:paraId="776E5012" w14:textId="77777777" w:rsidR="00B75BB4" w:rsidRPr="00B75BB4" w:rsidRDefault="00B75BB4" w:rsidP="00B75BB4">
      <w:pPr>
        <w:jc w:val="center"/>
        <w:rPr>
          <w:rFonts w:ascii="Arial Narrow" w:eastAsia="Times New Roman" w:hAnsi="Arial Narrow" w:cs="Times New Roman"/>
          <w:b/>
          <w:noProof w:val="0"/>
          <w:sz w:val="22"/>
          <w:szCs w:val="22"/>
          <w:lang w:val="es-ES" w:eastAsia="en-US"/>
        </w:rPr>
      </w:pPr>
      <w:r w:rsidRPr="00B75BB4">
        <w:rPr>
          <w:rFonts w:ascii="Arial Narrow" w:eastAsia="Times New Roman" w:hAnsi="Arial Narrow" w:cs="Times New Roman"/>
          <w:b/>
          <w:noProof w:val="0"/>
          <w:sz w:val="22"/>
          <w:szCs w:val="22"/>
          <w:lang w:val="es-ES" w:eastAsia="en-US"/>
        </w:rPr>
        <w:t>“2022 AÑO DEL CINCUENTA ANIVERSARIO DEL INSTITUTO TECNOLOGICO DE CIUDAD GUZMÁN”.</w:t>
      </w:r>
    </w:p>
    <w:p w14:paraId="5E02A8AA" w14:textId="77777777" w:rsidR="00B75BB4" w:rsidRPr="00B75BB4" w:rsidRDefault="00B75BB4" w:rsidP="00B75BB4">
      <w:pPr>
        <w:jc w:val="center"/>
        <w:rPr>
          <w:rFonts w:ascii="Arial Narrow" w:eastAsia="Times New Roman" w:hAnsi="Arial Narrow" w:cs="Times New Roman"/>
          <w:b/>
          <w:noProof w:val="0"/>
          <w:sz w:val="22"/>
          <w:szCs w:val="22"/>
          <w:lang w:val="es-ES" w:eastAsia="en-US"/>
        </w:rPr>
      </w:pPr>
      <w:r w:rsidRPr="00B75BB4">
        <w:rPr>
          <w:rFonts w:ascii="Arial Narrow" w:eastAsia="Times New Roman" w:hAnsi="Arial Narrow" w:cs="Times New Roman"/>
          <w:b/>
          <w:noProof w:val="0"/>
          <w:sz w:val="22"/>
          <w:szCs w:val="22"/>
          <w:lang w:val="es-ES" w:eastAsia="en-US"/>
        </w:rPr>
        <w:t>CIUDAD GUZMÁN, MUNICIPIO DE ZAPOTLÁN EL GRANDE, JALISCO,</w:t>
      </w:r>
    </w:p>
    <w:p w14:paraId="270D71C7" w14:textId="77777777" w:rsidR="00B75BB4" w:rsidRPr="00B75BB4" w:rsidRDefault="00B75BB4" w:rsidP="00B75BB4">
      <w:pPr>
        <w:jc w:val="center"/>
        <w:rPr>
          <w:rFonts w:ascii="Arial Narrow" w:eastAsia="Times New Roman" w:hAnsi="Arial Narrow" w:cs="Times New Roman"/>
          <w:b/>
          <w:noProof w:val="0"/>
          <w:sz w:val="22"/>
          <w:szCs w:val="22"/>
          <w:lang w:val="es-ES" w:eastAsia="en-US"/>
        </w:rPr>
      </w:pPr>
      <w:r w:rsidRPr="00B75BB4">
        <w:rPr>
          <w:rFonts w:ascii="Arial Narrow" w:eastAsia="Times New Roman" w:hAnsi="Arial Narrow" w:cs="Times New Roman"/>
          <w:b/>
          <w:noProof w:val="0"/>
          <w:sz w:val="22"/>
          <w:szCs w:val="22"/>
          <w:lang w:val="es-ES" w:eastAsia="en-US"/>
        </w:rPr>
        <w:t>A 24 DE MAYO DEL 2022.</w:t>
      </w:r>
    </w:p>
    <w:p w14:paraId="49D2A7F9" w14:textId="77777777" w:rsidR="00B75BB4" w:rsidRPr="00B75BB4" w:rsidRDefault="00B75BB4" w:rsidP="00B75BB4">
      <w:pPr>
        <w:jc w:val="center"/>
        <w:rPr>
          <w:rFonts w:ascii="Arial Narrow" w:hAnsi="Arial Narrow" w:cs="Calibri"/>
          <w:b/>
        </w:rPr>
      </w:pPr>
    </w:p>
    <w:p w14:paraId="3182DCA4" w14:textId="77777777" w:rsidR="00B75BB4" w:rsidRPr="00B75BB4" w:rsidRDefault="00B75BB4" w:rsidP="00B75BB4">
      <w:pPr>
        <w:jc w:val="center"/>
        <w:rPr>
          <w:rFonts w:ascii="Arial Narrow" w:hAnsi="Arial Narrow" w:cs="Calibri"/>
          <w:b/>
          <w:lang w:val="es-ES"/>
        </w:rPr>
      </w:pPr>
    </w:p>
    <w:p w14:paraId="0457499C" w14:textId="77777777" w:rsidR="00B75BB4" w:rsidRPr="00B75BB4" w:rsidRDefault="00B75BB4" w:rsidP="00B75BB4">
      <w:pPr>
        <w:jc w:val="center"/>
        <w:rPr>
          <w:rFonts w:ascii="Arial Narrow" w:hAnsi="Arial Narrow" w:cs="Calibri"/>
          <w:b/>
          <w:lang w:val="es-ES"/>
        </w:rPr>
      </w:pPr>
    </w:p>
    <w:p w14:paraId="23AFAAD5" w14:textId="77777777" w:rsidR="00B75BB4" w:rsidRPr="00B75BB4" w:rsidRDefault="00B75BB4" w:rsidP="00B75BB4">
      <w:pPr>
        <w:jc w:val="center"/>
        <w:rPr>
          <w:rFonts w:ascii="Arial Narrow" w:hAnsi="Arial Narrow" w:cs="Calibri"/>
          <w:b/>
          <w:lang w:val="es-ES"/>
        </w:rPr>
      </w:pPr>
    </w:p>
    <w:p w14:paraId="253979F5" w14:textId="77777777" w:rsidR="00B75BB4" w:rsidRPr="00B75BB4" w:rsidRDefault="00B75BB4" w:rsidP="00B75BB4">
      <w:pPr>
        <w:jc w:val="center"/>
        <w:rPr>
          <w:rFonts w:ascii="Arial Narrow" w:hAnsi="Arial Narrow" w:cs="Calibri"/>
          <w:b/>
          <w:lang w:val="es-ES"/>
        </w:rPr>
      </w:pPr>
    </w:p>
    <w:p w14:paraId="290877E8" w14:textId="77777777" w:rsidR="00B75BB4" w:rsidRPr="00B75BB4" w:rsidRDefault="00B75BB4" w:rsidP="00B75BB4">
      <w:pPr>
        <w:jc w:val="center"/>
        <w:rPr>
          <w:rFonts w:ascii="Arial Narrow" w:hAnsi="Arial Narrow" w:cs="Calibri"/>
          <w:b/>
          <w:lang w:val="es-ES"/>
        </w:rPr>
      </w:pPr>
      <w:r w:rsidRPr="00B75BB4">
        <w:rPr>
          <w:rFonts w:ascii="Arial Narrow" w:hAnsi="Arial Narrow" w:cs="Calibri"/>
          <w:b/>
          <w:lang w:val="es-ES"/>
        </w:rPr>
        <w:t>L.A.E. EDGAR JOEL SALVADOR BAUTISTA</w:t>
      </w:r>
    </w:p>
    <w:p w14:paraId="44ECD932" w14:textId="77777777" w:rsidR="00B75BB4" w:rsidRPr="00B75BB4" w:rsidRDefault="00B75BB4" w:rsidP="00B75BB4">
      <w:pPr>
        <w:ind w:right="-142"/>
        <w:jc w:val="center"/>
        <w:rPr>
          <w:rFonts w:ascii="Arial Narrow" w:hAnsi="Arial Narrow" w:cs="Calibri"/>
          <w:b/>
          <w:lang w:val="es-ES"/>
        </w:rPr>
      </w:pPr>
      <w:r w:rsidRPr="00B75BB4">
        <w:rPr>
          <w:rFonts w:ascii="Arial Narrow" w:hAnsi="Arial Narrow" w:cs="Calibri"/>
          <w:b/>
          <w:lang w:val="es-ES"/>
        </w:rPr>
        <w:t>REGIDOR DEL H. AYUNTAMIENTO DE ZAPOTLÁN EL GRANDE, JALISCO.</w:t>
      </w:r>
    </w:p>
    <w:p w14:paraId="4D552BCE" w14:textId="77777777" w:rsidR="00B75BB4" w:rsidRPr="00B75BB4" w:rsidRDefault="00B75BB4" w:rsidP="00B75BB4">
      <w:pPr>
        <w:rPr>
          <w:rFonts w:eastAsia="Times New Roman" w:cs="Times New Roman"/>
          <w:noProof w:val="0"/>
          <w:sz w:val="22"/>
          <w:szCs w:val="22"/>
          <w:lang w:val="es-ES" w:eastAsia="en-US"/>
        </w:rPr>
      </w:pPr>
    </w:p>
    <w:p w14:paraId="577E531A" w14:textId="77777777" w:rsidR="00B75BB4" w:rsidRPr="00B75BB4" w:rsidRDefault="00B75BB4" w:rsidP="00B75BB4">
      <w:pPr>
        <w:rPr>
          <w:rFonts w:eastAsia="Times New Roman" w:cs="Times New Roman"/>
          <w:noProof w:val="0"/>
          <w:sz w:val="22"/>
          <w:szCs w:val="22"/>
          <w:lang w:val="es-ES" w:eastAsia="en-US"/>
        </w:rPr>
      </w:pPr>
    </w:p>
    <w:p w14:paraId="24470169" w14:textId="77777777" w:rsidR="00B75BB4" w:rsidRPr="00B75BB4" w:rsidRDefault="00B75BB4" w:rsidP="00B75BB4">
      <w:pPr>
        <w:rPr>
          <w:rFonts w:eastAsia="Times New Roman" w:cs="Times New Roman"/>
          <w:noProof w:val="0"/>
          <w:sz w:val="22"/>
          <w:szCs w:val="22"/>
          <w:lang w:val="es-ES" w:eastAsia="en-US"/>
        </w:rPr>
      </w:pPr>
    </w:p>
    <w:p w14:paraId="530DE160" w14:textId="77777777" w:rsidR="00B75BB4" w:rsidRPr="00B75BB4" w:rsidRDefault="00B75BB4" w:rsidP="00B75BB4">
      <w:pPr>
        <w:rPr>
          <w:rFonts w:eastAsia="Times New Roman" w:cs="Times New Roman"/>
          <w:noProof w:val="0"/>
          <w:sz w:val="22"/>
          <w:szCs w:val="22"/>
          <w:lang w:val="es-ES" w:eastAsia="en-US"/>
        </w:rPr>
      </w:pPr>
    </w:p>
    <w:p w14:paraId="568BFD9C" w14:textId="77777777" w:rsidR="00B75BB4" w:rsidRPr="00B75BB4" w:rsidRDefault="00B75BB4" w:rsidP="00B75BB4">
      <w:pPr>
        <w:rPr>
          <w:rFonts w:eastAsia="Times New Roman" w:cs="Times New Roman"/>
          <w:noProof w:val="0"/>
          <w:sz w:val="22"/>
          <w:szCs w:val="22"/>
          <w:lang w:val="es-ES" w:eastAsia="en-US"/>
        </w:rPr>
      </w:pPr>
    </w:p>
    <w:p w14:paraId="538D2C6D" w14:textId="77777777" w:rsidR="00B75BB4" w:rsidRPr="00B75BB4" w:rsidRDefault="00B75BB4" w:rsidP="00B75BB4">
      <w:pPr>
        <w:rPr>
          <w:rFonts w:eastAsia="Times New Roman" w:cs="Times New Roman"/>
          <w:noProof w:val="0"/>
          <w:sz w:val="22"/>
          <w:szCs w:val="22"/>
          <w:lang w:val="es-ES" w:eastAsia="en-US"/>
        </w:rPr>
      </w:pPr>
    </w:p>
    <w:p w14:paraId="69EE3ADF" w14:textId="77777777" w:rsidR="00B75BB4" w:rsidRPr="00B75BB4" w:rsidRDefault="00B75BB4" w:rsidP="00B75BB4">
      <w:pPr>
        <w:rPr>
          <w:rFonts w:eastAsia="Times New Roman" w:cs="Times New Roman"/>
          <w:noProof w:val="0"/>
          <w:sz w:val="22"/>
          <w:szCs w:val="22"/>
          <w:lang w:val="es-ES" w:eastAsia="en-US"/>
        </w:rPr>
      </w:pPr>
    </w:p>
    <w:p w14:paraId="73555EB7" w14:textId="77777777" w:rsidR="00B75BB4" w:rsidRPr="00B75BB4" w:rsidRDefault="00B75BB4" w:rsidP="00B75BB4">
      <w:pPr>
        <w:rPr>
          <w:rFonts w:eastAsia="Times New Roman" w:cs="Times New Roman"/>
          <w:noProof w:val="0"/>
          <w:sz w:val="22"/>
          <w:szCs w:val="22"/>
          <w:lang w:val="es-ES" w:eastAsia="en-US"/>
        </w:rPr>
      </w:pPr>
    </w:p>
    <w:p w14:paraId="2D1F8D4A" w14:textId="77777777" w:rsidR="00B75BB4" w:rsidRPr="00B75BB4" w:rsidRDefault="00B75BB4" w:rsidP="00B75BB4">
      <w:pPr>
        <w:rPr>
          <w:rFonts w:eastAsia="Times New Roman" w:cs="Times New Roman"/>
          <w:noProof w:val="0"/>
          <w:sz w:val="22"/>
          <w:szCs w:val="22"/>
          <w:lang w:val="es-ES" w:eastAsia="en-US"/>
        </w:rPr>
      </w:pPr>
    </w:p>
    <w:p w14:paraId="2E7C1EA2" w14:textId="77777777" w:rsidR="00B75BB4" w:rsidRPr="00B75BB4" w:rsidRDefault="00B75BB4" w:rsidP="00B75BB4">
      <w:pPr>
        <w:rPr>
          <w:rFonts w:eastAsia="Times New Roman" w:cs="Times New Roman"/>
          <w:noProof w:val="0"/>
          <w:sz w:val="22"/>
          <w:szCs w:val="22"/>
          <w:lang w:val="es-ES" w:eastAsia="en-US"/>
        </w:rPr>
      </w:pPr>
    </w:p>
    <w:p w14:paraId="6AB00304" w14:textId="77777777" w:rsidR="00B75BB4" w:rsidRPr="00B75BB4" w:rsidRDefault="00B75BB4" w:rsidP="00B75BB4">
      <w:pPr>
        <w:rPr>
          <w:rFonts w:eastAsia="Times New Roman" w:cs="Times New Roman"/>
          <w:noProof w:val="0"/>
          <w:sz w:val="22"/>
          <w:szCs w:val="22"/>
          <w:lang w:val="es-ES" w:eastAsia="en-US"/>
        </w:rPr>
      </w:pPr>
    </w:p>
    <w:p w14:paraId="7D70AC4E" w14:textId="77777777" w:rsidR="00B75BB4" w:rsidRPr="00B75BB4" w:rsidRDefault="00B75BB4" w:rsidP="00B75BB4">
      <w:pPr>
        <w:rPr>
          <w:rFonts w:eastAsia="Times New Roman" w:cs="Times New Roman"/>
          <w:noProof w:val="0"/>
          <w:sz w:val="22"/>
          <w:szCs w:val="22"/>
          <w:lang w:val="es-ES" w:eastAsia="en-US"/>
        </w:rPr>
      </w:pPr>
    </w:p>
    <w:p w14:paraId="668F3634" w14:textId="77777777" w:rsidR="00B75BB4" w:rsidRPr="00B75BB4" w:rsidRDefault="00B75BB4" w:rsidP="00B75BB4">
      <w:pPr>
        <w:rPr>
          <w:rFonts w:eastAsia="Times New Roman" w:cs="Times New Roman"/>
          <w:noProof w:val="0"/>
          <w:sz w:val="22"/>
          <w:szCs w:val="22"/>
          <w:lang w:val="es-ES" w:eastAsia="en-US"/>
        </w:rPr>
      </w:pPr>
    </w:p>
    <w:p w14:paraId="1F1F4B20" w14:textId="77777777" w:rsidR="00B75BB4" w:rsidRPr="00B75BB4" w:rsidRDefault="00B75BB4" w:rsidP="00B75BB4">
      <w:pPr>
        <w:rPr>
          <w:rFonts w:eastAsia="Times New Roman" w:cs="Times New Roman"/>
          <w:noProof w:val="0"/>
          <w:sz w:val="22"/>
          <w:szCs w:val="22"/>
          <w:lang w:val="es-ES" w:eastAsia="en-US"/>
        </w:rPr>
      </w:pPr>
    </w:p>
    <w:p w14:paraId="0E91C320" w14:textId="77777777" w:rsidR="00B75BB4" w:rsidRPr="00B75BB4" w:rsidRDefault="00B75BB4" w:rsidP="00B75BB4">
      <w:pPr>
        <w:rPr>
          <w:rFonts w:eastAsia="Times New Roman" w:cs="Times New Roman"/>
          <w:noProof w:val="0"/>
          <w:sz w:val="22"/>
          <w:szCs w:val="22"/>
          <w:lang w:val="es-ES" w:eastAsia="en-US"/>
        </w:rPr>
      </w:pPr>
    </w:p>
    <w:p w14:paraId="08F75475" w14:textId="77777777" w:rsidR="00B75BB4" w:rsidRPr="00B75BB4" w:rsidRDefault="00B75BB4" w:rsidP="00B75BB4">
      <w:pPr>
        <w:rPr>
          <w:rFonts w:eastAsia="Times New Roman" w:cs="Times New Roman"/>
          <w:noProof w:val="0"/>
          <w:sz w:val="22"/>
          <w:szCs w:val="22"/>
          <w:lang w:val="es-ES" w:eastAsia="en-US"/>
        </w:rPr>
      </w:pPr>
    </w:p>
    <w:p w14:paraId="136FB7F7" w14:textId="77777777" w:rsidR="00B75BB4" w:rsidRPr="00B75BB4" w:rsidRDefault="00B75BB4" w:rsidP="00B75BB4">
      <w:pPr>
        <w:rPr>
          <w:rFonts w:eastAsia="Times New Roman" w:cs="Times New Roman"/>
          <w:noProof w:val="0"/>
          <w:sz w:val="18"/>
          <w:szCs w:val="22"/>
          <w:lang w:val="es-ES" w:eastAsia="en-US"/>
        </w:rPr>
      </w:pPr>
    </w:p>
    <w:p w14:paraId="3FF13FB2" w14:textId="77777777" w:rsidR="00B75BB4" w:rsidRPr="00B75BB4" w:rsidRDefault="00B75BB4" w:rsidP="00B75BB4">
      <w:pPr>
        <w:rPr>
          <w:rFonts w:eastAsia="Times New Roman" w:cs="Times New Roman"/>
          <w:noProof w:val="0"/>
          <w:sz w:val="18"/>
          <w:szCs w:val="22"/>
          <w:lang w:val="es-ES" w:eastAsia="en-US"/>
        </w:rPr>
      </w:pPr>
    </w:p>
    <w:p w14:paraId="252555A6" w14:textId="77777777" w:rsidR="00B75BB4" w:rsidRPr="00B75BB4" w:rsidRDefault="00B75BB4" w:rsidP="00B75BB4">
      <w:pPr>
        <w:rPr>
          <w:rFonts w:eastAsia="Times New Roman" w:cs="Times New Roman"/>
          <w:noProof w:val="0"/>
          <w:sz w:val="18"/>
          <w:szCs w:val="22"/>
          <w:lang w:val="es-ES" w:eastAsia="en-US"/>
        </w:rPr>
      </w:pPr>
    </w:p>
    <w:p w14:paraId="24538DCF" w14:textId="77777777" w:rsidR="00B75BB4" w:rsidRPr="00B75BB4" w:rsidRDefault="00B75BB4" w:rsidP="00B75BB4">
      <w:pPr>
        <w:rPr>
          <w:rFonts w:eastAsia="Times New Roman" w:cs="Times New Roman"/>
          <w:noProof w:val="0"/>
          <w:sz w:val="18"/>
          <w:szCs w:val="22"/>
          <w:lang w:val="es-ES" w:eastAsia="en-US"/>
        </w:rPr>
      </w:pPr>
    </w:p>
    <w:p w14:paraId="34740322" w14:textId="77777777" w:rsidR="00B75BB4" w:rsidRPr="00B75BB4" w:rsidRDefault="00B75BB4" w:rsidP="00B75BB4">
      <w:pPr>
        <w:rPr>
          <w:rFonts w:eastAsia="Times New Roman" w:cs="Times New Roman"/>
          <w:noProof w:val="0"/>
          <w:sz w:val="18"/>
          <w:szCs w:val="22"/>
          <w:lang w:val="es-ES" w:eastAsia="en-US"/>
        </w:rPr>
      </w:pPr>
    </w:p>
    <w:p w14:paraId="61A90D63" w14:textId="77777777" w:rsidR="00B75BB4" w:rsidRPr="00B75BB4" w:rsidRDefault="00B75BB4" w:rsidP="00B75BB4">
      <w:pPr>
        <w:rPr>
          <w:rFonts w:eastAsia="Times New Roman" w:cs="Times New Roman"/>
          <w:noProof w:val="0"/>
          <w:sz w:val="18"/>
          <w:szCs w:val="22"/>
          <w:lang w:val="es-ES" w:eastAsia="en-US"/>
        </w:rPr>
      </w:pPr>
    </w:p>
    <w:p w14:paraId="2D73673B" w14:textId="77777777" w:rsidR="00B75BB4" w:rsidRPr="00B75BB4" w:rsidRDefault="00B75BB4" w:rsidP="00B75BB4">
      <w:pPr>
        <w:rPr>
          <w:rFonts w:eastAsia="Times New Roman" w:cs="Times New Roman"/>
          <w:noProof w:val="0"/>
          <w:sz w:val="18"/>
          <w:szCs w:val="22"/>
          <w:lang w:val="es-ES" w:eastAsia="en-US"/>
        </w:rPr>
      </w:pPr>
    </w:p>
    <w:p w14:paraId="3F4C1B39" w14:textId="77777777" w:rsidR="00B75BB4" w:rsidRPr="00B75BB4" w:rsidRDefault="00B75BB4" w:rsidP="00B75BB4">
      <w:pPr>
        <w:rPr>
          <w:rFonts w:eastAsia="Times New Roman" w:cs="Times New Roman"/>
          <w:noProof w:val="0"/>
          <w:sz w:val="18"/>
          <w:szCs w:val="22"/>
          <w:lang w:val="es-ES" w:eastAsia="en-US"/>
        </w:rPr>
      </w:pPr>
    </w:p>
    <w:p w14:paraId="65BD3CE9" w14:textId="77777777" w:rsidR="00B75BB4" w:rsidRPr="00B75BB4" w:rsidRDefault="00B75BB4" w:rsidP="00B75BB4">
      <w:pPr>
        <w:rPr>
          <w:rFonts w:eastAsia="Times New Roman" w:cs="Times New Roman"/>
          <w:noProof w:val="0"/>
          <w:sz w:val="18"/>
          <w:szCs w:val="22"/>
          <w:lang w:val="es-ES" w:eastAsia="en-US"/>
        </w:rPr>
      </w:pPr>
    </w:p>
    <w:p w14:paraId="27D6A35E" w14:textId="77777777" w:rsidR="00B75BB4" w:rsidRPr="00B75BB4" w:rsidRDefault="00B75BB4" w:rsidP="00B75BB4">
      <w:pPr>
        <w:rPr>
          <w:rFonts w:eastAsia="Times New Roman" w:cs="Times New Roman"/>
          <w:noProof w:val="0"/>
          <w:sz w:val="18"/>
          <w:szCs w:val="22"/>
          <w:lang w:val="es-ES" w:eastAsia="en-US"/>
        </w:rPr>
      </w:pPr>
      <w:r w:rsidRPr="00B75BB4">
        <w:rPr>
          <w:rFonts w:eastAsia="Times New Roman" w:cs="Times New Roman"/>
          <w:noProof w:val="0"/>
          <w:sz w:val="18"/>
          <w:szCs w:val="22"/>
          <w:lang w:val="es-ES" w:eastAsia="en-US"/>
        </w:rPr>
        <w:t>*Esta rúbrica corresponde al citatorio a la Sesión Ordinaria número 4 de la Comisión de Tránsito y Protección Civil.</w:t>
      </w:r>
    </w:p>
    <w:p w14:paraId="70461620" w14:textId="77777777" w:rsidR="00B75BB4" w:rsidRPr="00B75BB4" w:rsidRDefault="00B75BB4" w:rsidP="00B75BB4">
      <w:pPr>
        <w:rPr>
          <w:rFonts w:eastAsia="Times New Roman" w:cs="Times New Roman"/>
          <w:noProof w:val="0"/>
          <w:sz w:val="18"/>
          <w:szCs w:val="22"/>
          <w:lang w:val="es-ES" w:eastAsia="en-US"/>
        </w:rPr>
      </w:pPr>
    </w:p>
    <w:p w14:paraId="4BCBC6AE" w14:textId="77777777" w:rsidR="00B75BB4" w:rsidRPr="00B75BB4" w:rsidRDefault="00B75BB4" w:rsidP="00B75BB4">
      <w:pPr>
        <w:rPr>
          <w:rFonts w:eastAsia="Times New Roman" w:cs="Times New Roman"/>
          <w:noProof w:val="0"/>
          <w:sz w:val="18"/>
          <w:szCs w:val="22"/>
          <w:lang w:val="es-ES" w:eastAsia="en-US"/>
        </w:rPr>
      </w:pPr>
    </w:p>
    <w:p w14:paraId="6391E131" w14:textId="77777777" w:rsidR="00B75BB4" w:rsidRPr="00B75BB4" w:rsidRDefault="00B75BB4" w:rsidP="00B75BB4">
      <w:pPr>
        <w:rPr>
          <w:rFonts w:cs="Times New Roman"/>
          <w:sz w:val="20"/>
        </w:rPr>
      </w:pPr>
      <w:r w:rsidRPr="00B75BB4">
        <w:rPr>
          <w:rFonts w:cs="Times New Roman"/>
          <w:sz w:val="20"/>
        </w:rPr>
        <w:t>EJSB/krag</w:t>
      </w:r>
    </w:p>
    <w:p w14:paraId="6E7908CA" w14:textId="77777777" w:rsidR="00B75BB4" w:rsidRPr="00B75BB4" w:rsidRDefault="00B75BB4" w:rsidP="00B75BB4">
      <w:pPr>
        <w:rPr>
          <w:rFonts w:cs="Times New Roman"/>
        </w:rPr>
      </w:pPr>
    </w:p>
    <w:p w14:paraId="686AF6BA" w14:textId="77777777" w:rsidR="00B75BB4" w:rsidRPr="001056D9" w:rsidRDefault="00B75BB4" w:rsidP="00A21B69">
      <w:pPr>
        <w:rPr>
          <w:sz w:val="20"/>
        </w:rPr>
      </w:pPr>
      <w:bookmarkStart w:id="0" w:name="_GoBack"/>
      <w:bookmarkEnd w:id="0"/>
    </w:p>
    <w:sectPr w:rsidR="00B75BB4" w:rsidRPr="001056D9" w:rsidSect="001712B6">
      <w:headerReference w:type="even" r:id="rId6"/>
      <w:headerReference w:type="default" r:id="rId7"/>
      <w:footerReference w:type="even" r:id="rId8"/>
      <w:footerReference w:type="default" r:id="rId9"/>
      <w:headerReference w:type="first" r:id="rId10"/>
      <w:footerReference w:type="first" r:id="rId11"/>
      <w:pgSz w:w="12240" w:h="15840"/>
      <w:pgMar w:top="2094"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2D699" w14:textId="77777777" w:rsidR="00AB2B43" w:rsidRDefault="00AB2B43" w:rsidP="007C73C4">
      <w:r>
        <w:separator/>
      </w:r>
    </w:p>
  </w:endnote>
  <w:endnote w:type="continuationSeparator" w:id="0">
    <w:p w14:paraId="35D46CEC" w14:textId="77777777" w:rsidR="00AB2B43" w:rsidRDefault="00AB2B4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8C885" w14:textId="77777777" w:rsidR="00885F28" w:rsidRDefault="00885F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600805"/>
      <w:docPartObj>
        <w:docPartGallery w:val="Page Numbers (Bottom of Page)"/>
        <w:docPartUnique/>
      </w:docPartObj>
    </w:sdtPr>
    <w:sdtEndPr/>
    <w:sdtContent>
      <w:p w14:paraId="507CFDD3" w14:textId="3660A204" w:rsidR="00885F28" w:rsidRDefault="00885F28">
        <w:pPr>
          <w:pStyle w:val="Piedepgina"/>
          <w:jc w:val="right"/>
        </w:pPr>
        <w:r>
          <w:fldChar w:fldCharType="begin"/>
        </w:r>
        <w:r>
          <w:instrText>PAGE   \* MERGEFORMAT</w:instrText>
        </w:r>
        <w:r>
          <w:fldChar w:fldCharType="separate"/>
        </w:r>
        <w:r w:rsidR="00B75BB4" w:rsidRPr="00B75BB4">
          <w:rPr>
            <w:lang w:val="es-ES"/>
          </w:rPr>
          <w:t>4</w:t>
        </w:r>
        <w:r>
          <w:fldChar w:fldCharType="end"/>
        </w:r>
      </w:p>
    </w:sdtContent>
  </w:sdt>
  <w:p w14:paraId="78414F93" w14:textId="77777777" w:rsidR="00885F28" w:rsidRDefault="00885F2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73870" w14:textId="77777777" w:rsidR="00885F28" w:rsidRDefault="00885F2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3B4A" w14:textId="77777777" w:rsidR="00AB2B43" w:rsidRDefault="00AB2B43" w:rsidP="007C73C4">
      <w:r>
        <w:separator/>
      </w:r>
    </w:p>
  </w:footnote>
  <w:footnote w:type="continuationSeparator" w:id="0">
    <w:p w14:paraId="46E0151F" w14:textId="77777777" w:rsidR="00AB2B43" w:rsidRDefault="00AB2B43"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B75BB4">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B75BB4">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B75BB4">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056D9"/>
    <w:rsid w:val="00107E1A"/>
    <w:rsid w:val="00137862"/>
    <w:rsid w:val="001712B6"/>
    <w:rsid w:val="001C3DB7"/>
    <w:rsid w:val="00270D13"/>
    <w:rsid w:val="002B576E"/>
    <w:rsid w:val="003010EA"/>
    <w:rsid w:val="003048EE"/>
    <w:rsid w:val="00376880"/>
    <w:rsid w:val="0042777C"/>
    <w:rsid w:val="0044550E"/>
    <w:rsid w:val="00457BE4"/>
    <w:rsid w:val="005953E1"/>
    <w:rsid w:val="0061518C"/>
    <w:rsid w:val="006452D3"/>
    <w:rsid w:val="00657D4F"/>
    <w:rsid w:val="006670B6"/>
    <w:rsid w:val="006E42BC"/>
    <w:rsid w:val="0070160D"/>
    <w:rsid w:val="0071360F"/>
    <w:rsid w:val="007C5007"/>
    <w:rsid w:val="007C73C4"/>
    <w:rsid w:val="00840DFE"/>
    <w:rsid w:val="00885F28"/>
    <w:rsid w:val="008B6B30"/>
    <w:rsid w:val="009D1936"/>
    <w:rsid w:val="009D45E7"/>
    <w:rsid w:val="00A13114"/>
    <w:rsid w:val="00A16D19"/>
    <w:rsid w:val="00A21B69"/>
    <w:rsid w:val="00A92D29"/>
    <w:rsid w:val="00AB2B43"/>
    <w:rsid w:val="00B53FC1"/>
    <w:rsid w:val="00B75BB4"/>
    <w:rsid w:val="00B80F7B"/>
    <w:rsid w:val="00C22A40"/>
    <w:rsid w:val="00C4764B"/>
    <w:rsid w:val="00C56007"/>
    <w:rsid w:val="00C71752"/>
    <w:rsid w:val="00CC591B"/>
    <w:rsid w:val="00CD208F"/>
    <w:rsid w:val="00D0582F"/>
    <w:rsid w:val="00DF65F4"/>
    <w:rsid w:val="00E2037F"/>
    <w:rsid w:val="00E26023"/>
    <w:rsid w:val="00EA4A2D"/>
    <w:rsid w:val="00F25D99"/>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noProof w:val="0"/>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noProof w:val="0"/>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noProof w:val="0"/>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7</cp:revision>
  <cp:lastPrinted>2021-12-02T17:16:00Z</cp:lastPrinted>
  <dcterms:created xsi:type="dcterms:W3CDTF">2022-05-24T15:12:00Z</dcterms:created>
  <dcterms:modified xsi:type="dcterms:W3CDTF">2022-07-04T16:37:00Z</dcterms:modified>
</cp:coreProperties>
</file>