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460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305D31" w:rsidRPr="00B23B22" w14:paraId="4B1B70AB" w14:textId="77777777" w:rsidTr="00BF4971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629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713" w14:textId="79B17B07" w:rsidR="00305D31" w:rsidRPr="00B23B22" w:rsidRDefault="003C447C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305D31" w:rsidRPr="00B23B22" w14:paraId="1063E1B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5DF" w14:textId="435E1D6B" w:rsidR="00305D31" w:rsidRPr="00B23B22" w:rsidRDefault="00714FAF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.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F79" w14:textId="11B4CB22" w:rsidR="00305D31" w:rsidRPr="00B23B22" w:rsidRDefault="0083517F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  </w:t>
            </w:r>
            <w:r w:rsidR="00501061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0011</w:t>
            </w:r>
            <w:r w:rsidR="00077B9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/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2023</w:t>
            </w:r>
            <w:r w:rsidR="00305D31"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305D31" w:rsidRPr="00077B99" w14:paraId="5683BDF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D97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4E4E" w14:textId="77777777" w:rsidR="0083517F" w:rsidRDefault="00305D31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</w:t>
            </w:r>
            <w:r w:rsidR="00204005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SESIÓN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</w:p>
          <w:p w14:paraId="6A6597F7" w14:textId="4B600F54" w:rsidR="00305D31" w:rsidRPr="00B23B22" w:rsidRDefault="00A94604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  <w:bookmarkEnd w:id="0"/>
    </w:tbl>
    <w:p w14:paraId="0AA7A94C" w14:textId="77777777" w:rsidR="00077B99" w:rsidRPr="001C27C7" w:rsidRDefault="00077B99" w:rsidP="00070E24">
      <w:pPr>
        <w:spacing w:after="0"/>
        <w:jc w:val="both"/>
        <w:rPr>
          <w:rFonts w:ascii="Arial" w:hAnsi="Arial" w:cs="Arial"/>
          <w:b/>
          <w:szCs w:val="24"/>
        </w:rPr>
      </w:pPr>
    </w:p>
    <w:p w14:paraId="6E153B9B" w14:textId="7C6E87D8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C. 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>TANIA MAGDALENA BERNARDINO JUÁREZ</w:t>
      </w:r>
    </w:p>
    <w:p w14:paraId="3F9CA311" w14:textId="6F0671DD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C.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 xml:space="preserve"> MAGALI CASILLAS CONTERAS</w:t>
      </w:r>
    </w:p>
    <w:p w14:paraId="6EC9BEAF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INTEGRANTES DE LA COMISION EDILICIA </w:t>
      </w:r>
    </w:p>
    <w:p w14:paraId="0865AF41" w14:textId="40642E2B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PERMANTENTE DE OBRAS PUBLICAS, </w:t>
      </w:r>
    </w:p>
    <w:p w14:paraId="04231FB8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PLANEACION URBANA Y REGULARIZACION </w:t>
      </w:r>
    </w:p>
    <w:p w14:paraId="2518BC68" w14:textId="4001122D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DE LA TENENCIA DE LA TIERRA.</w:t>
      </w:r>
    </w:p>
    <w:p w14:paraId="3B091B2F" w14:textId="5530B69D" w:rsidR="0014265E" w:rsidRPr="001C27C7" w:rsidRDefault="00070E24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P R E S E N T E:</w:t>
      </w:r>
    </w:p>
    <w:p w14:paraId="7E64CA02" w14:textId="77777777" w:rsidR="00A94604" w:rsidRPr="001C27C7" w:rsidRDefault="00A94604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</w:p>
    <w:p w14:paraId="6D323FC3" w14:textId="41144582" w:rsidR="00243A0B" w:rsidRPr="001C27C7" w:rsidRDefault="00070E24" w:rsidP="00243A0B">
      <w:pPr>
        <w:spacing w:after="0"/>
        <w:jc w:val="both"/>
        <w:rPr>
          <w:rFonts w:ascii="Arial" w:hAnsi="Arial" w:cs="Arial"/>
          <w:sz w:val="18"/>
          <w:szCs w:val="20"/>
          <w:lang w:val="es-ES_tradnl"/>
        </w:rPr>
      </w:pPr>
      <w:r w:rsidRPr="001C27C7">
        <w:rPr>
          <w:rFonts w:ascii="Arial" w:hAnsi="Arial" w:cs="Arial"/>
          <w:sz w:val="20"/>
          <w:lang w:val="es-ES_tradnl"/>
        </w:rPr>
        <w:t xml:space="preserve">         </w:t>
      </w:r>
      <w:r w:rsidRPr="001C27C7">
        <w:rPr>
          <w:rFonts w:ascii="Arial" w:hAnsi="Arial" w:cs="Arial"/>
          <w:sz w:val="18"/>
          <w:szCs w:val="20"/>
          <w:lang w:val="es-ES_tradnl"/>
        </w:rPr>
        <w:t>Por este conducto me permito enviarles un cordial saludo, por otra parte, con fundamento en el artículo 48</w:t>
      </w:r>
      <w:r w:rsidR="00AA5A64" w:rsidRPr="001C27C7">
        <w:rPr>
          <w:rFonts w:ascii="Arial" w:hAnsi="Arial" w:cs="Arial"/>
          <w:sz w:val="18"/>
          <w:szCs w:val="20"/>
          <w:lang w:val="es-ES_tradnl"/>
        </w:rPr>
        <w:t>.3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del Reglamento Interior del Ayuntamiento de Zapotlán el Grande, Jalisco, tengo a bien convocarles a la </w:t>
      </w:r>
      <w:r w:rsidR="0083517F" w:rsidRPr="001C27C7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174794" w:rsidRPr="001C27C7">
        <w:rPr>
          <w:rFonts w:ascii="Arial" w:hAnsi="Arial" w:cs="Arial"/>
          <w:b/>
          <w:sz w:val="18"/>
          <w:szCs w:val="20"/>
          <w:lang w:val="es-ES_tradnl"/>
        </w:rPr>
        <w:t xml:space="preserve">Sesión </w:t>
      </w:r>
      <w:r w:rsidR="00A94604" w:rsidRPr="001C27C7">
        <w:rPr>
          <w:rFonts w:ascii="Arial" w:hAnsi="Arial" w:cs="Arial"/>
          <w:b/>
          <w:sz w:val="18"/>
          <w:szCs w:val="20"/>
          <w:lang w:val="es-ES_tradnl"/>
        </w:rPr>
        <w:t>Extraordinaria</w:t>
      </w:r>
      <w:r w:rsidR="0083517F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número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1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8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08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enero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>de 202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4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a las </w:t>
      </w:r>
      <w:r w:rsidR="00F2213C">
        <w:rPr>
          <w:rFonts w:ascii="Arial" w:hAnsi="Arial" w:cs="Arial"/>
          <w:b/>
          <w:sz w:val="18"/>
          <w:szCs w:val="20"/>
          <w:lang w:val="es-ES_tradnl"/>
        </w:rPr>
        <w:t>1</w:t>
      </w:r>
      <w:r w:rsidR="007C2D42">
        <w:rPr>
          <w:rFonts w:ascii="Arial" w:hAnsi="Arial" w:cs="Arial"/>
          <w:b/>
          <w:sz w:val="18"/>
          <w:szCs w:val="20"/>
          <w:lang w:val="es-ES_tradnl"/>
        </w:rPr>
        <w:t>4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: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0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0</w:t>
      </w:r>
      <w:r w:rsidR="007C2D42">
        <w:rPr>
          <w:rFonts w:ascii="Arial" w:hAnsi="Arial" w:cs="Arial"/>
          <w:b/>
          <w:sz w:val="18"/>
          <w:szCs w:val="20"/>
          <w:lang w:val="es-ES_tradnl"/>
        </w:rPr>
        <w:t xml:space="preserve"> catorce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 horas</w:t>
      </w:r>
      <w:r w:rsidR="007A0FD7" w:rsidRPr="001C27C7">
        <w:rPr>
          <w:rFonts w:ascii="Arial" w:hAnsi="Arial" w:cs="Arial"/>
          <w:b/>
          <w:sz w:val="18"/>
          <w:szCs w:val="20"/>
          <w:lang w:val="es-ES_tradnl"/>
        </w:rPr>
        <w:t>, en la Sala de J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>untas de la Presidencia Municipal,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 del interior del </w:t>
      </w:r>
      <w:r w:rsidR="00580584" w:rsidRPr="001C27C7">
        <w:rPr>
          <w:rFonts w:ascii="Arial" w:hAnsi="Arial" w:cs="Arial"/>
          <w:sz w:val="18"/>
          <w:szCs w:val="20"/>
          <w:lang w:val="es-ES_tradnl"/>
        </w:rPr>
        <w:t>Palacio Municipal</w:t>
      </w:r>
      <w:r w:rsidRPr="001C27C7">
        <w:rPr>
          <w:rFonts w:ascii="Arial" w:hAnsi="Arial" w:cs="Arial"/>
          <w:sz w:val="18"/>
          <w:szCs w:val="20"/>
          <w:lang w:val="es-ES_tradnl"/>
        </w:rPr>
        <w:t>, misma que se desarrollará conforme al siguiente</w:t>
      </w:r>
      <w:r w:rsidR="00243A0B" w:rsidRPr="001C27C7">
        <w:rPr>
          <w:rFonts w:ascii="Arial" w:hAnsi="Arial" w:cs="Arial"/>
          <w:sz w:val="18"/>
          <w:szCs w:val="20"/>
          <w:lang w:val="es-ES_tradnl"/>
        </w:rPr>
        <w:t>.</w:t>
      </w:r>
    </w:p>
    <w:p w14:paraId="4A85710D" w14:textId="0002242B" w:rsidR="00B23B22" w:rsidRPr="00A94604" w:rsidRDefault="00070E24" w:rsidP="00243A0B">
      <w:pPr>
        <w:spacing w:after="0"/>
        <w:jc w:val="both"/>
        <w:rPr>
          <w:rFonts w:ascii="Arial" w:hAnsi="Arial" w:cs="Arial"/>
          <w:szCs w:val="24"/>
          <w:lang w:val="es-ES_tradnl"/>
        </w:rPr>
      </w:pPr>
      <w:r w:rsidRPr="00A94604">
        <w:rPr>
          <w:rFonts w:ascii="Arial" w:hAnsi="Arial" w:cs="Arial"/>
          <w:sz w:val="20"/>
          <w:lang w:val="es-ES_tradnl"/>
        </w:rPr>
        <w:t xml:space="preserve">     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23B22" w14:paraId="04564041" w14:textId="77777777" w:rsidTr="00F2213C">
        <w:trPr>
          <w:trHeight w:val="2359"/>
        </w:trPr>
        <w:tc>
          <w:tcPr>
            <w:tcW w:w="8505" w:type="dxa"/>
          </w:tcPr>
          <w:p w14:paraId="2F6AC2C1" w14:textId="2BDBD195" w:rsidR="00B23B22" w:rsidRPr="0083517F" w:rsidRDefault="00B23B22" w:rsidP="00B23B22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bookmarkStart w:id="1" w:name="_Hlk140669013"/>
            <w:bookmarkStart w:id="2" w:name="_Hlk140655537"/>
            <w:r w:rsidRPr="0083517F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ORDEN DEL DÍA:</w:t>
            </w:r>
          </w:p>
          <w:p w14:paraId="60350A62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Lista de asistencia y declaración de Quórum. </w:t>
            </w:r>
          </w:p>
          <w:p w14:paraId="6DDC2BBD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Aprobación del orden del día.</w:t>
            </w:r>
          </w:p>
          <w:p w14:paraId="4A414892" w14:textId="28F09F68" w:rsidR="00DE531B" w:rsidRPr="00D30D94" w:rsidRDefault="007D7CE2" w:rsidP="00D30D94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Análisis,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discusión y en su caso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a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probación y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d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ictaminación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de los Techos Financieros asignados por el Área Técnica, respecto de las Obras </w:t>
            </w:r>
            <w:r w:rsidR="0080068F">
              <w:rPr>
                <w:rFonts w:ascii="Cambria" w:hAnsi="Cambria" w:cs="Arial"/>
                <w:sz w:val="18"/>
                <w:szCs w:val="18"/>
                <w:lang w:val="es-ES_tradnl"/>
              </w:rPr>
              <w:t>Publicas números:</w:t>
            </w:r>
          </w:p>
          <w:p w14:paraId="59004B71" w14:textId="5E57A178" w:rsidR="000A4141" w:rsidRDefault="009C2737" w:rsidP="003B1683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RP-00</w:t>
            </w:r>
            <w:r w:rsidR="00501061"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-202</w:t>
            </w:r>
            <w:r w:rsidR="00501061"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4</w:t>
            </w:r>
          </w:p>
          <w:p w14:paraId="4FDCB2FF" w14:textId="40AC5B54" w:rsidR="000A4141" w:rsidRDefault="009C2737" w:rsidP="003B1683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RP-00</w:t>
            </w:r>
            <w:r w:rsidR="00501061"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2</w:t>
            </w:r>
            <w:r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-202</w:t>
            </w:r>
            <w:r w:rsidR="00501061"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4</w:t>
            </w:r>
          </w:p>
          <w:p w14:paraId="0A80A568" w14:textId="686C6AF1" w:rsidR="00B23B22" w:rsidRPr="00B23B22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Clausura.</w:t>
            </w:r>
            <w:bookmarkEnd w:id="1"/>
          </w:p>
        </w:tc>
      </w:tr>
      <w:bookmarkEnd w:id="2"/>
    </w:tbl>
    <w:p w14:paraId="3B19703F" w14:textId="77777777" w:rsidR="00070E24" w:rsidRPr="00243A0B" w:rsidRDefault="00070E24" w:rsidP="00070E24">
      <w:pPr>
        <w:spacing w:after="0"/>
        <w:jc w:val="both"/>
        <w:rPr>
          <w:rFonts w:ascii="Cambria" w:hAnsi="Cambria" w:cs="Arial"/>
          <w:lang w:val="es-ES_tradnl"/>
        </w:rPr>
      </w:pPr>
    </w:p>
    <w:p w14:paraId="2922A871" w14:textId="69C04939" w:rsidR="00001816" w:rsidRDefault="00070E2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  <w:r w:rsidRPr="00A94604">
        <w:rPr>
          <w:rFonts w:ascii="Cambria" w:hAnsi="Cambria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65FBA158" w14:textId="77777777" w:rsidR="00D30D94" w:rsidRPr="00A94604" w:rsidRDefault="00D30D9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196B8EAC" w14:textId="77777777" w:rsidR="00243A0B" w:rsidRPr="00501061" w:rsidRDefault="00243A0B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501061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501061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2F23EFEB" w14:textId="26E4B98F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AÑO DEL 85 ANIVERSARIO DE LA ESCUELA SECUNDARIA FEDERAL BENITO JUAREZ”</w:t>
      </w:r>
    </w:p>
    <w:p w14:paraId="10B7C664" w14:textId="67E67E09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BICENTENARIO EN QUE SE OTORGA EL TÍTULO DE “CIUDAD” A LA ANTIGUA ZAPOTLÁN EL GRANDE”</w:t>
      </w:r>
    </w:p>
    <w:p w14:paraId="78E51768" w14:textId="77777777" w:rsidR="0083517F" w:rsidRPr="00D30D94" w:rsidRDefault="0083517F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488DC30F" w14:textId="77777777" w:rsidR="00D30D94" w:rsidRPr="00D30D94" w:rsidRDefault="00D30D94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60925B2A" w14:textId="77777777" w:rsidR="00243A0B" w:rsidRPr="00D30D94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50A5970C" w14:textId="77777777" w:rsidR="00B23B22" w:rsidRPr="00D30D94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7BA07D39" w14:textId="77777777" w:rsidR="00B23B22" w:rsidRPr="00D30D94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3FBFEEC2" w14:textId="3BC51A3F" w:rsidR="00001816" w:rsidRPr="00D30D94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L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COMISION EDILICIA PERMANENTE DE OBRA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PUBLICA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, PLANEACIÓN URBANA Y REGULARIZACIÓN DE LA TENENCIA DE LA TIERRA</w:t>
      </w:r>
    </w:p>
    <w:p w14:paraId="348FFFCC" w14:textId="111C62AB" w:rsidR="0083517F" w:rsidRPr="001C27C7" w:rsidRDefault="00B23B22" w:rsidP="0083517F">
      <w:pPr>
        <w:spacing w:after="0"/>
        <w:rPr>
          <w:rFonts w:ascii="Cambria" w:hAnsi="Cambria" w:cs="Arial"/>
          <w:b/>
          <w:sz w:val="14"/>
          <w:szCs w:val="18"/>
        </w:rPr>
      </w:pPr>
      <w:r w:rsidRPr="001C27C7">
        <w:rPr>
          <w:rFonts w:ascii="Cambria" w:hAnsi="Cambria" w:cs="Arial"/>
          <w:b/>
          <w:sz w:val="14"/>
          <w:szCs w:val="18"/>
        </w:rPr>
        <w:t>ABS/</w:t>
      </w:r>
      <w:proofErr w:type="spellStart"/>
      <w:r w:rsidR="0083517F" w:rsidRPr="001C27C7">
        <w:rPr>
          <w:rFonts w:ascii="Cambria" w:hAnsi="Cambria" w:cs="Arial"/>
          <w:b/>
          <w:sz w:val="14"/>
          <w:szCs w:val="18"/>
        </w:rPr>
        <w:t>vso</w:t>
      </w:r>
      <w:proofErr w:type="spellEnd"/>
    </w:p>
    <w:p w14:paraId="23EB8ACD" w14:textId="77777777" w:rsidR="00A94604" w:rsidRDefault="00A94604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2AF0B8D6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51DDAAEE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179B3ED2" w14:textId="77777777" w:rsidR="00501061" w:rsidRDefault="00501061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70EB2D3F" w14:textId="77777777" w:rsidR="00501061" w:rsidRDefault="00501061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1F7E4CE7" w14:textId="77777777" w:rsidR="00501061" w:rsidRDefault="00501061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2FDF931D" w14:textId="77777777" w:rsidR="00501061" w:rsidRDefault="00501061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72588F97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2CC53AAE" w14:textId="77777777" w:rsidR="00F2213C" w:rsidRPr="001D357A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3C7A1F3D" w14:textId="77777777" w:rsidR="00001816" w:rsidRDefault="00001816" w:rsidP="0083517F">
      <w:pPr>
        <w:pStyle w:val="Sinespaciado"/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1355110D" w14:textId="79D35BEA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LIC. FRANCISCO FROYLAN CANDELARIO MORALES  </w:t>
      </w:r>
    </w:p>
    <w:p w14:paraId="417BCE54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DIRECCIÓN DE TRANSPARENCIA, INFORMACIÓN </w:t>
      </w:r>
    </w:p>
    <w:p w14:paraId="45A7459B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PÚBLICA Y PROTECCIÓN DE DATOS PERSONALES. </w:t>
      </w:r>
    </w:p>
    <w:tbl>
      <w:tblPr>
        <w:tblpPr w:leftFromText="141" w:rightFromText="141" w:vertAnchor="page" w:horzAnchor="page" w:tblpX="7756" w:tblpY="2101"/>
        <w:tblW w:w="3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497"/>
      </w:tblGrid>
      <w:tr w:rsidR="00501061" w:rsidRPr="00B23B22" w14:paraId="3C6E60A5" w14:textId="77777777" w:rsidTr="00501061">
        <w:trPr>
          <w:trHeight w:val="13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2382" w14:textId="77777777" w:rsidR="00501061" w:rsidRPr="00001816" w:rsidRDefault="00501061" w:rsidP="00501061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DEPENDENCIA: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F595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  <w:t>PRESIDENCIA MUNICIPAL</w:t>
            </w:r>
          </w:p>
        </w:tc>
      </w:tr>
      <w:tr w:rsidR="00501061" w:rsidRPr="00B23B22" w14:paraId="569E70CF" w14:textId="77777777" w:rsidTr="00501061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7C2B" w14:textId="77777777" w:rsidR="00501061" w:rsidRPr="00001816" w:rsidRDefault="00501061" w:rsidP="00501061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OFICIO NO.: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82D9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 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1012</w:t>
            </w: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/2023</w:t>
            </w:r>
            <w:r w:rsidRPr="00001816">
              <w:rPr>
                <w:rFonts w:ascii="Cambria" w:eastAsia="Times New Roman" w:hAnsi="Cambria" w:cs="Arial"/>
                <w:color w:val="000000"/>
                <w:sz w:val="16"/>
                <w:lang w:val="es-ES_tradnl" w:eastAsia="es-MX"/>
              </w:rPr>
              <w:t>.</w:t>
            </w:r>
          </w:p>
        </w:tc>
      </w:tr>
      <w:tr w:rsidR="00501061" w:rsidRPr="00077B99" w14:paraId="6C7C96D0" w14:textId="77777777" w:rsidTr="00501061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94F6" w14:textId="77777777" w:rsidR="00501061" w:rsidRPr="00001816" w:rsidRDefault="00501061" w:rsidP="00501061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ASUNTO: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5A17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SE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INVITA</w:t>
            </w: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A SESIÓN </w:t>
            </w:r>
          </w:p>
          <w:p w14:paraId="79B9EB16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EXRAORDINARIA</w:t>
            </w:r>
          </w:p>
        </w:tc>
      </w:tr>
    </w:tbl>
    <w:p w14:paraId="3D262406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sz w:val="18"/>
          <w:szCs w:val="18"/>
        </w:rPr>
        <w:t>PRESENTE. –</w:t>
      </w:r>
    </w:p>
    <w:p w14:paraId="7B40D66A" w14:textId="77777777" w:rsidR="0083517F" w:rsidRPr="00635C8D" w:rsidRDefault="0083517F" w:rsidP="0083517F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AT´N MTRO. ULISES ISAI LLAMAS MARQUEZ </w:t>
      </w:r>
    </w:p>
    <w:p w14:paraId="5DE293C0" w14:textId="0E5599A0" w:rsidR="0083517F" w:rsidRPr="00635C8D" w:rsidRDefault="0083517F" w:rsidP="001D357A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DIRECTOR DE COMUNICACIÓN SOCIAL </w:t>
      </w:r>
    </w:p>
    <w:p w14:paraId="540EA095" w14:textId="77777777" w:rsidR="0083517F" w:rsidRPr="00E80659" w:rsidRDefault="0083517F" w:rsidP="00F52547">
      <w:pPr>
        <w:spacing w:after="0"/>
        <w:rPr>
          <w:rFonts w:ascii="Arial" w:hAnsi="Arial" w:cs="Arial"/>
          <w:b/>
          <w:sz w:val="12"/>
          <w:szCs w:val="16"/>
        </w:rPr>
      </w:pPr>
    </w:p>
    <w:p w14:paraId="6C05584C" w14:textId="7E5B8774" w:rsidR="0083517F" w:rsidRPr="003B1683" w:rsidRDefault="00A94604" w:rsidP="0083517F">
      <w:pPr>
        <w:spacing w:after="291"/>
        <w:ind w:firstLine="708"/>
        <w:jc w:val="both"/>
        <w:rPr>
          <w:rFonts w:ascii="Arial" w:hAnsi="Arial" w:cs="Arial"/>
          <w:sz w:val="18"/>
          <w:szCs w:val="18"/>
          <w:lang w:val="es-ES_tradnl"/>
        </w:rPr>
      </w:pPr>
      <w:r w:rsidRPr="003B1683">
        <w:rPr>
          <w:rFonts w:ascii="Arial" w:hAnsi="Arial" w:cs="Arial"/>
          <w:sz w:val="18"/>
          <w:szCs w:val="18"/>
          <w:lang w:val="es-ES_tradnl"/>
        </w:rPr>
        <w:t>Por este conducto me permito enviarles un cordial saludo, por otra parte, con fundamento en el artículo 48</w:t>
      </w:r>
      <w:r w:rsidR="00AA5A64" w:rsidRPr="003B1683">
        <w:rPr>
          <w:rFonts w:ascii="Arial" w:hAnsi="Arial" w:cs="Arial"/>
          <w:sz w:val="18"/>
          <w:szCs w:val="18"/>
          <w:lang w:val="es-ES_tradnl"/>
        </w:rPr>
        <w:t>.3</w:t>
      </w:r>
      <w:r w:rsidRPr="003B1683">
        <w:rPr>
          <w:rFonts w:ascii="Arial" w:hAnsi="Arial" w:cs="Arial"/>
          <w:sz w:val="18"/>
          <w:szCs w:val="18"/>
          <w:lang w:val="es-ES_tradnl"/>
        </w:rPr>
        <w:t xml:space="preserve"> del Reglamento Interior del Ayuntamiento de Zapotlán el Grande, Jalisco, tengo a bien convocarles a la  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>Sesión Extraordinaria  número 1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8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08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enero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de 202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4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a las 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14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>: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0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>0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 xml:space="preserve"> catorce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horas, en la Sala de Juntas de la Presidencia Municipal,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 del interior del Palacio Municipal, misma que se desarrollará conforme al siguiente.</w:t>
      </w:r>
      <w:r w:rsidRPr="003B1683">
        <w:rPr>
          <w:rFonts w:ascii="Arial" w:hAnsi="Arial" w:cs="Arial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4"/>
      </w:tblGrid>
      <w:tr w:rsidR="00E80659" w14:paraId="73FA0DCF" w14:textId="77777777" w:rsidTr="00416A90">
        <w:tc>
          <w:tcPr>
            <w:tcW w:w="8544" w:type="dxa"/>
          </w:tcPr>
          <w:p w14:paraId="2FA67DCC" w14:textId="5C1E9857" w:rsidR="00F2213C" w:rsidRPr="007C2D42" w:rsidRDefault="00F2213C" w:rsidP="007C2D42">
            <w:pPr>
              <w:pStyle w:val="Prrafodelista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</w:pPr>
            <w:r w:rsidRPr="007C2D42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>ORDEN DEL DÍA:</w:t>
            </w:r>
          </w:p>
          <w:p w14:paraId="2134C3F1" w14:textId="77777777" w:rsidR="00F2213C" w:rsidRP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1.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 xml:space="preserve">Lista de asistencia y declaración de Quórum. </w:t>
            </w:r>
          </w:p>
          <w:p w14:paraId="004DBD4F" w14:textId="77777777" w:rsidR="00F2213C" w:rsidRP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2.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>Aprobación del orden del día.</w:t>
            </w:r>
          </w:p>
          <w:p w14:paraId="40B5EC94" w14:textId="77777777" w:rsid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3.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 xml:space="preserve">Análisis, discusión y en su caso aprobación y dictaminación de los Techos Financieros </w:t>
            </w: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        </w:t>
            </w:r>
          </w:p>
          <w:p w14:paraId="7A46F57C" w14:textId="63A1B3B6" w:rsidR="00D30D94" w:rsidRPr="007C2D42" w:rsidRDefault="00F2213C" w:rsidP="007C2D42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                 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asignados por el Área Técnica, respecto de las Obras Publicas números:</w:t>
            </w:r>
          </w:p>
          <w:p w14:paraId="216E2CEF" w14:textId="296A047B" w:rsidR="009C2737" w:rsidRDefault="009C2737" w:rsidP="009C2737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RP-00</w:t>
            </w:r>
            <w:r w:rsidR="00501061"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-202</w:t>
            </w:r>
            <w:r w:rsidR="00501061"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4</w:t>
            </w:r>
          </w:p>
          <w:p w14:paraId="1ABE9CB3" w14:textId="5D7F27F3" w:rsidR="009C2737" w:rsidRDefault="009C2737" w:rsidP="009C2737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RP-00</w:t>
            </w:r>
            <w:r w:rsidR="00501061"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2</w:t>
            </w:r>
            <w:r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-202</w:t>
            </w:r>
            <w:r w:rsidR="00501061">
              <w:rPr>
                <w:rFonts w:eastAsia="Times New Roman" w:cs="Arial"/>
                <w:color w:val="000000"/>
                <w:sz w:val="16"/>
                <w:szCs w:val="20"/>
                <w:lang w:eastAsia="es-MX"/>
              </w:rPr>
              <w:t>4</w:t>
            </w:r>
          </w:p>
          <w:p w14:paraId="5EC984D7" w14:textId="2EA94BFF" w:rsidR="00C2179D" w:rsidRPr="00C2179D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4.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>Clausura.</w:t>
            </w:r>
          </w:p>
        </w:tc>
      </w:tr>
    </w:tbl>
    <w:p w14:paraId="7D8E2AF7" w14:textId="2708C4B6" w:rsidR="001932EC" w:rsidRPr="001932EC" w:rsidRDefault="001D357A" w:rsidP="001D357A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1932EC">
        <w:rPr>
          <w:rFonts w:ascii="Arial" w:hAnsi="Arial" w:cs="Arial"/>
          <w:sz w:val="20"/>
          <w:szCs w:val="20"/>
          <w:lang w:val="es-ES_tradnl"/>
        </w:rPr>
        <w:t>Sin otro particular, agradezco la atención que sirva a la presente.</w:t>
      </w:r>
    </w:p>
    <w:p w14:paraId="1A0493D3" w14:textId="77777777" w:rsidR="00001816" w:rsidRDefault="00001816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6B039692" w14:textId="77777777" w:rsidR="00C90689" w:rsidRDefault="00C90689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13796ED7" w14:textId="77777777" w:rsidR="00A94604" w:rsidRPr="001D357A" w:rsidRDefault="00A94604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39F32C1D" w14:textId="77777777" w:rsidR="00501061" w:rsidRPr="00243A0B" w:rsidRDefault="00501061" w:rsidP="00501061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40F01B7E" w14:textId="77777777" w:rsidR="00501061" w:rsidRPr="00D30D94" w:rsidRDefault="00501061" w:rsidP="00501061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565B8B23" w14:textId="77777777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AÑO DEL 85 ANIVERSARIO DE LA ESCUELA SECUNDARIA FEDERAL BENITO JUAREZ”</w:t>
      </w:r>
    </w:p>
    <w:p w14:paraId="10F599CE" w14:textId="77777777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BICENTENARIO EN QUE SE OTORGA EL TÍTULO DE “CIUDAD” A LA ANTIGUA ZAPOTLÁN EL GRANDE”</w:t>
      </w:r>
    </w:p>
    <w:p w14:paraId="318A0A27" w14:textId="77777777" w:rsidR="00C90689" w:rsidRPr="00D30D94" w:rsidRDefault="00C90689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AA3326E" w14:textId="77777777" w:rsidR="00C90689" w:rsidRPr="00D30D94" w:rsidRDefault="00C90689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113A7EAC" w14:textId="77777777" w:rsidR="00D30D94" w:rsidRPr="00D30D94" w:rsidRDefault="00D30D94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04984D02" w14:textId="77777777" w:rsidR="00001816" w:rsidRPr="00D30D94" w:rsidRDefault="00001816" w:rsidP="00001816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61CEF41B" w14:textId="77777777" w:rsidR="00001816" w:rsidRPr="00D30D94" w:rsidRDefault="00001816" w:rsidP="00001816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444B99D6" w14:textId="06392375" w:rsidR="001932EC" w:rsidRDefault="00001816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 LA COMISION EDILICIA PERMANENTE DE OBRAS PUBLICAS, PLANEACIÓN URBANA Y REGULARIZACIÓN DE LA TENENCIA DE LA TIERRA</w:t>
      </w:r>
    </w:p>
    <w:p w14:paraId="62A8B88F" w14:textId="77777777" w:rsidR="00D30D94" w:rsidRPr="00D30D94" w:rsidRDefault="00D30D94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1E587910" w14:textId="77777777" w:rsidR="00001816" w:rsidRPr="00D30D94" w:rsidRDefault="00001816" w:rsidP="00001816">
      <w:pPr>
        <w:spacing w:after="0"/>
        <w:rPr>
          <w:rFonts w:ascii="Cambria" w:hAnsi="Cambria" w:cs="Arial"/>
          <w:b/>
          <w:sz w:val="16"/>
          <w:szCs w:val="20"/>
        </w:rPr>
      </w:pPr>
      <w:r w:rsidRPr="00D30D94">
        <w:rPr>
          <w:rFonts w:ascii="Cambria" w:hAnsi="Cambria" w:cs="Arial"/>
          <w:b/>
          <w:sz w:val="16"/>
          <w:szCs w:val="20"/>
        </w:rPr>
        <w:t>ABS/</w:t>
      </w:r>
      <w:proofErr w:type="spellStart"/>
      <w:r w:rsidRPr="00D30D94">
        <w:rPr>
          <w:rFonts w:ascii="Cambria" w:hAnsi="Cambria" w:cs="Arial"/>
          <w:b/>
          <w:sz w:val="16"/>
          <w:szCs w:val="20"/>
        </w:rPr>
        <w:t>vso</w:t>
      </w:r>
      <w:proofErr w:type="spellEnd"/>
    </w:p>
    <w:p w14:paraId="766A9FAF" w14:textId="77777777" w:rsidR="001D357A" w:rsidRDefault="001D357A" w:rsidP="00E80659">
      <w:pPr>
        <w:spacing w:after="0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35D2F019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39B2BB6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1C552B21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436CBD5C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615D589D" w14:textId="77777777" w:rsidR="003361C8" w:rsidRPr="0095163A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sectPr w:rsidR="003361C8" w:rsidRPr="0095163A" w:rsidSect="00B23B22">
      <w:headerReference w:type="default" r:id="rId8"/>
      <w:footerReference w:type="even" r:id="rId9"/>
      <w:footerReference w:type="default" r:id="rId10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AD56" w14:textId="77777777" w:rsidR="00841CEC" w:rsidRDefault="00841CEC">
      <w:pPr>
        <w:spacing w:after="0" w:line="240" w:lineRule="auto"/>
      </w:pPr>
      <w:r>
        <w:separator/>
      </w:r>
    </w:p>
  </w:endnote>
  <w:endnote w:type="continuationSeparator" w:id="0">
    <w:p w14:paraId="6838F91C" w14:textId="77777777" w:rsidR="00841CEC" w:rsidRDefault="0084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4D02" w14:textId="77777777" w:rsidR="00841CEC" w:rsidRDefault="00841CEC">
      <w:pPr>
        <w:spacing w:after="0" w:line="240" w:lineRule="auto"/>
      </w:pPr>
      <w:r>
        <w:separator/>
      </w:r>
    </w:p>
  </w:footnote>
  <w:footnote w:type="continuationSeparator" w:id="0">
    <w:p w14:paraId="18774797" w14:textId="77777777" w:rsidR="00841CEC" w:rsidRDefault="0084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6253CDB5" w:rsidR="00416A90" w:rsidRPr="00A7560C" w:rsidRDefault="00501061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5BE70E8E">
          <wp:simplePos x="0" y="0"/>
          <wp:positionH relativeFrom="margin">
            <wp:align>center</wp:align>
          </wp:positionH>
          <wp:positionV relativeFrom="page">
            <wp:posOffset>154305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Courier New"/>
        <w:noProof/>
        <w:sz w:val="20"/>
      </w:rPr>
      <w:drawing>
        <wp:anchor distT="0" distB="0" distL="114300" distR="114300" simplePos="0" relativeHeight="251664384" behindDoc="1" locked="0" layoutInCell="1" allowOverlap="1" wp14:anchorId="648A4B60" wp14:editId="4E3F05C7">
          <wp:simplePos x="0" y="0"/>
          <wp:positionH relativeFrom="column">
            <wp:posOffset>3711575</wp:posOffset>
          </wp:positionH>
          <wp:positionV relativeFrom="paragraph">
            <wp:posOffset>-378460</wp:posOffset>
          </wp:positionV>
          <wp:extent cx="2359660" cy="1109345"/>
          <wp:effectExtent l="0" t="0" r="2540" b="0"/>
          <wp:wrapNone/>
          <wp:docPr id="6531301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B645A"/>
    <w:multiLevelType w:val="hybridMultilevel"/>
    <w:tmpl w:val="192C3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B7D42"/>
    <w:multiLevelType w:val="hybridMultilevel"/>
    <w:tmpl w:val="24287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760"/>
    <w:multiLevelType w:val="hybridMultilevel"/>
    <w:tmpl w:val="53C88C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08A1F5E"/>
    <w:multiLevelType w:val="hybridMultilevel"/>
    <w:tmpl w:val="3196B6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92D3B"/>
    <w:multiLevelType w:val="hybridMultilevel"/>
    <w:tmpl w:val="DC86BD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558865">
    <w:abstractNumId w:val="14"/>
  </w:num>
  <w:num w:numId="2" w16cid:durableId="1788305011">
    <w:abstractNumId w:val="2"/>
  </w:num>
  <w:num w:numId="3" w16cid:durableId="1438603595">
    <w:abstractNumId w:val="13"/>
  </w:num>
  <w:num w:numId="4" w16cid:durableId="1442191084">
    <w:abstractNumId w:val="1"/>
  </w:num>
  <w:num w:numId="5" w16cid:durableId="298417776">
    <w:abstractNumId w:val="4"/>
  </w:num>
  <w:num w:numId="6" w16cid:durableId="1932546301">
    <w:abstractNumId w:val="11"/>
  </w:num>
  <w:num w:numId="7" w16cid:durableId="1824076422">
    <w:abstractNumId w:val="5"/>
  </w:num>
  <w:num w:numId="8" w16cid:durableId="394359970">
    <w:abstractNumId w:val="6"/>
  </w:num>
  <w:num w:numId="9" w16cid:durableId="844978863">
    <w:abstractNumId w:val="0"/>
  </w:num>
  <w:num w:numId="10" w16cid:durableId="71053640">
    <w:abstractNumId w:val="12"/>
  </w:num>
  <w:num w:numId="11" w16cid:durableId="482816224">
    <w:abstractNumId w:val="8"/>
  </w:num>
  <w:num w:numId="12" w16cid:durableId="542595636">
    <w:abstractNumId w:val="10"/>
  </w:num>
  <w:num w:numId="13" w16cid:durableId="236862839">
    <w:abstractNumId w:val="7"/>
  </w:num>
  <w:num w:numId="14" w16cid:durableId="1174413686">
    <w:abstractNumId w:val="15"/>
  </w:num>
  <w:num w:numId="15" w16cid:durableId="963658449">
    <w:abstractNumId w:val="3"/>
  </w:num>
  <w:num w:numId="16" w16cid:durableId="235169885">
    <w:abstractNumId w:val="16"/>
  </w:num>
  <w:num w:numId="17" w16cid:durableId="2068606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4260"/>
    <w:rsid w:val="00005494"/>
    <w:rsid w:val="000216C7"/>
    <w:rsid w:val="00030AC9"/>
    <w:rsid w:val="000625AF"/>
    <w:rsid w:val="00070E24"/>
    <w:rsid w:val="00077B99"/>
    <w:rsid w:val="00084F9A"/>
    <w:rsid w:val="000A4141"/>
    <w:rsid w:val="000A69C5"/>
    <w:rsid w:val="000B69B5"/>
    <w:rsid w:val="000D553F"/>
    <w:rsid w:val="00101697"/>
    <w:rsid w:val="0014265E"/>
    <w:rsid w:val="00166D66"/>
    <w:rsid w:val="00174794"/>
    <w:rsid w:val="001932EC"/>
    <w:rsid w:val="001C27C7"/>
    <w:rsid w:val="001D357A"/>
    <w:rsid w:val="001D5A0C"/>
    <w:rsid w:val="001E2495"/>
    <w:rsid w:val="001F0B36"/>
    <w:rsid w:val="00200643"/>
    <w:rsid w:val="00204005"/>
    <w:rsid w:val="00243A0B"/>
    <w:rsid w:val="00244473"/>
    <w:rsid w:val="0025459A"/>
    <w:rsid w:val="0025492F"/>
    <w:rsid w:val="002614CC"/>
    <w:rsid w:val="00267A15"/>
    <w:rsid w:val="002A1E19"/>
    <w:rsid w:val="002A7776"/>
    <w:rsid w:val="002F1F9D"/>
    <w:rsid w:val="00305D31"/>
    <w:rsid w:val="0033359D"/>
    <w:rsid w:val="003361C8"/>
    <w:rsid w:val="0036031D"/>
    <w:rsid w:val="00361EFC"/>
    <w:rsid w:val="00363FF9"/>
    <w:rsid w:val="00395A47"/>
    <w:rsid w:val="003B1626"/>
    <w:rsid w:val="003B1683"/>
    <w:rsid w:val="003C38DE"/>
    <w:rsid w:val="003C3D54"/>
    <w:rsid w:val="003C447C"/>
    <w:rsid w:val="003E349E"/>
    <w:rsid w:val="003F05CA"/>
    <w:rsid w:val="00406AD7"/>
    <w:rsid w:val="00416A90"/>
    <w:rsid w:val="00432D4E"/>
    <w:rsid w:val="00454726"/>
    <w:rsid w:val="004557DB"/>
    <w:rsid w:val="0045744E"/>
    <w:rsid w:val="004C5A2F"/>
    <w:rsid w:val="004D7568"/>
    <w:rsid w:val="004E3010"/>
    <w:rsid w:val="00501061"/>
    <w:rsid w:val="00524FB1"/>
    <w:rsid w:val="00537376"/>
    <w:rsid w:val="00562DA3"/>
    <w:rsid w:val="00575EFF"/>
    <w:rsid w:val="00580584"/>
    <w:rsid w:val="005B4446"/>
    <w:rsid w:val="00635C8D"/>
    <w:rsid w:val="00646CA8"/>
    <w:rsid w:val="00667C7D"/>
    <w:rsid w:val="006B2AE2"/>
    <w:rsid w:val="006C3E75"/>
    <w:rsid w:val="006F336E"/>
    <w:rsid w:val="00714FAF"/>
    <w:rsid w:val="00732A18"/>
    <w:rsid w:val="00734DE0"/>
    <w:rsid w:val="007630B7"/>
    <w:rsid w:val="00794612"/>
    <w:rsid w:val="007A0FD7"/>
    <w:rsid w:val="007C2381"/>
    <w:rsid w:val="007C2D42"/>
    <w:rsid w:val="007D7CE2"/>
    <w:rsid w:val="0080068F"/>
    <w:rsid w:val="0082319A"/>
    <w:rsid w:val="0083517F"/>
    <w:rsid w:val="00841CEC"/>
    <w:rsid w:val="008837F9"/>
    <w:rsid w:val="008E3B61"/>
    <w:rsid w:val="008F060E"/>
    <w:rsid w:val="009404AD"/>
    <w:rsid w:val="0095163A"/>
    <w:rsid w:val="009C2737"/>
    <w:rsid w:val="009D3951"/>
    <w:rsid w:val="00A065BC"/>
    <w:rsid w:val="00A778E5"/>
    <w:rsid w:val="00A80B3A"/>
    <w:rsid w:val="00A84E61"/>
    <w:rsid w:val="00A86D87"/>
    <w:rsid w:val="00A94604"/>
    <w:rsid w:val="00AA5A64"/>
    <w:rsid w:val="00AA7A2E"/>
    <w:rsid w:val="00AB38C2"/>
    <w:rsid w:val="00AC0774"/>
    <w:rsid w:val="00B014B2"/>
    <w:rsid w:val="00B06BF2"/>
    <w:rsid w:val="00B17E72"/>
    <w:rsid w:val="00B217D7"/>
    <w:rsid w:val="00B23B22"/>
    <w:rsid w:val="00B637DB"/>
    <w:rsid w:val="00B81C4E"/>
    <w:rsid w:val="00B94789"/>
    <w:rsid w:val="00BA1A84"/>
    <w:rsid w:val="00BD0D8B"/>
    <w:rsid w:val="00BE5B24"/>
    <w:rsid w:val="00BF4971"/>
    <w:rsid w:val="00C10547"/>
    <w:rsid w:val="00C10BC5"/>
    <w:rsid w:val="00C135D8"/>
    <w:rsid w:val="00C2179D"/>
    <w:rsid w:val="00C24E14"/>
    <w:rsid w:val="00C30DB4"/>
    <w:rsid w:val="00C61181"/>
    <w:rsid w:val="00C90689"/>
    <w:rsid w:val="00C909C7"/>
    <w:rsid w:val="00CC0D04"/>
    <w:rsid w:val="00CD79D9"/>
    <w:rsid w:val="00CE3D0A"/>
    <w:rsid w:val="00D07A3C"/>
    <w:rsid w:val="00D21D28"/>
    <w:rsid w:val="00D30D94"/>
    <w:rsid w:val="00D34B2C"/>
    <w:rsid w:val="00D4455A"/>
    <w:rsid w:val="00DE531B"/>
    <w:rsid w:val="00E51C3C"/>
    <w:rsid w:val="00E65FC0"/>
    <w:rsid w:val="00E664DF"/>
    <w:rsid w:val="00E80659"/>
    <w:rsid w:val="00E830BB"/>
    <w:rsid w:val="00E86268"/>
    <w:rsid w:val="00E907A6"/>
    <w:rsid w:val="00EF1759"/>
    <w:rsid w:val="00EF3C94"/>
    <w:rsid w:val="00F2213C"/>
    <w:rsid w:val="00F52547"/>
    <w:rsid w:val="00F77B94"/>
    <w:rsid w:val="00FE15AE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C941256F-F2F3-484F-BD73-CA38ABE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7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2</cp:revision>
  <cp:lastPrinted>2023-09-26T17:09:00Z</cp:lastPrinted>
  <dcterms:created xsi:type="dcterms:W3CDTF">2024-01-05T19:20:00Z</dcterms:created>
  <dcterms:modified xsi:type="dcterms:W3CDTF">2024-01-05T19:20:00Z</dcterms:modified>
</cp:coreProperties>
</file>