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A9" w:rsidRDefault="00C02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bookmarkStart w:id="0" w:name="_Hlk85443170"/>
      <w:r w:rsidRPr="003259B2">
        <w:rPr>
          <w:rFonts w:ascii="Times New Roman" w:eastAsia="Times New Roman" w:hAnsi="Times New Roman" w:cs="Times New Roman"/>
          <w:noProof w:val="0"/>
        </w:rPr>
        <w:br/>
      </w:r>
      <w:r w:rsidR="00CF2D57">
        <w:rPr>
          <w:rFonts w:ascii="Arial" w:eastAsia="Times New Roman" w:hAnsi="Arial" w:cs="Arial"/>
          <w:b/>
          <w:bCs/>
          <w:noProof w:val="0"/>
          <w:color w:val="000000"/>
        </w:rPr>
        <w:t xml:space="preserve">ACTA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SEGUNDA SESIÓN ORDINARIA DE LA COMISIÓN EDILICIA</w:t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PERMANENTE DE DESARROLLO AGROPECUARIO E INDUSTRIAL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TEMA: APROBACIÓN DEL “DICTAMEN QUE REFORMA EL REGLAMENTO ORGÁNICO DE LA ADMINISTRACIÓN PÚBLICA MUNICIPAL DE ZAPOTLÁN EL GRANDE JALISCO, Y AUTORIZA ELIMINAR LA FIGURA DE “JEFE DE GABINETE”, DEPENDIENTE DEL PRESIDENTE MUNICIPAL” 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</w:rPr>
        <w:t xml:space="preserve">Con fundamento en lo establecido por el artículo 27 de la Ley de Gobierno y la Administración Pública del Estado de Jalisco; así mismo de conformidad con los artículos 37, 38 fracción XIII, 40, al 49, 56 y demás relativos y aplicables del Reglamento Interior del Ayuntamiento de Zapotlán el Grande, Jalisco. - - - - -  - - - - En Ciudad Guzmán, Municipio de Zapotlán el Grande, Jalisco,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siendo las 13:01 trece horas con un minuto, del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día 23 veintitrés del mes de Noviembre del año 2021 dos mil veintiuno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; se llevó a cabo la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Segunda Sesión Ordinaria  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 de la  Comisión Edilicia Permanente de Desarrollo Agropecuario e Industrial, en conjunto con las Comisiones Edilicias Permanentes de Reglamentos y Gobernación, y de Administración Pública y de Gobierno, correspondiente al primer período de actividades de la Administración Pública Municipal 2021-2024,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programada en las instalaciones de la Sala María Elena Larios ubicada en planta baja al interior de la Presidencia Municipal. </w:t>
      </w:r>
      <w:r w:rsidRPr="003259B2">
        <w:rPr>
          <w:rFonts w:ascii="Arial" w:eastAsia="Times New Roman" w:hAnsi="Arial" w:cs="Arial"/>
          <w:noProof w:val="0"/>
          <w:color w:val="000000"/>
        </w:rPr>
        <w:t>Los integrantes de las comisiones se mencionan a continuación: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INTEGRANTES POR LA COMISIÓN EDILICIA PERMANENTE DE “DESARROLLO AGROPECUARIO E INDUSTRIAL”: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MTRA. TANIA MAGDALENA BERNARDINO JUÁREZ (Presidenta) 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. . . .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 ……………….. 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P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>RESENTE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JESUS RAMÍREZ SÁNCHEZ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(Vocal)…. . . …. . .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. .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  . . . . . . . . .. . . ..…….. . . . . . .. . . ..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 xml:space="preserve"> PRESENTE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MTRA. BETSY MAGALY CAMPOS CORONA (Vocal)…. . . . . .  . . .. . . . . . . . . . . . . . .  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>PRESENTE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LIC. EDGAR JOEL SALVADOR BAUTISTA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(Vocal)…. . .. . .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 ..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 .. . . . …….. . . . . . .. . . ..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 xml:space="preserve"> PRESENTE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MTRA. MARISOL MENDOZA PINTO (Vocal)…. . . 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. . . .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 .... . . . .. . . . . . . . . . . . . . . . . .  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>PRESENTE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INTEGRANTES POR LA COMISIÓN EDILICIA PERMANENTE DE “REGLAMENTOS Y GOBERNACIÓN”: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LIC. MAGALI CASILLAS CONTRERAS (Presidenta) 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. . . .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 ……….. 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 xml:space="preserve"> NO SE ENCUENTRA PRESENTE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SARA MORENO 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RAMÍREZ </w:t>
      </w:r>
      <w:r w:rsidRPr="003259B2">
        <w:rPr>
          <w:rFonts w:ascii="Arial" w:eastAsia="Times New Roman" w:hAnsi="Arial" w:cs="Arial"/>
          <w:noProof w:val="0"/>
          <w:color w:val="000000"/>
        </w:rPr>
        <w:t> </w:t>
      </w: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(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Vocal)…. . . …. . .. .  . . . . . . . . . . . .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 xml:space="preserve"> NO SE ENCUENTRA PRESENTE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MTRA. BETSY MAGALY CAMPOS CORONA (Vocal)…. . . . . . 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. . . .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. . . . .. . . . . . . . . .  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>PRESENTE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LIC. JORGE DE JESUS JUAREZ PARRA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(Vocal)…. . .. . .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 ..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 .. . . . …….. . . . . . .. . . ..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 xml:space="preserve"> PRESENTE</w:t>
      </w: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MTRA. TANIA MAGDALENA BERNARDINO JUÁREZ (Vocal) 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. . . .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 ………………. . . . . . 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P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>RESENTE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Times New Roman" w:eastAsia="Times New Roman" w:hAnsi="Times New Roman" w:cs="Times New Roman"/>
          <w:noProof w:val="0"/>
        </w:rPr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  <w:r w:rsidRPr="003259B2">
        <w:rPr>
          <w:rFonts w:ascii="Times New Roman" w:eastAsia="Times New Roman" w:hAnsi="Times New Roman" w:cs="Times New Roman"/>
          <w:noProof w:val="0"/>
        </w:rPr>
        <w:lastRenderedPageBreak/>
        <w:br/>
      </w: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INTEGRANTES POR LA COMISIÓN EDILICIA PERMANENTE DE “ADMINISTRACIÓN PÚBLICA Y DE GOBIERNO”: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LIC. JORGE DE JESUS JUAREZ PARRA (Presidente) . . .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 ….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  .. . . . . . ……………….. 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P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>RESENTE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MONICA REYNOSO 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ROMERO </w:t>
      </w:r>
      <w:r w:rsidRPr="003259B2">
        <w:rPr>
          <w:rFonts w:ascii="Arial" w:eastAsia="Times New Roman" w:hAnsi="Arial" w:cs="Arial"/>
          <w:noProof w:val="0"/>
          <w:color w:val="000000"/>
        </w:rPr>
        <w:t> </w:t>
      </w: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(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Vocal)…. . . …. . .. .  . . . . . . .  . ..…….. . . . . . .. . . ..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 xml:space="preserve"> PRESENTE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MTRO. ALEJANDRO BARRAGÁN SÁNCHEZ (Vocal)…. . .. . .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 ..</w:t>
      </w:r>
      <w:proofErr w:type="gramEnd"/>
      <w:r w:rsidRP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  . 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  <w:t> NO SE ENCUENTRA PRESENTE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  <w:sz w:val="22"/>
          <w:szCs w:val="22"/>
        </w:rPr>
        <w:t>La reunión se desarrolló como lo establece el siguiente: 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ORDEN DEL DIA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</w:rPr>
        <w:br/>
      </w:r>
      <w:r w:rsidRPr="003259B2">
        <w:rPr>
          <w:rFonts w:ascii="Arial" w:eastAsia="Times New Roman" w:hAnsi="Arial" w:cs="Arial"/>
          <w:noProof w:val="0"/>
          <w:color w:val="000000"/>
        </w:rPr>
        <w:br/>
      </w:r>
    </w:p>
    <w:p w:rsidR="003259B2" w:rsidRPr="003259B2" w:rsidRDefault="003259B2" w:rsidP="003259B2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1.-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Lista de asistencia, verificación del quórum legal.</w:t>
      </w:r>
    </w:p>
    <w:p w:rsidR="003259B2" w:rsidRPr="003259B2" w:rsidRDefault="003259B2" w:rsidP="003259B2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2.-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Lectura y aprobación del Orden del Día.</w:t>
      </w:r>
    </w:p>
    <w:p w:rsidR="003259B2" w:rsidRPr="003259B2" w:rsidRDefault="003259B2" w:rsidP="003259B2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3.-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Aprobación de las “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Reformas al Reglamento</w:t>
      </w:r>
      <w:r w:rsidRPr="003259B2">
        <w:rPr>
          <w:rFonts w:ascii="Calibri" w:eastAsia="Times New Roman" w:hAnsi="Calibri" w:cs="Calibri"/>
          <w:b/>
          <w:bCs/>
          <w:noProof w:val="0"/>
          <w:color w:val="000000"/>
        </w:rPr>
        <w:t xml:space="preserve">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Orgánico de la Administración Pública Municipal   Zapotlán El Grande, Jalisco”</w:t>
      </w:r>
    </w:p>
    <w:p w:rsidR="003259B2" w:rsidRPr="003259B2" w:rsidRDefault="003259B2" w:rsidP="003259B2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4.- </w:t>
      </w:r>
      <w:r w:rsidRPr="003259B2">
        <w:rPr>
          <w:rFonts w:ascii="Arial" w:eastAsia="Times New Roman" w:hAnsi="Arial" w:cs="Arial"/>
          <w:noProof w:val="0"/>
          <w:color w:val="000000"/>
        </w:rPr>
        <w:t>Asuntos Varios</w:t>
      </w:r>
    </w:p>
    <w:p w:rsidR="003259B2" w:rsidRPr="003259B2" w:rsidRDefault="003259B2" w:rsidP="003259B2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5.</w:t>
      </w:r>
      <w:r w:rsidRPr="003259B2">
        <w:rPr>
          <w:rFonts w:ascii="Arial" w:eastAsia="Times New Roman" w:hAnsi="Arial" w:cs="Arial"/>
          <w:noProof w:val="0"/>
          <w:color w:val="000000"/>
        </w:rPr>
        <w:t>- Clausura.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i/>
          <w:iCs/>
          <w:noProof w:val="0"/>
          <w:color w:val="000000"/>
        </w:rPr>
        <w:t>Desarrollo de la reunión: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1.1.- 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La Presidenta de la Comisión da la bienvenida a los presentes y toma lista de asistencia, contando con la presencia de </w:t>
      </w:r>
      <w:r w:rsidRPr="003259B2">
        <w:rPr>
          <w:rFonts w:ascii="Arial" w:eastAsia="Times New Roman" w:hAnsi="Arial" w:cs="Arial"/>
          <w:noProof w:val="0"/>
          <w:color w:val="000000"/>
          <w:shd w:val="clear" w:color="auto" w:fill="D9D9D9"/>
        </w:rPr>
        <w:t xml:space="preserve">cinco </w:t>
      </w:r>
      <w:r w:rsidRPr="003259B2">
        <w:rPr>
          <w:rFonts w:ascii="Arial" w:eastAsia="Times New Roman" w:hAnsi="Arial" w:cs="Arial"/>
          <w:noProof w:val="0"/>
          <w:color w:val="000000"/>
        </w:rPr>
        <w:t>de los integrantes de la comisión que convoca, y la presencia de</w:t>
      </w:r>
      <w:r w:rsidRPr="003259B2">
        <w:rPr>
          <w:rFonts w:ascii="Arial" w:eastAsia="Times New Roman" w:hAnsi="Arial" w:cs="Arial"/>
          <w:noProof w:val="0"/>
          <w:color w:val="000000"/>
          <w:shd w:val="clear" w:color="auto" w:fill="D9D9D9"/>
        </w:rPr>
        <w:t xml:space="preserve"> cinco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de los integrantes de las comisiones coadyuvantes, por lo que, da cuenta de que existe quórum legal para iniciar el desahogo de la sesión y da lectura a los justificantes de inasistencia se la Síndico </w:t>
      </w:r>
      <w:proofErr w:type="spellStart"/>
      <w:proofErr w:type="gramStart"/>
      <w:r w:rsidRPr="003259B2">
        <w:rPr>
          <w:rFonts w:ascii="Arial" w:eastAsia="Times New Roman" w:hAnsi="Arial" w:cs="Arial"/>
          <w:noProof w:val="0"/>
          <w:color w:val="000000"/>
        </w:rPr>
        <w:t>Lic</w:t>
      </w:r>
      <w:proofErr w:type="spellEnd"/>
      <w:r w:rsidRPr="003259B2">
        <w:rPr>
          <w:rFonts w:ascii="Arial" w:eastAsia="Times New Roman" w:hAnsi="Arial" w:cs="Arial"/>
          <w:noProof w:val="0"/>
          <w:color w:val="000000"/>
        </w:rPr>
        <w:t xml:space="preserve"> .Magali</w:t>
      </w:r>
      <w:proofErr w:type="gramEnd"/>
      <w:r w:rsidRPr="003259B2">
        <w:rPr>
          <w:rFonts w:ascii="Arial" w:eastAsia="Times New Roman" w:hAnsi="Arial" w:cs="Arial"/>
          <w:noProof w:val="0"/>
          <w:color w:val="000000"/>
        </w:rPr>
        <w:t xml:space="preserve"> Casillas Contreras  y de la Regidora C. Sara Moreno </w:t>
      </w:r>
      <w:proofErr w:type="spellStart"/>
      <w:r w:rsidRPr="003259B2">
        <w:rPr>
          <w:rFonts w:ascii="Arial" w:eastAsia="Times New Roman" w:hAnsi="Arial" w:cs="Arial"/>
          <w:noProof w:val="0"/>
          <w:color w:val="000000"/>
        </w:rPr>
        <w:t>Ramirez</w:t>
      </w:r>
      <w:proofErr w:type="spellEnd"/>
      <w:r w:rsidRPr="003259B2">
        <w:rPr>
          <w:rFonts w:ascii="Arial" w:eastAsia="Times New Roman" w:hAnsi="Arial" w:cs="Arial"/>
          <w:noProof w:val="0"/>
          <w:color w:val="000000"/>
        </w:rPr>
        <w:t xml:space="preserve"> - - - - - - - </w:t>
      </w: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2.1.-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La Presidenta da lectura al orden del día, y pregunta a los integrantes si alguno tiene algún punto vario que agendar, y </w:t>
      </w:r>
      <w:r w:rsidRPr="003259B2">
        <w:rPr>
          <w:rFonts w:ascii="Arial" w:eastAsia="Times New Roman" w:hAnsi="Arial" w:cs="Arial"/>
          <w:noProof w:val="0"/>
          <w:color w:val="000000"/>
          <w:shd w:val="clear" w:color="auto" w:fill="D9D9D9"/>
        </w:rPr>
        <w:t>manifestando que no existe ningún asunto adicional por agendar,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por lo que la presidenta pone a consideración el 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</w:rPr>
        <w:t>orden del día, solicitarles tengan a bien levantar la mano si están de acuerdo en aprobarlo. Punto aprobado con</w:t>
      </w:r>
      <w:r w:rsidRPr="003259B2">
        <w:rPr>
          <w:rFonts w:ascii="Arial" w:eastAsia="Times New Roman" w:hAnsi="Arial" w:cs="Arial"/>
          <w:noProof w:val="0"/>
          <w:color w:val="000000"/>
          <w:shd w:val="clear" w:color="auto" w:fill="D9D9D9"/>
        </w:rPr>
        <w:t xml:space="preserve"> 10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votos a favor, quedando aprobado el orden del día </w:t>
      </w:r>
      <w:r w:rsidRPr="003259B2">
        <w:rPr>
          <w:rFonts w:ascii="Arial" w:eastAsia="Times New Roman" w:hAnsi="Arial" w:cs="Arial"/>
          <w:noProof w:val="0"/>
          <w:color w:val="000000"/>
          <w:shd w:val="clear" w:color="auto" w:fill="D9D9D9"/>
        </w:rPr>
        <w:t>por unanimidad.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- - - - - - - - - - - - - - - - - - - - - - - - - - - - - - -- - -  - - - -  - - - - - - - </w:t>
      </w: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lastRenderedPageBreak/>
        <w:t>3.1.-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Se procede a dar inicio a la aprobación del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“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DICTAMEN QUE REFORMA EL REGLAMENTO ORGÁNICO DE LA ADMINISTRACIÓN PÚBLICA MUNICIPAL DE 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Times New Roman" w:eastAsia="Times New Roman" w:hAnsi="Times New Roman" w:cs="Times New Roman"/>
          <w:noProof w:val="0"/>
        </w:rPr>
        <w:br/>
      </w: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ZAPOTLÁN EL GRANDE JALISCO, Y AUTORIZA ELIMINAR LA FIGURA DE “JEFE DE GABINETE”, DEPENDIENTE DEL PRESIDENTE MUNICIPAL”</w:t>
      </w:r>
      <w:r w:rsidRPr="003259B2">
        <w:rPr>
          <w:rFonts w:ascii="Arial" w:eastAsia="Times New Roman" w:hAnsi="Arial" w:cs="Arial"/>
          <w:noProof w:val="0"/>
          <w:color w:val="000000"/>
        </w:rPr>
        <w:t>,  como punto número tres, de acuerdo a la aprobación del punto número 12 de la Sesión Pública Ordinaria de Ayuntamiento No. 1 celebrada el día 21 veintiuno del mes de Octubre del 2021 dos mil veintiuno, donde, se aprueba por unanimidad, se turne la iniciativa “Jefe de Gabinete” a la Comisión Edilicia de Desarrollo Agropecuario e Industrial como convocante, así como a las Comisiones Edilicia de Reglamentos y Gobernación y la Comisión Edilicia de Administración Pública y de Gobierno, como coadyuvantes, para que se avoquen al estudio de la presente iniciativa, a efecto de que sean analizadas las propuestas de reforma del Reglamento y previo dictamen, presenten a discusión en sesión plenaria el acuerdo de la aprobación- - - - - - - - - - - - - -  - - - - - - - - - - - - - - - - - - - - - - - - - - - - - - - - - - - - - - - - - - - - - - - -                                                                           </w:t>
      </w: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4.1.-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Se da lectura al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“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DICTAMEN QUE REFORMA EL REGLAMENTO ORGÁNICO DE LA ADMINISTRACIÓN PÚBLICA MUNICIPAL DE ZAPOTLÁN EL GRANDE JALISCO, Y AUTORIZA ELIMINAR LA FIGURA DE “JEFE DE GABINETE”, DEPENDIENTE DEL PRESIDENTE MUNICIPAL”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, por lo que la presidenta pone a consideración la aprobación del mismo, solicitándoles tengan a bien levantar la mano si están de acuerdo en aprobarlo punto que se aprueba con </w:t>
      </w:r>
      <w:r w:rsidRPr="003259B2">
        <w:rPr>
          <w:rFonts w:ascii="Arial" w:eastAsia="Times New Roman" w:hAnsi="Arial" w:cs="Arial"/>
          <w:noProof w:val="0"/>
          <w:color w:val="000000"/>
          <w:shd w:val="clear" w:color="auto" w:fill="D9D9D9"/>
        </w:rPr>
        <w:t xml:space="preserve">10 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votos a favor quedando 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</w:rPr>
        <w:t>así  aprobado</w:t>
      </w:r>
      <w:proofErr w:type="gramEnd"/>
      <w:r w:rsidRPr="003259B2">
        <w:rPr>
          <w:rFonts w:ascii="Arial" w:eastAsia="Times New Roman" w:hAnsi="Arial" w:cs="Arial"/>
          <w:noProof w:val="0"/>
          <w:color w:val="000000"/>
        </w:rPr>
        <w:t xml:space="preserve"> por </w:t>
      </w:r>
      <w:r w:rsidRPr="003259B2">
        <w:rPr>
          <w:rFonts w:ascii="Arial" w:eastAsia="Times New Roman" w:hAnsi="Arial" w:cs="Arial"/>
          <w:noProof w:val="0"/>
          <w:color w:val="000000"/>
          <w:shd w:val="clear" w:color="auto" w:fill="D9D9D9"/>
        </w:rPr>
        <w:t>unanimidad.</w:t>
      </w:r>
      <w:r w:rsidRPr="003259B2">
        <w:rPr>
          <w:rFonts w:ascii="Arial" w:eastAsia="Times New Roman" w:hAnsi="Arial" w:cs="Arial"/>
          <w:noProof w:val="0"/>
          <w:color w:val="000000"/>
        </w:rPr>
        <w:t>  - - - - - - - - - - - - - - - - - - - - - - - - - - - - - - - - - - </w:t>
      </w: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5.1.-  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La presidenta da cuenta, de no </w:t>
      </w:r>
      <w:proofErr w:type="gramStart"/>
      <w:r w:rsidRPr="003259B2">
        <w:rPr>
          <w:rFonts w:ascii="Arial" w:eastAsia="Times New Roman" w:hAnsi="Arial" w:cs="Arial"/>
          <w:noProof w:val="0"/>
          <w:color w:val="000000"/>
        </w:rPr>
        <w:t>haber  puntos</w:t>
      </w:r>
      <w:proofErr w:type="gramEnd"/>
      <w:r w:rsidRPr="003259B2">
        <w:rPr>
          <w:rFonts w:ascii="Arial" w:eastAsia="Times New Roman" w:hAnsi="Arial" w:cs="Arial"/>
          <w:noProof w:val="0"/>
          <w:color w:val="000000"/>
        </w:rPr>
        <w:t xml:space="preserve"> varios.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6.1.-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Por lo que procede la presidenta a clausurar la sesión, habiéndose agotado los puntos agendados para esta, y no habiendo más asuntos que tratar, se levanta la presente Sesión,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siendo las 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hd w:val="clear" w:color="auto" w:fill="D9D9D9"/>
        </w:rPr>
        <w:t>14:23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 catorce horas con veintitrés minutos del día</w:t>
      </w:r>
      <w:r w:rsidRPr="003259B2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martes 23 veintitrés del mes de </w:t>
      </w:r>
      <w:proofErr w:type="gramStart"/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Noviembre</w:t>
      </w:r>
      <w:proofErr w:type="gramEnd"/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 del año 2021 dos mil veintiuno</w:t>
      </w:r>
      <w:r w:rsidRPr="003259B2">
        <w:rPr>
          <w:rFonts w:ascii="Arial" w:eastAsia="Times New Roman" w:hAnsi="Arial" w:cs="Arial"/>
          <w:noProof w:val="0"/>
          <w:color w:val="000000"/>
        </w:rPr>
        <w:t>; válidos los acuerdos que aquí se tomaron, firman para constancia los que en ella participaron.  - - - - - - - - - - - - - - - -- - - - - - - - - - - - - - - - - - - - - - - - - - - - - - - - - - - 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LA COMISIÓN EDILICIA PERMANENTE DE</w:t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 “DE DESARROLLO AGROPECUARIO E INDUSTRIAL”</w:t>
      </w:r>
    </w:p>
    <w:p w:rsidR="003259B2" w:rsidRPr="003259B2" w:rsidRDefault="003259B2" w:rsidP="003259B2">
      <w:pPr>
        <w:spacing w:after="240"/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</w:rPr>
        <w:br/>
      </w:r>
      <w:r w:rsidRPr="003259B2">
        <w:rPr>
          <w:rFonts w:ascii="Arial" w:eastAsia="Times New Roman" w:hAnsi="Arial" w:cs="Arial"/>
          <w:noProof w:val="0"/>
          <w:color w:val="000000"/>
        </w:rPr>
        <w:br/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Times New Roman" w:eastAsia="Times New Roman" w:hAnsi="Times New Roman" w:cs="Times New Roman"/>
          <w:noProof w:val="0"/>
        </w:rPr>
        <w:br/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MTRA. TANIA MAGDALENA BERNARDINO JUÁREZ</w:t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</w:rPr>
        <w:t>Regidora Presidenta de la Comisión Edilicia Permanente de Desarrollo Agropecuario e Industrial.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Times New Roman" w:eastAsia="Times New Roman" w:hAnsi="Times New Roman" w:cs="Times New Roman"/>
          <w:noProof w:val="0"/>
        </w:rPr>
        <w:lastRenderedPageBreak/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C. JESÚS RAMÍREZ SÁNCHEZ           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MTRA. BETSY MAGALY CAMPOS CORONA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</w:rPr>
        <w:t>              Regidor Vocal                                                       Regidora Vocal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Times New Roman" w:eastAsia="Times New Roman" w:hAnsi="Times New Roman" w:cs="Times New Roman"/>
          <w:noProof w:val="0"/>
        </w:rPr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C. EDGAR JOEL SALVADOR BAUTISTA           C. MARISOL MENDOZA PINTO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</w:rPr>
        <w:t>              Regidor Vocal                                                      Regidora Vocal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Times New Roman" w:eastAsia="Times New Roman" w:hAnsi="Times New Roman" w:cs="Times New Roman"/>
          <w:noProof w:val="0"/>
        </w:rPr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LA COMISIÓN EDILICIA PERMANENTE DE</w:t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 “DE REGLAMENTOS Y GOBERNACIÓN”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Times New Roman" w:eastAsia="Times New Roman" w:hAnsi="Times New Roman" w:cs="Times New Roman"/>
          <w:noProof w:val="0"/>
        </w:rPr>
        <w:br/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LIC. MAGALI CASILLAS CONTRERAS</w:t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</w:rPr>
        <w:t>Regidora Presidenta de la Comisión Edilicia Permanente de Reglamentos y Gobernación.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Times New Roman" w:eastAsia="Times New Roman" w:hAnsi="Times New Roman" w:cs="Times New Roman"/>
          <w:noProof w:val="0"/>
        </w:rPr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C. SARA MORENO RAMIREZ</w:t>
      </w:r>
      <w:r w:rsidRPr="003259B2">
        <w:rPr>
          <w:rFonts w:ascii="Times New Roman" w:eastAsia="Times New Roman" w:hAnsi="Times New Roman" w:cs="Times New Roman"/>
          <w:noProof w:val="0"/>
          <w:color w:val="000000"/>
        </w:rPr>
        <w:t xml:space="preserve">         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C. 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MTRA. BETSY MAGALY CAMPOS CORONA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</w:rPr>
        <w:t>              Regidora Vocal                                                       Regidor Vocal</w:t>
      </w:r>
    </w:p>
    <w:p w:rsid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  <w:color w:val="000000"/>
        </w:rPr>
      </w:pPr>
      <w:r w:rsidRPr="003259B2">
        <w:rPr>
          <w:rFonts w:ascii="Times New Roman" w:eastAsia="Times New Roman" w:hAnsi="Times New Roman" w:cs="Times New Roman"/>
          <w:noProof w:val="0"/>
        </w:rPr>
        <w:br/>
      </w:r>
    </w:p>
    <w:p w:rsid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  <w:color w:val="000000"/>
        </w:rPr>
      </w:pP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  <w:sz w:val="22"/>
          <w:szCs w:val="22"/>
        </w:rPr>
      </w:pPr>
      <w:r w:rsidRPr="003259B2">
        <w:rPr>
          <w:rFonts w:ascii="Times New Roman" w:eastAsia="Times New Roman" w:hAnsi="Times New Roman" w:cs="Times New Roman"/>
          <w:noProof w:val="0"/>
          <w:color w:val="000000"/>
        </w:rPr>
        <w:t> 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C. JORGE DE JESUS JUAREZ PARRA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                          MTRA. TANIA MAGDALENA            </w:t>
      </w:r>
      <w:proofErr w:type="gramStart"/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 .</w:t>
      </w:r>
      <w:proofErr w:type="gramEnd"/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3259B2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BERNARDINO JUÁREZ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</w:rPr>
        <w:t>Regidor Vocal                                                            Regidora Vocal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Times New Roman" w:eastAsia="Times New Roman" w:hAnsi="Times New Roman" w:cs="Times New Roman"/>
          <w:noProof w:val="0"/>
        </w:rPr>
        <w:lastRenderedPageBreak/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LA COMISIÓN EDILICIA PERMANENTE DE</w:t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 “DE ADMINISTRACIÓN PÚBLICA Y DE GOBIERNO”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Times New Roman" w:eastAsia="Times New Roman" w:hAnsi="Times New Roman" w:cs="Times New Roman"/>
          <w:noProof w:val="0"/>
        </w:rPr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LIC. JORGE DE JESUS JUAREZ PARRA</w:t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noProof w:val="0"/>
          <w:color w:val="000000"/>
        </w:rPr>
        <w:t>Regidor Presidente de la Comisión Edilicia Permanente de Administración Pública y de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Pr="003259B2">
        <w:rPr>
          <w:rFonts w:ascii="Arial" w:eastAsia="Times New Roman" w:hAnsi="Arial" w:cs="Arial"/>
          <w:noProof w:val="0"/>
          <w:color w:val="000000"/>
        </w:rPr>
        <w:t>Gobierno. </w:t>
      </w:r>
    </w:p>
    <w:p w:rsidR="003259B2" w:rsidRPr="003259B2" w:rsidRDefault="003259B2" w:rsidP="003259B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Times New Roman" w:eastAsia="Times New Roman" w:hAnsi="Times New Roman" w:cs="Times New Roman"/>
          <w:noProof w:val="0"/>
        </w:rPr>
        <w:br/>
      </w:r>
      <w:r w:rsidRPr="003259B2">
        <w:rPr>
          <w:rFonts w:ascii="Times New Roman" w:eastAsia="Times New Roman" w:hAnsi="Times New Roman" w:cs="Times New Roman"/>
          <w:noProof w:val="0"/>
        </w:rPr>
        <w:br/>
      </w:r>
    </w:p>
    <w:p w:rsidR="003259B2" w:rsidRPr="003259B2" w:rsidRDefault="003259B2" w:rsidP="003259B2">
      <w:pPr>
        <w:ind w:left="-566" w:right="-934" w:hanging="283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             C. MONICA REYNOSO ROMERO               C. ALEJANDRO BARRAGÁN SÁNCHEZ</w:t>
      </w:r>
    </w:p>
    <w:p w:rsidR="003259B2" w:rsidRPr="003259B2" w:rsidRDefault="003259B2" w:rsidP="003259B2">
      <w:pPr>
        <w:ind w:left="-566" w:right="-934" w:hanging="283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                        </w:t>
      </w:r>
      <w:r w:rsidRPr="003259B2">
        <w:rPr>
          <w:rFonts w:ascii="Arial" w:eastAsia="Times New Roman" w:hAnsi="Arial" w:cs="Arial"/>
          <w:noProof w:val="0"/>
          <w:color w:val="000000"/>
        </w:rPr>
        <w:t>Regidora Vocal                                                       Regidor Vocal</w:t>
      </w:r>
    </w:p>
    <w:p w:rsidR="00211D16" w:rsidRDefault="00211D16" w:rsidP="00211D16">
      <w:pPr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211D16">
      <w:pPr>
        <w:rPr>
          <w:rFonts w:ascii="Times New Roman" w:eastAsia="Times New Roman" w:hAnsi="Times New Roman" w:cs="Times New Roman"/>
          <w:noProof w:val="0"/>
        </w:rPr>
      </w:pPr>
    </w:p>
    <w:p w:rsidR="00211D16" w:rsidRPr="00211D16" w:rsidRDefault="00211D16" w:rsidP="00211D16">
      <w:pPr>
        <w:rPr>
          <w:rFonts w:ascii="Times New Roman" w:eastAsia="Times New Roman" w:hAnsi="Times New Roman" w:cs="Times New Roman"/>
          <w:noProof w:val="0"/>
        </w:rPr>
      </w:pPr>
    </w:p>
    <w:p w:rsidR="00B85FF3" w:rsidRDefault="00B85FF3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B85FF3" w:rsidRDefault="00B85FF3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B85FF3" w:rsidRDefault="00B85FF3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B85FF3" w:rsidRDefault="00B85FF3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B85FF3" w:rsidRDefault="00B85FF3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B85FF3" w:rsidRDefault="00B85FF3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  <w:bookmarkStart w:id="1" w:name="_GoBack"/>
      <w:bookmarkEnd w:id="1"/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bookmarkEnd w:id="0"/>
    <w:p w:rsidR="00B85FF3" w:rsidRPr="00D90C5D" w:rsidRDefault="00B85FF3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sectPr w:rsidR="00B85FF3" w:rsidRPr="00D90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76" w:rsidRDefault="00031A76">
      <w:r>
        <w:separator/>
      </w:r>
    </w:p>
  </w:endnote>
  <w:endnote w:type="continuationSeparator" w:id="0">
    <w:p w:rsidR="00031A76" w:rsidRDefault="0003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76" w:rsidRDefault="00031A76">
      <w:r>
        <w:separator/>
      </w:r>
    </w:p>
  </w:footnote>
  <w:footnote w:type="continuationSeparator" w:id="0">
    <w:p w:rsidR="00031A76" w:rsidRDefault="0003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031A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031A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031A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1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9"/>
    <w:rsid w:val="000041D9"/>
    <w:rsid w:val="00031A76"/>
    <w:rsid w:val="00211D16"/>
    <w:rsid w:val="003259B2"/>
    <w:rsid w:val="003B0097"/>
    <w:rsid w:val="004034A9"/>
    <w:rsid w:val="00621DA3"/>
    <w:rsid w:val="00740858"/>
    <w:rsid w:val="008D442F"/>
    <w:rsid w:val="00947D80"/>
    <w:rsid w:val="00AE0DEA"/>
    <w:rsid w:val="00B85FF3"/>
    <w:rsid w:val="00C02DA9"/>
    <w:rsid w:val="00CF2D57"/>
    <w:rsid w:val="00D31FBC"/>
    <w:rsid w:val="00D90C5D"/>
    <w:rsid w:val="00DF4EA6"/>
    <w:rsid w:val="00E01F88"/>
    <w:rsid w:val="00F54D65"/>
    <w:rsid w:val="00F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F2F098"/>
  <w15:docId w15:val="{4C645530-3A83-4400-8EE7-B0DC553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D90C5D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dut66cjXrKquHDxhOQ6IB6KUA==">AMUW2mU2dxrY4GrvtlJUZ/YOTvq+aXv9qLAGu5HmzMPFFl6oEb61Hu8yNZIpZBI9eUaKnktD/ArmEaK51j96Gc2FSqjjCtjRRGCCCrZePlFhO3HeCkIFoo4=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192C67-2CAF-414B-B7C3-7769E71F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2021-11-03T20:18:00Z</cp:lastPrinted>
  <dcterms:created xsi:type="dcterms:W3CDTF">2022-06-06T20:14:00Z</dcterms:created>
  <dcterms:modified xsi:type="dcterms:W3CDTF">2022-06-06T20:14:00Z</dcterms:modified>
</cp:coreProperties>
</file>