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02C1" w14:textId="77777777" w:rsidR="007259E2" w:rsidRDefault="007259E2" w:rsidP="007259E2">
      <w:pPr>
        <w:jc w:val="center"/>
        <w:rPr>
          <w:rFonts w:ascii="Arial" w:hAnsi="Arial" w:cs="Arial"/>
          <w:b/>
          <w:bCs/>
        </w:rPr>
      </w:pPr>
    </w:p>
    <w:p w14:paraId="355175E0" w14:textId="2F45E189" w:rsidR="007259E2" w:rsidRDefault="007259E2" w:rsidP="0072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14:paraId="19994A6F" w14:textId="330B2643" w:rsidR="007259E2" w:rsidRDefault="007259E2" w:rsidP="0072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DÉCIMO PRIMER SESIÓN ORDINARIA DE LA COMISIÓN EDILICIA PERMANENTE DE DESARROLLO AGROPECUARIO E INDUSTRIAL</w:t>
      </w:r>
    </w:p>
    <w:p w14:paraId="7DBF22B0" w14:textId="2F09CA14" w:rsidR="007259E2" w:rsidRDefault="007259E2" w:rsidP="0072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09 DE ENERO DE 2024</w:t>
      </w:r>
    </w:p>
    <w:p w14:paraId="49E1B6FC" w14:textId="77777777" w:rsidR="007259E2" w:rsidRDefault="007259E2" w:rsidP="007259E2">
      <w:pPr>
        <w:jc w:val="both"/>
        <w:rPr>
          <w:rFonts w:ascii="Arial" w:hAnsi="Arial" w:cs="Arial"/>
          <w:b/>
          <w:bCs/>
        </w:rPr>
      </w:pPr>
    </w:p>
    <w:p w14:paraId="6D479ED8" w14:textId="77777777" w:rsidR="007259E2" w:rsidRDefault="007259E2" w:rsidP="007259E2">
      <w:pPr>
        <w:jc w:val="both"/>
        <w:rPr>
          <w:rFonts w:ascii="Arial" w:hAnsi="Arial" w:cs="Arial"/>
          <w:b/>
          <w:bCs/>
        </w:rPr>
      </w:pPr>
    </w:p>
    <w:p w14:paraId="45B049A5" w14:textId="77777777" w:rsidR="007259E2" w:rsidRDefault="007259E2" w:rsidP="007259E2">
      <w:pPr>
        <w:jc w:val="both"/>
        <w:rPr>
          <w:rFonts w:ascii="Arial" w:hAnsi="Arial" w:cs="Arial"/>
          <w:b/>
          <w:bCs/>
        </w:rPr>
      </w:pPr>
    </w:p>
    <w:p w14:paraId="2CEEE90A" w14:textId="77777777" w:rsidR="007259E2" w:rsidRDefault="007259E2" w:rsidP="007259E2">
      <w:pPr>
        <w:jc w:val="both"/>
        <w:rPr>
          <w:rFonts w:ascii="Arial" w:hAnsi="Arial" w:cs="Arial"/>
          <w:b/>
          <w:bCs/>
        </w:rPr>
      </w:pPr>
    </w:p>
    <w:p w14:paraId="5F3FF209" w14:textId="6CD11A68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  <w:bookmarkStart w:id="0" w:name="_Hlk162857794"/>
      <w:proofErr w:type="gramStart"/>
      <w:r w:rsidRPr="00ED71BB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Lista de Asistencia y verificación de quórum e instalación de la Sesión.</w:t>
      </w:r>
    </w:p>
    <w:p w14:paraId="33352DBE" w14:textId="15A7C1C3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Lectura y aprobación del orden del día.</w:t>
      </w:r>
    </w:p>
    <w:p w14:paraId="1A28B023" w14:textId="77777777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>.-.</w:t>
      </w:r>
      <w:r w:rsidRPr="0072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Análisis, discusión y en su caso aprobación del Programa Anual de Trabajo de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de Desarrollo Agropecuario e Industrial para 2024.</w:t>
      </w:r>
    </w:p>
    <w:p w14:paraId="25F9E796" w14:textId="77777777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  <w:proofErr w:type="gramStart"/>
      <w:r w:rsidRPr="002D07B7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Puntos Varios</w:t>
      </w:r>
    </w:p>
    <w:p w14:paraId="7F363A28" w14:textId="77777777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QUINTO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Clausura</w:t>
      </w:r>
    </w:p>
    <w:bookmarkEnd w:id="0"/>
    <w:p w14:paraId="5E621A79" w14:textId="77777777" w:rsidR="007259E2" w:rsidRDefault="007259E2" w:rsidP="007259E2">
      <w:pPr>
        <w:spacing w:line="360" w:lineRule="auto"/>
        <w:ind w:left="567" w:right="616"/>
        <w:jc w:val="both"/>
        <w:rPr>
          <w:rFonts w:ascii="Arial" w:hAnsi="Arial" w:cs="Arial"/>
        </w:rPr>
      </w:pPr>
    </w:p>
    <w:p w14:paraId="4AAC1F19" w14:textId="77777777" w:rsidR="00D553E0" w:rsidRDefault="00D553E0"/>
    <w:sectPr w:rsidR="00D553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7D9A" w14:textId="77777777" w:rsidR="00551B81" w:rsidRDefault="00551B81" w:rsidP="007259E2">
      <w:r>
        <w:separator/>
      </w:r>
    </w:p>
  </w:endnote>
  <w:endnote w:type="continuationSeparator" w:id="0">
    <w:p w14:paraId="76C96076" w14:textId="77777777" w:rsidR="00551B81" w:rsidRDefault="00551B81" w:rsidP="0072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F96A" w14:textId="77777777" w:rsidR="00551B81" w:rsidRDefault="00551B81" w:rsidP="007259E2">
      <w:r>
        <w:separator/>
      </w:r>
    </w:p>
  </w:footnote>
  <w:footnote w:type="continuationSeparator" w:id="0">
    <w:p w14:paraId="011708B9" w14:textId="77777777" w:rsidR="00551B81" w:rsidRDefault="00551B81" w:rsidP="0072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4E54" w14:textId="31D0F602" w:rsidR="007259E2" w:rsidRDefault="00344239">
    <w:pPr>
      <w:pStyle w:val="Encabezado"/>
    </w:pPr>
    <w:r>
      <w:rPr>
        <w:noProof/>
      </w:rPr>
      <w:pict w14:anchorId="036F5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8.8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7259E2" w:rsidRPr="007259E2">
      <w:rPr>
        <w:rFonts w:ascii="Calibri" w:eastAsia="Times New Roman" w:hAnsi="Calibri" w:cs="Times New Roman"/>
        <w:noProof/>
        <w:kern w:val="0"/>
        <w:sz w:val="24"/>
        <w:szCs w:val="24"/>
        <w:lang w:eastAsia="es-ES"/>
        <w14:ligatures w14:val="none"/>
      </w:rPr>
      <w:drawing>
        <wp:anchor distT="0" distB="0" distL="114300" distR="114300" simplePos="0" relativeHeight="251657216" behindDoc="1" locked="0" layoutInCell="1" allowOverlap="1" wp14:anchorId="6323D628" wp14:editId="451D0860">
          <wp:simplePos x="0" y="0"/>
          <wp:positionH relativeFrom="column">
            <wp:posOffset>3739515</wp:posOffset>
          </wp:positionH>
          <wp:positionV relativeFrom="paragraph">
            <wp:posOffset>-230505</wp:posOffset>
          </wp:positionV>
          <wp:extent cx="2362200" cy="1109345"/>
          <wp:effectExtent l="0" t="0" r="0" b="0"/>
          <wp:wrapNone/>
          <wp:docPr id="23322387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2"/>
    <w:rsid w:val="00344239"/>
    <w:rsid w:val="00551B81"/>
    <w:rsid w:val="007259E2"/>
    <w:rsid w:val="00D553E0"/>
    <w:rsid w:val="00F5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56B786"/>
  <w15:chartTrackingRefBased/>
  <w15:docId w15:val="{A6D6DEA1-F1FE-4986-B0B8-4C8FD69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E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9E2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59E2"/>
  </w:style>
  <w:style w:type="paragraph" w:styleId="Piedepgina">
    <w:name w:val="footer"/>
    <w:basedOn w:val="Normal"/>
    <w:link w:val="PiedepginaCar"/>
    <w:uiPriority w:val="99"/>
    <w:unhideWhenUsed/>
    <w:rsid w:val="007259E2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2024-03-21T18:58:00Z</dcterms:created>
  <dcterms:modified xsi:type="dcterms:W3CDTF">2024-04-01T15:57:00Z</dcterms:modified>
</cp:coreProperties>
</file>