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D6" w:rsidRDefault="00E002D6"/>
    <w:p w:rsidR="00E002D6" w:rsidRPr="0033115B" w:rsidRDefault="00E002D6" w:rsidP="00E002D6">
      <w:pPr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 de reportes de Servitel julio</w:t>
      </w:r>
      <w:r w:rsidRPr="0033115B">
        <w:rPr>
          <w:rFonts w:ascii="Arial" w:hAnsi="Arial" w:cs="Arial"/>
          <w:b/>
          <w:sz w:val="28"/>
          <w:szCs w:val="28"/>
        </w:rPr>
        <w:t xml:space="preserve"> 2023-</w:t>
      </w:r>
    </w:p>
    <w:p w:rsidR="00E002D6" w:rsidRDefault="00E002D6" w:rsidP="00E002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43E4D1" wp14:editId="6BAE1CAF">
            <wp:simplePos x="0" y="0"/>
            <wp:positionH relativeFrom="column">
              <wp:posOffset>67177</wp:posOffset>
            </wp:positionH>
            <wp:positionV relativeFrom="paragraph">
              <wp:posOffset>726752</wp:posOffset>
            </wp:positionV>
            <wp:extent cx="5331029" cy="3062341"/>
            <wp:effectExtent l="0" t="0" r="3175" b="508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Jefatura de</w:t>
      </w:r>
      <w:r w:rsidRPr="0033115B">
        <w:rPr>
          <w:rFonts w:ascii="Arial" w:hAnsi="Arial" w:cs="Arial"/>
          <w:b/>
          <w:sz w:val="28"/>
          <w:szCs w:val="28"/>
        </w:rPr>
        <w:t xml:space="preserve"> Alumbrado Público.</w:t>
      </w: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Servitel del mes de julio </w:t>
      </w:r>
      <w:r>
        <w:rPr>
          <w:sz w:val="28"/>
          <w:szCs w:val="28"/>
        </w:rPr>
        <w:t xml:space="preserve">2023 </w:t>
      </w:r>
      <w:r w:rsidRPr="000864A0">
        <w:rPr>
          <w:sz w:val="28"/>
          <w:szCs w:val="28"/>
        </w:rPr>
        <w:t>en el siguiente orden.</w:t>
      </w:r>
    </w:p>
    <w:p w:rsidR="00E002D6" w:rsidRDefault="00E002D6" w:rsidP="00E002D6">
      <w:pPr>
        <w:jc w:val="center"/>
        <w:rPr>
          <w:sz w:val="28"/>
          <w:szCs w:val="28"/>
        </w:rPr>
      </w:pPr>
    </w:p>
    <w:p w:rsidR="00E002D6" w:rsidRPr="00E002D6" w:rsidRDefault="00E002D6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(9</w:t>
      </w:r>
      <w:r>
        <w:rPr>
          <w:sz w:val="28"/>
          <w:szCs w:val="28"/>
        </w:rPr>
        <w:t>)</w:t>
      </w:r>
    </w:p>
    <w:p w:rsidR="00E002D6" w:rsidRPr="003B5DF2" w:rsidRDefault="00E002D6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esueltos (251</w:t>
      </w:r>
      <w:r>
        <w:rPr>
          <w:sz w:val="28"/>
          <w:szCs w:val="28"/>
        </w:rPr>
        <w:t>)</w:t>
      </w:r>
    </w:p>
    <w:p w:rsidR="00E002D6" w:rsidRDefault="00E002D6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(1)</w:t>
      </w:r>
      <w:bookmarkStart w:id="0" w:name="_GoBack"/>
      <w:bookmarkEnd w:id="0"/>
    </w:p>
    <w:p w:rsidR="00E002D6" w:rsidRDefault="00E002D6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= 261</w:t>
      </w:r>
    </w:p>
    <w:p w:rsidR="00E002D6" w:rsidRPr="008E23DA" w:rsidRDefault="00E002D6" w:rsidP="00E002D6">
      <w:pPr>
        <w:pStyle w:val="Prrafodelista"/>
        <w:rPr>
          <w:sz w:val="28"/>
          <w:szCs w:val="28"/>
        </w:rPr>
      </w:pPr>
    </w:p>
    <w:p w:rsidR="00D40CC0" w:rsidRPr="00E002D6" w:rsidRDefault="00D40CC0" w:rsidP="00E002D6">
      <w:pPr>
        <w:tabs>
          <w:tab w:val="left" w:pos="3301"/>
        </w:tabs>
        <w:rPr>
          <w:rFonts w:ascii="Arial" w:hAnsi="Arial" w:cs="Arial"/>
          <w:sz w:val="28"/>
          <w:szCs w:val="28"/>
        </w:rPr>
      </w:pPr>
    </w:p>
    <w:sectPr w:rsidR="00D40CC0" w:rsidRPr="00E00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6"/>
    <w:rsid w:val="00D40CC0"/>
    <w:rsid w:val="00E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CB04"/>
  <w15:chartTrackingRefBased/>
  <w15:docId w15:val="{7BA86D6F-18F2-4C99-8DE0-5BC1297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78-4B6E-9A4A-4726CC93EEE5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D0-463D-8798-19BEF4E3A44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9D0-463D-8798-19BEF4E3A4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78-4B6E-9A4A-4726CC93EE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Resueltos 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251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0-463D-8798-19BEF4E3A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2023-08-15T15:00:00Z</dcterms:created>
  <dcterms:modified xsi:type="dcterms:W3CDTF">2023-08-15T15:07:00Z</dcterms:modified>
</cp:coreProperties>
</file>