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9723" w14:textId="6234BEB1" w:rsidR="00992B54" w:rsidRDefault="00992B54" w:rsidP="00992B54">
      <w:pPr>
        <w:spacing w:after="0"/>
        <w:jc w:val="center"/>
        <w:rPr>
          <w:rFonts w:eastAsia="Calibri" w:cstheme="minorHAnsi"/>
          <w:b/>
          <w:kern w:val="0"/>
          <w14:ligatures w14:val="none"/>
        </w:rPr>
      </w:pPr>
    </w:p>
    <w:p w14:paraId="706015B2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312D488C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3144F881" w14:textId="77777777" w:rsidR="0050760A" w:rsidRPr="00674780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780">
        <w:rPr>
          <w:rFonts w:ascii="Arial" w:hAnsi="Arial" w:cs="Arial"/>
          <w:b/>
          <w:bCs/>
          <w:sz w:val="28"/>
          <w:szCs w:val="28"/>
        </w:rPr>
        <w:t>INFORME DETALLADO</w:t>
      </w:r>
    </w:p>
    <w:p w14:paraId="3DFE37F1" w14:textId="1C023225" w:rsidR="0050760A" w:rsidRDefault="0050760A" w:rsidP="0050760A">
      <w:pPr>
        <w:jc w:val="center"/>
        <w:rPr>
          <w:rFonts w:cstheme="minorHAnsi"/>
          <w:b/>
          <w:bCs/>
        </w:rPr>
      </w:pPr>
    </w:p>
    <w:p w14:paraId="1B4A7B17" w14:textId="77777777" w:rsidR="00493675" w:rsidRDefault="00493675" w:rsidP="0050760A">
      <w:pPr>
        <w:jc w:val="center"/>
        <w:rPr>
          <w:rFonts w:cstheme="minorHAnsi"/>
          <w:b/>
          <w:bCs/>
        </w:rPr>
      </w:pPr>
    </w:p>
    <w:p w14:paraId="47A65166" w14:textId="57E6EF10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732FD9">
        <w:rPr>
          <w:rFonts w:ascii="Arial" w:hAnsi="Arial" w:cs="Arial"/>
          <w:b/>
          <w:bCs/>
          <w:sz w:val="28"/>
          <w:szCs w:val="28"/>
        </w:rPr>
        <w:t>2</w:t>
      </w:r>
    </w:p>
    <w:p w14:paraId="528D8B50" w14:textId="77777777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 JUSTICIA</w:t>
      </w:r>
    </w:p>
    <w:p w14:paraId="1B2661BE" w14:textId="3030222A" w:rsidR="0050760A" w:rsidRPr="0050321C" w:rsidRDefault="00732FD9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</w:t>
      </w:r>
      <w:r w:rsidR="0050760A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14:paraId="2A807C28" w14:textId="3B571516" w:rsidR="0050760A" w:rsidRDefault="0050760A" w:rsidP="0050760A">
      <w:pPr>
        <w:jc w:val="center"/>
        <w:rPr>
          <w:rFonts w:cstheme="minorHAnsi"/>
          <w:b/>
          <w:bCs/>
        </w:rPr>
      </w:pPr>
    </w:p>
    <w:p w14:paraId="7873EB68" w14:textId="77777777" w:rsidR="000D22B9" w:rsidRDefault="000D22B9" w:rsidP="0050760A">
      <w:pPr>
        <w:jc w:val="center"/>
        <w:rPr>
          <w:rFonts w:cstheme="minorHAnsi"/>
          <w:b/>
          <w:bCs/>
        </w:rPr>
      </w:pPr>
      <w:bookmarkStart w:id="0" w:name="_GoBack"/>
      <w:bookmarkEnd w:id="0"/>
    </w:p>
    <w:p w14:paraId="038A8A70" w14:textId="01BA4185" w:rsidR="00732FD9" w:rsidRDefault="00732FD9" w:rsidP="00732FD9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732FD9">
        <w:rPr>
          <w:rFonts w:ascii="Arial" w:hAnsi="Arial" w:cs="Arial"/>
          <w:bCs/>
          <w:sz w:val="24"/>
          <w:szCs w:val="24"/>
        </w:rPr>
        <w:t>En esta sesión se recibirán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los expedientes de los aspirantes a candidatos para Delegado Municipal de El Fresnito, Delegado Municipal de Atequizayan y Agente Municipal de los Depósitos.</w:t>
      </w:r>
    </w:p>
    <w:p w14:paraId="74ED8B47" w14:textId="1CACD652" w:rsidR="00732FD9" w:rsidRDefault="00732FD9" w:rsidP="00732FD9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 se realizará la r</w:t>
      </w:r>
      <w:r w:rsidRPr="00427B07">
        <w:rPr>
          <w:rFonts w:ascii="Arial" w:hAnsi="Arial" w:cs="Arial"/>
          <w:sz w:val="24"/>
          <w:szCs w:val="24"/>
        </w:rPr>
        <w:t xml:space="preserve">evisión minuciosa </w:t>
      </w:r>
      <w:r>
        <w:rPr>
          <w:rFonts w:ascii="Arial" w:hAnsi="Arial" w:cs="Arial"/>
          <w:sz w:val="24"/>
          <w:szCs w:val="24"/>
        </w:rPr>
        <w:t xml:space="preserve">de los expedientes, para determinar </w:t>
      </w:r>
      <w:r w:rsidRPr="00427B07">
        <w:rPr>
          <w:rFonts w:ascii="Arial" w:hAnsi="Arial" w:cs="Arial"/>
          <w:sz w:val="24"/>
          <w:szCs w:val="24"/>
        </w:rPr>
        <w:t xml:space="preserve">si los aspirantes cumplen con los requisitos contenidos en la convocatoria, </w:t>
      </w:r>
      <w:r>
        <w:rPr>
          <w:rFonts w:ascii="Arial" w:hAnsi="Arial" w:cs="Arial"/>
          <w:sz w:val="24"/>
          <w:szCs w:val="24"/>
        </w:rPr>
        <w:t>a fin de dictaminar quienes serán los candidatos a Delegado Municipal de El Fresnito, Delegado Municipal de Atequizayan y Agente Municipal de los Depósitos, a fin de remitirlo a la Secretaría de Ayuntamiento conforme lo establece la base CUARTA del Registro de la Convocatoria para la elección que nos ocupa.</w:t>
      </w:r>
    </w:p>
    <w:p w14:paraId="58052385" w14:textId="245DF04F" w:rsidR="00732FD9" w:rsidRPr="00427B07" w:rsidRDefault="00732FD9" w:rsidP="00732FD9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Finalmente se emitirá el dictamen</w:t>
      </w:r>
      <w:r>
        <w:rPr>
          <w:rFonts w:ascii="Arial" w:hAnsi="Arial" w:cs="Arial"/>
          <w:sz w:val="24"/>
          <w:szCs w:val="24"/>
        </w:rPr>
        <w:t xml:space="preserve"> de candidatos a Delegado Municipal de El Fresnito, Delegado Municipal de Atequizayan y Agente Municipal de los Depósitos, que será enviado a la Secretaría de Ayuntamiento conforme lo establece la base CUARTA del Registro de la Convocatoria.</w:t>
      </w:r>
    </w:p>
    <w:p w14:paraId="71B57E08" w14:textId="5AE7A3FA" w:rsidR="000D22B9" w:rsidRPr="00C35327" w:rsidRDefault="000D22B9" w:rsidP="00732FD9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0D22B9" w:rsidRPr="00C3532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0CDD" w14:textId="77777777" w:rsidR="0019695A" w:rsidRDefault="0019695A" w:rsidP="00DA5A8E">
      <w:pPr>
        <w:spacing w:after="0" w:line="240" w:lineRule="auto"/>
      </w:pPr>
      <w:r>
        <w:separator/>
      </w:r>
    </w:p>
  </w:endnote>
  <w:endnote w:type="continuationSeparator" w:id="0">
    <w:p w14:paraId="5037F2F2" w14:textId="77777777" w:rsidR="0019695A" w:rsidRDefault="0019695A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3259" w14:textId="77777777" w:rsidR="0019695A" w:rsidRDefault="0019695A" w:rsidP="00DA5A8E">
      <w:pPr>
        <w:spacing w:after="0" w:line="240" w:lineRule="auto"/>
      </w:pPr>
      <w:r>
        <w:separator/>
      </w:r>
    </w:p>
  </w:footnote>
  <w:footnote w:type="continuationSeparator" w:id="0">
    <w:p w14:paraId="70C4DB95" w14:textId="77777777" w:rsidR="0019695A" w:rsidRDefault="0019695A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19695A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19695A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19695A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0D22B9"/>
    <w:rsid w:val="0019695A"/>
    <w:rsid w:val="001A237F"/>
    <w:rsid w:val="00275FF2"/>
    <w:rsid w:val="002C2E96"/>
    <w:rsid w:val="00361EBB"/>
    <w:rsid w:val="00391617"/>
    <w:rsid w:val="00493675"/>
    <w:rsid w:val="004D60A4"/>
    <w:rsid w:val="0050760A"/>
    <w:rsid w:val="00732FD9"/>
    <w:rsid w:val="008F7CA0"/>
    <w:rsid w:val="00992B54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2</cp:revision>
  <cp:lastPrinted>2024-10-17T16:39:00Z</cp:lastPrinted>
  <dcterms:created xsi:type="dcterms:W3CDTF">2025-05-13T18:31:00Z</dcterms:created>
  <dcterms:modified xsi:type="dcterms:W3CDTF">2025-05-13T18:31:00Z</dcterms:modified>
</cp:coreProperties>
</file>