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484F4D85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F724AC">
        <w:rPr>
          <w:rFonts w:eastAsia="Calibri"/>
          <w:b/>
          <w:bCs/>
          <w:sz w:val="20"/>
          <w:szCs w:val="20"/>
          <w:lang w:val="es-MX" w:eastAsia="en-US"/>
        </w:rPr>
        <w:t>7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F724AC">
        <w:rPr>
          <w:rFonts w:eastAsia="Calibri"/>
          <w:b/>
          <w:bCs/>
          <w:sz w:val="20"/>
          <w:szCs w:val="20"/>
          <w:lang w:val="es-MX" w:eastAsia="en-US"/>
        </w:rPr>
        <w:t xml:space="preserve">DERECHOS HUMANOS, EQUIDAD DE GÉNERO, ASUNTOS INDÍGENAS Y ATENCIÓN A GRUPOS PRIORITARIOS.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4A07E079" w:rsidR="00336F33" w:rsidRPr="00F2780D" w:rsidRDefault="00F724AC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20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MA</w:t>
      </w:r>
      <w:r>
        <w:rPr>
          <w:rFonts w:eastAsia="Calibri"/>
          <w:b/>
          <w:bCs/>
          <w:sz w:val="20"/>
          <w:szCs w:val="20"/>
          <w:lang w:val="es-MX" w:eastAsia="en-US"/>
        </w:rPr>
        <w:t>Y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5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11C1E2BA" w14:textId="4430999F" w:rsidR="002D21F8" w:rsidRPr="00F724AC" w:rsidRDefault="00336F33" w:rsidP="00F724AC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F724AC">
        <w:rPr>
          <w:rFonts w:eastAsia="Calibri"/>
          <w:lang w:val="es-MX" w:eastAsia="en-US"/>
        </w:rPr>
        <w:t xml:space="preserve">Lista de </w:t>
      </w:r>
      <w:r w:rsidR="00F7506A" w:rsidRPr="00F724AC">
        <w:rPr>
          <w:rFonts w:eastAsia="Calibri"/>
          <w:lang w:val="es-MX" w:eastAsia="en-US"/>
        </w:rPr>
        <w:t>A</w:t>
      </w:r>
      <w:r w:rsidRPr="00F724AC">
        <w:rPr>
          <w:rFonts w:eastAsia="Calibri"/>
          <w:lang w:val="es-MX" w:eastAsia="en-US"/>
        </w:rPr>
        <w:t xml:space="preserve">sistencia y </w:t>
      </w:r>
      <w:r w:rsidR="00F7506A" w:rsidRPr="00F724AC">
        <w:rPr>
          <w:rFonts w:eastAsia="Calibri"/>
          <w:lang w:val="es-MX" w:eastAsia="en-US"/>
        </w:rPr>
        <w:t>D</w:t>
      </w:r>
      <w:r w:rsidRPr="00F724AC">
        <w:rPr>
          <w:rFonts w:eastAsia="Calibri"/>
          <w:lang w:val="es-MX" w:eastAsia="en-US"/>
        </w:rPr>
        <w:t>eclaración de Quórum Legal.</w:t>
      </w:r>
    </w:p>
    <w:p w14:paraId="3F0ECF77" w14:textId="1483FAAA" w:rsidR="00F724AC" w:rsidRPr="00F724AC" w:rsidRDefault="00F724AC" w:rsidP="00F724AC">
      <w:pPr>
        <w:numPr>
          <w:ilvl w:val="0"/>
          <w:numId w:val="5"/>
        </w:numPr>
        <w:ind w:right="1381"/>
        <w:jc w:val="both"/>
      </w:pPr>
      <w:r w:rsidRPr="00F724AC">
        <w:t>Aprobación del Orden del Día</w:t>
      </w:r>
      <w:r>
        <w:t>.</w:t>
      </w:r>
    </w:p>
    <w:p w14:paraId="358BF5E8" w14:textId="5A01EEF7" w:rsidR="00F724AC" w:rsidRPr="00F724AC" w:rsidRDefault="00F724AC" w:rsidP="00F724AC">
      <w:pPr>
        <w:numPr>
          <w:ilvl w:val="0"/>
          <w:numId w:val="5"/>
        </w:numPr>
        <w:spacing w:after="37"/>
        <w:jc w:val="both"/>
      </w:pPr>
      <w:r w:rsidRPr="00F724AC">
        <w:rPr>
          <w:bCs/>
        </w:rPr>
        <w:t>Estudio, Análisis, y en su caso dictaminación de la Iniciativa que propone diversas acciones para la Inclusión de las Personas con discapacidad en el Municipio de Zapotlán el Grande, Jalisco, turnada mediante oficio NOT/71/2025</w:t>
      </w:r>
    </w:p>
    <w:p w14:paraId="49799763" w14:textId="2D9C2693" w:rsidR="00F724AC" w:rsidRPr="00F724AC" w:rsidRDefault="00F724AC" w:rsidP="00F724AC">
      <w:pPr>
        <w:numPr>
          <w:ilvl w:val="0"/>
          <w:numId w:val="5"/>
        </w:numPr>
        <w:spacing w:after="37"/>
        <w:jc w:val="both"/>
      </w:pPr>
      <w:r w:rsidRPr="00F724AC">
        <w:rPr>
          <w:bCs/>
        </w:rPr>
        <w:t xml:space="preserve">Estudio, Análisis y en su caso </w:t>
      </w:r>
      <w:r w:rsidRPr="00F724AC">
        <w:rPr>
          <w:bCs/>
        </w:rPr>
        <w:t>dictaminación del</w:t>
      </w:r>
      <w:r w:rsidRPr="00F724AC">
        <w:rPr>
          <w:bCs/>
        </w:rPr>
        <w:t xml:space="preserve"> oficio 0157/2025 de la Dirección de Igualdad Sustantiva entre Mujeres y Hombres. </w:t>
      </w:r>
    </w:p>
    <w:p w14:paraId="17395C90" w14:textId="2633FBCA" w:rsidR="00F724AC" w:rsidRPr="00F724AC" w:rsidRDefault="00F724AC" w:rsidP="00F724AC">
      <w:pPr>
        <w:numPr>
          <w:ilvl w:val="0"/>
          <w:numId w:val="5"/>
        </w:numPr>
        <w:spacing w:after="37"/>
        <w:jc w:val="both"/>
      </w:pPr>
      <w:r w:rsidRPr="00F724AC">
        <w:t>Asuntos varios</w:t>
      </w:r>
      <w:r>
        <w:t>.</w:t>
      </w:r>
    </w:p>
    <w:p w14:paraId="695A2A8F" w14:textId="334F386B" w:rsidR="00F724AC" w:rsidRPr="00F724AC" w:rsidRDefault="00F724AC" w:rsidP="00F724AC">
      <w:pPr>
        <w:numPr>
          <w:ilvl w:val="0"/>
          <w:numId w:val="5"/>
        </w:numPr>
        <w:spacing w:after="37"/>
        <w:jc w:val="both"/>
      </w:pPr>
      <w:r w:rsidRPr="00F724AC">
        <w:t>Clausura de la sesión</w:t>
      </w:r>
      <w:r>
        <w:t>.</w:t>
      </w:r>
      <w:bookmarkStart w:id="0" w:name="_GoBack"/>
      <w:bookmarkEnd w:id="0"/>
    </w:p>
    <w:p w14:paraId="17824CF2" w14:textId="77777777" w:rsidR="00F724AC" w:rsidRPr="00F724AC" w:rsidRDefault="00F724AC" w:rsidP="00F724AC">
      <w:pPr>
        <w:spacing w:after="160"/>
        <w:contextualSpacing/>
        <w:jc w:val="both"/>
        <w:rPr>
          <w:rFonts w:eastAsia="Calibri"/>
          <w:lang w:val="es-MX" w:eastAsia="en-US"/>
        </w:rPr>
      </w:pPr>
    </w:p>
    <w:sectPr w:rsidR="00F724AC" w:rsidRPr="00F724AC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08199" w14:textId="77777777" w:rsidR="00702D3B" w:rsidRDefault="00702D3B" w:rsidP="006071B5">
      <w:pPr>
        <w:spacing w:line="240" w:lineRule="auto"/>
      </w:pPr>
      <w:r>
        <w:separator/>
      </w:r>
    </w:p>
  </w:endnote>
  <w:endnote w:type="continuationSeparator" w:id="0">
    <w:p w14:paraId="5F77E8C4" w14:textId="77777777" w:rsidR="00702D3B" w:rsidRDefault="00702D3B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F8D8E" w14:textId="77777777" w:rsidR="00702D3B" w:rsidRDefault="00702D3B" w:rsidP="006071B5">
      <w:pPr>
        <w:spacing w:line="240" w:lineRule="auto"/>
      </w:pPr>
      <w:r>
        <w:separator/>
      </w:r>
    </w:p>
  </w:footnote>
  <w:footnote w:type="continuationSeparator" w:id="0">
    <w:p w14:paraId="7B0756E3" w14:textId="77777777" w:rsidR="00702D3B" w:rsidRDefault="00702D3B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702D3B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2FD9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02D3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87E05"/>
    <w:rsid w:val="00EE3E07"/>
    <w:rsid w:val="00F10ACB"/>
    <w:rsid w:val="00F13EA8"/>
    <w:rsid w:val="00F214A8"/>
    <w:rsid w:val="00F724AC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2025-07-08T20:19:00Z</dcterms:created>
  <dcterms:modified xsi:type="dcterms:W3CDTF">2025-07-08T20:19:00Z</dcterms:modified>
</cp:coreProperties>
</file>