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324AEA65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3088B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1</w:t>
      </w:r>
      <w:r w:rsidR="00E214F6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5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308E05AC" w:rsidR="00076880" w:rsidRDefault="00076880" w:rsidP="00C35FA8">
      <w:pPr>
        <w:jc w:val="both"/>
        <w:rPr>
          <w:rFonts w:eastAsia="Times New Roman"/>
          <w:color w:val="000000"/>
          <w:lang w:val="es-MX"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35FA8">
        <w:rPr>
          <w:rFonts w:eastAsia="Times New Roman"/>
          <w:color w:val="000000"/>
          <w:lang w:val="es-MX" w:eastAsia="en-US"/>
        </w:rPr>
        <w:t>Ordinaria</w:t>
      </w:r>
      <w:r w:rsidRPr="00485898">
        <w:rPr>
          <w:rFonts w:eastAsia="Times New Roman"/>
          <w:color w:val="000000"/>
          <w:lang w:val="es-MX" w:eastAsia="en-US"/>
        </w:rPr>
        <w:t xml:space="preserve"> No.</w:t>
      </w:r>
      <w:r w:rsidR="0063088B">
        <w:rPr>
          <w:rFonts w:eastAsia="Times New Roman"/>
          <w:color w:val="000000"/>
          <w:lang w:val="es-MX" w:eastAsia="en-US"/>
        </w:rPr>
        <w:t>1</w:t>
      </w:r>
      <w:r w:rsidR="00E214F6">
        <w:rPr>
          <w:rFonts w:eastAsia="Times New Roman"/>
          <w:color w:val="000000"/>
          <w:lang w:val="es-MX" w:eastAsia="en-US"/>
        </w:rPr>
        <w:t>5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63088B">
        <w:rPr>
          <w:rFonts w:eastAsia="Times New Roman"/>
          <w:color w:val="000000"/>
          <w:lang w:val="es-MX" w:eastAsia="en-US"/>
        </w:rPr>
        <w:t>20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C35FA8">
        <w:rPr>
          <w:rFonts w:eastAsia="Times New Roman"/>
          <w:color w:val="000000"/>
          <w:lang w:val="es-MX" w:eastAsia="en-US"/>
        </w:rPr>
        <w:t>l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63088B">
        <w:rPr>
          <w:rFonts w:eastAsia="Times New Roman"/>
          <w:color w:val="000000"/>
          <w:lang w:val="es-MX" w:eastAsia="en-US"/>
        </w:rPr>
        <w:t>agosto</w:t>
      </w:r>
      <w:r w:rsidR="00C35FA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del año 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, </w:t>
      </w:r>
      <w:r w:rsidR="00E214F6">
        <w:rPr>
          <w:rFonts w:eastAsia="Times New Roman"/>
          <w:color w:val="000000"/>
          <w:lang w:val="es-MX" w:eastAsia="en-US"/>
        </w:rPr>
        <w:t xml:space="preserve"> una vez concluida la sesion ordinaria número 14 de la comisión de cultura, educación y festividades cívicas </w:t>
      </w:r>
      <w:r w:rsidRPr="00485898">
        <w:rPr>
          <w:rFonts w:eastAsia="Times New Roman"/>
          <w:color w:val="000000"/>
          <w:lang w:val="es-MX" w:eastAsia="en-US"/>
        </w:rPr>
        <w:t xml:space="preserve">a las </w:t>
      </w:r>
      <w:r w:rsidR="0063088B">
        <w:rPr>
          <w:rFonts w:eastAsia="Times New Roman"/>
          <w:color w:val="000000"/>
          <w:lang w:val="es-MX" w:eastAsia="en-US"/>
        </w:rPr>
        <w:t>11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63088B">
        <w:rPr>
          <w:rFonts w:eastAsia="Times New Roman"/>
          <w:color w:val="000000"/>
          <w:lang w:val="es-MX" w:eastAsia="en-US"/>
        </w:rPr>
        <w:t xml:space="preserve">once horas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</w:t>
      </w:r>
      <w:r w:rsidR="0063088B">
        <w:rPr>
          <w:rFonts w:eastAsia="Times New Roman"/>
          <w:color w:val="000000"/>
          <w:lang w:val="es-MX" w:eastAsia="en-US"/>
        </w:rPr>
        <w:t xml:space="preserve">Rocío Elizondo Diaz  ubicado en </w:t>
      </w:r>
      <w:r w:rsidRPr="00485898">
        <w:rPr>
          <w:rFonts w:eastAsia="Times New Roman"/>
          <w:color w:val="000000"/>
          <w:lang w:val="es-MX" w:eastAsia="en-US"/>
        </w:rPr>
        <w:t xml:space="preserve"> planta alta al interior del palacio municipal, </w:t>
      </w:r>
      <w:r w:rsidR="0063088B">
        <w:rPr>
          <w:rFonts w:eastAsia="Times New Roman"/>
          <w:color w:val="000000"/>
          <w:lang w:val="es-MX" w:eastAsia="en-US"/>
        </w:rPr>
        <w:t>convocado mediante</w:t>
      </w:r>
      <w:r w:rsidRPr="00485898">
        <w:rPr>
          <w:rFonts w:eastAsia="Times New Roman"/>
          <w:color w:val="000000"/>
          <w:lang w:val="es-MX" w:eastAsia="en-US"/>
        </w:rPr>
        <w:t xml:space="preserve"> oficio No. </w:t>
      </w:r>
      <w:r w:rsidR="0063088B">
        <w:rPr>
          <w:rFonts w:eastAsia="Times New Roman"/>
          <w:color w:val="000000"/>
          <w:lang w:val="es-MX" w:eastAsia="en-US"/>
        </w:rPr>
        <w:t>94</w:t>
      </w:r>
      <w:r w:rsidR="00E214F6">
        <w:rPr>
          <w:rFonts w:eastAsia="Times New Roman"/>
          <w:color w:val="000000"/>
          <w:lang w:val="es-MX" w:eastAsia="en-US"/>
        </w:rPr>
        <w:t>2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 </w:t>
      </w:r>
      <w:r w:rsidR="00E214F6">
        <w:rPr>
          <w:rFonts w:eastAsia="Times New Roman"/>
          <w:color w:val="000000"/>
          <w:lang w:val="es-MX" w:eastAsia="en-US"/>
        </w:rPr>
        <w:t xml:space="preserve">y 943/2025 </w:t>
      </w:r>
      <w:r w:rsidRPr="00485898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="0063088B">
        <w:rPr>
          <w:rFonts w:eastAsia="Times New Roman"/>
          <w:color w:val="000000"/>
          <w:lang w:val="es-MX" w:eastAsia="en-US"/>
        </w:rPr>
        <w:t>, en coadyuvancia con la comisi</w:t>
      </w:r>
      <w:r w:rsidR="00E214F6">
        <w:rPr>
          <w:rFonts w:eastAsia="Times New Roman"/>
          <w:color w:val="000000"/>
          <w:lang w:val="es-MX" w:eastAsia="en-US"/>
        </w:rPr>
        <w:t>o</w:t>
      </w:r>
      <w:r w:rsidR="0063088B">
        <w:rPr>
          <w:rFonts w:eastAsia="Times New Roman"/>
          <w:color w:val="000000"/>
          <w:lang w:val="es-MX" w:eastAsia="en-US"/>
        </w:rPr>
        <w:t>n</w:t>
      </w:r>
      <w:r w:rsidR="00E214F6">
        <w:rPr>
          <w:rFonts w:eastAsia="Times New Roman"/>
          <w:color w:val="000000"/>
          <w:lang w:val="es-MX" w:eastAsia="en-US"/>
        </w:rPr>
        <w:t>es</w:t>
      </w:r>
      <w:r w:rsidR="0063088B">
        <w:rPr>
          <w:rFonts w:eastAsia="Times New Roman"/>
          <w:color w:val="000000"/>
          <w:lang w:val="es-MX" w:eastAsia="en-US"/>
        </w:rPr>
        <w:t xml:space="preserve"> de </w:t>
      </w:r>
      <w:r w:rsidR="00E214F6">
        <w:rPr>
          <w:rFonts w:eastAsia="Times New Roman"/>
          <w:color w:val="000000"/>
          <w:lang w:val="es-MX" w:eastAsia="en-US"/>
        </w:rPr>
        <w:t>Desarrollo Agropecuario e Industrial, con la Comisión de Tránsito y Protección Civil</w:t>
      </w:r>
      <w:r w:rsidR="0063088B">
        <w:rPr>
          <w:rFonts w:eastAsia="Times New Roman"/>
          <w:color w:val="000000"/>
          <w:lang w:val="es-MX" w:eastAsia="en-US"/>
        </w:rPr>
        <w:t xml:space="preserve"> c</w:t>
      </w:r>
      <w:r w:rsidRPr="00485898">
        <w:rPr>
          <w:rFonts w:eastAsia="Times New Roman"/>
          <w:color w:val="000000"/>
          <w:lang w:val="es-MX" w:eastAsia="en-US"/>
        </w:rPr>
        <w:t xml:space="preserve">on la finalidad </w:t>
      </w:r>
      <w:r w:rsidR="0063088B">
        <w:rPr>
          <w:rFonts w:eastAsia="Times New Roman"/>
          <w:color w:val="000000"/>
          <w:lang w:val="es-MX" w:eastAsia="en-US"/>
        </w:rPr>
        <w:t>de</w:t>
      </w:r>
      <w:r w:rsidR="00C35FA8">
        <w:rPr>
          <w:rFonts w:eastAsia="Times New Roman"/>
          <w:color w:val="000000"/>
          <w:lang w:val="es-MX" w:eastAsia="en-US"/>
        </w:rPr>
        <w:t>:</w:t>
      </w:r>
    </w:p>
    <w:p w14:paraId="5FDC2514" w14:textId="150ED1FE" w:rsidR="00336F33" w:rsidRDefault="0063088B" w:rsidP="0063088B">
      <w:pPr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Estudiar, analizar y en su caso dictaminar </w:t>
      </w:r>
      <w:r w:rsidR="00E214F6">
        <w:rPr>
          <w:rFonts w:eastAsia="Calibri"/>
          <w:lang w:val="es-MX" w:eastAsia="en-US"/>
        </w:rPr>
        <w:t xml:space="preserve">la </w:t>
      </w:r>
      <w:proofErr w:type="gramStart"/>
      <w:r w:rsidR="00E214F6">
        <w:rPr>
          <w:rFonts w:eastAsia="Calibri"/>
          <w:lang w:val="es-MX" w:eastAsia="en-US"/>
        </w:rPr>
        <w:t>iniciativa  de</w:t>
      </w:r>
      <w:proofErr w:type="gramEnd"/>
      <w:r w:rsidR="00E214F6">
        <w:rPr>
          <w:rFonts w:eastAsia="Calibri"/>
          <w:lang w:val="es-MX" w:eastAsia="en-US"/>
        </w:rPr>
        <w:t xml:space="preserve"> acuerdo que turna a </w:t>
      </w:r>
      <w:proofErr w:type="gramStart"/>
      <w:r w:rsidR="00E214F6">
        <w:rPr>
          <w:rFonts w:eastAsia="Calibri"/>
          <w:lang w:val="es-MX" w:eastAsia="en-US"/>
        </w:rPr>
        <w:t>Comisión  la</w:t>
      </w:r>
      <w:proofErr w:type="gramEnd"/>
      <w:r w:rsidR="00E214F6">
        <w:rPr>
          <w:rFonts w:eastAsia="Calibri"/>
          <w:lang w:val="es-MX" w:eastAsia="en-US"/>
        </w:rPr>
        <w:t xml:space="preserve"> entrega del premio especial para Brigadistas Edición año 2025, mediante oficio NOT/167/2025</w:t>
      </w:r>
      <w:r>
        <w:rPr>
          <w:rFonts w:eastAsia="Calibri"/>
          <w:lang w:val="es-MX" w:eastAsia="en-US"/>
        </w:rPr>
        <w:t xml:space="preserve">. </w:t>
      </w:r>
    </w:p>
    <w:p w14:paraId="7A2B56FA" w14:textId="77777777" w:rsidR="0063088B" w:rsidRDefault="0063088B" w:rsidP="0063088B">
      <w:pPr>
        <w:jc w:val="both"/>
        <w:rPr>
          <w:rFonts w:eastAsia="Calibri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7E14" w14:textId="77777777" w:rsidR="00A53F63" w:rsidRDefault="00A53F63" w:rsidP="006071B5">
      <w:pPr>
        <w:spacing w:line="240" w:lineRule="auto"/>
      </w:pPr>
      <w:r>
        <w:separator/>
      </w:r>
    </w:p>
  </w:endnote>
  <w:endnote w:type="continuationSeparator" w:id="0">
    <w:p w14:paraId="654D7118" w14:textId="77777777" w:rsidR="00A53F63" w:rsidRDefault="00A53F63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B59F" w14:textId="77777777" w:rsidR="00A53F63" w:rsidRDefault="00A53F63" w:rsidP="006071B5">
      <w:pPr>
        <w:spacing w:line="240" w:lineRule="auto"/>
      </w:pPr>
      <w:r>
        <w:separator/>
      </w:r>
    </w:p>
  </w:footnote>
  <w:footnote w:type="continuationSeparator" w:id="0">
    <w:p w14:paraId="6B627E46" w14:textId="77777777" w:rsidR="00A53F63" w:rsidRDefault="00A53F63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036">
    <w:abstractNumId w:val="4"/>
  </w:num>
  <w:num w:numId="2" w16cid:durableId="549849004">
    <w:abstractNumId w:val="3"/>
  </w:num>
  <w:num w:numId="3" w16cid:durableId="1158301683">
    <w:abstractNumId w:val="0"/>
  </w:num>
  <w:num w:numId="4" w16cid:durableId="1365982589">
    <w:abstractNumId w:val="1"/>
  </w:num>
  <w:num w:numId="5" w16cid:durableId="1193808927">
    <w:abstractNumId w:val="2"/>
  </w:num>
  <w:num w:numId="6" w16cid:durableId="152485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3088B"/>
    <w:rsid w:val="00634809"/>
    <w:rsid w:val="006465A6"/>
    <w:rsid w:val="00651584"/>
    <w:rsid w:val="0066340A"/>
    <w:rsid w:val="00663D53"/>
    <w:rsid w:val="00686C5D"/>
    <w:rsid w:val="006905AF"/>
    <w:rsid w:val="006A4329"/>
    <w:rsid w:val="006B3C6A"/>
    <w:rsid w:val="006E52AB"/>
    <w:rsid w:val="006F1447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53F63"/>
    <w:rsid w:val="00A92692"/>
    <w:rsid w:val="00A9465D"/>
    <w:rsid w:val="00AC0CF1"/>
    <w:rsid w:val="00AD24AA"/>
    <w:rsid w:val="00AD32EB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214F6"/>
    <w:rsid w:val="00E45397"/>
    <w:rsid w:val="00E81AB3"/>
    <w:rsid w:val="00EA10A0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2025-10-14T17:30:00Z</dcterms:created>
  <dcterms:modified xsi:type="dcterms:W3CDTF">2025-10-14T17:30:00Z</dcterms:modified>
</cp:coreProperties>
</file>