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22A3D" w14:textId="3B416F16" w:rsidR="00F22C62" w:rsidRPr="003D57D9" w:rsidRDefault="00F22C62" w:rsidP="00F22C62">
      <w:pPr>
        <w:spacing w:line="276" w:lineRule="auto"/>
        <w:jc w:val="center"/>
        <w:rPr>
          <w:rFonts w:ascii="Arial" w:hAnsi="Arial" w:cs="Arial"/>
          <w:b/>
          <w:bCs/>
        </w:rPr>
      </w:pPr>
      <w:r w:rsidRPr="003D57D9">
        <w:rPr>
          <w:rFonts w:ascii="Arial" w:hAnsi="Arial" w:cs="Arial"/>
          <w:b/>
          <w:bCs/>
        </w:rPr>
        <w:t>ACTA DE LA SESIÓN ORDINARIA NO. 4 DE LA</w:t>
      </w:r>
    </w:p>
    <w:p w14:paraId="305B3908" w14:textId="77777777" w:rsidR="00F22C62" w:rsidRPr="003D57D9" w:rsidRDefault="00F22C62" w:rsidP="00F22C62">
      <w:pPr>
        <w:spacing w:line="276" w:lineRule="auto"/>
        <w:jc w:val="center"/>
        <w:rPr>
          <w:rFonts w:ascii="Arial" w:hAnsi="Arial" w:cs="Arial"/>
          <w:b/>
          <w:bCs/>
        </w:rPr>
      </w:pPr>
      <w:r w:rsidRPr="003D57D9">
        <w:rPr>
          <w:rFonts w:ascii="Arial" w:hAnsi="Arial" w:cs="Arial"/>
          <w:b/>
          <w:bCs/>
        </w:rPr>
        <w:t xml:space="preserve">COMISIÓN EDILICIA PERMANENTE DE RASTRO, </w:t>
      </w:r>
    </w:p>
    <w:p w14:paraId="36A7BDB3" w14:textId="629CFA76" w:rsidR="00F22C62" w:rsidRPr="003D57D9" w:rsidRDefault="00F22C62" w:rsidP="00F22C62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08</w:t>
      </w:r>
      <w:r w:rsidRPr="003D57D9">
        <w:rPr>
          <w:rFonts w:ascii="Arial" w:hAnsi="Arial" w:cs="Arial"/>
          <w:b/>
          <w:bCs/>
        </w:rPr>
        <w:t xml:space="preserve"> DE </w:t>
      </w:r>
      <w:r>
        <w:rPr>
          <w:rFonts w:ascii="Arial" w:hAnsi="Arial" w:cs="Arial"/>
          <w:b/>
          <w:bCs/>
        </w:rPr>
        <w:t>ENERO</w:t>
      </w:r>
      <w:r w:rsidRPr="003D57D9">
        <w:rPr>
          <w:rFonts w:ascii="Arial" w:hAnsi="Arial" w:cs="Arial"/>
          <w:b/>
          <w:bCs/>
        </w:rPr>
        <w:t xml:space="preserve"> DE 202</w:t>
      </w:r>
      <w:r>
        <w:rPr>
          <w:rFonts w:ascii="Arial" w:hAnsi="Arial" w:cs="Arial"/>
          <w:b/>
          <w:bCs/>
        </w:rPr>
        <w:t>4</w:t>
      </w:r>
      <w:r w:rsidRPr="003D57D9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última parte)</w:t>
      </w:r>
    </w:p>
    <w:p w14:paraId="5C25550A" w14:textId="77777777" w:rsidR="00F22C62" w:rsidRPr="003D57D9" w:rsidRDefault="00F22C62" w:rsidP="00F22C62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1F3C58BF" w14:textId="6080B8BC" w:rsidR="00F22C62" w:rsidRPr="003D57D9" w:rsidRDefault="00F22C62" w:rsidP="00F22C62">
      <w:pPr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3D57D9">
        <w:rPr>
          <w:rFonts w:ascii="Arial" w:eastAsiaTheme="minorHAnsi" w:hAnsi="Arial" w:cs="Arial"/>
          <w:lang w:eastAsia="en-US"/>
        </w:rPr>
        <w:t xml:space="preserve">En Zapotlán el Grande, Jalisco; a </w:t>
      </w:r>
      <w:r>
        <w:rPr>
          <w:rFonts w:ascii="Arial" w:eastAsiaTheme="minorHAnsi" w:hAnsi="Arial" w:cs="Arial"/>
          <w:lang w:eastAsia="en-US"/>
        </w:rPr>
        <w:t>08</w:t>
      </w:r>
      <w:r w:rsidRPr="003D57D9">
        <w:rPr>
          <w:rFonts w:ascii="Arial" w:eastAsiaTheme="minorHAnsi" w:hAnsi="Arial" w:cs="Arial"/>
          <w:lang w:eastAsia="en-US"/>
        </w:rPr>
        <w:t xml:space="preserve"> de </w:t>
      </w:r>
      <w:r>
        <w:rPr>
          <w:rFonts w:ascii="Arial" w:eastAsiaTheme="minorHAnsi" w:hAnsi="Arial" w:cs="Arial"/>
          <w:lang w:eastAsia="en-US"/>
        </w:rPr>
        <w:t>enero</w:t>
      </w:r>
      <w:r w:rsidRPr="003D57D9">
        <w:rPr>
          <w:rFonts w:ascii="Arial" w:eastAsiaTheme="minorHAnsi" w:hAnsi="Arial" w:cs="Arial"/>
          <w:lang w:eastAsia="en-US"/>
        </w:rPr>
        <w:t xml:space="preserve"> del 202</w:t>
      </w:r>
      <w:r>
        <w:rPr>
          <w:rFonts w:ascii="Arial" w:eastAsiaTheme="minorHAnsi" w:hAnsi="Arial" w:cs="Arial"/>
          <w:lang w:eastAsia="en-US"/>
        </w:rPr>
        <w:t>4</w:t>
      </w:r>
      <w:r w:rsidRPr="003D57D9">
        <w:rPr>
          <w:rFonts w:ascii="Arial" w:eastAsiaTheme="minorHAnsi" w:hAnsi="Arial" w:cs="Arial"/>
          <w:lang w:eastAsia="en-US"/>
        </w:rPr>
        <w:t xml:space="preserve">, siendo las </w:t>
      </w:r>
      <w:r w:rsidR="00814F61">
        <w:rPr>
          <w:rFonts w:ascii="Arial" w:eastAsiaTheme="minorHAnsi" w:hAnsi="Arial" w:cs="Arial"/>
          <w:lang w:eastAsia="en-US"/>
        </w:rPr>
        <w:t>12</w:t>
      </w:r>
      <w:r w:rsidRPr="003D57D9">
        <w:rPr>
          <w:rFonts w:ascii="Arial" w:eastAsiaTheme="minorHAnsi" w:hAnsi="Arial" w:cs="Arial"/>
          <w:lang w:eastAsia="en-US"/>
        </w:rPr>
        <w:t xml:space="preserve"> horas con </w:t>
      </w:r>
      <w:r w:rsidR="00814F61">
        <w:rPr>
          <w:rFonts w:ascii="Arial" w:eastAsiaTheme="minorHAnsi" w:hAnsi="Arial" w:cs="Arial"/>
          <w:lang w:eastAsia="en-US"/>
        </w:rPr>
        <w:t>55</w:t>
      </w:r>
      <w:r w:rsidRPr="003D57D9">
        <w:rPr>
          <w:rFonts w:ascii="Arial" w:eastAsiaTheme="minorHAnsi" w:hAnsi="Arial" w:cs="Arial"/>
          <w:lang w:eastAsia="en-US"/>
        </w:rPr>
        <w:t xml:space="preserve"> minutos reanudamos la sesión ordinaria número 4 de la Comisión Edilicia del Rastro que se desarrolla de manera conjunta con la Comisión Edilicia de Reglamentos y Gobernación reunidos en el lugar que ocupa la Sala de Juntas Rocío Elizondo localizada en la planta alta de Palacio Municipal, ubicado en la calle Col</w:t>
      </w:r>
      <w:r>
        <w:rPr>
          <w:rFonts w:ascii="Arial" w:eastAsiaTheme="minorHAnsi" w:hAnsi="Arial" w:cs="Arial"/>
          <w:lang w:eastAsia="en-US"/>
        </w:rPr>
        <w:t>ó</w:t>
      </w:r>
      <w:r w:rsidRPr="003D57D9">
        <w:rPr>
          <w:rFonts w:ascii="Arial" w:eastAsiaTheme="minorHAnsi" w:hAnsi="Arial" w:cs="Arial"/>
          <w:lang w:eastAsia="en-US"/>
        </w:rPr>
        <w:t xml:space="preserve">n 62 de Ciudad Guzmán municipio de Zapotlán el Grande, Jalisco, previamente convocados comparecen los CC. Raúl Chávez García, Eva María De Jesús Barreto, Edgar Joel Salvador Bautista, y Jorge de Jesús Juárez Parra Regidores integrantes de la Comisión Edilicia Permanente de Rastro como comisión convocante; Magali Casillas Contreras, Jorge de Jesús Juárez Parra y Jesús Ramírez Sánchez Regidores Integrantes de la Comisión Edilicia Permanente de Reglamentos y Gobernación; como coadyuvantes y como invitados </w:t>
      </w:r>
      <w:r w:rsidRPr="003D57D9">
        <w:rPr>
          <w:rFonts w:ascii="Arial" w:eastAsia="Calibri" w:hAnsi="Arial" w:cs="Arial"/>
        </w:rPr>
        <w:t xml:space="preserve">la Jefa del Rastro </w:t>
      </w:r>
      <w:r w:rsidRPr="003D57D9">
        <w:rPr>
          <w:rFonts w:ascii="Arial" w:eastAsia="Arial" w:hAnsi="Arial" w:cs="Arial"/>
        </w:rPr>
        <w:t xml:space="preserve">Municipal, MVZ. Mayra </w:t>
      </w:r>
      <w:proofErr w:type="spellStart"/>
      <w:r w:rsidRPr="003D57D9">
        <w:rPr>
          <w:rFonts w:ascii="Arial" w:eastAsia="Arial" w:hAnsi="Arial" w:cs="Arial"/>
        </w:rPr>
        <w:t>Nataly</w:t>
      </w:r>
      <w:proofErr w:type="spellEnd"/>
      <w:r w:rsidRPr="003D57D9">
        <w:rPr>
          <w:rFonts w:ascii="Arial" w:eastAsia="Arial" w:hAnsi="Arial" w:cs="Arial"/>
        </w:rPr>
        <w:t xml:space="preserve"> Cortés Montes</w:t>
      </w:r>
      <w:r>
        <w:rPr>
          <w:rFonts w:ascii="Arial" w:eastAsia="Arial" w:hAnsi="Arial" w:cs="Arial"/>
        </w:rPr>
        <w:t xml:space="preserve"> y</w:t>
      </w:r>
      <w:r w:rsidRPr="003D57D9">
        <w:rPr>
          <w:rFonts w:ascii="Arial" w:eastAsia="Arial" w:hAnsi="Arial" w:cs="Arial"/>
        </w:rPr>
        <w:t xml:space="preserve"> la</w:t>
      </w:r>
      <w:r w:rsidRPr="003D57D9">
        <w:rPr>
          <w:rFonts w:ascii="Arial" w:eastAsiaTheme="minorHAnsi" w:hAnsi="Arial" w:cs="Arial"/>
          <w:lang w:eastAsia="en-US"/>
        </w:rPr>
        <w:t xml:space="preserve"> auxiliar operativa del Rastro M.V.Z Adriana Lisseth Hernández </w:t>
      </w:r>
      <w:proofErr w:type="spellStart"/>
      <w:r w:rsidRPr="003D57D9">
        <w:rPr>
          <w:rFonts w:ascii="Arial" w:eastAsiaTheme="minorHAnsi" w:hAnsi="Arial" w:cs="Arial"/>
          <w:lang w:eastAsia="en-US"/>
        </w:rPr>
        <w:t>Hernández</w:t>
      </w:r>
      <w:proofErr w:type="spellEnd"/>
      <w:r w:rsidRPr="003D57D9">
        <w:rPr>
          <w:rFonts w:ascii="Arial" w:eastAsiaTheme="minorHAnsi" w:hAnsi="Arial" w:cs="Arial"/>
          <w:lang w:eastAsia="en-US"/>
        </w:rPr>
        <w:t>, conforme a lo establecido por los artículos 115 Constitucional 27 de la Ley de Gobierno y la Administración Pública Municipal del Estado de Jalisco y 40 al 48, 6</w:t>
      </w:r>
      <w:r>
        <w:rPr>
          <w:rFonts w:ascii="Arial" w:eastAsiaTheme="minorHAnsi" w:hAnsi="Arial" w:cs="Arial"/>
          <w:lang w:eastAsia="en-US"/>
        </w:rPr>
        <w:t>8</w:t>
      </w:r>
      <w:r w:rsidRPr="003D57D9">
        <w:rPr>
          <w:rFonts w:ascii="Arial" w:eastAsiaTheme="minorHAnsi" w:hAnsi="Arial" w:cs="Arial"/>
          <w:lang w:eastAsia="en-US"/>
        </w:rPr>
        <w:t xml:space="preserve"> y demás relativos del Reglamento Interior del Ayuntamiento de Zapotlán el Grande, Jalisco.</w:t>
      </w:r>
    </w:p>
    <w:p w14:paraId="69255161" w14:textId="77777777" w:rsidR="00F22C62" w:rsidRPr="003D57D9" w:rsidRDefault="00F22C62" w:rsidP="00F22C62">
      <w:pPr>
        <w:spacing w:line="276" w:lineRule="auto"/>
        <w:jc w:val="both"/>
        <w:rPr>
          <w:rFonts w:ascii="Arial" w:eastAsiaTheme="minorHAnsi" w:hAnsi="Arial" w:cs="Arial"/>
          <w:lang w:eastAsia="en-US"/>
        </w:rPr>
      </w:pPr>
    </w:p>
    <w:p w14:paraId="57AFE6B4" w14:textId="7E04AF8F" w:rsidR="00F22C62" w:rsidRPr="003D57D9" w:rsidRDefault="00F22C62" w:rsidP="00F22C62">
      <w:pPr>
        <w:spacing w:line="276" w:lineRule="auto"/>
        <w:jc w:val="both"/>
        <w:rPr>
          <w:rFonts w:ascii="Arial" w:hAnsi="Arial" w:cs="Arial"/>
          <w:lang w:val="es-ES"/>
        </w:rPr>
      </w:pPr>
      <w:r w:rsidRPr="003D57D9">
        <w:rPr>
          <w:rFonts w:ascii="Arial" w:hAnsi="Arial" w:cs="Arial"/>
          <w:lang w:val="es-ES"/>
        </w:rPr>
        <w:t>Procediendo con el primer punto del orden del día, Lista de Asistencia y Verificación de Quorum Legal. Por lo que se realizó el pase de lista:</w:t>
      </w:r>
    </w:p>
    <w:p w14:paraId="123279E2" w14:textId="77777777" w:rsidR="00F22C62" w:rsidRDefault="00F22C62" w:rsidP="00F22C62">
      <w:pPr>
        <w:spacing w:line="276" w:lineRule="auto"/>
        <w:rPr>
          <w:rFonts w:ascii="Arial" w:hAnsi="Arial" w:cs="Arial"/>
          <w:b/>
          <w:bCs/>
        </w:rPr>
      </w:pPr>
    </w:p>
    <w:p w14:paraId="357A9B8F" w14:textId="77777777" w:rsidR="00F22C62" w:rsidRPr="003D57D9" w:rsidRDefault="00F22C62" w:rsidP="00F22C62">
      <w:pPr>
        <w:spacing w:line="276" w:lineRule="auto"/>
        <w:rPr>
          <w:rFonts w:ascii="Arial" w:hAnsi="Arial" w:cs="Arial"/>
          <w:b/>
          <w:bCs/>
        </w:rPr>
      </w:pPr>
      <w:r w:rsidRPr="003D57D9">
        <w:rPr>
          <w:rFonts w:ascii="Arial" w:hAnsi="Arial" w:cs="Arial"/>
          <w:b/>
          <w:bCs/>
        </w:rPr>
        <w:t>Comisión de Rastro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5524"/>
        <w:gridCol w:w="3827"/>
      </w:tblGrid>
      <w:tr w:rsidR="00F22C62" w:rsidRPr="003D57D9" w14:paraId="12293545" w14:textId="77777777" w:rsidTr="00543D5D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E893A" w14:textId="77777777" w:rsidR="00F22C62" w:rsidRPr="003D57D9" w:rsidRDefault="00F22C62" w:rsidP="00543D5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D57D9">
              <w:rPr>
                <w:rFonts w:ascii="Arial" w:hAnsi="Arial" w:cs="Arial"/>
                <w:b/>
                <w:bCs/>
              </w:rPr>
              <w:t>Regidor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34C77" w14:textId="77777777" w:rsidR="00F22C62" w:rsidRPr="003D57D9" w:rsidRDefault="00F22C62" w:rsidP="00543D5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3D57D9">
              <w:rPr>
                <w:rFonts w:ascii="Arial" w:hAnsi="Arial" w:cs="Arial"/>
                <w:b/>
                <w:bCs/>
              </w:rPr>
              <w:t>Asistencia</w:t>
            </w:r>
          </w:p>
        </w:tc>
      </w:tr>
      <w:tr w:rsidR="00F22C62" w:rsidRPr="003D57D9" w14:paraId="6BB897F2" w14:textId="77777777" w:rsidTr="00543D5D">
        <w:trPr>
          <w:trHeight w:val="28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D48D8" w14:textId="77777777" w:rsidR="00F22C62" w:rsidRPr="003D57D9" w:rsidRDefault="00F22C62" w:rsidP="00543D5D">
            <w:pPr>
              <w:spacing w:line="276" w:lineRule="auto"/>
              <w:rPr>
                <w:rFonts w:ascii="Arial" w:hAnsi="Arial" w:cs="Arial"/>
                <w:iCs/>
                <w:lang w:val="es-ES"/>
              </w:rPr>
            </w:pPr>
            <w:r w:rsidRPr="003D57D9">
              <w:rPr>
                <w:rFonts w:ascii="Arial" w:hAnsi="Arial" w:cs="Arial"/>
                <w:iCs/>
                <w:lang w:val="es-ES"/>
              </w:rPr>
              <w:t>Eva María De Jesús Barreto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069D4" w14:textId="77777777" w:rsidR="00F22C62" w:rsidRPr="003D57D9" w:rsidRDefault="00F22C62" w:rsidP="00543D5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3D57D9">
              <w:rPr>
                <w:rFonts w:ascii="Arial" w:hAnsi="Arial" w:cs="Arial"/>
                <w:noProof/>
              </w:rPr>
              <w:drawing>
                <wp:inline distT="0" distB="0" distL="0" distR="0" wp14:anchorId="54ED78B7" wp14:editId="353CF70C">
                  <wp:extent cx="285750" cy="209550"/>
                  <wp:effectExtent l="0" t="0" r="0" b="0"/>
                  <wp:docPr id="985247418" name="Imagen 6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7142626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C62" w:rsidRPr="003D57D9" w14:paraId="6E9D900E" w14:textId="77777777" w:rsidTr="00543D5D">
        <w:trPr>
          <w:trHeight w:val="28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A0604" w14:textId="77777777" w:rsidR="00F22C62" w:rsidRPr="003D57D9" w:rsidRDefault="00F22C62" w:rsidP="00543D5D">
            <w:pPr>
              <w:spacing w:line="276" w:lineRule="auto"/>
              <w:rPr>
                <w:rFonts w:ascii="Arial" w:hAnsi="Arial" w:cs="Arial"/>
                <w:iCs/>
                <w:lang w:val="es-ES"/>
              </w:rPr>
            </w:pPr>
            <w:r w:rsidRPr="003D57D9">
              <w:rPr>
                <w:rFonts w:ascii="Arial" w:hAnsi="Arial" w:cs="Arial"/>
                <w:iCs/>
                <w:lang w:val="es-ES"/>
              </w:rPr>
              <w:t>Edgar Joel Salvador Bautista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59EE5" w14:textId="77777777" w:rsidR="00F22C62" w:rsidRPr="003D57D9" w:rsidRDefault="00F22C62" w:rsidP="00543D5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3D57D9">
              <w:rPr>
                <w:rFonts w:ascii="Arial" w:hAnsi="Arial" w:cs="Arial"/>
                <w:noProof/>
              </w:rPr>
              <w:drawing>
                <wp:inline distT="0" distB="0" distL="0" distR="0" wp14:anchorId="7EDE56C8" wp14:editId="32B4252D">
                  <wp:extent cx="285750" cy="209550"/>
                  <wp:effectExtent l="0" t="0" r="0" b="0"/>
                  <wp:docPr id="267781152" name="Imagen 5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26003466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C62" w:rsidRPr="003D57D9" w14:paraId="574A1DFD" w14:textId="77777777" w:rsidTr="00543D5D">
        <w:trPr>
          <w:trHeight w:val="28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C5343" w14:textId="77777777" w:rsidR="00F22C62" w:rsidRPr="003D57D9" w:rsidRDefault="00F22C62" w:rsidP="00543D5D">
            <w:pPr>
              <w:spacing w:line="276" w:lineRule="auto"/>
              <w:rPr>
                <w:rFonts w:ascii="Arial" w:hAnsi="Arial" w:cs="Arial"/>
                <w:iCs/>
                <w:lang w:val="es-ES"/>
              </w:rPr>
            </w:pPr>
            <w:r w:rsidRPr="003D57D9">
              <w:rPr>
                <w:rFonts w:ascii="Arial" w:hAnsi="Arial" w:cs="Arial"/>
                <w:iCs/>
                <w:lang w:val="es-ES"/>
              </w:rPr>
              <w:t>Jorge De Jesús Juárez Parra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2F3A7" w14:textId="77777777" w:rsidR="00F22C62" w:rsidRPr="003D57D9" w:rsidRDefault="00F22C62" w:rsidP="00543D5D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3D57D9">
              <w:rPr>
                <w:rFonts w:ascii="Arial" w:hAnsi="Arial" w:cs="Arial"/>
                <w:noProof/>
              </w:rPr>
              <w:drawing>
                <wp:inline distT="0" distB="0" distL="0" distR="0" wp14:anchorId="44030631" wp14:editId="43114D48">
                  <wp:extent cx="285750" cy="209550"/>
                  <wp:effectExtent l="0" t="0" r="0" b="0"/>
                  <wp:docPr id="1638207074" name="Imagen 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37732320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C62" w:rsidRPr="003D57D9" w14:paraId="7EC7C762" w14:textId="77777777" w:rsidTr="00543D5D">
        <w:trPr>
          <w:trHeight w:val="31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D6852" w14:textId="77777777" w:rsidR="00F22C62" w:rsidRPr="003D57D9" w:rsidRDefault="00F22C62" w:rsidP="00543D5D">
            <w:pPr>
              <w:spacing w:line="276" w:lineRule="auto"/>
              <w:rPr>
                <w:rFonts w:ascii="Arial" w:hAnsi="Arial" w:cs="Arial"/>
                <w:iCs/>
                <w:lang w:val="es-ES"/>
              </w:rPr>
            </w:pPr>
            <w:r w:rsidRPr="003D57D9">
              <w:rPr>
                <w:rFonts w:ascii="Arial" w:hAnsi="Arial" w:cs="Arial"/>
                <w:iCs/>
                <w:lang w:val="es-ES"/>
              </w:rPr>
              <w:t>Raúl Chávez García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803D4" w14:textId="77777777" w:rsidR="00F22C62" w:rsidRPr="003D57D9" w:rsidRDefault="00F22C62" w:rsidP="00543D5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3D57D9">
              <w:rPr>
                <w:rFonts w:ascii="Arial" w:hAnsi="Arial" w:cs="Arial"/>
                <w:noProof/>
              </w:rPr>
              <w:drawing>
                <wp:inline distT="0" distB="0" distL="0" distR="0" wp14:anchorId="09CEA7F0" wp14:editId="580D616D">
                  <wp:extent cx="285750" cy="209550"/>
                  <wp:effectExtent l="0" t="0" r="0" b="0"/>
                  <wp:docPr id="2005305478" name="Imagen 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25934912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26F120" w14:textId="77777777" w:rsidR="00F22C62" w:rsidRDefault="00F22C62" w:rsidP="00F22C62">
      <w:pPr>
        <w:spacing w:line="276" w:lineRule="auto"/>
        <w:rPr>
          <w:rFonts w:ascii="Arial" w:hAnsi="Arial" w:cs="Arial"/>
          <w:b/>
          <w:bCs/>
        </w:rPr>
      </w:pPr>
    </w:p>
    <w:p w14:paraId="13A9AF30" w14:textId="003303D7" w:rsidR="00F22C62" w:rsidRPr="003D57D9" w:rsidRDefault="00F22C62" w:rsidP="00F22C62">
      <w:pPr>
        <w:spacing w:line="276" w:lineRule="auto"/>
        <w:rPr>
          <w:rFonts w:ascii="Arial" w:hAnsi="Arial" w:cs="Arial"/>
          <w:b/>
          <w:bCs/>
        </w:rPr>
      </w:pPr>
      <w:r w:rsidRPr="003D57D9">
        <w:rPr>
          <w:rFonts w:ascii="Arial" w:hAnsi="Arial" w:cs="Arial"/>
          <w:b/>
          <w:bCs/>
        </w:rPr>
        <w:t xml:space="preserve">Comisión de Reglamentos y Gobernación 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5524"/>
        <w:gridCol w:w="3827"/>
      </w:tblGrid>
      <w:tr w:rsidR="00F22C62" w:rsidRPr="003D57D9" w14:paraId="530C7481" w14:textId="77777777" w:rsidTr="00543D5D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27A15" w14:textId="77777777" w:rsidR="00F22C62" w:rsidRPr="003D57D9" w:rsidRDefault="00F22C62" w:rsidP="00543D5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D57D9">
              <w:rPr>
                <w:rFonts w:ascii="Arial" w:hAnsi="Arial" w:cs="Arial"/>
                <w:b/>
                <w:bCs/>
              </w:rPr>
              <w:t>Regidor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279EE" w14:textId="77777777" w:rsidR="00F22C62" w:rsidRPr="003D57D9" w:rsidRDefault="00F22C62" w:rsidP="00543D5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3D57D9">
              <w:rPr>
                <w:rFonts w:ascii="Arial" w:hAnsi="Arial" w:cs="Arial"/>
                <w:b/>
                <w:bCs/>
              </w:rPr>
              <w:t>Asistencia</w:t>
            </w:r>
          </w:p>
        </w:tc>
      </w:tr>
      <w:tr w:rsidR="00F22C62" w:rsidRPr="003D57D9" w14:paraId="7792B520" w14:textId="77777777" w:rsidTr="00543D5D">
        <w:trPr>
          <w:trHeight w:val="28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E58EC" w14:textId="77777777" w:rsidR="00F22C62" w:rsidRPr="003D57D9" w:rsidRDefault="00F22C62" w:rsidP="00543D5D">
            <w:pPr>
              <w:spacing w:line="276" w:lineRule="auto"/>
              <w:rPr>
                <w:rFonts w:ascii="Arial" w:hAnsi="Arial" w:cs="Arial"/>
                <w:iCs/>
                <w:lang w:val="es-ES"/>
              </w:rPr>
            </w:pPr>
            <w:r w:rsidRPr="003D57D9">
              <w:rPr>
                <w:rFonts w:ascii="Arial" w:hAnsi="Arial" w:cs="Arial"/>
                <w:iCs/>
                <w:lang w:val="es-ES"/>
              </w:rPr>
              <w:t>Magali Casillas Contreras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62A54" w14:textId="77777777" w:rsidR="00F22C62" w:rsidRPr="003D57D9" w:rsidRDefault="00F22C62" w:rsidP="00543D5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3D57D9">
              <w:rPr>
                <w:rFonts w:ascii="Arial" w:hAnsi="Arial" w:cs="Arial"/>
                <w:noProof/>
              </w:rPr>
              <w:drawing>
                <wp:inline distT="0" distB="0" distL="0" distR="0" wp14:anchorId="145F7821" wp14:editId="2D904230">
                  <wp:extent cx="285750" cy="209550"/>
                  <wp:effectExtent l="0" t="0" r="0" b="0"/>
                  <wp:docPr id="2139418291" name="Imagen 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44358605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C62" w:rsidRPr="003D57D9" w14:paraId="066D46C1" w14:textId="77777777" w:rsidTr="00543D5D">
        <w:trPr>
          <w:trHeight w:val="28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B79F2" w14:textId="77777777" w:rsidR="00F22C62" w:rsidRPr="003D57D9" w:rsidRDefault="00F22C62" w:rsidP="00543D5D">
            <w:pPr>
              <w:spacing w:line="276" w:lineRule="auto"/>
              <w:rPr>
                <w:rFonts w:ascii="Arial" w:hAnsi="Arial" w:cs="Arial"/>
                <w:iCs/>
                <w:lang w:val="es-ES"/>
              </w:rPr>
            </w:pPr>
            <w:r w:rsidRPr="003D57D9">
              <w:rPr>
                <w:rFonts w:ascii="Arial" w:hAnsi="Arial" w:cs="Arial"/>
                <w:iCs/>
                <w:lang w:val="es-ES"/>
              </w:rPr>
              <w:t>Jorge De Jesús Juárez Parra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2135A" w14:textId="77777777" w:rsidR="00F22C62" w:rsidRPr="003D57D9" w:rsidRDefault="00F22C62" w:rsidP="00543D5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3D57D9">
              <w:rPr>
                <w:rFonts w:ascii="Arial" w:hAnsi="Arial" w:cs="Arial"/>
                <w:noProof/>
              </w:rPr>
              <w:drawing>
                <wp:inline distT="0" distB="0" distL="0" distR="0" wp14:anchorId="1247E7C2" wp14:editId="6B92B96B">
                  <wp:extent cx="285750" cy="209550"/>
                  <wp:effectExtent l="0" t="0" r="0" b="0"/>
                  <wp:docPr id="1267705140" name="Imagen 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44358605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C62" w:rsidRPr="003D57D9" w14:paraId="07F80038" w14:textId="77777777" w:rsidTr="00543D5D">
        <w:trPr>
          <w:trHeight w:val="31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01289" w14:textId="77777777" w:rsidR="00F22C62" w:rsidRPr="003D57D9" w:rsidRDefault="00F22C62" w:rsidP="00543D5D">
            <w:pPr>
              <w:spacing w:line="276" w:lineRule="auto"/>
              <w:rPr>
                <w:rFonts w:ascii="Arial" w:hAnsi="Arial" w:cs="Arial"/>
                <w:iCs/>
                <w:lang w:val="es-ES"/>
              </w:rPr>
            </w:pPr>
            <w:r w:rsidRPr="003D57D9">
              <w:rPr>
                <w:rFonts w:ascii="Arial" w:hAnsi="Arial" w:cs="Arial"/>
                <w:color w:val="000000" w:themeColor="text1"/>
              </w:rPr>
              <w:t>Jesús Ramírez Sánchez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3E2FF" w14:textId="77777777" w:rsidR="00F22C62" w:rsidRPr="003D57D9" w:rsidRDefault="00F22C62" w:rsidP="00543D5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3D57D9">
              <w:rPr>
                <w:rFonts w:ascii="Arial" w:hAnsi="Arial" w:cs="Arial"/>
                <w:noProof/>
              </w:rPr>
              <w:drawing>
                <wp:inline distT="0" distB="0" distL="0" distR="0" wp14:anchorId="76E023B2" wp14:editId="0FC65E2D">
                  <wp:extent cx="285750" cy="209550"/>
                  <wp:effectExtent l="0" t="0" r="0" b="0"/>
                  <wp:docPr id="1033771587" name="Imagen 1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10355477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D24EE" w14:textId="77777777" w:rsidR="00F22C62" w:rsidRPr="003D57D9" w:rsidRDefault="00F22C62" w:rsidP="00F22C62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6EEEAE54" w14:textId="77777777" w:rsidR="00F22C62" w:rsidRPr="003D57D9" w:rsidRDefault="00F22C62" w:rsidP="00F22C62">
      <w:pPr>
        <w:spacing w:line="276" w:lineRule="auto"/>
        <w:jc w:val="both"/>
        <w:rPr>
          <w:rFonts w:ascii="Arial" w:hAnsi="Arial" w:cs="Arial"/>
        </w:rPr>
      </w:pPr>
      <w:r w:rsidRPr="003D57D9">
        <w:rPr>
          <w:rFonts w:ascii="Arial" w:hAnsi="Arial" w:cs="Arial"/>
        </w:rPr>
        <w:lastRenderedPageBreak/>
        <w:t xml:space="preserve">Por lo cual con la asistencia de 4 de los 4 integrantes de la Comisión </w:t>
      </w:r>
      <w:proofErr w:type="gramStart"/>
      <w:r w:rsidRPr="003D57D9">
        <w:rPr>
          <w:rFonts w:ascii="Arial" w:hAnsi="Arial" w:cs="Arial"/>
        </w:rPr>
        <w:t>Edilicia</w:t>
      </w:r>
      <w:proofErr w:type="gramEnd"/>
      <w:r w:rsidRPr="003D57D9">
        <w:rPr>
          <w:rFonts w:ascii="Arial" w:hAnsi="Arial" w:cs="Arial"/>
        </w:rPr>
        <w:t xml:space="preserve"> de Rastro, y con la asistencia de </w:t>
      </w:r>
      <w:r>
        <w:rPr>
          <w:rFonts w:ascii="Arial" w:hAnsi="Arial" w:cs="Arial"/>
        </w:rPr>
        <w:t>3</w:t>
      </w:r>
      <w:r w:rsidRPr="003D57D9">
        <w:rPr>
          <w:rFonts w:ascii="Arial" w:hAnsi="Arial" w:cs="Arial"/>
        </w:rPr>
        <w:t xml:space="preserve"> de los </w:t>
      </w:r>
      <w:r>
        <w:rPr>
          <w:rFonts w:ascii="Arial" w:hAnsi="Arial" w:cs="Arial"/>
        </w:rPr>
        <w:t>3</w:t>
      </w:r>
      <w:r w:rsidRPr="003D57D9">
        <w:rPr>
          <w:rFonts w:ascii="Arial" w:hAnsi="Arial" w:cs="Arial"/>
        </w:rPr>
        <w:t xml:space="preserve"> integrantes de la Comisión Edilicia de Reglamentos y Gobernación se dio existencia de quórum legal e instalada la sesión </w:t>
      </w:r>
    </w:p>
    <w:p w14:paraId="55A2AD9F" w14:textId="77777777" w:rsidR="00F22C62" w:rsidRPr="003D57D9" w:rsidRDefault="00F22C62" w:rsidP="00F22C62">
      <w:pPr>
        <w:spacing w:line="276" w:lineRule="auto"/>
        <w:jc w:val="both"/>
        <w:rPr>
          <w:rFonts w:ascii="Arial" w:hAnsi="Arial" w:cs="Arial"/>
        </w:rPr>
      </w:pPr>
    </w:p>
    <w:p w14:paraId="5CEB962F" w14:textId="4D348E37" w:rsidR="00F22C62" w:rsidRDefault="00F22C62" w:rsidP="00F22C62">
      <w:pPr>
        <w:spacing w:line="276" w:lineRule="auto"/>
        <w:jc w:val="both"/>
        <w:rPr>
          <w:rFonts w:ascii="Arial" w:hAnsi="Arial" w:cs="Arial"/>
        </w:rPr>
      </w:pPr>
      <w:r w:rsidRPr="003D57D9">
        <w:rPr>
          <w:rFonts w:ascii="Arial" w:hAnsi="Arial" w:cs="Arial"/>
        </w:rPr>
        <w:t xml:space="preserve">Acto continuo fueron retomados los trabajos a partir del </w:t>
      </w:r>
      <w:r w:rsidRPr="003D57D9">
        <w:rPr>
          <w:rFonts w:ascii="Arial" w:hAnsi="Arial" w:cs="Arial"/>
        </w:rPr>
        <w:t>artículo</w:t>
      </w:r>
      <w:r w:rsidRPr="003D57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93</w:t>
      </w:r>
      <w:r w:rsidRPr="003D57D9">
        <w:rPr>
          <w:rFonts w:ascii="Arial" w:hAnsi="Arial" w:cs="Arial"/>
        </w:rPr>
        <w:t xml:space="preserve"> del proyecto de Reglamentos del Rastro Municipal y sus Actividades Complementarias para el municipio de Zapotlán el Grande, siendo realizadas varias modificaciones a diversos artículos de la propuesta en materia de redacción sin afectarse el fondo del contenido de los artículos analizados</w:t>
      </w:r>
      <w:r>
        <w:rPr>
          <w:rFonts w:ascii="Arial" w:hAnsi="Arial" w:cs="Arial"/>
        </w:rPr>
        <w:t xml:space="preserve"> concluyendo con la totalidad de los numerales contenidos en dicho proyecto</w:t>
      </w:r>
      <w:r w:rsidRPr="003D57D9">
        <w:rPr>
          <w:rFonts w:ascii="Arial" w:hAnsi="Arial" w:cs="Arial"/>
        </w:rPr>
        <w:t>.</w:t>
      </w:r>
    </w:p>
    <w:p w14:paraId="72644B6C" w14:textId="77777777" w:rsidR="00F22C62" w:rsidRDefault="00F22C62" w:rsidP="00F22C62">
      <w:pPr>
        <w:spacing w:line="276" w:lineRule="auto"/>
        <w:jc w:val="both"/>
        <w:rPr>
          <w:rFonts w:ascii="Arial" w:hAnsi="Arial" w:cs="Arial"/>
        </w:rPr>
      </w:pPr>
    </w:p>
    <w:p w14:paraId="03C4A427" w14:textId="12B454B5" w:rsidR="009D49DF" w:rsidRDefault="009D49DF" w:rsidP="009D49DF">
      <w:pPr>
        <w:spacing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Por lo cual al concluir con el desarrollo del Quinto Punto del Orden del día consistente en los </w:t>
      </w:r>
      <w:r>
        <w:rPr>
          <w:rFonts w:ascii="Arial" w:hAnsi="Arial" w:cs="Arial"/>
          <w:szCs w:val="22"/>
        </w:rPr>
        <w:t>Trabajos de análisis del Proyecto de Reglamento del Rastro Municipal y sus Actividades Complementarias para el municipio de Zapotlán el Grande</w:t>
      </w:r>
      <w:r>
        <w:rPr>
          <w:rFonts w:ascii="Arial" w:hAnsi="Arial" w:cs="Arial"/>
          <w:szCs w:val="22"/>
        </w:rPr>
        <w:t>, procedieron al desahogo del siguiente punto del orden del día</w:t>
      </w:r>
      <w:r>
        <w:rPr>
          <w:rFonts w:ascii="Arial" w:hAnsi="Arial" w:cs="Arial"/>
          <w:szCs w:val="22"/>
        </w:rPr>
        <w:t>.</w:t>
      </w:r>
    </w:p>
    <w:p w14:paraId="2EEE9AC5" w14:textId="77777777" w:rsidR="009D49DF" w:rsidRDefault="009D49DF" w:rsidP="009D49DF">
      <w:pPr>
        <w:spacing w:line="276" w:lineRule="auto"/>
        <w:jc w:val="both"/>
        <w:rPr>
          <w:rFonts w:ascii="Arial" w:hAnsi="Arial" w:cs="Arial"/>
          <w:szCs w:val="22"/>
        </w:rPr>
      </w:pPr>
    </w:p>
    <w:p w14:paraId="17C53F2D" w14:textId="342BA324" w:rsidR="00CF166D" w:rsidRDefault="00CF166D" w:rsidP="00CF166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 xml:space="preserve">Continuando con el </w:t>
      </w:r>
      <w:r w:rsidR="009D49DF">
        <w:rPr>
          <w:rFonts w:ascii="Arial" w:hAnsi="Arial" w:cs="Arial"/>
          <w:b/>
          <w:noProof/>
        </w:rPr>
        <w:t>SEXTO</w:t>
      </w:r>
      <w:r>
        <w:rPr>
          <w:rFonts w:ascii="Arial" w:hAnsi="Arial" w:cs="Arial"/>
          <w:bCs/>
          <w:noProof/>
        </w:rPr>
        <w:t xml:space="preserve"> punto </w:t>
      </w:r>
      <w:r>
        <w:rPr>
          <w:rFonts w:ascii="Arial" w:hAnsi="Arial" w:cs="Arial"/>
          <w:noProof/>
        </w:rPr>
        <w:t xml:space="preserve">el Regidor Pressidente de la comisión de Rastro sometió a </w:t>
      </w:r>
      <w:r w:rsidR="009D49DF">
        <w:rPr>
          <w:rFonts w:ascii="Arial" w:hAnsi="Arial" w:cs="Arial"/>
          <w:noProof/>
        </w:rPr>
        <w:t xml:space="preserve">votación, </w:t>
      </w:r>
      <w:r>
        <w:rPr>
          <w:rFonts w:ascii="Arial" w:hAnsi="Arial" w:cs="Arial"/>
          <w:noProof/>
        </w:rPr>
        <w:t xml:space="preserve">la propuesta de abrogación del Reglamento Interior del Rastro Municipal Tipo TIF del Municipio de Zapotlán el Grande y creación del Reglamento </w:t>
      </w:r>
      <w:r>
        <w:rPr>
          <w:rFonts w:ascii="Arial" w:hAnsi="Arial" w:cs="Arial"/>
          <w:szCs w:val="22"/>
        </w:rPr>
        <w:t>del Rastro Municipal y sus Actividades Complementarias para el municipio de Zapotlán el Grande</w:t>
      </w:r>
      <w:r>
        <w:rPr>
          <w:rFonts w:ascii="Arial" w:hAnsi="Arial" w:cs="Arial"/>
          <w:szCs w:val="22"/>
        </w:rPr>
        <w:t xml:space="preserve">, con las modificaciones realizadas en el desarrollo del análisis del mismo del proyecto. Por lo que solicitó </w:t>
      </w:r>
      <w:r>
        <w:rPr>
          <w:rFonts w:ascii="Arial" w:hAnsi="Arial" w:cs="Arial"/>
        </w:rPr>
        <w:t xml:space="preserve">a los presentes levantar la mano a quienes estén a favor de la probación. Siendo aprobado por </w:t>
      </w:r>
      <w:r>
        <w:rPr>
          <w:rFonts w:ascii="Arial" w:hAnsi="Arial" w:cs="Arial"/>
        </w:rPr>
        <w:t>unanimidad</w:t>
      </w:r>
      <w:r>
        <w:rPr>
          <w:rFonts w:ascii="Arial" w:hAnsi="Arial" w:cs="Arial"/>
        </w:rPr>
        <w:t>.</w:t>
      </w:r>
    </w:p>
    <w:p w14:paraId="05154F82" w14:textId="77777777" w:rsidR="00CF166D" w:rsidRDefault="00CF166D" w:rsidP="00CF166D">
      <w:pPr>
        <w:jc w:val="both"/>
        <w:rPr>
          <w:rFonts w:ascii="Arial" w:hAnsi="Arial" w:cs="Arial"/>
        </w:rPr>
      </w:pPr>
    </w:p>
    <w:p w14:paraId="1D97DD82" w14:textId="77777777" w:rsidR="00CF166D" w:rsidRDefault="00CF166D" w:rsidP="00CF166D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SENTIDO DE LA VOTACIÓN</w:t>
      </w:r>
    </w:p>
    <w:p w14:paraId="1AB3302F" w14:textId="1CCF0C4C" w:rsidR="00CF166D" w:rsidRDefault="00CF166D" w:rsidP="00CF166D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Comisión de Rastro.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0"/>
        <w:gridCol w:w="1841"/>
        <w:gridCol w:w="1701"/>
        <w:gridCol w:w="1984"/>
      </w:tblGrid>
      <w:tr w:rsidR="00CF166D" w14:paraId="12B175E3" w14:textId="77777777" w:rsidTr="00CF166D"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98F4D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bCs/>
              </w:rPr>
              <w:t>REGIDOR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B7D52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Aprobado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B8C3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Abstención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3E1FC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 Contra</w:t>
            </w:r>
          </w:p>
        </w:tc>
      </w:tr>
      <w:tr w:rsidR="00CF166D" w14:paraId="46D14152" w14:textId="77777777" w:rsidTr="00CF166D"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44A2D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Eva María De Jesús Barreto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E697A" w14:textId="14FA65DB" w:rsidR="00CF166D" w:rsidRDefault="00CF166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75DAB62" wp14:editId="05DD4706">
                  <wp:extent cx="285750" cy="209550"/>
                  <wp:effectExtent l="0" t="0" r="0" b="0"/>
                  <wp:docPr id="1470759235" name="Imagen 5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86338357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51F4" w14:textId="77777777" w:rsidR="00CF166D" w:rsidRDefault="00CF166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AEF3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F166D" w14:paraId="0291EFB3" w14:textId="77777777" w:rsidTr="00CF166D"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3C499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iCs/>
                <w:lang w:val="es-ES"/>
              </w:rPr>
              <w:t>Jorge De Jesús Juárez Parra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A0B4E" w14:textId="1F5D89D3" w:rsidR="00CF166D" w:rsidRDefault="00CF166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021B2F">
              <w:pict w14:anchorId="4D2A97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i1056" type="#_x0000_t75" alt="Marque y cruce — Vector de stock" style="width:22.5pt;height:16.5pt;visibility:visible;mso-wrap-style:square">
                  <v:imagedata r:id="rId8" o:title="Marque y cruce — Vector de stock" croptop="35927f" cropbottom="7697f" cropleft="3338f" cropright="32613f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947E" w14:textId="77777777" w:rsidR="00CF166D" w:rsidRDefault="00CF166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617E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F166D" w14:paraId="5FB04CEB" w14:textId="77777777" w:rsidTr="00CF166D"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56019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Edgar Joel Salvador Bautista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7028" w14:textId="5E260BA7" w:rsidR="00CF166D" w:rsidRDefault="00CF166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499E234" wp14:editId="4E87CB3E">
                  <wp:extent cx="285750" cy="209550"/>
                  <wp:effectExtent l="0" t="0" r="0" b="0"/>
                  <wp:docPr id="1249272913" name="Imagen 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438106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8D8B" w14:textId="091E7180" w:rsidR="00CF166D" w:rsidRDefault="00CF166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CD42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F166D" w14:paraId="29E6F8A3" w14:textId="77777777" w:rsidTr="00CF166D"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3BB9A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Raúl Chávez García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0A976" w14:textId="12CF4B9E" w:rsidR="00CF166D" w:rsidRDefault="00CF166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2E21ED2" wp14:editId="2177FA6F">
                  <wp:extent cx="285750" cy="209550"/>
                  <wp:effectExtent l="0" t="0" r="0" b="0"/>
                  <wp:docPr id="1973839002" name="Imagen 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2590380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D549" w14:textId="77777777" w:rsidR="00CF166D" w:rsidRDefault="00CF166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F496" w14:textId="77777777" w:rsidR="00CF166D" w:rsidRDefault="00CF166D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1CDD3D0A" w14:textId="77777777" w:rsidR="00CF166D" w:rsidRDefault="00CF166D" w:rsidP="00CF166D">
      <w:pPr>
        <w:jc w:val="both"/>
        <w:rPr>
          <w:rFonts w:ascii="Arial" w:hAnsi="Arial" w:cs="Arial"/>
          <w:lang w:eastAsia="en-US"/>
        </w:rPr>
      </w:pPr>
    </w:p>
    <w:p w14:paraId="4839C78A" w14:textId="77777777" w:rsidR="00CF166D" w:rsidRPr="003D57D9" w:rsidRDefault="00CF166D" w:rsidP="00CF166D">
      <w:pPr>
        <w:spacing w:line="276" w:lineRule="auto"/>
        <w:rPr>
          <w:rFonts w:ascii="Arial" w:hAnsi="Arial" w:cs="Arial"/>
          <w:b/>
          <w:bCs/>
        </w:rPr>
      </w:pPr>
      <w:r w:rsidRPr="003D57D9">
        <w:rPr>
          <w:rFonts w:ascii="Arial" w:hAnsi="Arial" w:cs="Arial"/>
          <w:b/>
          <w:bCs/>
        </w:rPr>
        <w:t xml:space="preserve">Comisión de Reglamentos y Gobernación 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3823"/>
        <w:gridCol w:w="1842"/>
        <w:gridCol w:w="1701"/>
        <w:gridCol w:w="1985"/>
      </w:tblGrid>
      <w:tr w:rsidR="009D1400" w:rsidRPr="003D57D9" w14:paraId="06BF5C62" w14:textId="3ABDF79F" w:rsidTr="009D1400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D930" w14:textId="77777777" w:rsidR="009D1400" w:rsidRPr="003D57D9" w:rsidRDefault="009D1400" w:rsidP="009D1400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D57D9">
              <w:rPr>
                <w:rFonts w:ascii="Arial" w:hAnsi="Arial" w:cs="Arial"/>
                <w:b/>
                <w:bCs/>
              </w:rPr>
              <w:t>Regidor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10165" w14:textId="77777777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3D57D9">
              <w:rPr>
                <w:rFonts w:ascii="Arial" w:hAnsi="Arial" w:cs="Arial"/>
                <w:b/>
                <w:bCs/>
              </w:rPr>
              <w:t>Asistencia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5B2A" w14:textId="677245EA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Abstención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659B" w14:textId="25F10A29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 Contra</w:t>
            </w:r>
          </w:p>
        </w:tc>
      </w:tr>
      <w:tr w:rsidR="009D1400" w:rsidRPr="003D57D9" w14:paraId="1E48230A" w14:textId="1033B2CB" w:rsidTr="009D1400">
        <w:trPr>
          <w:trHeight w:val="28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7C329" w14:textId="77777777" w:rsidR="009D1400" w:rsidRPr="009D1400" w:rsidRDefault="009D1400" w:rsidP="009D1400">
            <w:pPr>
              <w:spacing w:line="276" w:lineRule="auto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9D1400">
              <w:rPr>
                <w:rFonts w:ascii="Arial" w:hAnsi="Arial" w:cs="Arial"/>
                <w:b/>
                <w:bCs/>
                <w:iCs/>
                <w:lang w:val="es-ES"/>
              </w:rPr>
              <w:t>Magali Casillas Contreras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6F880" w14:textId="77777777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3D57D9">
              <w:rPr>
                <w:rFonts w:ascii="Arial" w:hAnsi="Arial" w:cs="Arial"/>
                <w:noProof/>
              </w:rPr>
              <w:drawing>
                <wp:inline distT="0" distB="0" distL="0" distR="0" wp14:anchorId="0C4C2411" wp14:editId="60105FA3">
                  <wp:extent cx="285750" cy="209550"/>
                  <wp:effectExtent l="0" t="0" r="0" b="0"/>
                  <wp:docPr id="1743190734" name="Imagen 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44358605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FB6C" w14:textId="77777777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D42A" w14:textId="77777777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</w:p>
        </w:tc>
      </w:tr>
      <w:tr w:rsidR="009D1400" w:rsidRPr="003D57D9" w14:paraId="794A1C99" w14:textId="12FE0E80" w:rsidTr="009D1400">
        <w:trPr>
          <w:trHeight w:val="28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4F69F" w14:textId="77777777" w:rsidR="009D1400" w:rsidRPr="009D1400" w:rsidRDefault="009D1400" w:rsidP="009D1400">
            <w:pPr>
              <w:spacing w:line="276" w:lineRule="auto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9D1400">
              <w:rPr>
                <w:rFonts w:ascii="Arial" w:hAnsi="Arial" w:cs="Arial"/>
                <w:b/>
                <w:bCs/>
                <w:iCs/>
                <w:lang w:val="es-ES"/>
              </w:rPr>
              <w:t>Jorge De Jesús Juárez Parra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6103F" w14:textId="77777777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3D57D9">
              <w:rPr>
                <w:rFonts w:ascii="Arial" w:hAnsi="Arial" w:cs="Arial"/>
                <w:noProof/>
              </w:rPr>
              <w:drawing>
                <wp:inline distT="0" distB="0" distL="0" distR="0" wp14:anchorId="6F31EAA5" wp14:editId="6903B480">
                  <wp:extent cx="285750" cy="209550"/>
                  <wp:effectExtent l="0" t="0" r="0" b="0"/>
                  <wp:docPr id="1006862741" name="Imagen 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44358605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1B76" w14:textId="77777777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03AA" w14:textId="77777777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</w:p>
        </w:tc>
      </w:tr>
      <w:tr w:rsidR="009D1400" w:rsidRPr="003D57D9" w14:paraId="2B45C62D" w14:textId="1EBC6F52" w:rsidTr="009D1400">
        <w:trPr>
          <w:trHeight w:val="31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80003" w14:textId="77777777" w:rsidR="009D1400" w:rsidRPr="009D1400" w:rsidRDefault="009D1400" w:rsidP="009D1400">
            <w:pPr>
              <w:spacing w:line="276" w:lineRule="auto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9D1400">
              <w:rPr>
                <w:rFonts w:ascii="Arial" w:hAnsi="Arial" w:cs="Arial"/>
                <w:b/>
                <w:bCs/>
                <w:color w:val="000000" w:themeColor="text1"/>
              </w:rPr>
              <w:t>Jesús Ramírez Sánchez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3242" w14:textId="77777777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3D57D9">
              <w:rPr>
                <w:rFonts w:ascii="Arial" w:hAnsi="Arial" w:cs="Arial"/>
                <w:noProof/>
              </w:rPr>
              <w:drawing>
                <wp:inline distT="0" distB="0" distL="0" distR="0" wp14:anchorId="4E307661" wp14:editId="343A45F3">
                  <wp:extent cx="285750" cy="209550"/>
                  <wp:effectExtent l="0" t="0" r="0" b="0"/>
                  <wp:docPr id="1163616397" name="Imagen 1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10355477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671F" w14:textId="77777777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591B" w14:textId="77777777" w:rsidR="009D1400" w:rsidRPr="003D57D9" w:rsidRDefault="009D1400" w:rsidP="009D1400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</w:p>
        </w:tc>
      </w:tr>
    </w:tbl>
    <w:p w14:paraId="2ED068AB" w14:textId="77777777" w:rsidR="00CF166D" w:rsidRPr="003D57D9" w:rsidRDefault="00CF166D" w:rsidP="00CF166D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75113FE0" w14:textId="77777777" w:rsidR="00CF166D" w:rsidRDefault="00CF166D" w:rsidP="00CF166D">
      <w:pPr>
        <w:jc w:val="both"/>
        <w:rPr>
          <w:rFonts w:ascii="Arial" w:hAnsi="Arial" w:cs="Arial"/>
          <w:lang w:eastAsia="en-US"/>
        </w:rPr>
      </w:pPr>
    </w:p>
    <w:p w14:paraId="2A062F7F" w14:textId="72BBB7C7" w:rsidR="00CF166D" w:rsidRDefault="00CF166D" w:rsidP="00CF166D">
      <w:pPr>
        <w:spacing w:line="276" w:lineRule="auto"/>
        <w:jc w:val="both"/>
        <w:rPr>
          <w:rFonts w:ascii="Arial" w:hAnsi="Arial" w:cs="Arial"/>
          <w:noProof/>
        </w:rPr>
      </w:pPr>
    </w:p>
    <w:p w14:paraId="78FB98D7" w14:textId="441731FB" w:rsidR="009D1400" w:rsidRDefault="009D1400" w:rsidP="009D1400">
      <w:pPr>
        <w:spacing w:line="276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El presidente informó que al no ser agendados asuntos varios se tiene por agotado el punto </w:t>
      </w:r>
      <w:r>
        <w:rPr>
          <w:rFonts w:ascii="Arial" w:hAnsi="Arial" w:cs="Arial"/>
          <w:lang w:val="es-ES"/>
        </w:rPr>
        <w:t>SEPTIMO</w:t>
      </w:r>
      <w:r>
        <w:rPr>
          <w:rFonts w:ascii="Arial" w:hAnsi="Arial" w:cs="Arial"/>
          <w:lang w:val="es-ES"/>
        </w:rPr>
        <w:t xml:space="preserve"> del orden del día y procedió con el desahogo del punto </w:t>
      </w:r>
      <w:r>
        <w:rPr>
          <w:rFonts w:ascii="Arial" w:hAnsi="Arial" w:cs="Arial"/>
          <w:lang w:val="es-ES"/>
        </w:rPr>
        <w:t>OCTAVO</w:t>
      </w:r>
      <w:r>
        <w:rPr>
          <w:rFonts w:ascii="Arial" w:hAnsi="Arial" w:cs="Arial"/>
          <w:lang w:val="es-ES"/>
        </w:rPr>
        <w:t xml:space="preserve"> correspondiente a la clausura de la Sesión Ordinaria número </w:t>
      </w:r>
      <w:r>
        <w:rPr>
          <w:rFonts w:ascii="Arial" w:hAnsi="Arial" w:cs="Arial"/>
          <w:lang w:val="es-ES"/>
        </w:rPr>
        <w:t>4</w:t>
      </w:r>
      <w:r>
        <w:rPr>
          <w:rFonts w:ascii="Arial" w:hAnsi="Arial" w:cs="Arial"/>
          <w:lang w:val="es-ES"/>
        </w:rPr>
        <w:t xml:space="preserve"> de la Comisión Edilicia de Rastro, siendo las </w:t>
      </w:r>
      <w:r w:rsidR="00814F61">
        <w:rPr>
          <w:rFonts w:ascii="Arial" w:hAnsi="Arial" w:cs="Arial"/>
          <w:lang w:val="es-ES"/>
        </w:rPr>
        <w:t xml:space="preserve">13 </w:t>
      </w:r>
      <w:r>
        <w:rPr>
          <w:rFonts w:ascii="Arial" w:hAnsi="Arial" w:cs="Arial"/>
          <w:lang w:val="es-ES"/>
        </w:rPr>
        <w:t xml:space="preserve">horas con </w:t>
      </w:r>
      <w:r w:rsidR="00814F61">
        <w:rPr>
          <w:rFonts w:ascii="Arial" w:hAnsi="Arial" w:cs="Arial"/>
          <w:lang w:val="es-ES"/>
        </w:rPr>
        <w:t>52</w:t>
      </w:r>
      <w:r>
        <w:rPr>
          <w:rFonts w:ascii="Arial" w:hAnsi="Arial" w:cs="Arial"/>
          <w:lang w:val="es-ES"/>
        </w:rPr>
        <w:t xml:space="preserve"> minutos del día </w:t>
      </w:r>
      <w:r>
        <w:rPr>
          <w:rFonts w:ascii="Arial" w:hAnsi="Arial" w:cs="Arial"/>
          <w:lang w:val="es-ES"/>
        </w:rPr>
        <w:t>08</w:t>
      </w:r>
      <w:r>
        <w:rPr>
          <w:rFonts w:ascii="Arial" w:hAnsi="Arial" w:cs="Arial"/>
          <w:lang w:val="es-ES"/>
        </w:rPr>
        <w:t xml:space="preserve"> de enero de 2024.</w:t>
      </w:r>
    </w:p>
    <w:p w14:paraId="67237B3F" w14:textId="77777777" w:rsidR="009D1400" w:rsidRDefault="009D1400" w:rsidP="009D1400">
      <w:pPr>
        <w:spacing w:line="276" w:lineRule="auto"/>
        <w:jc w:val="both"/>
        <w:rPr>
          <w:rFonts w:ascii="Arial" w:hAnsi="Arial" w:cs="Arial"/>
          <w:lang w:val="es-ES"/>
        </w:rPr>
      </w:pPr>
    </w:p>
    <w:p w14:paraId="573C0590" w14:textId="77777777" w:rsidR="009D1400" w:rsidRDefault="009D1400" w:rsidP="009D1400">
      <w:pPr>
        <w:spacing w:line="276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Lo que se asienta en la presente acta para los efectos legales y administrativos que correspondan y firmando los que en ella intervienen.</w:t>
      </w:r>
    </w:p>
    <w:p w14:paraId="34AE51CF" w14:textId="77777777" w:rsidR="009D1400" w:rsidRDefault="009D1400" w:rsidP="009D1400">
      <w:pPr>
        <w:jc w:val="both"/>
        <w:rPr>
          <w:rFonts w:ascii="Arial" w:hAnsi="Arial" w:cs="Arial"/>
          <w:lang w:val="es-MX"/>
        </w:rPr>
      </w:pPr>
    </w:p>
    <w:p w14:paraId="1E854CA4" w14:textId="77777777" w:rsidR="009D1400" w:rsidRDefault="009D1400" w:rsidP="009D1400">
      <w:pPr>
        <w:jc w:val="both"/>
        <w:rPr>
          <w:rFonts w:ascii="Arial" w:hAnsi="Arial" w:cs="Arial"/>
        </w:rPr>
      </w:pPr>
    </w:p>
    <w:p w14:paraId="7AD9EC44" w14:textId="77777777" w:rsidR="009D1400" w:rsidRDefault="009D1400" w:rsidP="009D1400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9D1400" w14:paraId="5EEE3A02" w14:textId="77777777" w:rsidTr="009D1400">
        <w:tc>
          <w:tcPr>
            <w:tcW w:w="4673" w:type="dxa"/>
            <w:hideMark/>
          </w:tcPr>
          <w:p w14:paraId="6DB20714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C. RAÚL CHÁVEZ GARCÍA</w:t>
            </w:r>
          </w:p>
          <w:p w14:paraId="61C68CCA" w14:textId="77777777" w:rsidR="009D1400" w:rsidRDefault="009D1400">
            <w:pPr>
              <w:jc w:val="center"/>
              <w:rPr>
                <w:rFonts w:ascii="Arial Narrow" w:eastAsiaTheme="minorEastAsia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REGIDOR PRESIDENTE DE LA COMISIÓN EDILICIA DE RASTRO.</w:t>
            </w:r>
          </w:p>
        </w:tc>
        <w:tc>
          <w:tcPr>
            <w:tcW w:w="4673" w:type="dxa"/>
            <w:hideMark/>
          </w:tcPr>
          <w:p w14:paraId="19140B69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LIC. EVA MARÍA DE JESÚS BARRETO</w:t>
            </w:r>
          </w:p>
          <w:p w14:paraId="31066F72" w14:textId="77777777" w:rsidR="009D1400" w:rsidRDefault="009D1400">
            <w:pPr>
              <w:jc w:val="center"/>
              <w:rPr>
                <w:rFonts w:ascii="Arial Narrow" w:eastAsiaTheme="minorEastAsia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REGIDORA VOCAL DE LA COMISIÓN EDILICIA DE RASTRO.</w:t>
            </w:r>
          </w:p>
        </w:tc>
      </w:tr>
      <w:tr w:rsidR="009D1400" w14:paraId="0798726E" w14:textId="77777777" w:rsidTr="009D1400">
        <w:tc>
          <w:tcPr>
            <w:tcW w:w="4673" w:type="dxa"/>
          </w:tcPr>
          <w:p w14:paraId="74345782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170E0EF0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115FD8A5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2506E20C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LIC. JORGE DE JESÚS JUÁREZ PARRA</w:t>
            </w:r>
          </w:p>
          <w:p w14:paraId="141AB15E" w14:textId="77777777" w:rsidR="009D1400" w:rsidRDefault="009D1400">
            <w:pPr>
              <w:jc w:val="center"/>
              <w:rPr>
                <w:rFonts w:ascii="Arial Narrow" w:eastAsiaTheme="minorEastAsia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REGIDOR VOCAL DE LA COMISIÓN EDILICIA DE RASTRO.</w:t>
            </w:r>
          </w:p>
        </w:tc>
        <w:tc>
          <w:tcPr>
            <w:tcW w:w="4673" w:type="dxa"/>
          </w:tcPr>
          <w:p w14:paraId="5F130FCE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79523590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61DDCC72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14F92A6D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LIC. EDGAR JOEL SALVADOR BAUTISTA</w:t>
            </w:r>
          </w:p>
          <w:p w14:paraId="35DD587D" w14:textId="77777777" w:rsidR="009D1400" w:rsidRDefault="009D1400">
            <w:pPr>
              <w:jc w:val="center"/>
              <w:rPr>
                <w:rFonts w:ascii="Arial Narrow" w:eastAsiaTheme="minorEastAsia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REGIDOR VOCAL DE LA COMISIÓN EDILICIA DE RASTRO.</w:t>
            </w:r>
          </w:p>
        </w:tc>
      </w:tr>
    </w:tbl>
    <w:p w14:paraId="7E6A9038" w14:textId="77777777" w:rsidR="009D1400" w:rsidRDefault="009D1400" w:rsidP="009D1400">
      <w:pPr>
        <w:jc w:val="center"/>
        <w:rPr>
          <w:rFonts w:ascii="Arial Narrow" w:hAnsi="Arial Narrow" w:cs="Arial"/>
          <w:b/>
          <w:bCs/>
        </w:rPr>
      </w:pPr>
    </w:p>
    <w:p w14:paraId="592B9F44" w14:textId="77777777" w:rsidR="009D1400" w:rsidRDefault="009D1400" w:rsidP="009D1400">
      <w:pPr>
        <w:jc w:val="center"/>
        <w:rPr>
          <w:rFonts w:ascii="Arial Narrow" w:hAnsi="Arial Narrow" w:cs="Arial"/>
          <w:b/>
          <w:bCs/>
        </w:rPr>
      </w:pPr>
    </w:p>
    <w:p w14:paraId="7989D555" w14:textId="77777777" w:rsidR="009D1400" w:rsidRDefault="009D1400" w:rsidP="009D1400">
      <w:pPr>
        <w:jc w:val="center"/>
        <w:rPr>
          <w:rFonts w:ascii="Arial Narrow" w:hAnsi="Arial Narrow" w:cs="Arial"/>
          <w:b/>
          <w:bCs/>
        </w:rPr>
      </w:pPr>
    </w:p>
    <w:p w14:paraId="37CA11B8" w14:textId="77777777" w:rsidR="009D1400" w:rsidRDefault="009D1400" w:rsidP="009D1400">
      <w:pPr>
        <w:jc w:val="center"/>
        <w:rPr>
          <w:rFonts w:ascii="Arial Narrow" w:hAnsi="Arial Narrow" w:cs="Arial"/>
          <w:b/>
          <w:bCs/>
        </w:rPr>
      </w:pPr>
    </w:p>
    <w:p w14:paraId="5E1692CA" w14:textId="77777777" w:rsidR="009D1400" w:rsidRDefault="009D1400" w:rsidP="009D1400">
      <w:pPr>
        <w:jc w:val="center"/>
        <w:rPr>
          <w:rFonts w:ascii="Arial Narrow" w:hAnsi="Arial Narrow" w:cs="Arial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9D1400" w14:paraId="7056B49F" w14:textId="77777777" w:rsidTr="009D1400">
        <w:tc>
          <w:tcPr>
            <w:tcW w:w="4673" w:type="dxa"/>
            <w:hideMark/>
          </w:tcPr>
          <w:p w14:paraId="230A2C25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LIC. MAGALI CASILLAS CONTRERAS</w:t>
            </w:r>
          </w:p>
          <w:p w14:paraId="584C5C56" w14:textId="77777777" w:rsidR="009D1400" w:rsidRDefault="009D1400">
            <w:pPr>
              <w:jc w:val="center"/>
              <w:rPr>
                <w:rFonts w:ascii="Arial Narrow" w:eastAsiaTheme="minorEastAsia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 xml:space="preserve">PRESIDENTA DE LA COMISIÓN EDILICIA DE REGLAMENTOS Y GOBERNACIÓN </w:t>
            </w:r>
          </w:p>
        </w:tc>
        <w:tc>
          <w:tcPr>
            <w:tcW w:w="4673" w:type="dxa"/>
            <w:hideMark/>
          </w:tcPr>
          <w:p w14:paraId="047F215E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ING. JESÚS RAMÍREZ SÁNCHEZ</w:t>
            </w:r>
          </w:p>
          <w:p w14:paraId="1C2FC9A0" w14:textId="77777777" w:rsidR="009D1400" w:rsidRDefault="009D1400">
            <w:pPr>
              <w:jc w:val="center"/>
              <w:rPr>
                <w:rFonts w:ascii="Arial Narrow" w:eastAsiaTheme="minorEastAsia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 xml:space="preserve">REGIDOR VOCAL DE </w:t>
            </w:r>
            <w:r>
              <w:rPr>
                <w:rFonts w:ascii="Arial Narrow" w:hAnsi="Arial Narrow" w:cs="Arial"/>
                <w:b/>
                <w:bCs/>
              </w:rPr>
              <w:t>LA COMISIÓN EDILICIA DE REGLAMENTOS Y GOBERNACIÓN</w:t>
            </w:r>
          </w:p>
        </w:tc>
      </w:tr>
      <w:tr w:rsidR="009D1400" w14:paraId="05AE03FA" w14:textId="77777777" w:rsidTr="009D1400">
        <w:tc>
          <w:tcPr>
            <w:tcW w:w="4673" w:type="dxa"/>
          </w:tcPr>
          <w:p w14:paraId="495C2C20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7015A4E8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09645DF5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6A753547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2D89C441" w14:textId="77777777" w:rsidR="009D1400" w:rsidRDefault="009D1400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LIC. JORGE DE JESÚS JUÁREZ PARRA</w:t>
            </w:r>
          </w:p>
          <w:p w14:paraId="193AB4D4" w14:textId="77777777" w:rsidR="009D1400" w:rsidRDefault="009D1400">
            <w:pPr>
              <w:jc w:val="center"/>
              <w:rPr>
                <w:rFonts w:ascii="Arial Narrow" w:eastAsiaTheme="minorEastAsia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 xml:space="preserve">REGIDOR VOCAL DE </w:t>
            </w:r>
            <w:r>
              <w:rPr>
                <w:rFonts w:ascii="Arial Narrow" w:hAnsi="Arial Narrow" w:cs="Arial"/>
                <w:b/>
                <w:bCs/>
              </w:rPr>
              <w:t>LA COMISIÓN EDILICIA DE REGLAMENTOS Y GOBERNACIÓN</w:t>
            </w:r>
          </w:p>
        </w:tc>
        <w:tc>
          <w:tcPr>
            <w:tcW w:w="4673" w:type="dxa"/>
          </w:tcPr>
          <w:p w14:paraId="7C37D9DE" w14:textId="77777777" w:rsidR="009D1400" w:rsidRDefault="009D1400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</w:tc>
      </w:tr>
    </w:tbl>
    <w:p w14:paraId="7FDB37B4" w14:textId="77777777" w:rsidR="009D1400" w:rsidRDefault="009D1400" w:rsidP="009D1400">
      <w:pPr>
        <w:rPr>
          <w:rFonts w:ascii="Arial Narrow" w:hAnsi="Arial Narrow" w:cs="Arial"/>
          <w:b/>
          <w:bCs/>
          <w:sz w:val="20"/>
          <w:szCs w:val="20"/>
        </w:rPr>
      </w:pPr>
    </w:p>
    <w:p w14:paraId="17F4E2D6" w14:textId="77777777" w:rsidR="009D1400" w:rsidRDefault="009D1400" w:rsidP="009D1400">
      <w:pPr>
        <w:rPr>
          <w:rFonts w:ascii="Arial Narrow" w:hAnsi="Arial Narrow" w:cs="Arial"/>
          <w:b/>
          <w:bCs/>
          <w:sz w:val="20"/>
          <w:szCs w:val="20"/>
        </w:rPr>
      </w:pPr>
    </w:p>
    <w:p w14:paraId="28AEFBB1" w14:textId="77777777" w:rsidR="009D1400" w:rsidRDefault="009D1400" w:rsidP="009D1400">
      <w:pPr>
        <w:rPr>
          <w:rFonts w:ascii="Arial Narrow" w:hAnsi="Arial Narrow" w:cs="Arial"/>
          <w:b/>
          <w:bCs/>
          <w:sz w:val="20"/>
          <w:szCs w:val="20"/>
        </w:rPr>
      </w:pPr>
    </w:p>
    <w:p w14:paraId="5BFA87DF" w14:textId="77777777" w:rsidR="009D1400" w:rsidRDefault="009D1400" w:rsidP="009D1400">
      <w:pPr>
        <w:rPr>
          <w:rFonts w:ascii="Arial Narrow" w:hAnsi="Arial Narrow" w:cs="Arial"/>
          <w:b/>
          <w:bCs/>
          <w:sz w:val="20"/>
          <w:szCs w:val="20"/>
        </w:rPr>
      </w:pPr>
    </w:p>
    <w:p w14:paraId="353B564C" w14:textId="77777777" w:rsidR="009D1400" w:rsidRDefault="009D1400" w:rsidP="009D1400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bCs/>
          <w:sz w:val="20"/>
          <w:szCs w:val="20"/>
        </w:rPr>
        <w:t>RCG/</w:t>
      </w:r>
      <w:proofErr w:type="spellStart"/>
      <w:r>
        <w:rPr>
          <w:rFonts w:ascii="Arial Narrow" w:hAnsi="Arial Narrow" w:cs="Arial"/>
          <w:b/>
          <w:bCs/>
          <w:sz w:val="20"/>
          <w:szCs w:val="20"/>
        </w:rPr>
        <w:t>krag</w:t>
      </w:r>
      <w:proofErr w:type="spellEnd"/>
    </w:p>
    <w:p w14:paraId="0C042FD3" w14:textId="77777777" w:rsidR="00A756F0" w:rsidRDefault="00A756F0"/>
    <w:p w14:paraId="6E374254" w14:textId="454CADDC" w:rsidR="00814F61" w:rsidRDefault="00814F61" w:rsidP="00814F61">
      <w:pPr>
        <w:spacing w:line="276" w:lineRule="auto"/>
        <w:jc w:val="right"/>
      </w:pPr>
      <w:hyperlink r:id="rId9" w:history="1">
        <w:r w:rsidRPr="003A7ED2">
          <w:rPr>
            <w:rStyle w:val="Hipervnculo"/>
          </w:rPr>
          <w:t>https://www.youtube.com/watch?v=dUcwbGe2KyU&amp;t=359s</w:t>
        </w:r>
      </w:hyperlink>
    </w:p>
    <w:p w14:paraId="048C8E67" w14:textId="77777777" w:rsidR="00814F61" w:rsidRDefault="00814F61" w:rsidP="009D1400">
      <w:pPr>
        <w:spacing w:line="276" w:lineRule="auto"/>
        <w:jc w:val="center"/>
      </w:pPr>
    </w:p>
    <w:p w14:paraId="5DC93F30" w14:textId="4EA0A952" w:rsidR="009D1400" w:rsidRPr="003D57D9" w:rsidRDefault="009D1400" w:rsidP="009D1400">
      <w:pPr>
        <w:spacing w:line="276" w:lineRule="auto"/>
        <w:jc w:val="center"/>
        <w:rPr>
          <w:rFonts w:ascii="Arial" w:hAnsi="Arial" w:cs="Arial"/>
          <w:b/>
          <w:bCs/>
        </w:rPr>
      </w:pPr>
      <w:r w:rsidRPr="003D57D9">
        <w:rPr>
          <w:rFonts w:ascii="Arial" w:hAnsi="Arial" w:cs="Arial"/>
          <w:b/>
          <w:bCs/>
        </w:rPr>
        <w:lastRenderedPageBreak/>
        <w:t>ACTA DE LA SESIÓN ORDINARIA NO. 4 DE LA</w:t>
      </w:r>
    </w:p>
    <w:p w14:paraId="0C89F6D2" w14:textId="77777777" w:rsidR="009D1400" w:rsidRPr="003D57D9" w:rsidRDefault="009D1400" w:rsidP="009D1400">
      <w:pPr>
        <w:spacing w:line="276" w:lineRule="auto"/>
        <w:jc w:val="center"/>
        <w:rPr>
          <w:rFonts w:ascii="Arial" w:hAnsi="Arial" w:cs="Arial"/>
          <w:b/>
          <w:bCs/>
        </w:rPr>
      </w:pPr>
      <w:r w:rsidRPr="003D57D9">
        <w:rPr>
          <w:rFonts w:ascii="Arial" w:hAnsi="Arial" w:cs="Arial"/>
          <w:b/>
          <w:bCs/>
        </w:rPr>
        <w:t xml:space="preserve">COMISIÓN EDILICIA PERMANENTE DE RASTRO, </w:t>
      </w:r>
    </w:p>
    <w:p w14:paraId="23CE9CB9" w14:textId="77777777" w:rsidR="009D1400" w:rsidRPr="003D57D9" w:rsidRDefault="009D1400" w:rsidP="009D1400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08</w:t>
      </w:r>
      <w:r w:rsidRPr="003D57D9">
        <w:rPr>
          <w:rFonts w:ascii="Arial" w:hAnsi="Arial" w:cs="Arial"/>
          <w:b/>
          <w:bCs/>
        </w:rPr>
        <w:t xml:space="preserve"> DE </w:t>
      </w:r>
      <w:r>
        <w:rPr>
          <w:rFonts w:ascii="Arial" w:hAnsi="Arial" w:cs="Arial"/>
          <w:b/>
          <w:bCs/>
        </w:rPr>
        <w:t>ENERO</w:t>
      </w:r>
      <w:r w:rsidRPr="003D57D9">
        <w:rPr>
          <w:rFonts w:ascii="Arial" w:hAnsi="Arial" w:cs="Arial"/>
          <w:b/>
          <w:bCs/>
        </w:rPr>
        <w:t xml:space="preserve"> DE 202</w:t>
      </w:r>
      <w:r>
        <w:rPr>
          <w:rFonts w:ascii="Arial" w:hAnsi="Arial" w:cs="Arial"/>
          <w:b/>
          <w:bCs/>
        </w:rPr>
        <w:t>4</w:t>
      </w:r>
      <w:r w:rsidRPr="003D57D9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última parte)</w:t>
      </w:r>
    </w:p>
    <w:p w14:paraId="4D71E2B1" w14:textId="77777777" w:rsidR="00A756F0" w:rsidRDefault="00A756F0"/>
    <w:p w14:paraId="4FAE16B7" w14:textId="77777777" w:rsidR="00A756F0" w:rsidRDefault="00A756F0"/>
    <w:p w14:paraId="5314F573" w14:textId="77777777" w:rsidR="00A756F0" w:rsidRDefault="00A756F0"/>
    <w:p w14:paraId="6A494B4B" w14:textId="77777777" w:rsidR="00A756F0" w:rsidRDefault="00A756F0"/>
    <w:p w14:paraId="0FC5A663" w14:textId="3CE03338" w:rsidR="00A756F0" w:rsidRDefault="009D49DF" w:rsidP="009D49DF">
      <w:pPr>
        <w:jc w:val="center"/>
      </w:pPr>
      <w:r>
        <w:rPr>
          <w:noProof/>
        </w:rPr>
        <w:drawing>
          <wp:inline distT="0" distB="0" distL="0" distR="0" wp14:anchorId="098D5813" wp14:editId="557BAE23">
            <wp:extent cx="4238625" cy="3423505"/>
            <wp:effectExtent l="0" t="0" r="0" b="5715"/>
            <wp:docPr id="136214810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82" cy="342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9688D" w14:textId="77777777" w:rsidR="00814F61" w:rsidRDefault="00814F61" w:rsidP="009D49DF">
      <w:pPr>
        <w:jc w:val="center"/>
      </w:pPr>
    </w:p>
    <w:p w14:paraId="1971FBDD" w14:textId="77777777" w:rsidR="00814F61" w:rsidRDefault="00814F61" w:rsidP="009D49DF">
      <w:pPr>
        <w:jc w:val="center"/>
      </w:pPr>
    </w:p>
    <w:p w14:paraId="309EA81D" w14:textId="77777777" w:rsidR="00814F61" w:rsidRDefault="00814F61" w:rsidP="009D49DF">
      <w:pPr>
        <w:jc w:val="center"/>
      </w:pPr>
    </w:p>
    <w:p w14:paraId="2101ED59" w14:textId="77777777" w:rsidR="00814F61" w:rsidRDefault="00814F61" w:rsidP="009D49DF">
      <w:pPr>
        <w:jc w:val="center"/>
      </w:pPr>
    </w:p>
    <w:p w14:paraId="7BAF62A4" w14:textId="77777777" w:rsidR="00814F61" w:rsidRDefault="00814F61" w:rsidP="009D49DF">
      <w:pPr>
        <w:jc w:val="center"/>
      </w:pPr>
    </w:p>
    <w:p w14:paraId="42AE1806" w14:textId="77777777" w:rsidR="00814F61" w:rsidRDefault="00814F61" w:rsidP="009D49DF">
      <w:pPr>
        <w:jc w:val="center"/>
      </w:pPr>
    </w:p>
    <w:p w14:paraId="42545C3E" w14:textId="77777777" w:rsidR="00814F61" w:rsidRDefault="00814F61" w:rsidP="009D49DF">
      <w:pPr>
        <w:jc w:val="center"/>
      </w:pPr>
    </w:p>
    <w:p w14:paraId="39250E4C" w14:textId="77777777" w:rsidR="00814F61" w:rsidRDefault="00814F61" w:rsidP="009D49DF">
      <w:pPr>
        <w:jc w:val="center"/>
      </w:pPr>
    </w:p>
    <w:p w14:paraId="3714D833" w14:textId="77777777" w:rsidR="00814F61" w:rsidRDefault="00814F61" w:rsidP="009D49DF">
      <w:pPr>
        <w:jc w:val="center"/>
      </w:pPr>
    </w:p>
    <w:p w14:paraId="47AE9EF7" w14:textId="77777777" w:rsidR="00814F61" w:rsidRDefault="00814F61" w:rsidP="009D49DF">
      <w:pPr>
        <w:jc w:val="center"/>
      </w:pPr>
    </w:p>
    <w:p w14:paraId="7980162E" w14:textId="77777777" w:rsidR="00814F61" w:rsidRDefault="00814F61" w:rsidP="009D49DF">
      <w:pPr>
        <w:jc w:val="center"/>
      </w:pPr>
    </w:p>
    <w:p w14:paraId="43BAEC12" w14:textId="77777777" w:rsidR="00814F61" w:rsidRDefault="00814F61" w:rsidP="009D49DF">
      <w:pPr>
        <w:jc w:val="center"/>
      </w:pPr>
    </w:p>
    <w:p w14:paraId="7F38320A" w14:textId="77777777" w:rsidR="00814F61" w:rsidRDefault="00814F61" w:rsidP="009D49DF">
      <w:pPr>
        <w:jc w:val="center"/>
      </w:pPr>
    </w:p>
    <w:p w14:paraId="1644487B" w14:textId="77777777" w:rsidR="00814F61" w:rsidRDefault="00814F61" w:rsidP="00814F61">
      <w:pPr>
        <w:spacing w:line="276" w:lineRule="auto"/>
        <w:jc w:val="right"/>
      </w:pPr>
      <w:hyperlink r:id="rId11" w:history="1">
        <w:r w:rsidRPr="003A7ED2">
          <w:rPr>
            <w:rStyle w:val="Hipervnculo"/>
          </w:rPr>
          <w:t>https://www.youtube.com/watch?v=dUcwbGe2KyU&amp;t=359s</w:t>
        </w:r>
      </w:hyperlink>
    </w:p>
    <w:p w14:paraId="41CAA5B8" w14:textId="77777777" w:rsidR="00814F61" w:rsidRDefault="00814F61" w:rsidP="009D49DF">
      <w:pPr>
        <w:jc w:val="center"/>
      </w:pPr>
    </w:p>
    <w:sectPr w:rsidR="00814F61" w:rsidSect="00D43C68">
      <w:headerReference w:type="even" r:id="rId12"/>
      <w:headerReference w:type="default" r:id="rId13"/>
      <w:headerReference w:type="first" r:id="rId14"/>
      <w:pgSz w:w="12240" w:h="15840"/>
      <w:pgMar w:top="2057" w:right="118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32681" w14:textId="77777777" w:rsidR="00D43C68" w:rsidRDefault="00D43C68" w:rsidP="007C73C4">
      <w:r>
        <w:separator/>
      </w:r>
    </w:p>
  </w:endnote>
  <w:endnote w:type="continuationSeparator" w:id="0">
    <w:p w14:paraId="256045AF" w14:textId="77777777" w:rsidR="00D43C68" w:rsidRDefault="00D43C68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92A81" w14:textId="77777777" w:rsidR="00D43C68" w:rsidRDefault="00D43C68" w:rsidP="007C73C4">
      <w:r>
        <w:separator/>
      </w:r>
    </w:p>
  </w:footnote>
  <w:footnote w:type="continuationSeparator" w:id="0">
    <w:p w14:paraId="67185393" w14:textId="77777777" w:rsidR="00D43C68" w:rsidRDefault="00D43C68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68A53" w14:textId="107830FC" w:rsidR="007C73C4" w:rsidRDefault="00000000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BC830" w14:textId="16E0285A" w:rsidR="007C73C4" w:rsidRDefault="00000000">
    <w:pPr>
      <w:pStyle w:val="Encabezado"/>
    </w:pP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6" type="#_x0000_t75" alt="" style="position:absolute;margin-left:-85.05pt;margin-top:-102.4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  <w:r w:rsidR="00A756F0">
      <w:rPr>
        <w:noProof/>
      </w:rPr>
      <w:drawing>
        <wp:anchor distT="0" distB="0" distL="114300" distR="114300" simplePos="0" relativeHeight="251667456" behindDoc="0" locked="0" layoutInCell="1" allowOverlap="1" wp14:anchorId="5F34CB8F" wp14:editId="7D6D7AFB">
          <wp:simplePos x="0" y="0"/>
          <wp:positionH relativeFrom="column">
            <wp:posOffset>3540637</wp:posOffset>
          </wp:positionH>
          <wp:positionV relativeFrom="paragraph">
            <wp:posOffset>-274320</wp:posOffset>
          </wp:positionV>
          <wp:extent cx="2362200" cy="1109345"/>
          <wp:effectExtent l="0" t="0" r="0" b="0"/>
          <wp:wrapSquare wrapText="bothSides"/>
          <wp:docPr id="75795217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7978D" w14:textId="30E420D4" w:rsidR="007C73C4" w:rsidRDefault="00000000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3C4"/>
    <w:rsid w:val="002742A5"/>
    <w:rsid w:val="0038205E"/>
    <w:rsid w:val="00657D4F"/>
    <w:rsid w:val="006C2557"/>
    <w:rsid w:val="007C73C4"/>
    <w:rsid w:val="0080067F"/>
    <w:rsid w:val="0080680A"/>
    <w:rsid w:val="00814F61"/>
    <w:rsid w:val="009D1400"/>
    <w:rsid w:val="009D49DF"/>
    <w:rsid w:val="00A756F0"/>
    <w:rsid w:val="00C71752"/>
    <w:rsid w:val="00CC591B"/>
    <w:rsid w:val="00CF166D"/>
    <w:rsid w:val="00D43C68"/>
    <w:rsid w:val="00E26023"/>
    <w:rsid w:val="00F2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table" w:styleId="Tablaconcuadrcula">
    <w:name w:val="Table Grid"/>
    <w:basedOn w:val="Tablanormal"/>
    <w:uiPriority w:val="59"/>
    <w:rsid w:val="00F22C62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D49DF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s-MX" w:eastAsia="es-ES_tradnl"/>
    </w:rPr>
  </w:style>
  <w:style w:type="character" w:styleId="Hipervnculo">
    <w:name w:val="Hyperlink"/>
    <w:basedOn w:val="Fuentedeprrafopredeter"/>
    <w:uiPriority w:val="99"/>
    <w:unhideWhenUsed/>
    <w:rsid w:val="00814F6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4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9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dUcwbGe2KyU&amp;t=359s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dUcwbGe2KyU&amp;t=359s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809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Karla Rocio Alcaraz Gomez</cp:lastModifiedBy>
  <cp:revision>2</cp:revision>
  <cp:lastPrinted>2021-10-05T16:46:00Z</cp:lastPrinted>
  <dcterms:created xsi:type="dcterms:W3CDTF">2024-02-06T18:15:00Z</dcterms:created>
  <dcterms:modified xsi:type="dcterms:W3CDTF">2024-02-06T18:15:00Z</dcterms:modified>
</cp:coreProperties>
</file>